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E54AB" w14:textId="77777777" w:rsidR="00FB65C1" w:rsidRPr="005B7CDA" w:rsidRDefault="005B7CDA" w:rsidP="005B7CDA">
      <w:pPr>
        <w:contextualSpacing/>
        <w:jc w:val="center"/>
      </w:pPr>
      <w:r>
        <w:t xml:space="preserve">SOME CONTRADICTIONS IN </w:t>
      </w:r>
      <w:r w:rsidRPr="005B7CDA">
        <w:t xml:space="preserve">THE FIRST SIX </w:t>
      </w:r>
      <w:r>
        <w:t>BOOKS OF THE BIBLE</w:t>
      </w:r>
    </w:p>
    <w:p w14:paraId="7A231928" w14:textId="77777777" w:rsidR="005B7CDA" w:rsidRDefault="005B7CDA">
      <w:pPr>
        <w:contextualSpacing/>
      </w:pPr>
    </w:p>
    <w:p w14:paraId="65EAA73C" w14:textId="6DB6BDF4" w:rsidR="009C4DEB" w:rsidRDefault="009C4DEB" w:rsidP="0038311C">
      <w:pPr>
        <w:jc w:val="center"/>
        <w:rPr>
          <w:sz w:val="20"/>
        </w:rPr>
      </w:pPr>
      <w:r>
        <w:rPr>
          <w:sz w:val="20"/>
        </w:rPr>
        <w:t>Paul Hahn</w:t>
      </w:r>
      <w:r w:rsidR="0038311C">
        <w:rPr>
          <w:sz w:val="20"/>
        </w:rPr>
        <w:t xml:space="preserve">, </w:t>
      </w:r>
      <w:r>
        <w:rPr>
          <w:sz w:val="20"/>
        </w:rPr>
        <w:t>Theology Department</w:t>
      </w:r>
    </w:p>
    <w:p w14:paraId="761E8A47" w14:textId="034A996F" w:rsidR="009C4DEB" w:rsidRDefault="009C4DEB" w:rsidP="009C4DEB">
      <w:pPr>
        <w:jc w:val="center"/>
        <w:rPr>
          <w:sz w:val="20"/>
        </w:rPr>
      </w:pPr>
      <w:r>
        <w:rPr>
          <w:sz w:val="20"/>
        </w:rPr>
        <w:t>University of St Thomas, Houston TX</w:t>
      </w:r>
      <w:r w:rsidR="0038311C">
        <w:rPr>
          <w:sz w:val="20"/>
        </w:rPr>
        <w:t xml:space="preserve"> 77006</w:t>
      </w:r>
    </w:p>
    <w:p w14:paraId="0C01E327" w14:textId="02114996" w:rsidR="009C4DEB" w:rsidRPr="0081413E" w:rsidRDefault="009C4DEB" w:rsidP="009C4DEB">
      <w:pPr>
        <w:contextualSpacing/>
        <w:jc w:val="center"/>
        <w:rPr>
          <w:sz w:val="20"/>
          <w:szCs w:val="20"/>
        </w:rPr>
      </w:pPr>
      <w:r w:rsidRPr="0081413E">
        <w:rPr>
          <w:sz w:val="20"/>
          <w:szCs w:val="20"/>
        </w:rPr>
        <w:t>© 202</w:t>
      </w:r>
      <w:r w:rsidR="000159DA">
        <w:rPr>
          <w:sz w:val="20"/>
          <w:szCs w:val="20"/>
        </w:rPr>
        <w:t>6</w:t>
      </w:r>
    </w:p>
    <w:p w14:paraId="4EF9210A" w14:textId="77777777" w:rsidR="009C4DEB" w:rsidRDefault="009C4DEB">
      <w:pPr>
        <w:contextualSpacing/>
      </w:pPr>
    </w:p>
    <w:p w14:paraId="2F890918" w14:textId="77777777" w:rsidR="005B7CDA" w:rsidRDefault="005B7CDA">
      <w:pPr>
        <w:contextualSpacing/>
      </w:pPr>
    </w:p>
    <w:p w14:paraId="730EC3B9" w14:textId="56FA2196" w:rsidR="000159DA" w:rsidRDefault="000159DA">
      <w:pPr>
        <w:contextualSpacing/>
      </w:pPr>
      <w:r w:rsidRPr="00A032B9">
        <w:t xml:space="preserve">Fundamentalism </w:t>
      </w:r>
      <w:r>
        <w:t>asserts that the Bible is without error, even in historical and scientific matters.</w:t>
      </w:r>
    </w:p>
    <w:p w14:paraId="482B06EE" w14:textId="77777777" w:rsidR="000159DA" w:rsidRPr="005B7CDA" w:rsidRDefault="000159DA">
      <w:pPr>
        <w:contextualSpacing/>
      </w:pPr>
    </w:p>
    <w:p w14:paraId="372EB769" w14:textId="50DBACEE" w:rsidR="00C7718B" w:rsidRPr="00A032B9" w:rsidRDefault="00C7718B" w:rsidP="00C7718B">
      <w:pPr>
        <w:pStyle w:val="FootnoteText"/>
      </w:pPr>
      <w:r w:rsidRPr="00A032B9">
        <w:t xml:space="preserve">Since contradictions in the Bible are especially important for proving that fundamentalism is </w:t>
      </w:r>
      <w:r>
        <w:t xml:space="preserve">an </w:t>
      </w:r>
      <w:r w:rsidRPr="00A032B9">
        <w:t>inadequate approach to scripture, I here present some salient contradictions in Genes</w:t>
      </w:r>
      <w:r>
        <w:t>is through Joshua</w:t>
      </w:r>
      <w:r w:rsidRPr="00A032B9">
        <w:t>.</w:t>
      </w:r>
    </w:p>
    <w:p w14:paraId="163EFAE2" w14:textId="77777777" w:rsidR="005B7CDA" w:rsidRDefault="005B7CDA" w:rsidP="005B7CDA">
      <w:pPr>
        <w:pStyle w:val="FootnoteText"/>
      </w:pPr>
    </w:p>
    <w:p w14:paraId="607516CE" w14:textId="77777777" w:rsidR="000159DA" w:rsidRDefault="000159DA" w:rsidP="000159DA">
      <w:pPr>
        <w:pStyle w:val="FootnoteText"/>
      </w:pPr>
      <w:r w:rsidRPr="00A032B9">
        <w:t xml:space="preserve">The Bible contains both internal and external contradictions. (An internal contradiction occurs when the Bible contradicts in one place what it </w:t>
      </w:r>
      <w:r>
        <w:t xml:space="preserve">says </w:t>
      </w:r>
      <w:r w:rsidRPr="00A032B9">
        <w:t>in another</w:t>
      </w:r>
      <w:r>
        <w:t>.</w:t>
      </w:r>
      <w:r w:rsidRPr="00A032B9">
        <w:t xml:space="preserve"> An external contradiction occurs when the Bible contradicts what science and history have established.)</w:t>
      </w:r>
    </w:p>
    <w:p w14:paraId="79CD9FB7" w14:textId="77777777" w:rsidR="000159DA" w:rsidRPr="005B7CDA" w:rsidRDefault="000159DA" w:rsidP="005B7CDA">
      <w:pPr>
        <w:pStyle w:val="FootnoteText"/>
      </w:pPr>
    </w:p>
    <w:p w14:paraId="092B6B60" w14:textId="77777777" w:rsidR="00EC1EB7" w:rsidRPr="005B7CDA" w:rsidRDefault="00EC1EB7" w:rsidP="00EC1EB7">
      <w:pPr>
        <w:ind w:left="360" w:hanging="360"/>
      </w:pPr>
      <w:r w:rsidRPr="005B7CDA">
        <w:t>Water exists (Gen 1:2) before anything else exists (Gen 1:3-31).</w:t>
      </w:r>
      <w:r>
        <w:t xml:space="preserve"> But oxygen, a component of water, did not exist until after </w:t>
      </w:r>
      <w:r w:rsidR="00E17EE3">
        <w:t>stars had formed</w:t>
      </w:r>
      <w:r w:rsidR="00454554">
        <w:t>.</w:t>
      </w:r>
    </w:p>
    <w:p w14:paraId="61C2E8FC" w14:textId="77777777" w:rsidR="005B7CDA" w:rsidRPr="005B7CDA" w:rsidRDefault="005B7CDA" w:rsidP="005B7CDA">
      <w:pPr>
        <w:ind w:left="360" w:hanging="360"/>
      </w:pPr>
      <w:r w:rsidRPr="005B7CDA">
        <w:t>Light exists (Gen 1:3-5) before stars exist (Gen 1:16).</w:t>
      </w:r>
    </w:p>
    <w:p w14:paraId="0D7104B6" w14:textId="77777777" w:rsidR="005B7CDA" w:rsidRPr="005B7CDA" w:rsidRDefault="005B7CDA" w:rsidP="005B7CDA">
      <w:pPr>
        <w:ind w:left="360" w:hanging="360"/>
      </w:pPr>
      <w:r w:rsidRPr="005B7CDA">
        <w:t>Day and night, and morning and evening, exist (Gen 1:4-5) before the sun, moon, and stars exist (Gen 1:14-16).</w:t>
      </w:r>
    </w:p>
    <w:p w14:paraId="43CE6294" w14:textId="77777777" w:rsidR="005B7CDA" w:rsidRPr="005B7CDA" w:rsidRDefault="005B7CDA" w:rsidP="005B7CDA">
      <w:pPr>
        <w:ind w:left="360" w:hanging="360"/>
      </w:pPr>
      <w:r w:rsidRPr="005B7CDA">
        <w:t>The sky is a dome (Gen 1:6-8), but in reality there is no dome.</w:t>
      </w:r>
    </w:p>
    <w:p w14:paraId="5FA8A4E6" w14:textId="1E735FF2" w:rsidR="005B7CDA" w:rsidRPr="005B7CDA" w:rsidRDefault="000159DA" w:rsidP="005B7CDA">
      <w:pPr>
        <w:ind w:left="360" w:hanging="360"/>
      </w:pPr>
      <w:r>
        <w:t>Plants are created</w:t>
      </w:r>
      <w:r w:rsidR="005B7CDA" w:rsidRPr="005B7CDA">
        <w:t xml:space="preserve"> (Gen 1:</w:t>
      </w:r>
      <w:r>
        <w:t>11</w:t>
      </w:r>
      <w:r w:rsidR="005B7CDA" w:rsidRPr="005B7CDA">
        <w:t>-1</w:t>
      </w:r>
      <w:r>
        <w:t>2</w:t>
      </w:r>
      <w:r w:rsidR="005B7CDA" w:rsidRPr="005B7CDA">
        <w:t xml:space="preserve">) before the sun </w:t>
      </w:r>
      <w:r>
        <w:t>are created</w:t>
      </w:r>
      <w:r w:rsidRPr="005B7CDA">
        <w:t xml:space="preserve"> </w:t>
      </w:r>
      <w:r w:rsidR="005B7CDA" w:rsidRPr="005B7CDA">
        <w:t>(Gen 1:16).</w:t>
      </w:r>
    </w:p>
    <w:p w14:paraId="63CB034A" w14:textId="77777777" w:rsidR="005B7CDA" w:rsidRPr="005B7CDA" w:rsidRDefault="005B7CDA" w:rsidP="005B7CDA">
      <w:pPr>
        <w:ind w:left="360" w:hanging="360"/>
      </w:pPr>
      <w:r w:rsidRPr="005B7CDA">
        <w:t xml:space="preserve">God creates plants and later creates humans (Gen 1:11, 26-27). </w:t>
      </w:r>
      <w:r w:rsidRPr="005B7CDA">
        <w:rPr>
          <w:i/>
          <w:iCs/>
        </w:rPr>
        <w:t>Or</w:t>
      </w:r>
      <w:r w:rsidRPr="005B7CDA">
        <w:t>: God creates a human and only later creates plants (Gen 2:4-9).</w:t>
      </w:r>
    </w:p>
    <w:p w14:paraId="7E4A11C2" w14:textId="77777777" w:rsidR="005B7CDA" w:rsidRPr="005B7CDA" w:rsidRDefault="005B7CDA" w:rsidP="005B7CDA">
      <w:pPr>
        <w:ind w:left="360" w:hanging="360"/>
      </w:pPr>
      <w:r w:rsidRPr="005B7CDA">
        <w:t>God creates birds (Gen 1:20-23), then land animals. But birds evolved from reptiles.</w:t>
      </w:r>
    </w:p>
    <w:p w14:paraId="7A98448C" w14:textId="12FC6BFC" w:rsidR="005B7CDA" w:rsidRPr="005B7CDA" w:rsidRDefault="009C4DEB" w:rsidP="005B7CDA">
      <w:pPr>
        <w:ind w:left="360" w:hanging="360"/>
      </w:pPr>
      <w:r>
        <w:t xml:space="preserve">God </w:t>
      </w:r>
      <w:r w:rsidRPr="005B7CDA">
        <w:t>rest</w:t>
      </w:r>
      <w:r>
        <w:t>ed</w:t>
      </w:r>
      <w:r w:rsidRPr="005B7CDA">
        <w:t xml:space="preserve"> (Gen 2:2).</w:t>
      </w:r>
      <w:r>
        <w:t xml:space="preserve"> But </w:t>
      </w:r>
      <w:r w:rsidR="005B7CDA" w:rsidRPr="005B7CDA">
        <w:t>God, being omnipotent, has no need to rest.</w:t>
      </w:r>
    </w:p>
    <w:p w14:paraId="3E8A9F7A" w14:textId="77777777" w:rsidR="005B7CDA" w:rsidRPr="005B7CDA" w:rsidRDefault="005B7CDA" w:rsidP="005B7CDA">
      <w:pPr>
        <w:ind w:left="360" w:hanging="360"/>
      </w:pPr>
      <w:r w:rsidRPr="005B7CDA">
        <w:t xml:space="preserve">God creates animals and later creates humans (Gen 1:24-25, 26-27). </w:t>
      </w:r>
      <w:r w:rsidRPr="005B7CDA">
        <w:rPr>
          <w:i/>
          <w:iCs/>
        </w:rPr>
        <w:t>Or</w:t>
      </w:r>
      <w:r w:rsidRPr="005B7CDA">
        <w:t>: God creates a human and only later creates animals (Gen 2:4-7, 18-20).</w:t>
      </w:r>
    </w:p>
    <w:p w14:paraId="6714E575" w14:textId="77777777" w:rsidR="005B7CDA" w:rsidRPr="005B7CDA" w:rsidRDefault="005B7CDA" w:rsidP="005B7CDA">
      <w:pPr>
        <w:ind w:left="360" w:hanging="360"/>
      </w:pPr>
      <w:r w:rsidRPr="005B7CDA">
        <w:t xml:space="preserve">God creates male and female humans simultaneously (Gen 1:26-27). </w:t>
      </w:r>
      <w:r w:rsidRPr="005B7CDA">
        <w:rPr>
          <w:i/>
          <w:iCs/>
        </w:rPr>
        <w:t>Or</w:t>
      </w:r>
      <w:r w:rsidRPr="005B7CDA">
        <w:t>: God creates the man and only later creates the woman (Gen 2:7, 21-22).</w:t>
      </w:r>
    </w:p>
    <w:p w14:paraId="27B3A70D" w14:textId="77777777" w:rsidR="005B7CDA" w:rsidRPr="005B7CDA" w:rsidRDefault="005B7CDA" w:rsidP="005B7CDA">
      <w:pPr>
        <w:ind w:left="360" w:hanging="360"/>
      </w:pPr>
      <w:r w:rsidRPr="005B7CDA">
        <w:t xml:space="preserve">Creation took 7 days (Gen 1:1-2:4a). </w:t>
      </w:r>
      <w:r w:rsidRPr="005B7CDA">
        <w:rPr>
          <w:i/>
        </w:rPr>
        <w:t>Or</w:t>
      </w:r>
      <w:r w:rsidRPr="005B7CDA">
        <w:t>: creation took 1 day (Gen 2:4b).</w:t>
      </w:r>
    </w:p>
    <w:p w14:paraId="321C66A1" w14:textId="77777777" w:rsidR="005B7CDA" w:rsidRPr="005B7CDA" w:rsidRDefault="005B7CDA" w:rsidP="005B7CDA">
      <w:pPr>
        <w:ind w:left="360" w:hanging="360"/>
      </w:pPr>
      <w:r w:rsidRPr="005B7CDA">
        <w:t>Creation took one week (Gen 1:1-2:4a). But in fact it took approximately 13.7 billion years for humans to appear.</w:t>
      </w:r>
    </w:p>
    <w:p w14:paraId="0699FE37" w14:textId="4F841B9A" w:rsidR="005B7CDA" w:rsidRPr="005B7CDA" w:rsidRDefault="005B7CDA" w:rsidP="005B7CDA">
      <w:pPr>
        <w:ind w:left="360" w:hanging="360"/>
      </w:pPr>
      <w:r w:rsidRPr="005B7CDA">
        <w:t xml:space="preserve">The Bible says that the Universe is about 6000 years old. (Using biblical data, Archbishop James Usscher in 1650 determined that creation began on 23 Oct. 4004 </w:t>
      </w:r>
      <w:proofErr w:type="spellStart"/>
      <w:r w:rsidRPr="005B7CDA">
        <w:rPr>
          <w:smallCaps/>
        </w:rPr>
        <w:t>bc</w:t>
      </w:r>
      <w:proofErr w:type="spellEnd"/>
      <w:r w:rsidRPr="005B7CDA">
        <w:t xml:space="preserve"> [of the Julian calendar: 21 Sept. of the present Gregorian calendar]; the Hebrew calendar, based on biblical data, reckons the year </w:t>
      </w:r>
      <w:proofErr w:type="spellStart"/>
      <w:r w:rsidRPr="005B7CDA">
        <w:rPr>
          <w:smallCaps/>
        </w:rPr>
        <w:t>ad</w:t>
      </w:r>
      <w:proofErr w:type="spellEnd"/>
      <w:r w:rsidRPr="005B7CDA">
        <w:t xml:space="preserve"> 2020 as the year 5780 since creation.]) But science has established that the Universe is 13.</w:t>
      </w:r>
      <w:r w:rsidR="008F5E9C">
        <w:t>8</w:t>
      </w:r>
      <w:r w:rsidRPr="005B7CDA">
        <w:t xml:space="preserve"> billion years old.</w:t>
      </w:r>
    </w:p>
    <w:p w14:paraId="5CBA41A5" w14:textId="77777777" w:rsidR="005B7CDA" w:rsidRPr="005B7CDA" w:rsidRDefault="005B7CDA" w:rsidP="005B7CDA">
      <w:pPr>
        <w:ind w:left="360" w:hanging="360"/>
      </w:pPr>
      <w:r w:rsidRPr="005B7CDA">
        <w:t>The Bible says that humans are about 6000 years old. But science says that humans are about 300,000 years old.</w:t>
      </w:r>
    </w:p>
    <w:p w14:paraId="70754396" w14:textId="77777777" w:rsidR="005B7CDA" w:rsidRPr="005B7CDA" w:rsidRDefault="005B7CDA" w:rsidP="005B7CDA">
      <w:pPr>
        <w:ind w:left="360" w:hanging="360"/>
      </w:pPr>
      <w:r w:rsidRPr="005B7CDA">
        <w:t>The third and fourth humans are Cain and Abel (Gen 4:1-2). Yet in Cain’s lifetime the world is sufficiently populous that Cain can build a city (Gen 4:17).</w:t>
      </w:r>
    </w:p>
    <w:p w14:paraId="5DAEB9DE" w14:textId="77777777" w:rsidR="005B7CDA" w:rsidRPr="005B7CDA" w:rsidRDefault="005B7CDA" w:rsidP="005B7CDA">
      <w:pPr>
        <w:ind w:left="360" w:hanging="360"/>
      </w:pPr>
      <w:r w:rsidRPr="005B7CDA">
        <w:t xml:space="preserve">God tells Noah to take one pair of each kind of animal (Gen 6:19-20). </w:t>
      </w:r>
      <w:r w:rsidRPr="005B7CDA">
        <w:rPr>
          <w:i/>
          <w:iCs/>
        </w:rPr>
        <w:t>Or</w:t>
      </w:r>
      <w:r w:rsidRPr="005B7CDA">
        <w:t>: he tells Noah to take seven pairs of each clean animal and one pair of each unclean animal (7:2-3). (Noah takes one pair of each kind of animal, Gen 7:7-9.)</w:t>
      </w:r>
    </w:p>
    <w:p w14:paraId="131D548A" w14:textId="77777777" w:rsidR="005B7CDA" w:rsidRPr="005B7CDA" w:rsidRDefault="005B7CDA" w:rsidP="005B7CDA">
      <w:pPr>
        <w:ind w:left="360" w:hanging="360"/>
      </w:pPr>
      <w:r w:rsidRPr="005B7CDA">
        <w:lastRenderedPageBreak/>
        <w:t xml:space="preserve">The flood lasted 40 days (Gen 7:4, 12). </w:t>
      </w:r>
      <w:r w:rsidRPr="005B7CDA">
        <w:rPr>
          <w:i/>
          <w:iCs/>
        </w:rPr>
        <w:t>Or</w:t>
      </w:r>
      <w:r w:rsidRPr="005B7CDA">
        <w:t>: the flood lasted 150 days (Gen 7:11, 24; 8:2).</w:t>
      </w:r>
    </w:p>
    <w:p w14:paraId="6740F245" w14:textId="77777777" w:rsidR="005B7CDA" w:rsidRPr="005B7CDA" w:rsidRDefault="005B7CDA" w:rsidP="005B7CDA">
      <w:pPr>
        <w:ind w:left="360" w:hanging="360"/>
      </w:pPr>
      <w:r w:rsidRPr="005B7CDA">
        <w:t>The waters recede below the mountaintops (8:5). Later they are still above the mountaintops (8:9).</w:t>
      </w:r>
    </w:p>
    <w:p w14:paraId="419B2D7D" w14:textId="77777777" w:rsidR="005B7CDA" w:rsidRPr="005B7CDA" w:rsidRDefault="005B7CDA" w:rsidP="005B7CDA">
      <w:pPr>
        <w:ind w:left="360" w:hanging="360"/>
      </w:pPr>
      <w:r w:rsidRPr="005B7CDA">
        <w:t>Beersheba was so named to commemorate a cov</w:t>
      </w:r>
      <w:r w:rsidRPr="005B7CDA">
        <w:softHyphen/>
        <w:t>en</w:t>
      </w:r>
      <w:r w:rsidRPr="005B7CDA">
        <w:softHyphen/>
        <w:t xml:space="preserve">ant between Abraham and Abimelech (Gen 21:31). </w:t>
      </w:r>
      <w:r w:rsidRPr="005B7CDA">
        <w:rPr>
          <w:i/>
          <w:iCs/>
        </w:rPr>
        <w:t>Or</w:t>
      </w:r>
      <w:r w:rsidRPr="005B7CDA">
        <w:t>: it was named from an incident concerning Isaac and Abimelech (Gen 26:31).</w:t>
      </w:r>
    </w:p>
    <w:p w14:paraId="792CE7E1" w14:textId="77777777" w:rsidR="005B7CDA" w:rsidRPr="005B7CDA" w:rsidRDefault="005B7CDA" w:rsidP="005B7CDA">
      <w:pPr>
        <w:ind w:left="360" w:hanging="360"/>
      </w:pPr>
      <w:r w:rsidRPr="005B7CDA">
        <w:t>Jacob named Bethel on his journey to Paddan-</w:t>
      </w:r>
      <w:proofErr w:type="spellStart"/>
      <w:r w:rsidRPr="005B7CDA">
        <w:t>aram</w:t>
      </w:r>
      <w:proofErr w:type="spellEnd"/>
      <w:r w:rsidRPr="005B7CDA">
        <w:t xml:space="preserve"> (Gen 28:19). </w:t>
      </w:r>
      <w:r w:rsidRPr="005B7CDA">
        <w:rPr>
          <w:i/>
          <w:iCs/>
        </w:rPr>
        <w:t>Or</w:t>
      </w:r>
      <w:r w:rsidRPr="005B7CDA">
        <w:t>: he named it on his return many years later (Gen 35:14-15).</w:t>
      </w:r>
    </w:p>
    <w:p w14:paraId="4AC889EA" w14:textId="77777777" w:rsidR="005B7CDA" w:rsidRPr="005B7CDA" w:rsidRDefault="005B7CDA" w:rsidP="005B7CDA">
      <w:pPr>
        <w:ind w:left="360" w:hanging="360"/>
      </w:pPr>
      <w:r w:rsidRPr="005B7CDA">
        <w:t xml:space="preserve">Jacob was nicknamed  “Israel” at Peniel (Gen 32:28). </w:t>
      </w:r>
      <w:r w:rsidRPr="005B7CDA">
        <w:rPr>
          <w:i/>
          <w:iCs/>
        </w:rPr>
        <w:t>Or</w:t>
      </w:r>
      <w:r w:rsidRPr="005B7CDA">
        <w:t>: he was nicknamed “Israel” at Bethel (Gen 35:10).</w:t>
      </w:r>
    </w:p>
    <w:p w14:paraId="0A5FB47F" w14:textId="77777777" w:rsidR="005B7CDA" w:rsidRPr="005B7CDA" w:rsidRDefault="005B7CDA" w:rsidP="005B7CDA">
      <w:pPr>
        <w:ind w:left="360" w:hanging="360"/>
      </w:pPr>
      <w:r w:rsidRPr="005B7CDA">
        <w:t>Judah proposed to his brothers that they sell Joseph to some Ishmael</w:t>
      </w:r>
      <w:r w:rsidRPr="005B7CDA">
        <w:softHyphen/>
        <w:t xml:space="preserve">ites (Gen 37:27). </w:t>
      </w:r>
      <w:r w:rsidRPr="005B7CDA">
        <w:rPr>
          <w:i/>
          <w:iCs/>
        </w:rPr>
        <w:t>Or</w:t>
      </w:r>
      <w:r w:rsidRPr="005B7CDA">
        <w:t>: Midianites kidnapped Joseph without the brothers knowing (Gen 37:28-30).</w:t>
      </w:r>
    </w:p>
    <w:p w14:paraId="149C217D" w14:textId="77777777" w:rsidR="005B7CDA" w:rsidRPr="005B7CDA" w:rsidRDefault="005B7CDA" w:rsidP="005B7CDA">
      <w:pPr>
        <w:ind w:left="360" w:hanging="360"/>
      </w:pPr>
      <w:r w:rsidRPr="005B7CDA">
        <w:t xml:space="preserve">God is known to the patriarchs as “Yahweh” (Gen 4:26, “At that time [birth of Adam’s third son] people began to invoke the name of the Lord [Hebrew </w:t>
      </w:r>
      <w:r w:rsidRPr="005B7CDA">
        <w:rPr>
          <w:i/>
        </w:rPr>
        <w:t>Yahweh</w:t>
      </w:r>
      <w:r w:rsidRPr="005B7CDA">
        <w:t xml:space="preserve">]”; see also Gen 4:1; 15:2, 7-8; 16:2; 18:14; 19:13; 24:31; 28:13). </w:t>
      </w:r>
      <w:r w:rsidRPr="005B7CDA">
        <w:rPr>
          <w:i/>
          <w:iCs/>
        </w:rPr>
        <w:t>But</w:t>
      </w:r>
      <w:r w:rsidRPr="005B7CDA">
        <w:t>: centuries later God says, “I ap</w:t>
      </w:r>
      <w:r w:rsidRPr="005B7CDA">
        <w:softHyphen/>
        <w:t xml:space="preserve">peared to Abraham, Isaac, and Jacob as God Almighty [Hebrew </w:t>
      </w:r>
      <w:proofErr w:type="spellStart"/>
      <w:r w:rsidRPr="005B7CDA">
        <w:rPr>
          <w:i/>
        </w:rPr>
        <w:t>el</w:t>
      </w:r>
      <w:proofErr w:type="spellEnd"/>
      <w:r w:rsidRPr="005B7CDA">
        <w:rPr>
          <w:i/>
        </w:rPr>
        <w:t xml:space="preserve"> Shaddai</w:t>
      </w:r>
      <w:r w:rsidRPr="005B7CDA">
        <w:t>], but by my name ‘the Lord’ I did not make myself known to them” (</w:t>
      </w:r>
      <w:proofErr w:type="spellStart"/>
      <w:r w:rsidRPr="005B7CDA">
        <w:t>Exod</w:t>
      </w:r>
      <w:proofErr w:type="spellEnd"/>
      <w:r w:rsidRPr="005B7CDA">
        <w:t xml:space="preserve"> 6:3).</w:t>
      </w:r>
    </w:p>
    <w:p w14:paraId="44BD7879" w14:textId="77777777" w:rsidR="005B7CDA" w:rsidRPr="005B7CDA" w:rsidRDefault="005B7CDA" w:rsidP="005B7CDA">
      <w:pPr>
        <w:ind w:left="360" w:hanging="360"/>
      </w:pPr>
      <w:r w:rsidRPr="005B7CDA">
        <w:rPr>
          <w:szCs w:val="20"/>
        </w:rPr>
        <w:t>All plants in Egypt die in plague 4 (</w:t>
      </w:r>
      <w:proofErr w:type="spellStart"/>
      <w:r w:rsidRPr="005B7CDA">
        <w:rPr>
          <w:szCs w:val="20"/>
        </w:rPr>
        <w:t>Exod</w:t>
      </w:r>
      <w:proofErr w:type="spellEnd"/>
      <w:r w:rsidRPr="005B7CDA">
        <w:rPr>
          <w:szCs w:val="20"/>
        </w:rPr>
        <w:t xml:space="preserve"> 8:24), </w:t>
      </w:r>
      <w:r w:rsidRPr="005B7CDA">
        <w:rPr>
          <w:i/>
          <w:iCs/>
          <w:szCs w:val="20"/>
        </w:rPr>
        <w:t>Or</w:t>
      </w:r>
      <w:r w:rsidRPr="005B7CDA">
        <w:rPr>
          <w:szCs w:val="20"/>
        </w:rPr>
        <w:t>: flax and barley die in plague 7 (</w:t>
      </w:r>
      <w:proofErr w:type="spellStart"/>
      <w:r w:rsidRPr="005B7CDA">
        <w:rPr>
          <w:szCs w:val="20"/>
        </w:rPr>
        <w:t>Exod</w:t>
      </w:r>
      <w:proofErr w:type="spellEnd"/>
      <w:r w:rsidRPr="005B7CDA">
        <w:rPr>
          <w:szCs w:val="20"/>
        </w:rPr>
        <w:t xml:space="preserve"> 9:31), and locusts kill plants in plague 8 (</w:t>
      </w:r>
      <w:proofErr w:type="spellStart"/>
      <w:r w:rsidRPr="005B7CDA">
        <w:rPr>
          <w:szCs w:val="20"/>
        </w:rPr>
        <w:t>Exod</w:t>
      </w:r>
      <w:proofErr w:type="spellEnd"/>
      <w:r w:rsidRPr="005B7CDA">
        <w:rPr>
          <w:szCs w:val="20"/>
        </w:rPr>
        <w:t xml:space="preserve"> 10:15).</w:t>
      </w:r>
    </w:p>
    <w:p w14:paraId="33C39F69" w14:textId="77777777" w:rsidR="005B7CDA" w:rsidRPr="005B7CDA" w:rsidRDefault="005B7CDA" w:rsidP="005B7CDA">
      <w:pPr>
        <w:ind w:left="360" w:hanging="360"/>
      </w:pPr>
      <w:r w:rsidRPr="005B7CDA">
        <w:rPr>
          <w:szCs w:val="20"/>
        </w:rPr>
        <w:t>All cattle in Egypt die in plague 5 (</w:t>
      </w:r>
      <w:proofErr w:type="spellStart"/>
      <w:r w:rsidRPr="005B7CDA">
        <w:rPr>
          <w:szCs w:val="20"/>
        </w:rPr>
        <w:t>Exod</w:t>
      </w:r>
      <w:proofErr w:type="spellEnd"/>
      <w:r w:rsidRPr="005B7CDA">
        <w:rPr>
          <w:szCs w:val="20"/>
        </w:rPr>
        <w:t xml:space="preserve"> 9:6). </w:t>
      </w:r>
      <w:r w:rsidRPr="005B7CDA">
        <w:rPr>
          <w:i/>
          <w:iCs/>
          <w:szCs w:val="20"/>
        </w:rPr>
        <w:t>Or</w:t>
      </w:r>
      <w:r w:rsidRPr="005B7CDA">
        <w:rPr>
          <w:szCs w:val="20"/>
        </w:rPr>
        <w:t>: cattle still die in plague 7 (</w:t>
      </w:r>
      <w:proofErr w:type="spellStart"/>
      <w:r w:rsidRPr="005B7CDA">
        <w:rPr>
          <w:szCs w:val="20"/>
        </w:rPr>
        <w:t>Exod</w:t>
      </w:r>
      <w:proofErr w:type="spellEnd"/>
      <w:r w:rsidRPr="005B7CDA">
        <w:rPr>
          <w:szCs w:val="20"/>
        </w:rPr>
        <w:t xml:space="preserve"> 9:19).</w:t>
      </w:r>
    </w:p>
    <w:p w14:paraId="72C756BC" w14:textId="77777777" w:rsidR="00454554" w:rsidRDefault="00454554" w:rsidP="005B7CDA">
      <w:pPr>
        <w:ind w:left="360" w:hanging="360"/>
      </w:pPr>
      <w:r>
        <w:t xml:space="preserve">Passover is </w:t>
      </w:r>
      <w:r w:rsidRPr="0020076F">
        <w:t xml:space="preserve">a family </w:t>
      </w:r>
      <w:r>
        <w:t xml:space="preserve">meal at </w:t>
      </w:r>
      <w:r w:rsidRPr="0020076F">
        <w:t>home</w:t>
      </w:r>
      <w:r>
        <w:t xml:space="preserve"> (</w:t>
      </w:r>
      <w:proofErr w:type="spellStart"/>
      <w:r w:rsidRPr="0020076F">
        <w:t>Exod</w:t>
      </w:r>
      <w:proofErr w:type="spellEnd"/>
      <w:r w:rsidRPr="0020076F">
        <w:t xml:space="preserve"> 12</w:t>
      </w:r>
      <w:r>
        <w:t xml:space="preserve">:3-4). </w:t>
      </w:r>
      <w:r>
        <w:rPr>
          <w:i/>
          <w:iCs/>
        </w:rPr>
        <w:t>Or</w:t>
      </w:r>
      <w:r>
        <w:t xml:space="preserve">: </w:t>
      </w:r>
      <w:proofErr w:type="spellStart"/>
      <w:r>
        <w:t>passover</w:t>
      </w:r>
      <w:proofErr w:type="spellEnd"/>
      <w:r>
        <w:t xml:space="preserve"> must be celebrated at the temple (</w:t>
      </w:r>
      <w:proofErr w:type="spellStart"/>
      <w:r>
        <w:t>Deut</w:t>
      </w:r>
      <w:proofErr w:type="spellEnd"/>
      <w:r>
        <w:t xml:space="preserve"> 16:5-6).</w:t>
      </w:r>
    </w:p>
    <w:p w14:paraId="64575119" w14:textId="77777777" w:rsidR="00454554" w:rsidRDefault="00454554" w:rsidP="005B7CDA">
      <w:pPr>
        <w:ind w:left="360" w:hanging="360"/>
      </w:pPr>
      <w:r w:rsidRPr="0020076F">
        <w:t>People are to roast</w:t>
      </w:r>
      <w:r>
        <w:t xml:space="preserve"> </w:t>
      </w:r>
      <w:r w:rsidRPr="0020076F">
        <w:t xml:space="preserve">the </w:t>
      </w:r>
      <w:proofErr w:type="spellStart"/>
      <w:r>
        <w:t>p</w:t>
      </w:r>
      <w:r w:rsidRPr="0020076F">
        <w:t>assover</w:t>
      </w:r>
      <w:proofErr w:type="spellEnd"/>
      <w:r w:rsidRPr="0020076F">
        <w:t xml:space="preserve"> lamb over fire</w:t>
      </w:r>
      <w:r>
        <w:t>; they are not to boil it.</w:t>
      </w:r>
      <w:r w:rsidRPr="0020076F">
        <w:t xml:space="preserve"> (</w:t>
      </w:r>
      <w:proofErr w:type="spellStart"/>
      <w:r>
        <w:t>Exod</w:t>
      </w:r>
      <w:proofErr w:type="spellEnd"/>
      <w:r>
        <w:t xml:space="preserve"> </w:t>
      </w:r>
      <w:r w:rsidRPr="0020076F">
        <w:t>12:8</w:t>
      </w:r>
      <w:r>
        <w:t>-9</w:t>
      </w:r>
      <w:r w:rsidRPr="0020076F">
        <w:t>).</w:t>
      </w:r>
      <w:r>
        <w:t xml:space="preserve"> </w:t>
      </w:r>
      <w:r>
        <w:rPr>
          <w:i/>
          <w:iCs/>
        </w:rPr>
        <w:t>Or</w:t>
      </w:r>
      <w:r>
        <w:t>:</w:t>
      </w:r>
      <w:r w:rsidRPr="0020076F">
        <w:t xml:space="preserve"> the</w:t>
      </w:r>
      <w:r>
        <w:t>y</w:t>
      </w:r>
      <w:r w:rsidRPr="0020076F">
        <w:t xml:space="preserve"> </w:t>
      </w:r>
      <w:r>
        <w:t xml:space="preserve">are </w:t>
      </w:r>
      <w:r w:rsidRPr="0020076F">
        <w:t>to boil the lamb</w:t>
      </w:r>
      <w:r>
        <w:t xml:space="preserve"> (</w:t>
      </w:r>
      <w:proofErr w:type="spellStart"/>
      <w:r w:rsidRPr="0020076F">
        <w:t>Deut</w:t>
      </w:r>
      <w:proofErr w:type="spellEnd"/>
      <w:r w:rsidRPr="0020076F">
        <w:t xml:space="preserve"> 16:7</w:t>
      </w:r>
      <w:r>
        <w:t>).</w:t>
      </w:r>
    </w:p>
    <w:p w14:paraId="04CF0E04" w14:textId="77777777" w:rsidR="005B7CDA" w:rsidRPr="005B7CDA" w:rsidRDefault="005B7CDA" w:rsidP="005B7CDA">
      <w:pPr>
        <w:ind w:left="360" w:hanging="360"/>
      </w:pPr>
      <w:r w:rsidRPr="005B7CDA">
        <w:t>A Hebrew male slave must be released after six years, whereas a He</w:t>
      </w:r>
      <w:r w:rsidRPr="005B7CDA">
        <w:softHyphen/>
        <w:t>brew female slave is not entitled to release (</w:t>
      </w:r>
      <w:proofErr w:type="spellStart"/>
      <w:r w:rsidRPr="005B7CDA">
        <w:t>Exod</w:t>
      </w:r>
      <w:proofErr w:type="spellEnd"/>
      <w:r w:rsidRPr="005B7CDA">
        <w:t xml:space="preserve"> 21:2-11). </w:t>
      </w:r>
      <w:r w:rsidRPr="005B7CDA">
        <w:rPr>
          <w:i/>
          <w:iCs/>
        </w:rPr>
        <w:t>Or</w:t>
      </w:r>
      <w:r w:rsidRPr="005B7CDA">
        <w:t>: the female slave, like the male, must be re</w:t>
      </w:r>
      <w:r w:rsidRPr="005B7CDA">
        <w:softHyphen/>
        <w:t>leased after six years (</w:t>
      </w:r>
      <w:proofErr w:type="spellStart"/>
      <w:r w:rsidRPr="005B7CDA">
        <w:t>Deut</w:t>
      </w:r>
      <w:proofErr w:type="spellEnd"/>
      <w:r w:rsidRPr="005B7CDA">
        <w:t xml:space="preserve"> 15:12).</w:t>
      </w:r>
    </w:p>
    <w:p w14:paraId="16597271" w14:textId="77777777" w:rsidR="00454554" w:rsidRPr="005B7CDA" w:rsidRDefault="00454554" w:rsidP="00454554">
      <w:pPr>
        <w:ind w:left="360" w:hanging="360"/>
      </w:pPr>
      <w:r w:rsidRPr="005B7CDA">
        <w:t>Sacrifice may be offered at altars to be set up in every place (</w:t>
      </w:r>
      <w:proofErr w:type="spellStart"/>
      <w:r w:rsidRPr="005B7CDA">
        <w:t>Exod</w:t>
      </w:r>
      <w:proofErr w:type="spellEnd"/>
      <w:r w:rsidRPr="005B7CDA">
        <w:t xml:space="preserve"> 20:24). </w:t>
      </w:r>
      <w:r w:rsidRPr="005B7CDA">
        <w:rPr>
          <w:i/>
          <w:iCs/>
        </w:rPr>
        <w:t>Or</w:t>
      </w:r>
      <w:r w:rsidRPr="005B7CDA">
        <w:t>: sacrifice may be offered at only one sanctu</w:t>
      </w:r>
      <w:r w:rsidRPr="005B7CDA">
        <w:softHyphen/>
        <w:t>ary (</w:t>
      </w:r>
      <w:proofErr w:type="spellStart"/>
      <w:r w:rsidRPr="005B7CDA">
        <w:t>Deut</w:t>
      </w:r>
      <w:proofErr w:type="spellEnd"/>
      <w:r w:rsidRPr="005B7CDA">
        <w:t xml:space="preserve"> 12:14).</w:t>
      </w:r>
    </w:p>
    <w:p w14:paraId="00881B5E" w14:textId="77777777" w:rsidR="00454554" w:rsidRDefault="005B7CDA" w:rsidP="005B7CDA">
      <w:pPr>
        <w:ind w:left="360" w:hanging="360"/>
      </w:pPr>
      <w:r w:rsidRPr="005B7CDA">
        <w:t>One who accidentally kills another may seek sanctuary at the altar (</w:t>
      </w:r>
      <w:proofErr w:type="spellStart"/>
      <w:r w:rsidRPr="005B7CDA">
        <w:t>Exod</w:t>
      </w:r>
      <w:proofErr w:type="spellEnd"/>
      <w:r w:rsidRPr="005B7CDA">
        <w:t xml:space="preserve"> 21:12</w:t>
      </w:r>
      <w:r w:rsidR="00454554">
        <w:t>-13</w:t>
      </w:r>
      <w:r w:rsidRPr="005B7CDA">
        <w:t xml:space="preserve">). </w:t>
      </w:r>
      <w:r w:rsidRPr="005B7CDA">
        <w:rPr>
          <w:i/>
          <w:iCs/>
        </w:rPr>
        <w:t>Or</w:t>
      </w:r>
      <w:r w:rsidRPr="005B7CDA">
        <w:t>: such a person may seek sanctu</w:t>
      </w:r>
      <w:r w:rsidRPr="005B7CDA">
        <w:softHyphen/>
        <w:t xml:space="preserve">ary in </w:t>
      </w:r>
      <w:r w:rsidR="00454554">
        <w:t xml:space="preserve">one of three </w:t>
      </w:r>
      <w:r w:rsidRPr="005B7CDA">
        <w:t>cities (</w:t>
      </w:r>
      <w:proofErr w:type="spellStart"/>
      <w:r w:rsidRPr="005B7CDA">
        <w:t>Deut</w:t>
      </w:r>
      <w:proofErr w:type="spellEnd"/>
      <w:r w:rsidRPr="005B7CDA">
        <w:t xml:space="preserve"> 19:1-13</w:t>
      </w:r>
      <w:r w:rsidR="00454554">
        <w:t xml:space="preserve">). </w:t>
      </w:r>
      <w:r w:rsidR="00454554" w:rsidRPr="005B7CDA">
        <w:rPr>
          <w:i/>
          <w:iCs/>
        </w:rPr>
        <w:t>Or</w:t>
      </w:r>
      <w:r w:rsidR="00454554" w:rsidRPr="005B7CDA">
        <w:t>: such a person may seek sanctu</w:t>
      </w:r>
      <w:r w:rsidR="00454554" w:rsidRPr="005B7CDA">
        <w:softHyphen/>
        <w:t xml:space="preserve">ary in </w:t>
      </w:r>
      <w:r w:rsidR="00454554">
        <w:t xml:space="preserve">one of six </w:t>
      </w:r>
      <w:r w:rsidR="00454554" w:rsidRPr="005B7CDA">
        <w:t>cities</w:t>
      </w:r>
      <w:r w:rsidR="00454554">
        <w:t xml:space="preserve"> (</w:t>
      </w:r>
      <w:r w:rsidR="00454554" w:rsidRPr="005B7CDA">
        <w:t>Num 35:9-</w:t>
      </w:r>
      <w:r w:rsidR="00454554">
        <w:t>15).</w:t>
      </w:r>
    </w:p>
    <w:p w14:paraId="008E8F1D" w14:textId="77777777" w:rsidR="005B7CDA" w:rsidRPr="005B7CDA" w:rsidRDefault="005B7CDA" w:rsidP="005B7CDA">
      <w:pPr>
        <w:ind w:left="360" w:hanging="360"/>
      </w:pPr>
      <w:r w:rsidRPr="005B7CDA">
        <w:t>Only descendants of Aaron may offer sac</w:t>
      </w:r>
      <w:r w:rsidRPr="005B7CDA">
        <w:softHyphen/>
        <w:t>ri</w:t>
      </w:r>
      <w:r w:rsidRPr="005B7CDA">
        <w:softHyphen/>
        <w:t>fices (</w:t>
      </w:r>
      <w:proofErr w:type="spellStart"/>
      <w:r w:rsidRPr="005B7CDA">
        <w:t>Exod</w:t>
      </w:r>
      <w:proofErr w:type="spellEnd"/>
      <w:r w:rsidRPr="005B7CDA">
        <w:t xml:space="preserve"> 28:1). </w:t>
      </w:r>
      <w:r w:rsidRPr="005B7CDA">
        <w:rPr>
          <w:i/>
          <w:iCs/>
        </w:rPr>
        <w:t>Or</w:t>
      </w:r>
      <w:r w:rsidRPr="005B7CDA">
        <w:t xml:space="preserve">: any of the descendants of Levi </w:t>
      </w:r>
      <w:r w:rsidR="00454554">
        <w:t>may</w:t>
      </w:r>
      <w:r w:rsidRPr="005B7CDA">
        <w:t xml:space="preserve"> offer sacri</w:t>
      </w:r>
      <w:r w:rsidRPr="005B7CDA">
        <w:softHyphen/>
        <w:t>fices (</w:t>
      </w:r>
      <w:proofErr w:type="spellStart"/>
      <w:r w:rsidRPr="005B7CDA">
        <w:t>Deut</w:t>
      </w:r>
      <w:proofErr w:type="spellEnd"/>
      <w:r w:rsidRPr="005B7CDA">
        <w:t xml:space="preserve"> 18:7).</w:t>
      </w:r>
    </w:p>
    <w:p w14:paraId="7814F438" w14:textId="77777777" w:rsidR="00454554" w:rsidRDefault="00454554" w:rsidP="005B7CDA">
      <w:pPr>
        <w:ind w:left="360" w:hanging="360"/>
      </w:pPr>
      <w:r>
        <w:t>God punishes children for their parents’ sins to the fourth generation (</w:t>
      </w:r>
      <w:proofErr w:type="spellStart"/>
      <w:r>
        <w:t>Exod</w:t>
      </w:r>
      <w:proofErr w:type="spellEnd"/>
      <w:r>
        <w:t xml:space="preserve"> 34:6-7). </w:t>
      </w:r>
      <w:r>
        <w:rPr>
          <w:i/>
          <w:iCs/>
        </w:rPr>
        <w:t>Or</w:t>
      </w:r>
      <w:r>
        <w:t>: each person is only responsible for his or her sins (</w:t>
      </w:r>
      <w:proofErr w:type="spellStart"/>
      <w:r>
        <w:t>Deut</w:t>
      </w:r>
      <w:proofErr w:type="spellEnd"/>
      <w:r>
        <w:t xml:space="preserve"> 7:9-10).</w:t>
      </w:r>
    </w:p>
    <w:p w14:paraId="56EA05E2" w14:textId="77777777" w:rsidR="005B7CDA" w:rsidRPr="005B7CDA" w:rsidRDefault="005B7CDA" w:rsidP="005B7CDA">
      <w:pPr>
        <w:ind w:left="360" w:hanging="360"/>
      </w:pPr>
      <w:r w:rsidRPr="005B7CDA">
        <w:t xml:space="preserve">The feast of booths lasts 8 days (Lev 23:36). </w:t>
      </w:r>
      <w:r w:rsidRPr="005B7CDA">
        <w:rPr>
          <w:i/>
          <w:iCs/>
        </w:rPr>
        <w:t>Or</w:t>
      </w:r>
      <w:r w:rsidRPr="005B7CDA">
        <w:t>: it lasts 7 days (</w:t>
      </w:r>
      <w:proofErr w:type="spellStart"/>
      <w:r w:rsidRPr="005B7CDA">
        <w:t>Deut</w:t>
      </w:r>
      <w:proofErr w:type="spellEnd"/>
      <w:r w:rsidRPr="005B7CDA">
        <w:t xml:space="preserve"> 16:15).</w:t>
      </w:r>
    </w:p>
    <w:p w14:paraId="6AF0923B" w14:textId="1C95814F" w:rsidR="005B7CDA" w:rsidRPr="005B7CDA" w:rsidRDefault="008F5E9C" w:rsidP="005B7CDA">
      <w:pPr>
        <w:ind w:left="360" w:hanging="360"/>
      </w:pPr>
      <w:r w:rsidRPr="001B4CFF">
        <w:rPr>
          <w:szCs w:val="32"/>
        </w:rPr>
        <w:t>The tent of meeting/tabernacle is (a) simple, (b) outside the camp, and (c) cared for by Joshua a</w:t>
      </w:r>
      <w:r w:rsidRPr="001B4CFF">
        <w:rPr>
          <w:szCs w:val="32"/>
        </w:rPr>
        <w:softHyphen/>
        <w:t>lone (</w:t>
      </w:r>
      <w:proofErr w:type="spellStart"/>
      <w:r w:rsidRPr="001B4CFF">
        <w:rPr>
          <w:szCs w:val="32"/>
        </w:rPr>
        <w:t>Exod</w:t>
      </w:r>
      <w:proofErr w:type="spellEnd"/>
      <w:r w:rsidRPr="001B4CFF">
        <w:rPr>
          <w:szCs w:val="32"/>
        </w:rPr>
        <w:t xml:space="preserve"> 33:7-11; Num 11:16, 26; Num 12:4). </w:t>
      </w:r>
      <w:r w:rsidRPr="001B4CFF">
        <w:rPr>
          <w:i/>
          <w:iCs/>
          <w:szCs w:val="32"/>
        </w:rPr>
        <w:t>Or</w:t>
      </w:r>
      <w:r w:rsidRPr="001B4CFF">
        <w:rPr>
          <w:szCs w:val="32"/>
        </w:rPr>
        <w:t>: it is (a) elaborate, (b) always at the center of the Israelites, and (c) cared for by more than 8000 Levites (</w:t>
      </w:r>
      <w:proofErr w:type="spellStart"/>
      <w:r w:rsidRPr="001B4CFF">
        <w:rPr>
          <w:szCs w:val="32"/>
        </w:rPr>
        <w:t>Exod</w:t>
      </w:r>
      <w:proofErr w:type="spellEnd"/>
      <w:r w:rsidRPr="001B4CFF">
        <w:rPr>
          <w:szCs w:val="32"/>
        </w:rPr>
        <w:t xml:space="preserve"> 25-31, 35-40; Num 1:49-53; 3-4).</w:t>
      </w:r>
    </w:p>
    <w:p w14:paraId="2A26C730" w14:textId="77777777" w:rsidR="005B7CDA" w:rsidRPr="005B7CDA" w:rsidRDefault="005B7CDA" w:rsidP="005B7CDA">
      <w:pPr>
        <w:ind w:left="360" w:hanging="360"/>
      </w:pPr>
      <w:r w:rsidRPr="005B7CDA">
        <w:t xml:space="preserve">The Israelites set up twelve stones from the Jordan River at Gilgal (Josh 4:8). </w:t>
      </w:r>
      <w:r w:rsidRPr="005B7CDA">
        <w:rPr>
          <w:i/>
        </w:rPr>
        <w:t>Or</w:t>
      </w:r>
      <w:r w:rsidRPr="005B7CDA">
        <w:t>: they set up the stones in the middle of the river (Josh 4:9).</w:t>
      </w:r>
    </w:p>
    <w:p w14:paraId="2CB449B1" w14:textId="77777777" w:rsidR="005B7CDA" w:rsidRPr="005B7CDA" w:rsidRDefault="005B7CDA" w:rsidP="005B7CDA">
      <w:pPr>
        <w:ind w:left="360" w:hanging="360"/>
      </w:pPr>
      <w:r w:rsidRPr="005B7CDA">
        <w:t xml:space="preserve">The Israelites are to shout when rams’ horns blast (Josh 6:5). </w:t>
      </w:r>
      <w:r w:rsidRPr="005B7CDA">
        <w:rPr>
          <w:i/>
        </w:rPr>
        <w:t>Or</w:t>
      </w:r>
      <w:r w:rsidRPr="005B7CDA">
        <w:t>: The Israelites are to shout when Joshua commands them to (Josh 6:10).</w:t>
      </w:r>
    </w:p>
    <w:p w14:paraId="1B7BC932" w14:textId="77777777" w:rsidR="005B7CDA" w:rsidRPr="005B7CDA" w:rsidRDefault="005B7CDA" w:rsidP="005B7CDA">
      <w:pPr>
        <w:ind w:left="360" w:hanging="360"/>
      </w:pPr>
      <w:r w:rsidRPr="005B7CDA">
        <w:t xml:space="preserve">Joshua sends 30,000 men at night to lie in ambush west of Ai (Josh 8:3, 9). </w:t>
      </w:r>
      <w:r w:rsidRPr="005B7CDA">
        <w:rPr>
          <w:i/>
        </w:rPr>
        <w:t>Or</w:t>
      </w:r>
      <w:r w:rsidRPr="005B7CDA">
        <w:t>: he sends 5,000 men the next morning (Josh 8:12).</w:t>
      </w:r>
    </w:p>
    <w:p w14:paraId="76E237FC" w14:textId="77777777" w:rsidR="005B7CDA" w:rsidRPr="005B7CDA" w:rsidRDefault="005B7CDA">
      <w:pPr>
        <w:contextualSpacing/>
      </w:pPr>
    </w:p>
    <w:sectPr w:rsidR="005B7CDA" w:rsidRPr="005B7CDA" w:rsidSect="00932477">
      <w:footnotePr>
        <w:pos w:val="beneathText"/>
      </w:footnotePr>
      <w:type w:val="continuous"/>
      <w:pgSz w:w="12240" w:h="15840" w:code="1"/>
      <w:pgMar w:top="1440" w:right="1440" w:bottom="1440" w:left="1440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/>
        <w:sz w:val="24"/>
      </w:rPr>
    </w:lvl>
    <w:lvl w:ilvl="1">
      <w:start w:val="1"/>
      <w:numFmt w:val="decimal"/>
      <w:pStyle w:val="Level2"/>
      <w:lvlText w:val="%2)"/>
      <w:lvlJc w:val="left"/>
      <w:pPr>
        <w:tabs>
          <w:tab w:val="num" w:pos="864"/>
        </w:tabs>
        <w:ind w:left="864" w:hanging="432"/>
      </w:pPr>
    </w:lvl>
    <w:lvl w:ilvl="2">
      <w:start w:val="1"/>
      <w:numFmt w:val="lowerLetter"/>
      <w:pStyle w:val="Level3"/>
      <w:lvlText w:val="%3."/>
      <w:lvlJc w:val="left"/>
      <w:pPr>
        <w:tabs>
          <w:tab w:val="num" w:pos="1224"/>
        </w:tabs>
        <w:ind w:left="1224" w:hanging="36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584"/>
        </w:tabs>
        <w:ind w:left="1584" w:hanging="360"/>
      </w:pPr>
    </w:lvl>
    <w:lvl w:ilvl="4">
      <w:start w:val="1"/>
      <w:numFmt w:val="decimal"/>
      <w:pStyle w:val="Level5"/>
      <w:lvlText w:val="%5."/>
      <w:lvlJc w:val="left"/>
      <w:pPr>
        <w:tabs>
          <w:tab w:val="num" w:pos="2016"/>
        </w:tabs>
        <w:ind w:left="2016" w:hanging="432"/>
      </w:pPr>
    </w:lvl>
    <w:lvl w:ilvl="5">
      <w:start w:val="1"/>
      <w:numFmt w:val="decimal"/>
      <w:pStyle w:val="Level6"/>
      <w:lvlText w:val="%6)"/>
      <w:lvlJc w:val="left"/>
      <w:pPr>
        <w:tabs>
          <w:tab w:val="num" w:pos="2448"/>
        </w:tabs>
        <w:ind w:left="2448" w:hanging="432"/>
      </w:pPr>
    </w:lvl>
    <w:lvl w:ilvl="6">
      <w:start w:val="1"/>
      <w:numFmt w:val="lowerLetter"/>
      <w:pStyle w:val="Level7"/>
      <w:lvlText w:val="%7."/>
      <w:lvlJc w:val="left"/>
      <w:pPr>
        <w:tabs>
          <w:tab w:val="num" w:pos="2808"/>
        </w:tabs>
        <w:ind w:left="2808" w:hanging="360"/>
      </w:pPr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num w:numId="1" w16cid:durableId="9526173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" w16cid:durableId="1116867196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3" w16cid:durableId="403190659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4" w16cid:durableId="1939942003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5" w16cid:durableId="1638995124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6" w16cid:durableId="1058477148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7" w16cid:durableId="696738952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8" w16cid:durableId="206989653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9" w16cid:durableId="1970281695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0" w16cid:durableId="1634948193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1" w16cid:durableId="832183007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2" w16cid:durableId="1953047124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3" w16cid:durableId="284042598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4" w16cid:durableId="824005717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5" w16cid:durableId="1074086995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6" w16cid:durableId="1818569917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7" w16cid:durableId="787044487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8" w16cid:durableId="876697070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19" w16cid:durableId="1064333691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0" w16cid:durableId="326254259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1" w16cid:durableId="544298932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2" w16cid:durableId="1611662854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3" w16cid:durableId="1151142851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4" w16cid:durableId="2057701782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5" w16cid:durableId="623117229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6" w16cid:durableId="917595446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  <w:num w:numId="27" w16cid:durableId="1299333924">
    <w:abstractNumId w:val="0"/>
    <w:lvlOverride w:ilvl="0">
      <w:startOverride w:val="1"/>
      <w:lvl w:ilvl="0">
        <w:start w:val="1"/>
        <w:numFmt w:val="decimal"/>
        <w:pStyle w:val="Level1"/>
        <w:lvlText w:val="%1."/>
        <w:lvlJc w:val="left"/>
      </w:lvl>
    </w:lvlOverride>
    <w:lvlOverride w:ilvl="1">
      <w:startOverride w:val="1"/>
      <w:lvl w:ilvl="1">
        <w:start w:val="1"/>
        <w:numFmt w:val="decimal"/>
        <w:pStyle w:val="Level2"/>
        <w:lvlText w:val="%2)"/>
        <w:lvlJc w:val="left"/>
      </w:lvl>
    </w:lvlOverride>
    <w:lvlOverride w:ilvl="2">
      <w:startOverride w:val="1"/>
      <w:lvl w:ilvl="2">
        <w:start w:val="1"/>
        <w:numFmt w:val="decimal"/>
        <w:pStyle w:val="Level3"/>
        <w:lvlText w:val="%3."/>
        <w:lvlJc w:val="left"/>
      </w:lvl>
    </w:lvlOverride>
    <w:lvlOverride w:ilvl="3">
      <w:startOverride w:val="1"/>
      <w:lvl w:ilvl="3">
        <w:start w:val="1"/>
        <w:numFmt w:val="decimal"/>
        <w:pStyle w:val="Level4"/>
        <w:lvlText w:val="%4)"/>
        <w:lvlJc w:val="left"/>
      </w:lvl>
    </w:lvlOverride>
    <w:lvlOverride w:ilvl="4">
      <w:startOverride w:val="1"/>
      <w:lvl w:ilvl="4">
        <w:start w:val="1"/>
        <w:numFmt w:val="decimal"/>
        <w:pStyle w:val="Level5"/>
        <w:lvlText w:val="%5."/>
        <w:lvlJc w:val="left"/>
      </w:lvl>
    </w:lvlOverride>
    <w:lvlOverride w:ilvl="5">
      <w:startOverride w:val="1"/>
      <w:lvl w:ilvl="5">
        <w:start w:val="1"/>
        <w:numFmt w:val="decimal"/>
        <w:pStyle w:val="Level6"/>
        <w:lvlText w:val="%6)"/>
        <w:lvlJc w:val="left"/>
      </w:lvl>
    </w:lvlOverride>
    <w:lvlOverride w:ilvl="6">
      <w:startOverride w:val="1"/>
      <w:lvl w:ilvl="6">
        <w:start w:val="1"/>
        <w:numFmt w:val="decimal"/>
        <w:pStyle w:val="Level7"/>
        <w:lvlText w:val="%7."/>
        <w:lvlJc w:val="left"/>
      </w:lvl>
    </w:lvlOverride>
    <w:lvlOverride w:ilvl="7">
      <w:startOverride w:val="1"/>
      <w:lvl w:ilvl="7">
        <w:start w:val="1"/>
        <w:numFmt w:val="decimal"/>
        <w:lvlText w:val="%8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proofState w:spelling="clean"/>
  <w:stylePaneFormatFilter w:val="7A04" w:allStyles="0" w:customStyles="0" w:latentStyles="1" w:stylesInUse="0" w:headingStyles="0" w:numberingStyles="0" w:tableStyles="0" w:directFormattingOnRuns="0" w:directFormattingOnParagraphs="1" w:directFormattingOnNumbering="0" w:directFormattingOnTables="1" w:clearFormatting="1" w:top3HeadingStyles="1" w:visibleStyles="1" w:alternateStyleNames="0"/>
  <w:stylePaneSortMethod w:val="0000"/>
  <w:revisionView w:insDel="0" w:formatting="0" w:inkAnnotations="0"/>
  <w:defaultTabStop w:val="720"/>
  <w:autoHyphenation/>
  <w:hyphenationZone w:val="14"/>
  <w:drawingGridHorizontalSpacing w:val="110"/>
  <w:drawingGridVerticalSpacing w:val="299"/>
  <w:displayHorizontalDrawingGridEvery w:val="2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CDA"/>
    <w:rsid w:val="000159DA"/>
    <w:rsid w:val="00055475"/>
    <w:rsid w:val="00075850"/>
    <w:rsid w:val="00085D12"/>
    <w:rsid w:val="000A7A27"/>
    <w:rsid w:val="000D3504"/>
    <w:rsid w:val="00107DBF"/>
    <w:rsid w:val="001B0D8E"/>
    <w:rsid w:val="00210178"/>
    <w:rsid w:val="0025166F"/>
    <w:rsid w:val="00325960"/>
    <w:rsid w:val="0038311C"/>
    <w:rsid w:val="003B6060"/>
    <w:rsid w:val="003D2B60"/>
    <w:rsid w:val="004270FC"/>
    <w:rsid w:val="00454554"/>
    <w:rsid w:val="004C0A93"/>
    <w:rsid w:val="004D13D2"/>
    <w:rsid w:val="0050284A"/>
    <w:rsid w:val="00506366"/>
    <w:rsid w:val="00510565"/>
    <w:rsid w:val="005449D1"/>
    <w:rsid w:val="00576E48"/>
    <w:rsid w:val="005B7CDA"/>
    <w:rsid w:val="005C4FAA"/>
    <w:rsid w:val="005D1BF8"/>
    <w:rsid w:val="005F0A8B"/>
    <w:rsid w:val="00602A9D"/>
    <w:rsid w:val="00624644"/>
    <w:rsid w:val="00637950"/>
    <w:rsid w:val="00684741"/>
    <w:rsid w:val="00696680"/>
    <w:rsid w:val="00696C56"/>
    <w:rsid w:val="00707588"/>
    <w:rsid w:val="007248E6"/>
    <w:rsid w:val="00727B73"/>
    <w:rsid w:val="00736DDE"/>
    <w:rsid w:val="00775F3A"/>
    <w:rsid w:val="007E7D87"/>
    <w:rsid w:val="0080736C"/>
    <w:rsid w:val="008A186F"/>
    <w:rsid w:val="008A1EF2"/>
    <w:rsid w:val="008A37E2"/>
    <w:rsid w:val="008C5CE4"/>
    <w:rsid w:val="008F01C0"/>
    <w:rsid w:val="008F5E9C"/>
    <w:rsid w:val="00920754"/>
    <w:rsid w:val="00925EDB"/>
    <w:rsid w:val="00932477"/>
    <w:rsid w:val="00942A03"/>
    <w:rsid w:val="009C4DEB"/>
    <w:rsid w:val="009D5420"/>
    <w:rsid w:val="00A24E6D"/>
    <w:rsid w:val="00A84A4B"/>
    <w:rsid w:val="00AF59AC"/>
    <w:rsid w:val="00B21EAF"/>
    <w:rsid w:val="00B422F7"/>
    <w:rsid w:val="00B515AA"/>
    <w:rsid w:val="00B64097"/>
    <w:rsid w:val="00B70342"/>
    <w:rsid w:val="00BA346B"/>
    <w:rsid w:val="00C433B8"/>
    <w:rsid w:val="00C7718B"/>
    <w:rsid w:val="00CE289E"/>
    <w:rsid w:val="00D6654F"/>
    <w:rsid w:val="00D77A70"/>
    <w:rsid w:val="00DD1554"/>
    <w:rsid w:val="00E17EE3"/>
    <w:rsid w:val="00E45D10"/>
    <w:rsid w:val="00E91F75"/>
    <w:rsid w:val="00EC1EB7"/>
    <w:rsid w:val="00EC21B6"/>
    <w:rsid w:val="00ED2805"/>
    <w:rsid w:val="00EE7E23"/>
    <w:rsid w:val="00EF28B7"/>
    <w:rsid w:val="00F46BE8"/>
    <w:rsid w:val="00F65EAB"/>
    <w:rsid w:val="00F67A55"/>
    <w:rsid w:val="00FB261A"/>
    <w:rsid w:val="00FB5E59"/>
    <w:rsid w:val="00FB6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7F9AB"/>
  <w15:docId w15:val="{463A2997-2D7C-43A2-A71F-F080AF4AB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/>
    <w:lsdException w:name="toc 2" w:uiPriority="0"/>
    <w:lsdException w:name="toc 3" w:uiPriority="0" w:qFormat="1"/>
    <w:lsdException w:name="toc 4" w:uiPriority="0" w:qFormat="1"/>
    <w:lsdException w:name="toc 5" w:uiPriority="0" w:qFormat="1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7CDA"/>
    <w:rPr>
      <w:rFonts w:eastAsia="Times New Roman"/>
      <w:kern w:val="0"/>
      <w:lang w:bidi="he-I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F28B7"/>
    <w:pPr>
      <w:keepNext/>
      <w:keepLines/>
      <w:contextualSpacing/>
      <w:jc w:val="center"/>
      <w:outlineLvl w:val="0"/>
    </w:pPr>
    <w:rPr>
      <w:rFonts w:eastAsiaTheme="majorEastAsia" w:cstheme="majorBidi"/>
      <w:caps/>
      <w:sz w:val="32"/>
      <w:szCs w:val="32"/>
      <w:lang w:bidi="ar-SA"/>
    </w:rPr>
  </w:style>
  <w:style w:type="paragraph" w:styleId="Heading2">
    <w:name w:val="heading 2"/>
    <w:basedOn w:val="Normal"/>
    <w:link w:val="Heading2Char"/>
    <w:autoRedefine/>
    <w:qFormat/>
    <w:rsid w:val="00075850"/>
    <w:pPr>
      <w:contextualSpacing/>
      <w:jc w:val="center"/>
      <w:outlineLvl w:val="1"/>
    </w:pPr>
    <w:rPr>
      <w:rFonts w:eastAsia="PMingLiU"/>
      <w:caps/>
      <w:szCs w:val="18"/>
      <w:lang w:bidi="ar-SA"/>
    </w:rPr>
  </w:style>
  <w:style w:type="paragraph" w:styleId="Heading3">
    <w:name w:val="heading 3"/>
    <w:basedOn w:val="Normal"/>
    <w:next w:val="Normal"/>
    <w:link w:val="Heading3Char"/>
    <w:autoRedefine/>
    <w:qFormat/>
    <w:rsid w:val="007E7D87"/>
    <w:pPr>
      <w:keepNext/>
      <w:keepLines/>
      <w:jc w:val="center"/>
      <w:outlineLvl w:val="2"/>
    </w:pPr>
    <w:rPr>
      <w:rFonts w:eastAsiaTheme="majorEastAsia" w:cstheme="majorBidi"/>
      <w:smallCaps/>
      <w:snapToGrid w:val="0"/>
      <w:szCs w:val="18"/>
      <w:lang w:bidi="ar-SA"/>
    </w:rPr>
  </w:style>
  <w:style w:type="paragraph" w:styleId="Heading4">
    <w:name w:val="heading 4"/>
    <w:basedOn w:val="Normal"/>
    <w:next w:val="Normal"/>
    <w:link w:val="Heading4Char"/>
    <w:qFormat/>
    <w:rsid w:val="0032596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18"/>
      <w:lang w:bidi="ar-SA"/>
    </w:rPr>
  </w:style>
  <w:style w:type="paragraph" w:styleId="Heading5">
    <w:name w:val="heading 5"/>
    <w:basedOn w:val="Normal"/>
    <w:next w:val="Normal"/>
    <w:link w:val="Heading5Char"/>
    <w:qFormat/>
    <w:rsid w:val="0032596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  <w:szCs w:val="18"/>
      <w:lang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01C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  <w:szCs w:val="18"/>
      <w:lang w:bidi="ar-S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01C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  <w:szCs w:val="1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28B7"/>
    <w:rPr>
      <w:rFonts w:eastAsiaTheme="majorEastAsia" w:cstheme="majorBidi"/>
      <w:caps/>
      <w:sz w:val="32"/>
      <w:szCs w:val="32"/>
    </w:rPr>
  </w:style>
  <w:style w:type="paragraph" w:customStyle="1" w:styleId="doubleindent">
    <w:name w:val="double indent"/>
    <w:basedOn w:val="Normal"/>
    <w:next w:val="Normal"/>
    <w:uiPriority w:val="4"/>
    <w:rsid w:val="00325960"/>
    <w:pPr>
      <w:ind w:left="1440" w:right="720" w:hanging="720"/>
    </w:pPr>
    <w:rPr>
      <w:rFonts w:eastAsiaTheme="minorHAnsi"/>
      <w:szCs w:val="18"/>
      <w:lang w:bidi="ar-SA"/>
    </w:rPr>
  </w:style>
  <w:style w:type="paragraph" w:customStyle="1" w:styleId="temp">
    <w:name w:val="temp"/>
    <w:basedOn w:val="Normal"/>
    <w:rsid w:val="00925EDB"/>
    <w:pPr>
      <w:tabs>
        <w:tab w:val="left" w:pos="360"/>
        <w:tab w:val="left" w:pos="720"/>
      </w:tabs>
      <w:ind w:left="1080" w:hanging="1080"/>
    </w:pPr>
  </w:style>
  <w:style w:type="character" w:customStyle="1" w:styleId="Heading2Char">
    <w:name w:val="Heading 2 Char"/>
    <w:basedOn w:val="DefaultParagraphFont"/>
    <w:link w:val="Heading2"/>
    <w:rsid w:val="00075850"/>
    <w:rPr>
      <w:rFonts w:eastAsia="PMingLiU"/>
      <w:caps/>
    </w:rPr>
  </w:style>
  <w:style w:type="character" w:customStyle="1" w:styleId="Heading5Char">
    <w:name w:val="Heading 5 Char"/>
    <w:basedOn w:val="DefaultParagraphFont"/>
    <w:link w:val="Heading5"/>
    <w:rsid w:val="00325960"/>
    <w:rPr>
      <w:rFonts w:asciiTheme="majorHAnsi" w:eastAsiaTheme="majorEastAsia" w:hAnsiTheme="majorHAnsi" w:cstheme="majorBidi"/>
      <w:color w:val="365F91" w:themeColor="accent1" w:themeShade="BF"/>
      <w:kern w:val="16"/>
      <w:sz w:val="24"/>
      <w:szCs w:val="24"/>
      <w:lang w:bidi="he-I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01C0"/>
    <w:rPr>
      <w:rFonts w:asciiTheme="majorHAnsi" w:eastAsiaTheme="majorEastAsia" w:hAnsiTheme="majorHAnsi" w:cstheme="majorBidi"/>
      <w:color w:val="243F60" w:themeColor="accent1" w:themeShade="7F"/>
      <w:kern w:val="16"/>
      <w:sz w:val="24"/>
      <w:szCs w:val="24"/>
      <w:lang w:bidi="he-I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01C0"/>
    <w:rPr>
      <w:rFonts w:asciiTheme="majorHAnsi" w:eastAsiaTheme="majorEastAsia" w:hAnsiTheme="majorHAnsi" w:cstheme="majorBidi"/>
      <w:i/>
      <w:iCs/>
      <w:color w:val="243F60" w:themeColor="accent1" w:themeShade="7F"/>
      <w:kern w:val="16"/>
      <w:sz w:val="24"/>
      <w:szCs w:val="24"/>
      <w:lang w:bidi="he-IL"/>
    </w:rPr>
  </w:style>
  <w:style w:type="paragraph" w:styleId="FootnoteText">
    <w:name w:val="footnote text"/>
    <w:basedOn w:val="Normal"/>
    <w:link w:val="FootnoteTextChar"/>
    <w:autoRedefine/>
    <w:qFormat/>
    <w:rsid w:val="00CE289E"/>
    <w:pPr>
      <w:contextualSpacing/>
    </w:pPr>
    <w:rPr>
      <w:rFonts w:eastAsiaTheme="minorHAnsi"/>
      <w:szCs w:val="18"/>
      <w:lang w:bidi="ar-SA"/>
    </w:rPr>
  </w:style>
  <w:style w:type="character" w:customStyle="1" w:styleId="FootnoteTextChar">
    <w:name w:val="Footnote Text Char"/>
    <w:basedOn w:val="DefaultParagraphFont"/>
    <w:link w:val="FootnoteText"/>
    <w:rsid w:val="00CE289E"/>
    <w:rPr>
      <w:sz w:val="20"/>
    </w:rPr>
  </w:style>
  <w:style w:type="paragraph" w:styleId="Header">
    <w:name w:val="header"/>
    <w:basedOn w:val="Normal"/>
    <w:next w:val="Normal"/>
    <w:link w:val="HeaderChar"/>
    <w:rsid w:val="008F01C0"/>
    <w:pPr>
      <w:tabs>
        <w:tab w:val="right" w:pos="4680"/>
        <w:tab w:val="right" w:pos="9360"/>
      </w:tabs>
    </w:pPr>
    <w:rPr>
      <w:rFonts w:eastAsiaTheme="minorHAnsi"/>
      <w:szCs w:val="18"/>
      <w:lang w:bidi="ar-SA"/>
    </w:rPr>
  </w:style>
  <w:style w:type="character" w:customStyle="1" w:styleId="HeaderChar">
    <w:name w:val="Header Char"/>
    <w:basedOn w:val="DefaultParagraphFont"/>
    <w:link w:val="Header"/>
    <w:rsid w:val="008F01C0"/>
    <w:rPr>
      <w:rFonts w:eastAsia="Times New Roman"/>
      <w:color w:val="000000"/>
      <w:kern w:val="16"/>
      <w:sz w:val="24"/>
      <w:szCs w:val="24"/>
      <w:lang w:bidi="he-IL"/>
    </w:rPr>
  </w:style>
  <w:style w:type="paragraph" w:styleId="Footer">
    <w:name w:val="footer"/>
    <w:basedOn w:val="Normal"/>
    <w:link w:val="FooterChar"/>
    <w:uiPriority w:val="99"/>
    <w:unhideWhenUsed/>
    <w:rsid w:val="00325960"/>
    <w:pPr>
      <w:tabs>
        <w:tab w:val="center" w:pos="4680"/>
        <w:tab w:val="right" w:pos="9360"/>
      </w:tabs>
    </w:pPr>
    <w:rPr>
      <w:rFonts w:eastAsiaTheme="minorHAnsi"/>
      <w:szCs w:val="18"/>
      <w:lang w:bidi="ar-SA"/>
    </w:rPr>
  </w:style>
  <w:style w:type="character" w:customStyle="1" w:styleId="FooterChar">
    <w:name w:val="Footer Char"/>
    <w:basedOn w:val="DefaultParagraphFont"/>
    <w:link w:val="Footer"/>
    <w:uiPriority w:val="99"/>
    <w:rsid w:val="00325960"/>
    <w:rPr>
      <w:rFonts w:eastAsia="Times New Roman"/>
      <w:color w:val="000000"/>
      <w:kern w:val="16"/>
      <w:sz w:val="24"/>
      <w:szCs w:val="24"/>
      <w:lang w:bidi="he-IL"/>
    </w:rPr>
  </w:style>
  <w:style w:type="character" w:styleId="PageNumber">
    <w:name w:val="page number"/>
    <w:basedOn w:val="DefaultParagraphFont"/>
    <w:uiPriority w:val="99"/>
    <w:semiHidden/>
    <w:unhideWhenUsed/>
    <w:rsid w:val="008F01C0"/>
  </w:style>
  <w:style w:type="paragraph" w:styleId="Title">
    <w:name w:val="Title"/>
    <w:basedOn w:val="Normal"/>
    <w:link w:val="TitleChar"/>
    <w:uiPriority w:val="10"/>
    <w:qFormat/>
    <w:rsid w:val="0032596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325960"/>
    <w:rPr>
      <w:rFonts w:asciiTheme="majorHAnsi" w:eastAsiaTheme="majorEastAsia" w:hAnsiTheme="majorHAnsi" w:cstheme="majorBidi"/>
      <w:spacing w:val="-10"/>
      <w:kern w:val="28"/>
      <w:sz w:val="56"/>
      <w:szCs w:val="56"/>
      <w:lang w:bidi="he-IL"/>
    </w:rPr>
  </w:style>
  <w:style w:type="paragraph" w:styleId="BodyText">
    <w:name w:val="Body Text"/>
    <w:basedOn w:val="Normal"/>
    <w:link w:val="BodyTextChar"/>
    <w:uiPriority w:val="99"/>
    <w:semiHidden/>
    <w:unhideWhenUsed/>
    <w:rsid w:val="008F01C0"/>
    <w:pPr>
      <w:spacing w:after="120"/>
    </w:pPr>
    <w:rPr>
      <w:rFonts w:eastAsiaTheme="minorHAnsi"/>
      <w:szCs w:val="18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8F01C0"/>
    <w:rPr>
      <w:rFonts w:eastAsia="Times New Roman"/>
      <w:color w:val="000000"/>
      <w:kern w:val="16"/>
      <w:sz w:val="24"/>
      <w:szCs w:val="24"/>
      <w:lang w:bidi="he-I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F01C0"/>
    <w:pPr>
      <w:spacing w:after="120"/>
      <w:ind w:left="360"/>
    </w:pPr>
    <w:rPr>
      <w:rFonts w:eastAsiaTheme="minorHAnsi"/>
      <w:szCs w:val="18"/>
      <w:lang w:bidi="ar-SA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01C0"/>
    <w:rPr>
      <w:rFonts w:eastAsia="Times New Roman"/>
      <w:color w:val="000000"/>
      <w:kern w:val="16"/>
      <w:sz w:val="24"/>
      <w:szCs w:val="24"/>
      <w:lang w:bidi="he-I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F01C0"/>
    <w:pPr>
      <w:spacing w:after="120" w:line="480" w:lineRule="auto"/>
      <w:ind w:left="360"/>
    </w:pPr>
    <w:rPr>
      <w:rFonts w:eastAsiaTheme="minorHAnsi"/>
      <w:szCs w:val="18"/>
      <w:lang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F01C0"/>
    <w:rPr>
      <w:rFonts w:eastAsia="Times New Roman"/>
      <w:color w:val="000000"/>
      <w:kern w:val="16"/>
      <w:sz w:val="24"/>
      <w:szCs w:val="24"/>
      <w:lang w:bidi="he-I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F01C0"/>
    <w:pPr>
      <w:spacing w:after="120"/>
      <w:ind w:left="360"/>
    </w:pPr>
    <w:rPr>
      <w:rFonts w:eastAsiaTheme="minorHAnsi"/>
      <w:sz w:val="16"/>
      <w:szCs w:val="16"/>
      <w:lang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F01C0"/>
    <w:rPr>
      <w:rFonts w:eastAsia="Times New Roman"/>
      <w:color w:val="000000"/>
      <w:kern w:val="16"/>
      <w:sz w:val="16"/>
      <w:szCs w:val="16"/>
      <w:lang w:bidi="he-IL"/>
    </w:rPr>
  </w:style>
  <w:style w:type="table" w:styleId="TableGrid1">
    <w:name w:val="Table Grid 1"/>
    <w:basedOn w:val="TableNormal"/>
    <w:uiPriority w:val="99"/>
    <w:semiHidden/>
    <w:unhideWhenUsed/>
    <w:rsid w:val="00925ED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925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7E7D87"/>
    <w:rPr>
      <w:rFonts w:eastAsiaTheme="majorEastAsia" w:cstheme="majorBidi"/>
      <w:smallCaps/>
      <w:snapToGrid w:val="0"/>
    </w:rPr>
  </w:style>
  <w:style w:type="character" w:customStyle="1" w:styleId="Heading4Char">
    <w:name w:val="Heading 4 Char"/>
    <w:basedOn w:val="DefaultParagraphFont"/>
    <w:link w:val="Heading4"/>
    <w:rsid w:val="00325960"/>
    <w:rPr>
      <w:rFonts w:asciiTheme="majorHAnsi" w:eastAsiaTheme="majorEastAsia" w:hAnsiTheme="majorHAnsi" w:cstheme="majorBidi"/>
      <w:i/>
      <w:iCs/>
      <w:color w:val="365F91" w:themeColor="accent1" w:themeShade="BF"/>
      <w:kern w:val="16"/>
      <w:sz w:val="24"/>
      <w:szCs w:val="24"/>
      <w:lang w:bidi="he-IL"/>
    </w:rPr>
  </w:style>
  <w:style w:type="character" w:styleId="FootnoteReference">
    <w:name w:val="footnote reference"/>
    <w:basedOn w:val="DefaultParagraphFont"/>
    <w:rsid w:val="008F01C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8F01C0"/>
    <w:rPr>
      <w:rFonts w:eastAsiaTheme="minorHAnsi"/>
      <w:szCs w:val="18"/>
      <w:lang w:bidi="ar-SA"/>
    </w:rPr>
  </w:style>
  <w:style w:type="paragraph" w:customStyle="1" w:styleId="Level1">
    <w:name w:val="Level 1"/>
    <w:basedOn w:val="Normal"/>
    <w:uiPriority w:val="4"/>
    <w:rsid w:val="00325960"/>
    <w:pPr>
      <w:widowControl w:val="0"/>
      <w:numPr>
        <w:numId w:val="27"/>
      </w:numPr>
      <w:jc w:val="left"/>
      <w:outlineLvl w:val="0"/>
    </w:pPr>
    <w:rPr>
      <w:snapToGrid w:val="0"/>
    </w:rPr>
  </w:style>
  <w:style w:type="paragraph" w:styleId="TOC1">
    <w:name w:val="toc 1"/>
    <w:basedOn w:val="Normal"/>
    <w:next w:val="Normal"/>
    <w:autoRedefine/>
    <w:rsid w:val="00325960"/>
    <w:pPr>
      <w:spacing w:before="240"/>
      <w:contextualSpacing/>
    </w:pPr>
    <w:rPr>
      <w:rFonts w:eastAsiaTheme="minorHAnsi"/>
      <w:szCs w:val="18"/>
      <w:lang w:bidi="ar-SA"/>
    </w:rPr>
  </w:style>
  <w:style w:type="paragraph" w:customStyle="1" w:styleId="hangingindent">
    <w:name w:val="hanging indent"/>
    <w:basedOn w:val="Normal"/>
    <w:uiPriority w:val="4"/>
    <w:rsid w:val="00325960"/>
    <w:pPr>
      <w:ind w:left="720" w:hanging="720"/>
    </w:pPr>
  </w:style>
  <w:style w:type="paragraph" w:customStyle="1" w:styleId="Closing1">
    <w:name w:val="Closing1"/>
    <w:aliases w:val="justify left at center"/>
    <w:basedOn w:val="Normal"/>
    <w:next w:val="Normal"/>
    <w:uiPriority w:val="4"/>
    <w:rsid w:val="00325960"/>
    <w:pPr>
      <w:ind w:left="4680"/>
    </w:pPr>
    <w:rPr>
      <w:rFonts w:eastAsiaTheme="minorHAnsi"/>
      <w:szCs w:val="18"/>
      <w:lang w:bidi="ar-SA"/>
    </w:rPr>
  </w:style>
  <w:style w:type="paragraph" w:customStyle="1" w:styleId="head1">
    <w:name w:val="head 1"/>
    <w:basedOn w:val="Normal"/>
    <w:next w:val="Normal"/>
    <w:uiPriority w:val="4"/>
    <w:rsid w:val="00325960"/>
    <w:pPr>
      <w:jc w:val="center"/>
      <w:outlineLvl w:val="0"/>
    </w:pPr>
    <w:rPr>
      <w:rFonts w:ascii="Garamond" w:hAnsi="Garamond"/>
      <w:caps/>
      <w:sz w:val="36"/>
      <w:szCs w:val="36"/>
    </w:rPr>
  </w:style>
  <w:style w:type="paragraph" w:customStyle="1" w:styleId="head2">
    <w:name w:val="head 2"/>
    <w:basedOn w:val="Normal"/>
    <w:next w:val="Normal"/>
    <w:uiPriority w:val="4"/>
    <w:rsid w:val="00325960"/>
    <w:pPr>
      <w:jc w:val="center"/>
      <w:outlineLvl w:val="1"/>
    </w:pPr>
    <w:rPr>
      <w:caps/>
    </w:rPr>
  </w:style>
  <w:style w:type="paragraph" w:customStyle="1" w:styleId="head3">
    <w:name w:val="head 3"/>
    <w:basedOn w:val="Normal"/>
    <w:next w:val="Normal"/>
    <w:uiPriority w:val="4"/>
    <w:rsid w:val="00325960"/>
    <w:pPr>
      <w:outlineLvl w:val="2"/>
    </w:pPr>
  </w:style>
  <w:style w:type="paragraph" w:customStyle="1" w:styleId="blockquotation">
    <w:name w:val="block quotation"/>
    <w:basedOn w:val="Normal"/>
    <w:next w:val="Normal"/>
    <w:uiPriority w:val="4"/>
    <w:rsid w:val="00325960"/>
    <w:pPr>
      <w:ind w:left="720" w:right="720"/>
    </w:pPr>
  </w:style>
  <w:style w:type="paragraph" w:customStyle="1" w:styleId="head4">
    <w:name w:val="head 4"/>
    <w:basedOn w:val="Normal"/>
    <w:next w:val="Normal"/>
    <w:uiPriority w:val="4"/>
    <w:rsid w:val="00325960"/>
    <w:pPr>
      <w:outlineLvl w:val="3"/>
    </w:pPr>
  </w:style>
  <w:style w:type="paragraph" w:customStyle="1" w:styleId="Level2">
    <w:name w:val="Level 2"/>
    <w:basedOn w:val="Normal"/>
    <w:uiPriority w:val="4"/>
    <w:rsid w:val="00325960"/>
    <w:pPr>
      <w:widowControl w:val="0"/>
      <w:numPr>
        <w:ilvl w:val="1"/>
        <w:numId w:val="27"/>
      </w:numPr>
      <w:jc w:val="left"/>
      <w:outlineLvl w:val="1"/>
    </w:pPr>
    <w:rPr>
      <w:snapToGrid w:val="0"/>
    </w:rPr>
  </w:style>
  <w:style w:type="paragraph" w:customStyle="1" w:styleId="Level3">
    <w:name w:val="Level 3"/>
    <w:basedOn w:val="Normal"/>
    <w:uiPriority w:val="4"/>
    <w:rsid w:val="00325960"/>
    <w:pPr>
      <w:widowControl w:val="0"/>
      <w:numPr>
        <w:ilvl w:val="2"/>
        <w:numId w:val="27"/>
      </w:numPr>
      <w:jc w:val="left"/>
      <w:outlineLvl w:val="2"/>
    </w:pPr>
    <w:rPr>
      <w:snapToGrid w:val="0"/>
    </w:rPr>
  </w:style>
  <w:style w:type="paragraph" w:customStyle="1" w:styleId="Level4">
    <w:name w:val="Level 4"/>
    <w:basedOn w:val="Normal"/>
    <w:uiPriority w:val="4"/>
    <w:rsid w:val="00325960"/>
    <w:pPr>
      <w:widowControl w:val="0"/>
      <w:numPr>
        <w:ilvl w:val="3"/>
        <w:numId w:val="27"/>
      </w:numPr>
      <w:jc w:val="left"/>
      <w:outlineLvl w:val="3"/>
    </w:pPr>
    <w:rPr>
      <w:snapToGrid w:val="0"/>
    </w:rPr>
  </w:style>
  <w:style w:type="paragraph" w:customStyle="1" w:styleId="Level5">
    <w:name w:val="Level 5"/>
    <w:basedOn w:val="Normal"/>
    <w:uiPriority w:val="4"/>
    <w:rsid w:val="00325960"/>
    <w:pPr>
      <w:widowControl w:val="0"/>
      <w:numPr>
        <w:ilvl w:val="4"/>
        <w:numId w:val="27"/>
      </w:numPr>
      <w:jc w:val="left"/>
      <w:outlineLvl w:val="4"/>
    </w:pPr>
    <w:rPr>
      <w:snapToGrid w:val="0"/>
    </w:rPr>
  </w:style>
  <w:style w:type="paragraph" w:customStyle="1" w:styleId="Level6">
    <w:name w:val="Level 6"/>
    <w:basedOn w:val="Normal"/>
    <w:uiPriority w:val="4"/>
    <w:rsid w:val="00325960"/>
    <w:pPr>
      <w:widowControl w:val="0"/>
      <w:numPr>
        <w:ilvl w:val="5"/>
        <w:numId w:val="27"/>
      </w:numPr>
      <w:jc w:val="left"/>
      <w:outlineLvl w:val="5"/>
    </w:pPr>
    <w:rPr>
      <w:snapToGrid w:val="0"/>
    </w:rPr>
  </w:style>
  <w:style w:type="paragraph" w:customStyle="1" w:styleId="Level7">
    <w:name w:val="Level 7"/>
    <w:basedOn w:val="Normal"/>
    <w:uiPriority w:val="4"/>
    <w:rsid w:val="00325960"/>
    <w:pPr>
      <w:widowControl w:val="0"/>
      <w:numPr>
        <w:ilvl w:val="6"/>
        <w:numId w:val="27"/>
      </w:numPr>
      <w:jc w:val="left"/>
      <w:outlineLvl w:val="6"/>
    </w:pPr>
    <w:rPr>
      <w:snapToGrid w:val="0"/>
    </w:rPr>
  </w:style>
  <w:style w:type="paragraph" w:styleId="TOC2">
    <w:name w:val="toc 2"/>
    <w:basedOn w:val="Normal"/>
    <w:next w:val="Normal"/>
    <w:autoRedefine/>
    <w:rsid w:val="00325960"/>
    <w:pPr>
      <w:ind w:left="245"/>
      <w:contextualSpacing/>
    </w:pPr>
    <w:rPr>
      <w:rFonts w:eastAsiaTheme="minorHAnsi"/>
      <w:szCs w:val="18"/>
      <w:lang w:bidi="ar-SA"/>
    </w:rPr>
  </w:style>
  <w:style w:type="paragraph" w:styleId="TOC3">
    <w:name w:val="toc 3"/>
    <w:basedOn w:val="Normal"/>
    <w:next w:val="Normal"/>
    <w:autoRedefine/>
    <w:qFormat/>
    <w:rsid w:val="00325960"/>
    <w:pPr>
      <w:ind w:left="475"/>
      <w:contextualSpacing/>
    </w:pPr>
    <w:rPr>
      <w:rFonts w:eastAsiaTheme="minorHAnsi"/>
      <w:szCs w:val="18"/>
      <w:lang w:bidi="ar-SA"/>
    </w:rPr>
  </w:style>
  <w:style w:type="paragraph" w:styleId="TOC4">
    <w:name w:val="toc 4"/>
    <w:basedOn w:val="Normal"/>
    <w:next w:val="Normal"/>
    <w:autoRedefine/>
    <w:qFormat/>
    <w:rsid w:val="00325960"/>
    <w:pPr>
      <w:spacing w:after="100"/>
      <w:ind w:left="720"/>
    </w:pPr>
    <w:rPr>
      <w:rFonts w:eastAsiaTheme="minorHAnsi"/>
      <w:szCs w:val="18"/>
      <w:lang w:bidi="ar-SA"/>
    </w:rPr>
  </w:style>
  <w:style w:type="paragraph" w:styleId="TOC5">
    <w:name w:val="toc 5"/>
    <w:basedOn w:val="Normal"/>
    <w:next w:val="Normal"/>
    <w:autoRedefine/>
    <w:qFormat/>
    <w:rsid w:val="00325960"/>
    <w:pPr>
      <w:ind w:left="965"/>
      <w:contextualSpacing/>
    </w:pPr>
    <w:rPr>
      <w:rFonts w:eastAsiaTheme="minorHAnsi"/>
      <w:szCs w:val="18"/>
      <w:lang w:bidi="ar-SA"/>
    </w:rPr>
  </w:style>
  <w:style w:type="paragraph" w:styleId="ListParagraph">
    <w:name w:val="List Paragraph"/>
    <w:basedOn w:val="Normal"/>
    <w:uiPriority w:val="34"/>
    <w:qFormat/>
    <w:rsid w:val="005B7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915</Words>
  <Characters>5218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Hahn</dc:creator>
  <cp:lastModifiedBy>Paul Hahn</cp:lastModifiedBy>
  <cp:revision>9</cp:revision>
  <dcterms:created xsi:type="dcterms:W3CDTF">2021-03-27T19:52:00Z</dcterms:created>
  <dcterms:modified xsi:type="dcterms:W3CDTF">2025-10-06T13:31:00Z</dcterms:modified>
</cp:coreProperties>
</file>