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40D1" w14:textId="77777777" w:rsidR="00496AF0" w:rsidRDefault="00496AF0" w:rsidP="00496AF0">
      <w:pPr>
        <w:jc w:val="center"/>
      </w:pPr>
      <w:bookmarkStart w:id="0" w:name="_Toc95430271"/>
      <w:r>
        <w:t>Yeats’s “</w:t>
      </w:r>
      <w:r w:rsidRPr="009339C2">
        <w:t>Crazy Jane Talks with the Bishop</w:t>
      </w:r>
      <w:r>
        <w:t>”</w:t>
      </w:r>
      <w:bookmarkEnd w:id="0"/>
    </w:p>
    <w:p w14:paraId="4DA38338" w14:textId="77777777" w:rsidR="00496AF0" w:rsidRDefault="00496AF0" w:rsidP="00496AF0">
      <w:pPr>
        <w:contextualSpacing/>
      </w:pPr>
    </w:p>
    <w:p w14:paraId="0107558C" w14:textId="41FF5212" w:rsidR="00496AF0" w:rsidRPr="0081413E" w:rsidRDefault="00496AF0" w:rsidP="009A2396">
      <w:pPr>
        <w:contextualSpacing/>
        <w:jc w:val="center"/>
        <w:rPr>
          <w:sz w:val="20"/>
          <w:szCs w:val="20"/>
        </w:rPr>
      </w:pPr>
      <w:r w:rsidRPr="0081413E">
        <w:rPr>
          <w:sz w:val="20"/>
          <w:szCs w:val="20"/>
        </w:rPr>
        <w:t>Paul Hahn</w:t>
      </w:r>
      <w:r w:rsidR="009A2396">
        <w:rPr>
          <w:sz w:val="20"/>
          <w:szCs w:val="20"/>
        </w:rPr>
        <w:t xml:space="preserve">, </w:t>
      </w:r>
      <w:r w:rsidRPr="0081413E">
        <w:rPr>
          <w:sz w:val="20"/>
          <w:szCs w:val="20"/>
        </w:rPr>
        <w:t>Theology Department</w:t>
      </w:r>
    </w:p>
    <w:p w14:paraId="18427837" w14:textId="101802DF" w:rsidR="00496AF0" w:rsidRPr="0081413E" w:rsidRDefault="00496AF0" w:rsidP="009A2396">
      <w:pPr>
        <w:contextualSpacing/>
        <w:jc w:val="center"/>
        <w:rPr>
          <w:sz w:val="20"/>
          <w:szCs w:val="20"/>
        </w:rPr>
      </w:pPr>
      <w:r w:rsidRPr="0081413E">
        <w:rPr>
          <w:sz w:val="20"/>
          <w:szCs w:val="20"/>
        </w:rPr>
        <w:t>University of St Thomas</w:t>
      </w:r>
      <w:r w:rsidR="009A2396">
        <w:rPr>
          <w:sz w:val="20"/>
          <w:szCs w:val="20"/>
        </w:rPr>
        <w:t xml:space="preserve">, </w:t>
      </w:r>
      <w:r w:rsidRPr="0081413E">
        <w:rPr>
          <w:sz w:val="20"/>
          <w:szCs w:val="20"/>
        </w:rPr>
        <w:t>Houston 77006</w:t>
      </w:r>
    </w:p>
    <w:p w14:paraId="490A82AD" w14:textId="1C60980A" w:rsidR="00496AF0" w:rsidRPr="0081413E" w:rsidRDefault="00496AF0" w:rsidP="00496AF0">
      <w:pPr>
        <w:contextualSpacing/>
        <w:jc w:val="center"/>
        <w:rPr>
          <w:sz w:val="20"/>
          <w:szCs w:val="20"/>
        </w:rPr>
      </w:pPr>
      <w:r w:rsidRPr="0081413E">
        <w:rPr>
          <w:sz w:val="20"/>
          <w:szCs w:val="20"/>
        </w:rPr>
        <w:t>© 202</w:t>
      </w:r>
      <w:r w:rsidR="004548D2">
        <w:rPr>
          <w:sz w:val="20"/>
          <w:szCs w:val="20"/>
        </w:rPr>
        <w:t>3</w:t>
      </w:r>
    </w:p>
    <w:p w14:paraId="3343FAE1" w14:textId="77777777" w:rsidR="00496AF0" w:rsidRDefault="00496AF0" w:rsidP="00496AF0">
      <w:pPr>
        <w:contextualSpacing/>
      </w:pPr>
    </w:p>
    <w:p w14:paraId="51FC6B98" w14:textId="77777777" w:rsidR="00496AF0" w:rsidRDefault="00496AF0" w:rsidP="00496AF0">
      <w:pPr>
        <w:contextualSpacing/>
      </w:pPr>
    </w:p>
    <w:p w14:paraId="5BB88899" w14:textId="2E93BA7B" w:rsidR="00496AF0" w:rsidRDefault="00496AF0" w:rsidP="00496AF0">
      <w:pPr>
        <w:contextualSpacing/>
        <w:rPr>
          <w:rFonts w:cs="Times New Roman"/>
        </w:rPr>
      </w:pPr>
      <w:r>
        <w:rPr>
          <w:rFonts w:cs="Times New Roman"/>
        </w:rPr>
        <w:t>Here is William Butler Yeats’s poem, “</w:t>
      </w:r>
      <w:r w:rsidRPr="009339C2">
        <w:rPr>
          <w:rFonts w:eastAsia="Times New Roman" w:cs="Times New Roman"/>
          <w:bCs/>
          <w:szCs w:val="48"/>
        </w:rPr>
        <w:t>Crazy Jane Talks with the Bishop</w:t>
      </w:r>
      <w:r w:rsidR="009A2396">
        <w:rPr>
          <w:rFonts w:eastAsia="Times New Roman" w:cs="Times New Roman"/>
          <w:bCs/>
          <w:szCs w:val="48"/>
        </w:rPr>
        <w:t>.</w:t>
      </w:r>
      <w:r>
        <w:rPr>
          <w:rFonts w:cs="Times New Roman"/>
        </w:rPr>
        <w:t>”</w:t>
      </w:r>
    </w:p>
    <w:p w14:paraId="515D4261" w14:textId="77777777" w:rsidR="00496AF0" w:rsidRDefault="00496AF0" w:rsidP="00496AF0">
      <w:pPr>
        <w:contextualSpacing/>
        <w:rPr>
          <w:rFonts w:cs="Times New Roman"/>
        </w:rPr>
      </w:pPr>
    </w:p>
    <w:p w14:paraId="01C85331" w14:textId="77777777" w:rsidR="00496AF0" w:rsidRPr="00802F66" w:rsidRDefault="00496AF0" w:rsidP="00496AF0">
      <w:pPr>
        <w:ind w:left="720"/>
        <w:contextualSpacing/>
        <w:rPr>
          <w:rFonts w:cs="Times New Roman"/>
        </w:rPr>
      </w:pPr>
      <w:r w:rsidRPr="00802F66">
        <w:rPr>
          <w:rFonts w:cs="Times New Roman"/>
        </w:rPr>
        <w:t>I met the Bishop on the road</w:t>
      </w:r>
    </w:p>
    <w:p w14:paraId="7D2C2B01" w14:textId="77777777" w:rsidR="00496AF0" w:rsidRPr="00802F66" w:rsidRDefault="00496AF0" w:rsidP="00496AF0">
      <w:pPr>
        <w:ind w:left="720"/>
        <w:contextualSpacing/>
        <w:rPr>
          <w:rFonts w:cs="Times New Roman"/>
        </w:rPr>
      </w:pPr>
      <w:r w:rsidRPr="00802F66">
        <w:rPr>
          <w:rFonts w:cs="Times New Roman"/>
        </w:rPr>
        <w:t>And much said he and I.</w:t>
      </w:r>
    </w:p>
    <w:p w14:paraId="227ACC04" w14:textId="77777777" w:rsidR="00496AF0" w:rsidRPr="00802F66" w:rsidRDefault="00496AF0" w:rsidP="00496AF0">
      <w:pPr>
        <w:ind w:left="720"/>
        <w:contextualSpacing/>
        <w:rPr>
          <w:rFonts w:cs="Times New Roman"/>
        </w:rPr>
      </w:pPr>
      <w:r>
        <w:rPr>
          <w:rFonts w:cs="Times New Roman"/>
        </w:rPr>
        <w:t>‘</w:t>
      </w:r>
      <w:r w:rsidRPr="00802F66">
        <w:rPr>
          <w:rFonts w:cs="Times New Roman"/>
        </w:rPr>
        <w:t>Those breasts are flat and fallen now</w:t>
      </w:r>
    </w:p>
    <w:p w14:paraId="5BF1693A" w14:textId="77777777" w:rsidR="00496AF0" w:rsidRPr="00802F66" w:rsidRDefault="00496AF0" w:rsidP="00496AF0">
      <w:pPr>
        <w:ind w:left="720"/>
        <w:contextualSpacing/>
        <w:rPr>
          <w:rFonts w:cs="Times New Roman"/>
        </w:rPr>
      </w:pPr>
      <w:r w:rsidRPr="00802F66">
        <w:rPr>
          <w:rFonts w:cs="Times New Roman"/>
        </w:rPr>
        <w:t>Those veins must soon be dry;</w:t>
      </w:r>
    </w:p>
    <w:p w14:paraId="575EC39D" w14:textId="77777777" w:rsidR="00496AF0" w:rsidRPr="00802F66" w:rsidRDefault="00496AF0" w:rsidP="00496AF0">
      <w:pPr>
        <w:ind w:left="720"/>
        <w:contextualSpacing/>
        <w:rPr>
          <w:rFonts w:cs="Times New Roman"/>
        </w:rPr>
      </w:pPr>
      <w:r w:rsidRPr="00802F66">
        <w:rPr>
          <w:rFonts w:cs="Times New Roman"/>
        </w:rPr>
        <w:t>Live in a heavenly mansion,</w:t>
      </w:r>
    </w:p>
    <w:p w14:paraId="69834D4D" w14:textId="77777777" w:rsidR="00496AF0" w:rsidRPr="00802F66" w:rsidRDefault="00496AF0" w:rsidP="00496AF0">
      <w:pPr>
        <w:ind w:left="720"/>
        <w:contextualSpacing/>
        <w:rPr>
          <w:rFonts w:cs="Times New Roman"/>
        </w:rPr>
      </w:pPr>
      <w:r w:rsidRPr="00802F66">
        <w:rPr>
          <w:rFonts w:cs="Times New Roman"/>
        </w:rPr>
        <w:t xml:space="preserve">Not in some foul </w:t>
      </w:r>
      <w:proofErr w:type="spellStart"/>
      <w:r w:rsidRPr="00802F66">
        <w:rPr>
          <w:rFonts w:cs="Times New Roman"/>
        </w:rPr>
        <w:t>sty</w:t>
      </w:r>
      <w:proofErr w:type="spellEnd"/>
      <w:r w:rsidRPr="00802F66">
        <w:rPr>
          <w:rFonts w:cs="Times New Roman"/>
        </w:rPr>
        <w:t>.</w:t>
      </w:r>
      <w:r>
        <w:rPr>
          <w:rFonts w:cs="Times New Roman"/>
        </w:rPr>
        <w:t>’</w:t>
      </w:r>
    </w:p>
    <w:p w14:paraId="6D39790F" w14:textId="77777777" w:rsidR="00496AF0" w:rsidRPr="00802F66" w:rsidRDefault="00496AF0" w:rsidP="00496AF0">
      <w:pPr>
        <w:contextualSpacing/>
        <w:rPr>
          <w:rFonts w:cs="Times New Roman"/>
        </w:rPr>
      </w:pPr>
    </w:p>
    <w:p w14:paraId="50E6187A" w14:textId="77777777" w:rsidR="00496AF0" w:rsidRPr="00802F66" w:rsidRDefault="00496AF0" w:rsidP="00496AF0">
      <w:pPr>
        <w:ind w:left="720"/>
        <w:contextualSpacing/>
        <w:rPr>
          <w:rFonts w:cs="Times New Roman"/>
        </w:rPr>
      </w:pPr>
      <w:r>
        <w:rPr>
          <w:rFonts w:cs="Times New Roman"/>
        </w:rPr>
        <w:t>‘</w:t>
      </w:r>
      <w:r w:rsidRPr="00802F66">
        <w:rPr>
          <w:rFonts w:cs="Times New Roman"/>
        </w:rPr>
        <w:t>Fair and foul are near of kin,</w:t>
      </w:r>
    </w:p>
    <w:p w14:paraId="2645ED0B" w14:textId="77777777" w:rsidR="00496AF0" w:rsidRPr="00802F66" w:rsidRDefault="00496AF0" w:rsidP="00496AF0">
      <w:pPr>
        <w:ind w:left="720"/>
        <w:contextualSpacing/>
        <w:rPr>
          <w:rFonts w:cs="Times New Roman"/>
        </w:rPr>
      </w:pPr>
      <w:r w:rsidRPr="00802F66">
        <w:rPr>
          <w:rFonts w:cs="Times New Roman"/>
        </w:rPr>
        <w:t>And fair needs foul,</w:t>
      </w:r>
      <w:r>
        <w:rPr>
          <w:rFonts w:cs="Times New Roman"/>
        </w:rPr>
        <w:t>’</w:t>
      </w:r>
      <w:r w:rsidRPr="00802F66">
        <w:rPr>
          <w:rFonts w:cs="Times New Roman"/>
        </w:rPr>
        <w:t xml:space="preserve"> I cried.</w:t>
      </w:r>
    </w:p>
    <w:p w14:paraId="63A387F9" w14:textId="77777777" w:rsidR="00496AF0" w:rsidRPr="00802F66" w:rsidRDefault="00496AF0" w:rsidP="00496AF0">
      <w:pPr>
        <w:ind w:left="720"/>
        <w:contextualSpacing/>
        <w:rPr>
          <w:rFonts w:cs="Times New Roman"/>
        </w:rPr>
      </w:pPr>
      <w:r>
        <w:rPr>
          <w:rFonts w:cs="Times New Roman"/>
        </w:rPr>
        <w:t>‘</w:t>
      </w:r>
      <w:r w:rsidRPr="00802F66">
        <w:rPr>
          <w:rFonts w:cs="Times New Roman"/>
        </w:rPr>
        <w:t>My friends are gone, but that</w:t>
      </w:r>
      <w:r>
        <w:rPr>
          <w:rFonts w:cs="Times New Roman"/>
        </w:rPr>
        <w:t>’</w:t>
      </w:r>
      <w:r w:rsidRPr="00802F66">
        <w:rPr>
          <w:rFonts w:cs="Times New Roman"/>
        </w:rPr>
        <w:t>s a truth</w:t>
      </w:r>
    </w:p>
    <w:p w14:paraId="13A45884" w14:textId="77777777" w:rsidR="00496AF0" w:rsidRPr="00802F66" w:rsidRDefault="00496AF0" w:rsidP="00496AF0">
      <w:pPr>
        <w:ind w:left="720"/>
        <w:contextualSpacing/>
        <w:rPr>
          <w:rFonts w:cs="Times New Roman"/>
        </w:rPr>
      </w:pPr>
      <w:r w:rsidRPr="00802F66">
        <w:rPr>
          <w:rFonts w:cs="Times New Roman"/>
        </w:rPr>
        <w:t>Nor grave nor bed denied,</w:t>
      </w:r>
    </w:p>
    <w:p w14:paraId="22E47980" w14:textId="77777777" w:rsidR="00496AF0" w:rsidRPr="00802F66" w:rsidRDefault="00496AF0" w:rsidP="00496AF0">
      <w:pPr>
        <w:ind w:left="720"/>
        <w:contextualSpacing/>
        <w:rPr>
          <w:rFonts w:cs="Times New Roman"/>
        </w:rPr>
      </w:pPr>
      <w:r w:rsidRPr="00802F66">
        <w:rPr>
          <w:rFonts w:cs="Times New Roman"/>
        </w:rPr>
        <w:t>Learned in bodily lowliness</w:t>
      </w:r>
    </w:p>
    <w:p w14:paraId="3215EA29" w14:textId="77777777" w:rsidR="00496AF0" w:rsidRPr="00802F66" w:rsidRDefault="00496AF0" w:rsidP="00496AF0">
      <w:pPr>
        <w:ind w:left="720"/>
        <w:contextualSpacing/>
        <w:rPr>
          <w:rFonts w:cs="Times New Roman"/>
        </w:rPr>
      </w:pPr>
      <w:r w:rsidRPr="00802F66">
        <w:rPr>
          <w:rFonts w:cs="Times New Roman"/>
        </w:rPr>
        <w:t>And in the heart</w:t>
      </w:r>
      <w:r>
        <w:rPr>
          <w:rFonts w:cs="Times New Roman"/>
        </w:rPr>
        <w:t>’</w:t>
      </w:r>
      <w:r w:rsidRPr="00802F66">
        <w:rPr>
          <w:rFonts w:cs="Times New Roman"/>
        </w:rPr>
        <w:t>s pride.</w:t>
      </w:r>
    </w:p>
    <w:p w14:paraId="0DC4E563" w14:textId="77777777" w:rsidR="00496AF0" w:rsidRPr="00802F66" w:rsidRDefault="00496AF0" w:rsidP="00496AF0">
      <w:pPr>
        <w:contextualSpacing/>
        <w:rPr>
          <w:rFonts w:cs="Times New Roman"/>
        </w:rPr>
      </w:pPr>
    </w:p>
    <w:p w14:paraId="55A0CD2C" w14:textId="77777777" w:rsidR="00496AF0" w:rsidRPr="00802F66" w:rsidRDefault="00496AF0" w:rsidP="00496AF0">
      <w:pPr>
        <w:ind w:left="720"/>
        <w:contextualSpacing/>
        <w:rPr>
          <w:rFonts w:cs="Times New Roman"/>
        </w:rPr>
      </w:pPr>
      <w:r>
        <w:rPr>
          <w:rFonts w:cs="Times New Roman"/>
        </w:rPr>
        <w:t>‘</w:t>
      </w:r>
      <w:r w:rsidRPr="00802F66">
        <w:rPr>
          <w:rFonts w:cs="Times New Roman"/>
        </w:rPr>
        <w:t>A woman can be proud and stiff</w:t>
      </w:r>
    </w:p>
    <w:p w14:paraId="14EBF265" w14:textId="77777777" w:rsidR="00496AF0" w:rsidRPr="00802F66" w:rsidRDefault="00496AF0" w:rsidP="00496AF0">
      <w:pPr>
        <w:ind w:left="720"/>
        <w:contextualSpacing/>
        <w:rPr>
          <w:rFonts w:cs="Times New Roman"/>
        </w:rPr>
      </w:pPr>
      <w:r w:rsidRPr="00802F66">
        <w:rPr>
          <w:rFonts w:cs="Times New Roman"/>
        </w:rPr>
        <w:t>When on love intent;</w:t>
      </w:r>
    </w:p>
    <w:p w14:paraId="3ABEC543" w14:textId="77777777" w:rsidR="00496AF0" w:rsidRPr="00802F66" w:rsidRDefault="00496AF0" w:rsidP="00496AF0">
      <w:pPr>
        <w:ind w:left="720"/>
        <w:contextualSpacing/>
        <w:rPr>
          <w:rFonts w:cs="Times New Roman"/>
        </w:rPr>
      </w:pPr>
      <w:r w:rsidRPr="00802F66">
        <w:rPr>
          <w:rFonts w:cs="Times New Roman"/>
        </w:rPr>
        <w:t>But Love has pitched his mansion in</w:t>
      </w:r>
    </w:p>
    <w:p w14:paraId="43A27A80" w14:textId="77777777" w:rsidR="00496AF0" w:rsidRPr="00802F66" w:rsidRDefault="00496AF0" w:rsidP="00496AF0">
      <w:pPr>
        <w:ind w:left="720"/>
        <w:contextualSpacing/>
        <w:rPr>
          <w:rFonts w:cs="Times New Roman"/>
        </w:rPr>
      </w:pPr>
      <w:r w:rsidRPr="00802F66">
        <w:rPr>
          <w:rFonts w:cs="Times New Roman"/>
        </w:rPr>
        <w:t>The place of excrement;</w:t>
      </w:r>
    </w:p>
    <w:p w14:paraId="4B424E33" w14:textId="77777777" w:rsidR="00496AF0" w:rsidRPr="00802F66" w:rsidRDefault="00496AF0" w:rsidP="00496AF0">
      <w:pPr>
        <w:ind w:left="720"/>
        <w:contextualSpacing/>
        <w:rPr>
          <w:rFonts w:cs="Times New Roman"/>
        </w:rPr>
      </w:pPr>
      <w:r w:rsidRPr="00802F66">
        <w:rPr>
          <w:rFonts w:cs="Times New Roman"/>
        </w:rPr>
        <w:t>For nothing can be sole or whole</w:t>
      </w:r>
    </w:p>
    <w:p w14:paraId="49BEE23A" w14:textId="77777777" w:rsidR="00496AF0" w:rsidRDefault="00496AF0" w:rsidP="00496AF0">
      <w:pPr>
        <w:ind w:left="720"/>
        <w:contextualSpacing/>
        <w:rPr>
          <w:rFonts w:cs="Times New Roman"/>
        </w:rPr>
      </w:pPr>
      <w:r w:rsidRPr="00802F66">
        <w:rPr>
          <w:rFonts w:cs="Times New Roman"/>
        </w:rPr>
        <w:t>That has not been rent.</w:t>
      </w:r>
      <w:r>
        <w:rPr>
          <w:rFonts w:cs="Times New Roman"/>
        </w:rPr>
        <w:t>’</w:t>
      </w:r>
    </w:p>
    <w:p w14:paraId="3AF9B3E5" w14:textId="77777777" w:rsidR="00496AF0" w:rsidRDefault="00496AF0" w:rsidP="00496AF0">
      <w:pPr>
        <w:contextualSpacing/>
        <w:rPr>
          <w:rFonts w:cs="Times New Roman"/>
        </w:rPr>
      </w:pPr>
    </w:p>
    <w:p w14:paraId="18773674" w14:textId="77777777" w:rsidR="00496AF0" w:rsidRDefault="00496AF0" w:rsidP="00496AF0">
      <w:pPr>
        <w:contextualSpacing/>
        <w:rPr>
          <w:rFonts w:eastAsia="Times New Roman" w:cs="Times New Roman"/>
        </w:rPr>
      </w:pPr>
      <w:r>
        <w:rPr>
          <w:rFonts w:cs="Times New Roman"/>
        </w:rPr>
        <w:t>We know that Crazy Jane, the narrator, is old, since the Bishop says of her, “</w:t>
      </w:r>
      <w:r w:rsidRPr="009339C2">
        <w:rPr>
          <w:rFonts w:eastAsia="Times New Roman" w:cs="Times New Roman"/>
        </w:rPr>
        <w:t>Those breasts are flat and fallen now</w:t>
      </w:r>
      <w:r>
        <w:rPr>
          <w:rFonts w:eastAsia="Times New Roman" w:cs="Times New Roman"/>
        </w:rPr>
        <w:t xml:space="preserve"> . . .” He also says, “</w:t>
      </w:r>
      <w:r w:rsidRPr="009339C2">
        <w:rPr>
          <w:rFonts w:eastAsia="Times New Roman" w:cs="Times New Roman"/>
        </w:rPr>
        <w:t>Those veins must soon be dry</w:t>
      </w:r>
      <w:r>
        <w:rPr>
          <w:rFonts w:eastAsia="Times New Roman" w:cs="Times New Roman"/>
        </w:rPr>
        <w:t xml:space="preserve">”; so she is not only old, but nearing death. Since </w:t>
      </w:r>
      <w:r>
        <w:t>she’ll soon be dead</w:t>
      </w:r>
      <w:r>
        <w:rPr>
          <w:rFonts w:eastAsia="Times New Roman" w:cs="Times New Roman"/>
        </w:rPr>
        <w:t xml:space="preserve">, the Bishop advises her to “Live in a heavenly mansion . . .” I assume the Bishop (and Yeats) picked up the word “mansion” from the King James Version of </w:t>
      </w:r>
      <w:r w:rsidRPr="007056D6">
        <w:rPr>
          <w:rFonts w:eastAsia="Times New Roman" w:cs="Times New Roman"/>
        </w:rPr>
        <w:t>Joh</w:t>
      </w:r>
      <w:r>
        <w:rPr>
          <w:rFonts w:eastAsia="Times New Roman" w:cs="Times New Roman"/>
        </w:rPr>
        <w:t>n</w:t>
      </w:r>
      <w:r w:rsidRPr="007056D6">
        <w:rPr>
          <w:rFonts w:eastAsia="Times New Roman" w:cs="Times New Roman"/>
        </w:rPr>
        <w:t xml:space="preserve"> 14:2</w:t>
      </w:r>
      <w:r>
        <w:rPr>
          <w:rFonts w:eastAsia="Times New Roman" w:cs="Times New Roman"/>
        </w:rPr>
        <w:t>,</w:t>
      </w:r>
      <w:r w:rsidRPr="007056D6">
        <w:rPr>
          <w:rFonts w:eastAsia="Times New Roman" w:cs="Times New Roman"/>
        </w:rPr>
        <w:t xml:space="preserve"> </w:t>
      </w:r>
      <w:r>
        <w:rPr>
          <w:rFonts w:eastAsia="Times New Roman" w:cs="Times New Roman"/>
        </w:rPr>
        <w:t>“</w:t>
      </w:r>
      <w:r w:rsidRPr="007056D6">
        <w:rPr>
          <w:rFonts w:eastAsia="Times New Roman" w:cs="Times New Roman"/>
        </w:rPr>
        <w:t>In my Father</w:t>
      </w:r>
      <w:r>
        <w:rPr>
          <w:rFonts w:eastAsia="Times New Roman" w:cs="Times New Roman"/>
        </w:rPr>
        <w:t>’</w:t>
      </w:r>
      <w:r w:rsidRPr="007056D6">
        <w:rPr>
          <w:rFonts w:eastAsia="Times New Roman" w:cs="Times New Roman"/>
        </w:rPr>
        <w:t xml:space="preserve">s house are many </w:t>
      </w:r>
      <w:r>
        <w:rPr>
          <w:rFonts w:eastAsia="Times New Roman" w:cs="Times New Roman"/>
        </w:rPr>
        <w:t>mansions . . .” Since Jesus is referring to life after death, the Bishop is advising Jane to turn her attention from this world to the next—in other words, to become otherworldly.</w:t>
      </w:r>
    </w:p>
    <w:p w14:paraId="3070C6F3" w14:textId="77777777" w:rsidR="00496AF0" w:rsidRDefault="00496AF0" w:rsidP="00496AF0">
      <w:pPr>
        <w:contextualSpacing/>
        <w:rPr>
          <w:rFonts w:eastAsia="Times New Roman" w:cs="Times New Roman"/>
        </w:rPr>
      </w:pPr>
    </w:p>
    <w:p w14:paraId="718D24B4" w14:textId="77777777" w:rsidR="00496AF0" w:rsidRDefault="00496AF0" w:rsidP="00496AF0">
      <w:pPr>
        <w:contextualSpacing/>
        <w:rPr>
          <w:rFonts w:eastAsia="Times New Roman" w:cs="Times New Roman"/>
        </w:rPr>
      </w:pPr>
      <w:r>
        <w:rPr>
          <w:rFonts w:eastAsia="Times New Roman" w:cs="Times New Roman"/>
        </w:rPr>
        <w:t>But Jane is determinedly this-worldly. She replies that “</w:t>
      </w:r>
      <w:r w:rsidRPr="009339C2">
        <w:rPr>
          <w:rFonts w:eastAsia="Times New Roman" w:cs="Times New Roman"/>
        </w:rPr>
        <w:t>Fair and foul are near of kin</w:t>
      </w:r>
      <w:r>
        <w:rPr>
          <w:rFonts w:eastAsia="Times New Roman" w:cs="Times New Roman"/>
        </w:rPr>
        <w:t>.” “Fair” may refer to the otherworldly realm and “foul” to the this-worldly. Or “fair” may refer to the pleasant aspects of this world and “foul” to the unpleasant. Either way, according to Jane the beautiful and attractive needs the ugly and repulsive, for she adds, “</w:t>
      </w:r>
      <w:r w:rsidRPr="009339C2">
        <w:rPr>
          <w:rFonts w:eastAsia="Times New Roman" w:cs="Times New Roman"/>
        </w:rPr>
        <w:t>fair needs foul</w:t>
      </w:r>
      <w:r>
        <w:rPr>
          <w:rFonts w:eastAsia="Times New Roman" w:cs="Times New Roman"/>
        </w:rPr>
        <w:t>.”</w:t>
      </w:r>
    </w:p>
    <w:p w14:paraId="4EC5F1B8" w14:textId="77777777" w:rsidR="00496AF0" w:rsidRDefault="00496AF0" w:rsidP="00496AF0">
      <w:pPr>
        <w:contextualSpacing/>
        <w:rPr>
          <w:rFonts w:eastAsia="Times New Roman" w:cs="Times New Roman"/>
        </w:rPr>
      </w:pPr>
    </w:p>
    <w:p w14:paraId="1AD70214" w14:textId="77777777" w:rsidR="00496AF0" w:rsidRDefault="00496AF0" w:rsidP="00496AF0">
      <w:pPr>
        <w:contextualSpacing/>
        <w:rPr>
          <w:rFonts w:eastAsia="Times New Roman" w:cs="Times New Roman"/>
        </w:rPr>
      </w:pPr>
      <w:r>
        <w:rPr>
          <w:rFonts w:eastAsia="Times New Roman" w:cs="Times New Roman"/>
        </w:rPr>
        <w:t xml:space="preserve">In other words, to concentrate only on the higher world, as the Bishop advises, is to deny this lowly world—as if it were not also part of God’s “good” creation. (That this material world </w:t>
      </w:r>
      <w:r>
        <w:rPr>
          <w:rFonts w:eastAsia="Times New Roman" w:cs="Times New Roman"/>
          <w:i/>
        </w:rPr>
        <w:t>is</w:t>
      </w:r>
      <w:r>
        <w:rPr>
          <w:rFonts w:eastAsia="Times New Roman" w:cs="Times New Roman"/>
        </w:rPr>
        <w:t xml:space="preserve"> essentially good is asserted in </w:t>
      </w:r>
      <w:r>
        <w:rPr>
          <w:rFonts w:cs="Times New Roman"/>
          <w:szCs w:val="20"/>
        </w:rPr>
        <w:t>Gen 1:4, 10, 12, 18, 21, 25, 31: “And God saw that it was good.”)</w:t>
      </w:r>
    </w:p>
    <w:p w14:paraId="457771C3" w14:textId="77777777" w:rsidR="00496AF0" w:rsidRDefault="00496AF0" w:rsidP="00496AF0">
      <w:pPr>
        <w:contextualSpacing/>
        <w:rPr>
          <w:rFonts w:eastAsia="Times New Roman" w:cs="Times New Roman"/>
        </w:rPr>
      </w:pPr>
    </w:p>
    <w:p w14:paraId="12541E09" w14:textId="77777777" w:rsidR="00496AF0" w:rsidRDefault="00496AF0" w:rsidP="00496AF0">
      <w:pPr>
        <w:contextualSpacing/>
        <w:rPr>
          <w:rFonts w:eastAsia="Times New Roman" w:cs="Times New Roman"/>
        </w:rPr>
      </w:pPr>
      <w:r>
        <w:rPr>
          <w:rFonts w:eastAsia="Times New Roman" w:cs="Times New Roman"/>
        </w:rPr>
        <w:lastRenderedPageBreak/>
        <w:t>Toward the end, Jane focuses on an example of how fair and foul are intertwined:</w:t>
      </w:r>
    </w:p>
    <w:p w14:paraId="4010EABA" w14:textId="77777777" w:rsidR="00496AF0" w:rsidRDefault="00496AF0" w:rsidP="00496AF0">
      <w:pPr>
        <w:contextualSpacing/>
        <w:rPr>
          <w:rFonts w:eastAsia="Times New Roman" w:cs="Times New Roman"/>
        </w:rPr>
      </w:pPr>
    </w:p>
    <w:p w14:paraId="6409C8E5" w14:textId="77777777" w:rsidR="00496AF0" w:rsidRDefault="00496AF0" w:rsidP="00496AF0">
      <w:pPr>
        <w:ind w:left="720"/>
        <w:contextualSpacing/>
        <w:rPr>
          <w:rFonts w:eastAsia="Times New Roman" w:cs="Times New Roman"/>
        </w:rPr>
      </w:pPr>
      <w:r w:rsidRPr="009339C2">
        <w:rPr>
          <w:rFonts w:eastAsia="Times New Roman" w:cs="Times New Roman"/>
        </w:rPr>
        <w:t>A woman can be proud and stiff</w:t>
      </w:r>
    </w:p>
    <w:p w14:paraId="666CE589" w14:textId="77777777" w:rsidR="00496AF0" w:rsidRDefault="00496AF0" w:rsidP="00496AF0">
      <w:pPr>
        <w:ind w:left="720"/>
        <w:contextualSpacing/>
        <w:rPr>
          <w:rFonts w:eastAsia="Times New Roman" w:cs="Times New Roman"/>
        </w:rPr>
      </w:pPr>
      <w:r w:rsidRPr="009339C2">
        <w:rPr>
          <w:rFonts w:eastAsia="Times New Roman" w:cs="Times New Roman"/>
        </w:rPr>
        <w:t>When on love intent</w:t>
      </w:r>
      <w:r>
        <w:rPr>
          <w:rFonts w:eastAsia="Times New Roman" w:cs="Times New Roman"/>
        </w:rPr>
        <w:t>;</w:t>
      </w:r>
    </w:p>
    <w:p w14:paraId="7AAEABA2" w14:textId="77777777" w:rsidR="00496AF0" w:rsidRDefault="00496AF0" w:rsidP="00496AF0">
      <w:pPr>
        <w:ind w:left="720"/>
        <w:contextualSpacing/>
        <w:rPr>
          <w:rFonts w:eastAsia="Times New Roman" w:cs="Times New Roman"/>
        </w:rPr>
      </w:pPr>
      <w:r>
        <w:rPr>
          <w:rFonts w:eastAsia="Times New Roman" w:cs="Times New Roman"/>
        </w:rPr>
        <w:t xml:space="preserve">But </w:t>
      </w:r>
      <w:r w:rsidRPr="009339C2">
        <w:rPr>
          <w:rFonts w:eastAsia="Times New Roman" w:cs="Times New Roman"/>
        </w:rPr>
        <w:t>Love has pitched his mansion in</w:t>
      </w:r>
    </w:p>
    <w:p w14:paraId="19FB5127" w14:textId="77777777" w:rsidR="00496AF0" w:rsidRDefault="00496AF0" w:rsidP="00496AF0">
      <w:pPr>
        <w:ind w:left="720"/>
        <w:contextualSpacing/>
        <w:rPr>
          <w:rFonts w:eastAsia="Times New Roman" w:cs="Times New Roman"/>
        </w:rPr>
      </w:pPr>
      <w:r w:rsidRPr="009339C2">
        <w:rPr>
          <w:rFonts w:eastAsia="Times New Roman" w:cs="Times New Roman"/>
        </w:rPr>
        <w:t>The place of excrement</w:t>
      </w:r>
      <w:r>
        <w:rPr>
          <w:rFonts w:eastAsia="Times New Roman" w:cs="Times New Roman"/>
        </w:rPr>
        <w:t xml:space="preserve"> . . .</w:t>
      </w:r>
    </w:p>
    <w:p w14:paraId="5964FCD7" w14:textId="77777777" w:rsidR="00496AF0" w:rsidRDefault="00496AF0" w:rsidP="00496AF0">
      <w:pPr>
        <w:contextualSpacing/>
        <w:rPr>
          <w:rFonts w:eastAsia="Times New Roman" w:cs="Times New Roman"/>
        </w:rPr>
      </w:pPr>
    </w:p>
    <w:p w14:paraId="12449C60" w14:textId="77777777" w:rsidR="00496AF0" w:rsidRDefault="00496AF0" w:rsidP="00496AF0">
      <w:pPr>
        <w:contextualSpacing/>
        <w:rPr>
          <w:rFonts w:eastAsia="Times New Roman" w:cs="Times New Roman"/>
        </w:rPr>
      </w:pPr>
      <w:r>
        <w:rPr>
          <w:rFonts w:eastAsia="Times New Roman" w:cs="Times New Roman"/>
        </w:rPr>
        <w:t>When is a woman “intent” on love? When she is making love.</w:t>
      </w:r>
    </w:p>
    <w:p w14:paraId="6D2FC14D" w14:textId="77777777" w:rsidR="00496AF0" w:rsidRDefault="00496AF0" w:rsidP="00496AF0">
      <w:pPr>
        <w:contextualSpacing/>
        <w:rPr>
          <w:rFonts w:eastAsia="Times New Roman" w:cs="Times New Roman"/>
        </w:rPr>
      </w:pPr>
      <w:r>
        <w:rPr>
          <w:rFonts w:eastAsia="Times New Roman" w:cs="Times New Roman"/>
        </w:rPr>
        <w:t>When, while making love, is she “proud and stiff”? As she nears orgasm.</w:t>
      </w:r>
    </w:p>
    <w:p w14:paraId="5C178A2D" w14:textId="77777777" w:rsidR="00496AF0" w:rsidRDefault="00496AF0" w:rsidP="00496AF0">
      <w:pPr>
        <w:contextualSpacing/>
        <w:rPr>
          <w:rFonts w:eastAsia="Times New Roman" w:cs="Times New Roman"/>
        </w:rPr>
      </w:pPr>
    </w:p>
    <w:p w14:paraId="0E1CCD12" w14:textId="41F07E09" w:rsidR="00496AF0" w:rsidRDefault="009A2396" w:rsidP="00496AF0">
      <w:pPr>
        <w:contextualSpacing/>
        <w:rPr>
          <w:rFonts w:eastAsia="Times New Roman" w:cs="Times New Roman"/>
        </w:rPr>
      </w:pPr>
      <w:r>
        <w:rPr>
          <w:rFonts w:eastAsia="Times New Roman" w:cs="Times New Roman"/>
        </w:rPr>
        <w:t xml:space="preserve">Sexual </w:t>
      </w:r>
      <w:r w:rsidR="00496AF0">
        <w:rPr>
          <w:rFonts w:eastAsia="Times New Roman" w:cs="Times New Roman"/>
        </w:rPr>
        <w:t xml:space="preserve">love is part of what is “fair” (pleasant) in the world. Nevertheless, Jane introduces a “But”: “But Love has pitched his mansion in / </w:t>
      </w:r>
      <w:r w:rsidR="00496AF0" w:rsidRPr="009339C2">
        <w:rPr>
          <w:rFonts w:eastAsia="Times New Roman" w:cs="Times New Roman"/>
        </w:rPr>
        <w:t>The place of excrement</w:t>
      </w:r>
      <w:r w:rsidR="00496AF0">
        <w:rPr>
          <w:rFonts w:eastAsia="Times New Roman" w:cs="Times New Roman"/>
        </w:rPr>
        <w:t xml:space="preserve"> . . .” </w:t>
      </w:r>
      <w:r w:rsidR="00496AF0">
        <w:t xml:space="preserve">(“Pitched” is normally used of a tent. It may allude to the biblical nomadic period, when God regularly encountered the Israelites in the “tent of meeting” or tabernacle, </w:t>
      </w:r>
      <w:proofErr w:type="spellStart"/>
      <w:r w:rsidR="00496AF0">
        <w:t>Exod</w:t>
      </w:r>
      <w:proofErr w:type="spellEnd"/>
      <w:r w:rsidR="00496AF0">
        <w:t xml:space="preserve"> 25-40.) </w:t>
      </w:r>
      <w:r w:rsidR="00496AF0">
        <w:rPr>
          <w:rFonts w:eastAsia="Times New Roman" w:cs="Times New Roman"/>
        </w:rPr>
        <w:t>There is a mansion other than the Bishop’s “heavenly mansion”: the mansion between the legs. And that mansion is in “The place of excrement</w:t>
      </w:r>
      <w:r>
        <w:rPr>
          <w:rFonts w:eastAsia="Times New Roman" w:cs="Times New Roman"/>
        </w:rPr>
        <w:t>.</w:t>
      </w:r>
      <w:r w:rsidR="00496AF0">
        <w:rPr>
          <w:rFonts w:eastAsia="Times New Roman" w:cs="Times New Roman"/>
        </w:rPr>
        <w:t xml:space="preserve">” </w:t>
      </w:r>
      <w:r>
        <w:rPr>
          <w:rFonts w:eastAsia="Times New Roman" w:cs="Times New Roman"/>
        </w:rPr>
        <w:t xml:space="preserve">Our </w:t>
      </w:r>
      <w:r w:rsidR="00496AF0">
        <w:rPr>
          <w:rFonts w:eastAsia="Times New Roman" w:cs="Times New Roman"/>
        </w:rPr>
        <w:t>genitalia, the primary organs expressing love, are near our organs for urination and defecation.</w:t>
      </w:r>
    </w:p>
    <w:p w14:paraId="01F3F486" w14:textId="77777777" w:rsidR="00496AF0" w:rsidRDefault="00496AF0" w:rsidP="00496AF0">
      <w:pPr>
        <w:contextualSpacing/>
        <w:rPr>
          <w:rFonts w:eastAsia="Times New Roman" w:cs="Times New Roman"/>
        </w:rPr>
      </w:pPr>
    </w:p>
    <w:p w14:paraId="06F86903" w14:textId="77777777" w:rsidR="00496AF0" w:rsidRPr="00802F66" w:rsidRDefault="00496AF0" w:rsidP="00496AF0">
      <w:pPr>
        <w:contextualSpacing/>
        <w:rPr>
          <w:rFonts w:eastAsia="Times New Roman" w:cs="Times New Roman"/>
        </w:rPr>
      </w:pPr>
      <w:r>
        <w:rPr>
          <w:rFonts w:eastAsia="Times New Roman" w:cs="Times New Roman"/>
        </w:rPr>
        <w:t xml:space="preserve">This, too, is a </w:t>
      </w:r>
      <w:r>
        <w:rPr>
          <w:rFonts w:eastAsia="Times New Roman" w:cs="Times New Roman"/>
          <w:i/>
        </w:rPr>
        <w:t>good</w:t>
      </w:r>
      <w:r>
        <w:rPr>
          <w:rFonts w:eastAsia="Times New Roman" w:cs="Times New Roman"/>
        </w:rPr>
        <w:t xml:space="preserve"> thing, a “fair” thing. How do we know? Because God intends it so. Notice that “love” is lowercase in the line, “When on love intent,” but uppercase in the next line, “But Love has pitched . . .” As a proper noun, “Love” indicates a person. Yeats also refers to “Love” with a masculine personal pronoun: “Love has pitched </w:t>
      </w:r>
      <w:r w:rsidRPr="00802F66">
        <w:rPr>
          <w:rFonts w:eastAsia="Times New Roman" w:cs="Times New Roman"/>
          <w:i/>
        </w:rPr>
        <w:t>his</w:t>
      </w:r>
      <w:r>
        <w:rPr>
          <w:rFonts w:eastAsia="Times New Roman" w:cs="Times New Roman"/>
        </w:rPr>
        <w:t xml:space="preserve"> mansion . . .”</w:t>
      </w:r>
    </w:p>
    <w:p w14:paraId="02E151A4" w14:textId="77777777" w:rsidR="00496AF0" w:rsidRDefault="00496AF0" w:rsidP="00496AF0">
      <w:pPr>
        <w:contextualSpacing/>
        <w:rPr>
          <w:rFonts w:cs="Times New Roman"/>
        </w:rPr>
      </w:pPr>
    </w:p>
    <w:p w14:paraId="1905B7DE" w14:textId="77777777" w:rsidR="00496AF0" w:rsidRDefault="00496AF0" w:rsidP="00496AF0">
      <w:pPr>
        <w:contextualSpacing/>
        <w:rPr>
          <w:rFonts w:cs="Times New Roman"/>
        </w:rPr>
      </w:pPr>
      <w:r>
        <w:rPr>
          <w:rFonts w:cs="Times New Roman"/>
        </w:rPr>
        <w:t>So God has deliberately combined fair and foul; and, Jane seems to be saying, who are we to disconnect them, exalting the one (God’s heavenly mansion) and rejecting the other (God’s genital mansion)?</w:t>
      </w:r>
    </w:p>
    <w:p w14:paraId="0B6B8C2F" w14:textId="77777777" w:rsidR="00496AF0" w:rsidRDefault="00496AF0" w:rsidP="00496AF0">
      <w:pPr>
        <w:contextualSpacing/>
        <w:rPr>
          <w:rFonts w:cs="Times New Roman"/>
        </w:rPr>
      </w:pPr>
    </w:p>
    <w:p w14:paraId="37EDA40C" w14:textId="2715D87D" w:rsidR="00496AF0" w:rsidRDefault="00496AF0" w:rsidP="00496AF0">
      <w:pPr>
        <w:contextualSpacing/>
        <w:rPr>
          <w:rFonts w:cs="Times New Roman"/>
        </w:rPr>
      </w:pPr>
      <w:r>
        <w:t xml:space="preserve">In effect, the Bishop is a Manichee, and Jane is a Catholic. </w:t>
      </w:r>
      <w:r w:rsidRPr="00CB02F9">
        <w:rPr>
          <w:rFonts w:cs="Times New Roman"/>
        </w:rPr>
        <w:t xml:space="preserve">Manichaeism was founded </w:t>
      </w:r>
      <w:r>
        <w:rPr>
          <w:rFonts w:cs="Times New Roman"/>
        </w:rPr>
        <w:t xml:space="preserve">in Persia </w:t>
      </w:r>
      <w:r w:rsidRPr="00CB02F9">
        <w:rPr>
          <w:rFonts w:cs="Times New Roman"/>
        </w:rPr>
        <w:t xml:space="preserve">in the </w:t>
      </w:r>
      <w:r>
        <w:rPr>
          <w:rFonts w:cs="Times New Roman"/>
        </w:rPr>
        <w:t xml:space="preserve">200s CE </w:t>
      </w:r>
      <w:r w:rsidRPr="00CB02F9">
        <w:rPr>
          <w:rFonts w:cs="Times New Roman"/>
        </w:rPr>
        <w:t xml:space="preserve">by </w:t>
      </w:r>
      <w:r>
        <w:rPr>
          <w:rFonts w:cs="Times New Roman"/>
        </w:rPr>
        <w:t>Mani (c.  216-274</w:t>
      </w:r>
      <w:r w:rsidRPr="00CB02F9">
        <w:rPr>
          <w:rFonts w:cs="Times New Roman"/>
        </w:rPr>
        <w:t>)</w:t>
      </w:r>
      <w:r>
        <w:rPr>
          <w:rFonts w:cs="Times New Roman"/>
        </w:rPr>
        <w:t xml:space="preserve">. It </w:t>
      </w:r>
      <w:r w:rsidRPr="00CB02F9">
        <w:rPr>
          <w:rFonts w:cs="Times New Roman"/>
        </w:rPr>
        <w:t xml:space="preserve">taught </w:t>
      </w:r>
      <w:r>
        <w:rPr>
          <w:rFonts w:cs="Times New Roman"/>
        </w:rPr>
        <w:t>“</w:t>
      </w:r>
      <w:r w:rsidRPr="00CB02F9">
        <w:rPr>
          <w:rFonts w:cs="Times New Roman"/>
        </w:rPr>
        <w:t>the struggle between a good, spiritual world of light, and an evil, material world of darkness</w:t>
      </w:r>
      <w:r w:rsidR="004548D2">
        <w:rPr>
          <w:rFonts w:cs="Times New Roman"/>
        </w:rPr>
        <w:t>.</w:t>
      </w:r>
      <w:r>
        <w:rPr>
          <w:rFonts w:cs="Times New Roman"/>
        </w:rPr>
        <w:t>” (</w:t>
      </w:r>
      <w:r w:rsidR="004548D2">
        <w:rPr>
          <w:rFonts w:cs="Times New Roman"/>
        </w:rPr>
        <w:t>“</w:t>
      </w:r>
      <w:r w:rsidR="004548D2" w:rsidRPr="00CB02F9">
        <w:rPr>
          <w:rFonts w:cs="Times New Roman"/>
        </w:rPr>
        <w:t>Manichaeism</w:t>
      </w:r>
      <w:r w:rsidR="004548D2">
        <w:rPr>
          <w:rFonts w:cs="Times New Roman"/>
        </w:rPr>
        <w:t xml:space="preserve">.” </w:t>
      </w:r>
      <w:r>
        <w:rPr>
          <w:rFonts w:cs="Times New Roman"/>
          <w:i/>
        </w:rPr>
        <w:t>Wikipedia</w:t>
      </w:r>
      <w:r w:rsidR="004548D2">
        <w:rPr>
          <w:rFonts w:cs="Times New Roman"/>
          <w:iCs/>
        </w:rPr>
        <w:t>.</w:t>
      </w:r>
      <w:r>
        <w:rPr>
          <w:rFonts w:cs="Times New Roman"/>
        </w:rPr>
        <w:t xml:space="preserve">). Augustine (354-430) was a Manichee before becoming a Catholic (and unfortunately Manichaeism continued to imbue his thinking, in my opinion). </w:t>
      </w:r>
      <w:r>
        <w:t xml:space="preserve">Despite its suppression, </w:t>
      </w:r>
      <w:r>
        <w:rPr>
          <w:rFonts w:cs="Times New Roman"/>
        </w:rPr>
        <w:t xml:space="preserve">Manichaeism resurfaced several times in the Middle Ages: as Paulicianism (fl. 600s-800s), </w:t>
      </w:r>
      <w:proofErr w:type="spellStart"/>
      <w:r>
        <w:rPr>
          <w:rFonts w:cs="Times New Roman"/>
        </w:rPr>
        <w:t>Bogomilism</w:t>
      </w:r>
      <w:proofErr w:type="spellEnd"/>
      <w:r>
        <w:rPr>
          <w:rFonts w:cs="Times New Roman"/>
        </w:rPr>
        <w:t xml:space="preserve"> (fl. 900s-1100s), and Catharism (aka </w:t>
      </w:r>
      <w:proofErr w:type="spellStart"/>
      <w:r>
        <w:rPr>
          <w:rFonts w:cs="Times New Roman"/>
        </w:rPr>
        <w:t>Albigensianism</w:t>
      </w:r>
      <w:proofErr w:type="spellEnd"/>
      <w:r>
        <w:rPr>
          <w:rFonts w:cs="Times New Roman"/>
        </w:rPr>
        <w:t>, fl. 1100s-1300s). Jane and Yeats come down firmly on the side of Catholicism.</w:t>
      </w:r>
    </w:p>
    <w:p w14:paraId="32BB3C81" w14:textId="77777777" w:rsidR="00496AF0" w:rsidRDefault="00496AF0" w:rsidP="00496AF0">
      <w:pPr>
        <w:contextualSpacing/>
        <w:rPr>
          <w:rFonts w:cs="Times New Roman"/>
        </w:rPr>
      </w:pPr>
    </w:p>
    <w:p w14:paraId="540CEC3E" w14:textId="77777777" w:rsidR="00496AF0" w:rsidRDefault="00496AF0" w:rsidP="00496AF0">
      <w:pPr>
        <w:contextualSpacing/>
        <w:rPr>
          <w:rFonts w:cs="Times New Roman"/>
        </w:rPr>
      </w:pPr>
      <w:r>
        <w:rPr>
          <w:rFonts w:cs="Times New Roman"/>
        </w:rPr>
        <w:t>So the adjective given Jane in the title—“Crazy Jane”—turns out to be ironic. Jane is not a crazy old lady: she is a wise woman.</w:t>
      </w:r>
    </w:p>
    <w:p w14:paraId="07C5D87E" w14:textId="77777777" w:rsidR="00D10316" w:rsidRDefault="00D10316" w:rsidP="006B7FB9">
      <w:pPr>
        <w:contextualSpacing/>
      </w:pPr>
    </w:p>
    <w:sectPr w:rsidR="00D1031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AA5E" w14:textId="77777777" w:rsidR="00D61759" w:rsidRDefault="00D61759" w:rsidP="00DB3FBA">
      <w:r>
        <w:separator/>
      </w:r>
    </w:p>
  </w:endnote>
  <w:endnote w:type="continuationSeparator" w:id="0">
    <w:p w14:paraId="27DB288B" w14:textId="77777777" w:rsidR="00D61759" w:rsidRDefault="00D61759"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2760" w14:textId="77777777" w:rsidR="00D61759" w:rsidRDefault="00D61759" w:rsidP="00DB3FBA">
      <w:r>
        <w:separator/>
      </w:r>
    </w:p>
  </w:footnote>
  <w:footnote w:type="continuationSeparator" w:id="0">
    <w:p w14:paraId="33702CFB" w14:textId="77777777" w:rsidR="00D61759" w:rsidRDefault="00D61759"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0F3478"/>
    <w:rsid w:val="00107DBF"/>
    <w:rsid w:val="00145CF5"/>
    <w:rsid w:val="001B0D8E"/>
    <w:rsid w:val="001C1474"/>
    <w:rsid w:val="00210178"/>
    <w:rsid w:val="00232731"/>
    <w:rsid w:val="0025166F"/>
    <w:rsid w:val="003108A3"/>
    <w:rsid w:val="00325960"/>
    <w:rsid w:val="00367D2B"/>
    <w:rsid w:val="003B6060"/>
    <w:rsid w:val="003D2B60"/>
    <w:rsid w:val="004270FC"/>
    <w:rsid w:val="004548D2"/>
    <w:rsid w:val="00494EC0"/>
    <w:rsid w:val="00496AF0"/>
    <w:rsid w:val="004C0A93"/>
    <w:rsid w:val="004D13D2"/>
    <w:rsid w:val="0050284A"/>
    <w:rsid w:val="00506366"/>
    <w:rsid w:val="00510565"/>
    <w:rsid w:val="005449D1"/>
    <w:rsid w:val="00576E48"/>
    <w:rsid w:val="005C4FAA"/>
    <w:rsid w:val="005C610B"/>
    <w:rsid w:val="005D1BF8"/>
    <w:rsid w:val="005F0A8B"/>
    <w:rsid w:val="00602A9D"/>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F01C0"/>
    <w:rsid w:val="008F5517"/>
    <w:rsid w:val="00920754"/>
    <w:rsid w:val="00925EDB"/>
    <w:rsid w:val="0093214A"/>
    <w:rsid w:val="00932477"/>
    <w:rsid w:val="00942A03"/>
    <w:rsid w:val="009A2396"/>
    <w:rsid w:val="009D5420"/>
    <w:rsid w:val="009F2C63"/>
    <w:rsid w:val="00A24E6D"/>
    <w:rsid w:val="00A64B9E"/>
    <w:rsid w:val="00A84A4B"/>
    <w:rsid w:val="00AB1E8D"/>
    <w:rsid w:val="00AF59AC"/>
    <w:rsid w:val="00AF6289"/>
    <w:rsid w:val="00B02564"/>
    <w:rsid w:val="00B21EAF"/>
    <w:rsid w:val="00B22DE1"/>
    <w:rsid w:val="00B422F7"/>
    <w:rsid w:val="00B515AA"/>
    <w:rsid w:val="00B64097"/>
    <w:rsid w:val="00BA346B"/>
    <w:rsid w:val="00C433B8"/>
    <w:rsid w:val="00C72B70"/>
    <w:rsid w:val="00CB54D7"/>
    <w:rsid w:val="00CE289E"/>
    <w:rsid w:val="00D10316"/>
    <w:rsid w:val="00D51877"/>
    <w:rsid w:val="00D61759"/>
    <w:rsid w:val="00D6654F"/>
    <w:rsid w:val="00D77A70"/>
    <w:rsid w:val="00DB3FBA"/>
    <w:rsid w:val="00E45D10"/>
    <w:rsid w:val="00E91F75"/>
    <w:rsid w:val="00EC21B6"/>
    <w:rsid w:val="00ED2805"/>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F0"/>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2023-04-10T00:49:00Z</dcterms:created>
  <dcterms:modified xsi:type="dcterms:W3CDTF">2023-10-05T22:12:00Z</dcterms:modified>
</cp:coreProperties>
</file>