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7D9E7" w14:textId="77777777" w:rsidR="00FB65C1" w:rsidRDefault="00750B89" w:rsidP="0097530E">
      <w:pPr>
        <w:contextualSpacing/>
        <w:jc w:val="center"/>
      </w:pPr>
      <w:r>
        <w:t>WHERE IS GOD?</w:t>
      </w:r>
    </w:p>
    <w:p w14:paraId="0FA7A6DE" w14:textId="773408F3" w:rsidR="0044653A" w:rsidRDefault="0044653A" w:rsidP="0097530E">
      <w:pPr>
        <w:contextualSpacing/>
        <w:jc w:val="center"/>
      </w:pPr>
      <w:r>
        <w:t>SOME THEOPHANIES IN SCRIPTURE</w:t>
      </w:r>
    </w:p>
    <w:p w14:paraId="00AF2F8A" w14:textId="77777777" w:rsidR="00750B89" w:rsidRDefault="00750B89" w:rsidP="0097530E">
      <w:pPr>
        <w:contextualSpacing/>
      </w:pPr>
    </w:p>
    <w:p w14:paraId="22599700" w14:textId="5D5D7427" w:rsidR="000C50FB" w:rsidRPr="000C50FB" w:rsidRDefault="000C50FB" w:rsidP="00014CF1">
      <w:pPr>
        <w:contextualSpacing/>
        <w:jc w:val="center"/>
        <w:rPr>
          <w:rFonts w:cs="Times New Roman"/>
          <w:kern w:val="0"/>
          <w:sz w:val="20"/>
          <w:szCs w:val="20"/>
        </w:rPr>
      </w:pPr>
      <w:r w:rsidRPr="000C50FB">
        <w:rPr>
          <w:rFonts w:cs="Times New Roman"/>
          <w:kern w:val="0"/>
          <w:sz w:val="20"/>
          <w:szCs w:val="20"/>
        </w:rPr>
        <w:t>Paul Hahn</w:t>
      </w:r>
      <w:r w:rsidR="00014CF1">
        <w:rPr>
          <w:rFonts w:cs="Times New Roman"/>
          <w:kern w:val="0"/>
          <w:sz w:val="20"/>
          <w:szCs w:val="20"/>
        </w:rPr>
        <w:t xml:space="preserve">, </w:t>
      </w:r>
      <w:r w:rsidRPr="000C50FB">
        <w:rPr>
          <w:rFonts w:cs="Times New Roman"/>
          <w:kern w:val="0"/>
          <w:sz w:val="20"/>
          <w:szCs w:val="20"/>
        </w:rPr>
        <w:t>Theology Department</w:t>
      </w:r>
    </w:p>
    <w:p w14:paraId="62029046" w14:textId="10F56449" w:rsidR="000C50FB" w:rsidRPr="000C50FB" w:rsidRDefault="000C50FB" w:rsidP="000C50FB">
      <w:pPr>
        <w:contextualSpacing/>
        <w:jc w:val="center"/>
        <w:rPr>
          <w:rFonts w:cs="Times New Roman"/>
          <w:kern w:val="0"/>
          <w:sz w:val="20"/>
          <w:szCs w:val="20"/>
        </w:rPr>
      </w:pPr>
      <w:r w:rsidRPr="000C50FB">
        <w:rPr>
          <w:rFonts w:cs="Times New Roman"/>
          <w:kern w:val="0"/>
          <w:sz w:val="20"/>
          <w:szCs w:val="20"/>
        </w:rPr>
        <w:t>University of St Thomas, Houston</w:t>
      </w:r>
      <w:r w:rsidR="00014CF1">
        <w:rPr>
          <w:rFonts w:cs="Times New Roman"/>
          <w:kern w:val="0"/>
          <w:sz w:val="20"/>
          <w:szCs w:val="20"/>
        </w:rPr>
        <w:t xml:space="preserve"> 77006</w:t>
      </w:r>
    </w:p>
    <w:p w14:paraId="48E401D6" w14:textId="6E6255D0" w:rsidR="00014CF1" w:rsidRPr="00727A5A" w:rsidRDefault="000C50FB" w:rsidP="00727A5A">
      <w:pPr>
        <w:contextualSpacing/>
        <w:jc w:val="center"/>
        <w:rPr>
          <w:rFonts w:cs="Times New Roman"/>
          <w:kern w:val="0"/>
          <w:sz w:val="20"/>
          <w:szCs w:val="20"/>
        </w:rPr>
      </w:pPr>
      <w:r w:rsidRPr="000C50FB">
        <w:rPr>
          <w:rFonts w:cs="Times New Roman"/>
          <w:kern w:val="0"/>
          <w:sz w:val="20"/>
          <w:szCs w:val="20"/>
        </w:rPr>
        <w:t>© 202</w:t>
      </w:r>
      <w:bookmarkStart w:id="0" w:name="_Hlk146473142"/>
      <w:r w:rsidR="00727A5A">
        <w:rPr>
          <w:rFonts w:cs="Times New Roman"/>
          <w:kern w:val="0"/>
          <w:sz w:val="20"/>
          <w:szCs w:val="20"/>
        </w:rPr>
        <w:t>6, theologyplus.com</w:t>
      </w:r>
    </w:p>
    <w:p w14:paraId="297F4F4C" w14:textId="1BF2B3AF" w:rsidR="007642C1" w:rsidRPr="009C4DEB" w:rsidRDefault="007642C1" w:rsidP="007642C1">
      <w:pPr>
        <w:jc w:val="center"/>
        <w:rPr>
          <w:sz w:val="20"/>
        </w:rPr>
      </w:pPr>
      <w:bookmarkStart w:id="1" w:name="_Hlk147235656"/>
      <w:r>
        <w:rPr>
          <w:rFonts w:cs="Times New Roman"/>
          <w:kern w:val="0"/>
          <w:sz w:val="20"/>
        </w:rPr>
        <w:t>Scripture quotations are from the New Revised Standard Version updated edition.</w:t>
      </w:r>
    </w:p>
    <w:bookmarkEnd w:id="0"/>
    <w:bookmarkEnd w:id="1"/>
    <w:p w14:paraId="007FA312" w14:textId="77777777" w:rsidR="000C50FB" w:rsidRDefault="000C50FB" w:rsidP="0097530E">
      <w:pPr>
        <w:contextualSpacing/>
      </w:pPr>
    </w:p>
    <w:p w14:paraId="5BBF7296" w14:textId="77777777" w:rsidR="00750B89" w:rsidRDefault="00750B89" w:rsidP="0097530E">
      <w:pPr>
        <w:contextualSpacing/>
      </w:pPr>
    </w:p>
    <w:p w14:paraId="60705671" w14:textId="675AF603" w:rsidR="00590BB8" w:rsidRDefault="00590BB8" w:rsidP="0097530E">
      <w:pPr>
        <w:contextualSpacing/>
      </w:pPr>
      <w:r>
        <w:t xml:space="preserve">The word “theophany” is from two Greek words, </w:t>
      </w:r>
      <w:proofErr w:type="spellStart"/>
      <w:r>
        <w:rPr>
          <w:i/>
          <w:iCs/>
        </w:rPr>
        <w:t>theos</w:t>
      </w:r>
      <w:proofErr w:type="spellEnd"/>
      <w:r>
        <w:t xml:space="preserve">, God, and </w:t>
      </w:r>
      <w:proofErr w:type="spellStart"/>
      <w:r>
        <w:rPr>
          <w:i/>
          <w:iCs/>
        </w:rPr>
        <w:t>phaino</w:t>
      </w:r>
      <w:proofErr w:type="spellEnd"/>
      <w:r>
        <w:t>, cause to appear. Theophanies, therefore, are manifestations of God.</w:t>
      </w:r>
    </w:p>
    <w:p w14:paraId="759915C5" w14:textId="77777777" w:rsidR="00590BB8" w:rsidRDefault="00590BB8" w:rsidP="0097530E">
      <w:pPr>
        <w:contextualSpacing/>
      </w:pPr>
    </w:p>
    <w:p w14:paraId="4E32838E" w14:textId="41D66AFE" w:rsidR="00590BB8" w:rsidRDefault="00590BB8" w:rsidP="0097530E">
      <w:pPr>
        <w:contextualSpacing/>
      </w:pPr>
      <w:r>
        <w:t>So where is God, in scripture?</w:t>
      </w:r>
    </w:p>
    <w:p w14:paraId="44C5AB0D" w14:textId="77777777" w:rsidR="00590BB8" w:rsidRPr="00590BB8" w:rsidRDefault="00590BB8" w:rsidP="0097530E">
      <w:pPr>
        <w:contextualSpacing/>
      </w:pPr>
    </w:p>
    <w:p w14:paraId="5EEDEBD4" w14:textId="77777777" w:rsidR="00590BB8" w:rsidRDefault="00590BB8" w:rsidP="00590BB8">
      <w:pPr>
        <w:contextualSpacing/>
        <w:jc w:val="center"/>
      </w:pPr>
      <w:r w:rsidRPr="00750B89">
        <w:rPr>
          <w:sz w:val="28"/>
        </w:rPr>
        <w:sym w:font="Wingdings" w:char="F09A"/>
      </w:r>
    </w:p>
    <w:p w14:paraId="35C36393" w14:textId="77777777" w:rsidR="00590BB8" w:rsidRDefault="00590BB8" w:rsidP="0097530E">
      <w:pPr>
        <w:contextualSpacing/>
      </w:pPr>
    </w:p>
    <w:p w14:paraId="5A9BB9D6" w14:textId="77777777" w:rsidR="00750B89" w:rsidRDefault="00750B89" w:rsidP="0097530E">
      <w:pPr>
        <w:contextualSpacing/>
      </w:pPr>
      <w:r>
        <w:t>I know where: in the sun.</w:t>
      </w:r>
    </w:p>
    <w:p w14:paraId="233527C7" w14:textId="77777777" w:rsidR="00750B89" w:rsidRDefault="00750B89" w:rsidP="0097530E">
      <w:pPr>
        <w:contextualSpacing/>
      </w:pPr>
    </w:p>
    <w:p w14:paraId="4943B963" w14:textId="77777777" w:rsidR="00231454" w:rsidRPr="00231454" w:rsidRDefault="00231454" w:rsidP="0097530E">
      <w:pPr>
        <w:contextualSpacing/>
      </w:pPr>
      <w:r>
        <w:t xml:space="preserve">Num 6:24-26, </w:t>
      </w:r>
      <w:r w:rsidR="00D23975">
        <w:t>“</w:t>
      </w:r>
      <w:r w:rsidRPr="00231454">
        <w:rPr>
          <w:rFonts w:cs="Times New Roman"/>
          <w:kern w:val="0"/>
          <w:szCs w:val="20"/>
        </w:rPr>
        <w:t xml:space="preserve">The </w:t>
      </w:r>
      <w:r w:rsidRPr="00231454">
        <w:rPr>
          <w:rFonts w:cs="Times New Roman"/>
          <w:smallCaps/>
          <w:kern w:val="0"/>
          <w:szCs w:val="20"/>
        </w:rPr>
        <w:t>Lord</w:t>
      </w:r>
      <w:r w:rsidRPr="00231454">
        <w:rPr>
          <w:rFonts w:cs="Times New Roman"/>
          <w:kern w:val="0"/>
          <w:szCs w:val="20"/>
        </w:rPr>
        <w:t xml:space="preserve"> bless you and keep you; </w:t>
      </w:r>
      <w:r w:rsidRPr="00231454">
        <w:rPr>
          <w:rFonts w:cs="Times New Roman"/>
          <w:kern w:val="0"/>
          <w:szCs w:val="20"/>
          <w:vertAlign w:val="superscript"/>
        </w:rPr>
        <w:t>25</w:t>
      </w:r>
      <w:r w:rsidRPr="00231454">
        <w:rPr>
          <w:rFonts w:cs="Times New Roman"/>
          <w:kern w:val="0"/>
          <w:szCs w:val="20"/>
        </w:rPr>
        <w:t xml:space="preserve"> the </w:t>
      </w:r>
      <w:r w:rsidRPr="00231454">
        <w:rPr>
          <w:rFonts w:cs="Times New Roman"/>
          <w:smallCaps/>
          <w:kern w:val="0"/>
          <w:szCs w:val="20"/>
        </w:rPr>
        <w:t>Lord</w:t>
      </w:r>
      <w:r w:rsidRPr="00231454">
        <w:rPr>
          <w:rFonts w:cs="Times New Roman"/>
          <w:kern w:val="0"/>
          <w:szCs w:val="20"/>
        </w:rPr>
        <w:t xml:space="preserve"> make his face to shine upon you, and be gracious to you; </w:t>
      </w:r>
      <w:r w:rsidRPr="00231454">
        <w:rPr>
          <w:rFonts w:cs="Times New Roman"/>
          <w:kern w:val="0"/>
          <w:szCs w:val="20"/>
          <w:vertAlign w:val="superscript"/>
        </w:rPr>
        <w:t>26</w:t>
      </w:r>
      <w:r w:rsidRPr="00231454">
        <w:rPr>
          <w:rFonts w:cs="Times New Roman"/>
          <w:kern w:val="0"/>
          <w:szCs w:val="20"/>
        </w:rPr>
        <w:t xml:space="preserve"> the </w:t>
      </w:r>
      <w:r w:rsidRPr="00231454">
        <w:rPr>
          <w:rFonts w:cs="Times New Roman"/>
          <w:smallCaps/>
          <w:kern w:val="0"/>
          <w:szCs w:val="20"/>
        </w:rPr>
        <w:t>Lord</w:t>
      </w:r>
      <w:r w:rsidRPr="00231454">
        <w:rPr>
          <w:rFonts w:cs="Times New Roman"/>
          <w:kern w:val="0"/>
          <w:szCs w:val="20"/>
        </w:rPr>
        <w:t xml:space="preserve"> lift up his countenance upon you, and give you peace.</w:t>
      </w:r>
      <w:r w:rsidR="00D23975">
        <w:rPr>
          <w:rFonts w:cs="Times New Roman"/>
          <w:kern w:val="0"/>
          <w:szCs w:val="20"/>
        </w:rPr>
        <w:t>”</w:t>
      </w:r>
    </w:p>
    <w:p w14:paraId="462BD85E" w14:textId="77777777" w:rsidR="00231454" w:rsidRDefault="00231454" w:rsidP="0097530E">
      <w:pPr>
        <w:contextualSpacing/>
      </w:pPr>
    </w:p>
    <w:p w14:paraId="191A0D0E" w14:textId="77777777" w:rsidR="00FA6625" w:rsidRDefault="00FA6625" w:rsidP="00FA6625">
      <w:pPr>
        <w:rPr>
          <w:rFonts w:cs="Times New Roman"/>
          <w:bCs/>
          <w14:ligatures w14:val="standardContextual"/>
        </w:rPr>
      </w:pPr>
      <w:r>
        <w:rPr>
          <w:rFonts w:cs="Times New Roman"/>
          <w:bCs/>
          <w14:ligatures w14:val="standardContextual"/>
        </w:rPr>
        <w:t>Ps 31:16, “</w:t>
      </w:r>
      <w:r w:rsidRPr="00022A36">
        <w:rPr>
          <w:rFonts w:cs="Times New Roman"/>
          <w:bCs/>
          <w14:ligatures w14:val="standardContextual"/>
        </w:rPr>
        <w:t>Let your face shine upon your servant</w:t>
      </w:r>
      <w:r>
        <w:rPr>
          <w:rFonts w:cs="Times New Roman"/>
          <w:bCs/>
          <w14:ligatures w14:val="standardContextual"/>
        </w:rPr>
        <w:t xml:space="preserve"> . . .”</w:t>
      </w:r>
    </w:p>
    <w:p w14:paraId="45B3ADA9" w14:textId="77777777" w:rsidR="00FA6625" w:rsidRDefault="00FA6625" w:rsidP="0097530E">
      <w:pPr>
        <w:contextualSpacing/>
      </w:pPr>
    </w:p>
    <w:p w14:paraId="35F1BBCA" w14:textId="3E7A9D6A" w:rsidR="00F84AB3" w:rsidRDefault="00F84AB3" w:rsidP="00F84AB3">
      <w:pPr>
        <w:contextualSpacing/>
      </w:pPr>
      <w:r>
        <w:t>Ps 84:11, “</w:t>
      </w:r>
      <w:r w:rsidRPr="00F84AB3">
        <w:t xml:space="preserve">For the </w:t>
      </w:r>
      <w:r w:rsidRPr="00F84AB3">
        <w:rPr>
          <w:smallCaps/>
        </w:rPr>
        <w:t>Lord</w:t>
      </w:r>
      <w:r w:rsidRPr="00F84AB3">
        <w:t xml:space="preserve"> God is a sun</w:t>
      </w:r>
      <w:r>
        <w:t xml:space="preserve"> . . .”</w:t>
      </w:r>
    </w:p>
    <w:p w14:paraId="6C539F06" w14:textId="77777777" w:rsidR="00F84AB3" w:rsidRDefault="00F84AB3" w:rsidP="00F84AB3">
      <w:pPr>
        <w:contextualSpacing/>
      </w:pPr>
    </w:p>
    <w:p w14:paraId="28F3863D" w14:textId="29A4E4FE" w:rsidR="00F84AB3" w:rsidRDefault="00F84AB3" w:rsidP="00F84AB3">
      <w:pPr>
        <w:contextualSpacing/>
      </w:pPr>
      <w:r>
        <w:t>Mal 4:2, “for you who revere my name the sun of righteousness shall rise . . .”</w:t>
      </w:r>
    </w:p>
    <w:p w14:paraId="539C3EB2" w14:textId="77777777" w:rsidR="00F84AB3" w:rsidRDefault="00F84AB3" w:rsidP="0097530E">
      <w:pPr>
        <w:contextualSpacing/>
      </w:pPr>
    </w:p>
    <w:p w14:paraId="668AE4C1" w14:textId="05C518A4" w:rsidR="00F84AB3" w:rsidRDefault="00F84AB3" w:rsidP="00F84AB3">
      <w:pPr>
        <w:contextualSpacing/>
      </w:pPr>
      <w:r>
        <w:t>John 1:9, “The true light, which enlightens everyone, was coming into the world.”</w:t>
      </w:r>
    </w:p>
    <w:p w14:paraId="18804AF6" w14:textId="77777777" w:rsidR="00F84AB3" w:rsidRDefault="00F84AB3" w:rsidP="0097530E">
      <w:pPr>
        <w:contextualSpacing/>
      </w:pPr>
    </w:p>
    <w:p w14:paraId="36B3677E" w14:textId="487A88C6" w:rsidR="00F84AB3" w:rsidRDefault="00F84AB3" w:rsidP="0097530E">
      <w:pPr>
        <w:contextualSpacing/>
      </w:pPr>
      <w:r>
        <w:t xml:space="preserve">Eph 5:14, “. . . </w:t>
      </w:r>
      <w:r w:rsidRPr="00F84AB3">
        <w:t>Christ will shine on you.”</w:t>
      </w:r>
    </w:p>
    <w:p w14:paraId="2973CF28" w14:textId="77777777" w:rsidR="00F84AB3" w:rsidRDefault="00F84AB3" w:rsidP="0097530E">
      <w:pPr>
        <w:contextualSpacing/>
      </w:pPr>
    </w:p>
    <w:p w14:paraId="1B1859FA" w14:textId="1DB3FC59" w:rsidR="00750B89" w:rsidRPr="00750B89" w:rsidRDefault="00750B89" w:rsidP="0097530E">
      <w:pPr>
        <w:autoSpaceDE w:val="0"/>
        <w:autoSpaceDN w:val="0"/>
        <w:adjustRightInd w:val="0"/>
        <w:rPr>
          <w:rFonts w:cs="Times New Roman"/>
          <w:kern w:val="0"/>
          <w:szCs w:val="20"/>
        </w:rPr>
      </w:pPr>
      <w:r w:rsidRPr="00750B89">
        <w:rPr>
          <w:rFonts w:cs="Times New Roman"/>
          <w:kern w:val="0"/>
          <w:szCs w:val="20"/>
        </w:rPr>
        <w:t>1</w:t>
      </w:r>
      <w:r>
        <w:rPr>
          <w:rFonts w:cs="Times New Roman"/>
          <w:kern w:val="0"/>
          <w:szCs w:val="20"/>
        </w:rPr>
        <w:t xml:space="preserve"> </w:t>
      </w:r>
      <w:r w:rsidRPr="00750B89">
        <w:rPr>
          <w:rFonts w:cs="Times New Roman"/>
          <w:kern w:val="0"/>
          <w:szCs w:val="20"/>
        </w:rPr>
        <w:t>Ti</w:t>
      </w:r>
      <w:r>
        <w:rPr>
          <w:rFonts w:cs="Times New Roman"/>
          <w:kern w:val="0"/>
          <w:szCs w:val="20"/>
        </w:rPr>
        <w:t xml:space="preserve">m 6:16, </w:t>
      </w:r>
      <w:r w:rsidR="00F84AB3">
        <w:rPr>
          <w:rFonts w:cs="Times New Roman"/>
          <w:kern w:val="0"/>
          <w:szCs w:val="20"/>
        </w:rPr>
        <w:t xml:space="preserve">God </w:t>
      </w:r>
      <w:r w:rsidR="00FA6625">
        <w:rPr>
          <w:rFonts w:cs="Times New Roman"/>
          <w:kern w:val="0"/>
          <w:szCs w:val="20"/>
        </w:rPr>
        <w:t>“</w:t>
      </w:r>
      <w:r w:rsidRPr="00750B89">
        <w:rPr>
          <w:rFonts w:cs="Times New Roman"/>
          <w:kern w:val="0"/>
          <w:szCs w:val="20"/>
        </w:rPr>
        <w:t>dwells in unapproachable light, whom no one has ever seen or can see</w:t>
      </w:r>
      <w:r w:rsidR="00231454">
        <w:rPr>
          <w:rFonts w:cs="Times New Roman"/>
          <w:kern w:val="0"/>
          <w:szCs w:val="20"/>
        </w:rPr>
        <w:t xml:space="preserve"> . . .</w:t>
      </w:r>
      <w:r w:rsidR="00D23975">
        <w:rPr>
          <w:rFonts w:cs="Times New Roman"/>
          <w:kern w:val="0"/>
          <w:szCs w:val="20"/>
        </w:rPr>
        <w:t>”</w:t>
      </w:r>
    </w:p>
    <w:p w14:paraId="10409EC5" w14:textId="77777777" w:rsidR="00750B89" w:rsidRDefault="00750B89" w:rsidP="0097530E">
      <w:pPr>
        <w:contextualSpacing/>
      </w:pPr>
    </w:p>
    <w:p w14:paraId="27BCCAFF" w14:textId="261E2754" w:rsidR="00590BB8" w:rsidRDefault="00590BB8" w:rsidP="00590BB8">
      <w:pPr>
        <w:contextualSpacing/>
      </w:pPr>
      <w:r>
        <w:t>Rev 21:23, “And the city has no need of sun or moon to shine on it, for the glory of God is its light, and its lamp is the Lamb.”</w:t>
      </w:r>
    </w:p>
    <w:p w14:paraId="23BE415C" w14:textId="77777777" w:rsidR="00590BB8" w:rsidRDefault="00590BB8" w:rsidP="0097530E">
      <w:pPr>
        <w:contextualSpacing/>
      </w:pPr>
    </w:p>
    <w:p w14:paraId="1A17A1F8" w14:textId="77777777" w:rsidR="00231454" w:rsidRDefault="00231454" w:rsidP="0097530E">
      <w:pPr>
        <w:contextualSpacing/>
        <w:jc w:val="center"/>
      </w:pPr>
      <w:r w:rsidRPr="00750B89">
        <w:rPr>
          <w:sz w:val="28"/>
        </w:rPr>
        <w:sym w:font="Wingdings" w:char="F09A"/>
      </w:r>
    </w:p>
    <w:p w14:paraId="17AD55A1" w14:textId="77777777" w:rsidR="00231454" w:rsidRDefault="00231454" w:rsidP="0097530E">
      <w:pPr>
        <w:contextualSpacing/>
      </w:pPr>
    </w:p>
    <w:p w14:paraId="6FBAAD3E" w14:textId="77777777" w:rsidR="0014599C" w:rsidRDefault="0014599C" w:rsidP="0097530E">
      <w:pPr>
        <w:contextualSpacing/>
      </w:pPr>
      <w:r>
        <w:t>I know where: in miracles.</w:t>
      </w:r>
    </w:p>
    <w:p w14:paraId="679526B9" w14:textId="77777777" w:rsidR="0014599C" w:rsidRDefault="0014599C" w:rsidP="0097530E">
      <w:pPr>
        <w:contextualSpacing/>
      </w:pPr>
    </w:p>
    <w:p w14:paraId="5FFB6324" w14:textId="77777777" w:rsidR="0014599C" w:rsidRPr="0014599C" w:rsidRDefault="0014599C" w:rsidP="0097530E">
      <w:pPr>
        <w:autoSpaceDE w:val="0"/>
        <w:autoSpaceDN w:val="0"/>
        <w:adjustRightInd w:val="0"/>
        <w:rPr>
          <w:rFonts w:cs="Times New Roman"/>
          <w:kern w:val="0"/>
          <w:szCs w:val="20"/>
        </w:rPr>
      </w:pPr>
      <w:proofErr w:type="spellStart"/>
      <w:r w:rsidRPr="0014599C">
        <w:t>Exod</w:t>
      </w:r>
      <w:proofErr w:type="spellEnd"/>
      <w:r w:rsidRPr="0014599C">
        <w:t xml:space="preserve"> 3:2, </w:t>
      </w:r>
      <w:r>
        <w:t>14</w:t>
      </w:r>
      <w:r w:rsidRPr="0014599C">
        <w:t xml:space="preserve">, </w:t>
      </w:r>
      <w:r w:rsidR="00D23975">
        <w:t>“</w:t>
      </w:r>
      <w:r w:rsidRPr="0014599C">
        <w:t xml:space="preserve">the bush was blazing, yet it was not consumed. . . . </w:t>
      </w:r>
      <w:r w:rsidRPr="0014599C">
        <w:rPr>
          <w:rFonts w:cs="Times New Roman"/>
          <w:kern w:val="0"/>
          <w:szCs w:val="20"/>
          <w:vertAlign w:val="superscript"/>
        </w:rPr>
        <w:t>14</w:t>
      </w:r>
      <w:r w:rsidRPr="0014599C">
        <w:rPr>
          <w:rFonts w:cs="Times New Roman"/>
          <w:kern w:val="0"/>
          <w:szCs w:val="20"/>
        </w:rPr>
        <w:t xml:space="preserve"> God said to Moses, </w:t>
      </w:r>
      <w:r w:rsidR="00D23975">
        <w:rPr>
          <w:rFonts w:cs="Times New Roman"/>
          <w:kern w:val="0"/>
          <w:szCs w:val="20"/>
        </w:rPr>
        <w:t>“</w:t>
      </w:r>
      <w:r>
        <w:rPr>
          <w:rFonts w:cs="Times New Roman"/>
          <w:kern w:val="0"/>
          <w:szCs w:val="20"/>
        </w:rPr>
        <w:t>I AM WHO I AM.</w:t>
      </w:r>
      <w:r w:rsidR="00D23975">
        <w:rPr>
          <w:rFonts w:cs="Times New Roman"/>
          <w:kern w:val="0"/>
          <w:szCs w:val="20"/>
        </w:rPr>
        <w:t>”</w:t>
      </w:r>
      <w:r w:rsidRPr="0014599C">
        <w:rPr>
          <w:rFonts w:cs="Times New Roman"/>
          <w:kern w:val="0"/>
          <w:szCs w:val="20"/>
        </w:rPr>
        <w:t xml:space="preserve"> He said further, </w:t>
      </w:r>
      <w:r w:rsidR="00D23975">
        <w:rPr>
          <w:rFonts w:cs="Times New Roman"/>
          <w:kern w:val="0"/>
          <w:szCs w:val="20"/>
        </w:rPr>
        <w:t>“</w:t>
      </w:r>
      <w:r w:rsidRPr="0014599C">
        <w:rPr>
          <w:rFonts w:cs="Times New Roman"/>
          <w:kern w:val="0"/>
          <w:szCs w:val="20"/>
        </w:rPr>
        <w:t xml:space="preserve">Thus you shall say to the Israelites, </w:t>
      </w:r>
      <w:r w:rsidR="00D23975">
        <w:rPr>
          <w:rFonts w:cs="Times New Roman"/>
          <w:kern w:val="0"/>
          <w:szCs w:val="20"/>
        </w:rPr>
        <w:t>‘</w:t>
      </w:r>
      <w:r>
        <w:rPr>
          <w:rFonts w:cs="Times New Roman"/>
          <w:kern w:val="0"/>
          <w:szCs w:val="20"/>
        </w:rPr>
        <w:t>I AM has sent me to you.</w:t>
      </w:r>
      <w:r w:rsidR="00D23975">
        <w:rPr>
          <w:rFonts w:cs="Times New Roman"/>
          <w:kern w:val="0"/>
          <w:szCs w:val="20"/>
        </w:rPr>
        <w:t>’”</w:t>
      </w:r>
    </w:p>
    <w:p w14:paraId="4A175769" w14:textId="77777777" w:rsidR="0014599C" w:rsidRDefault="0014599C" w:rsidP="0097530E">
      <w:pPr>
        <w:contextualSpacing/>
      </w:pPr>
    </w:p>
    <w:p w14:paraId="7C81303B" w14:textId="77777777" w:rsidR="0014599C" w:rsidRDefault="0014599C" w:rsidP="0097530E">
      <w:pPr>
        <w:contextualSpacing/>
        <w:jc w:val="center"/>
      </w:pPr>
      <w:r w:rsidRPr="00750B89">
        <w:rPr>
          <w:sz w:val="28"/>
        </w:rPr>
        <w:sym w:font="Wingdings" w:char="F09A"/>
      </w:r>
    </w:p>
    <w:p w14:paraId="03244684" w14:textId="77777777" w:rsidR="0014599C" w:rsidRDefault="0014599C" w:rsidP="0097530E">
      <w:pPr>
        <w:contextualSpacing/>
      </w:pPr>
    </w:p>
    <w:p w14:paraId="21B1EBD4" w14:textId="77777777" w:rsidR="00231454" w:rsidRDefault="00231454" w:rsidP="0097530E">
      <w:pPr>
        <w:contextualSpacing/>
      </w:pPr>
      <w:r>
        <w:t>I know where: in front of me.</w:t>
      </w:r>
    </w:p>
    <w:p w14:paraId="41B0EE7F" w14:textId="77777777" w:rsidR="00231454" w:rsidRDefault="00231454" w:rsidP="0097530E">
      <w:pPr>
        <w:contextualSpacing/>
      </w:pPr>
    </w:p>
    <w:p w14:paraId="3BBA5DBF" w14:textId="77777777" w:rsidR="000916A1" w:rsidRPr="000916A1" w:rsidRDefault="000916A1" w:rsidP="0097530E">
      <w:pPr>
        <w:autoSpaceDE w:val="0"/>
        <w:autoSpaceDN w:val="0"/>
        <w:adjustRightInd w:val="0"/>
        <w:rPr>
          <w:rFonts w:cs="Times New Roman"/>
          <w:kern w:val="0"/>
          <w:szCs w:val="20"/>
        </w:rPr>
      </w:pPr>
      <w:proofErr w:type="spellStart"/>
      <w:r>
        <w:rPr>
          <w:rFonts w:cs="Times New Roman"/>
          <w:kern w:val="0"/>
          <w:szCs w:val="20"/>
        </w:rPr>
        <w:lastRenderedPageBreak/>
        <w:t>Exo</w:t>
      </w:r>
      <w:r w:rsidR="00303951">
        <w:rPr>
          <w:rFonts w:cs="Times New Roman"/>
          <w:kern w:val="0"/>
          <w:szCs w:val="20"/>
        </w:rPr>
        <w:t>d</w:t>
      </w:r>
      <w:proofErr w:type="spellEnd"/>
      <w:r w:rsidR="0014599C">
        <w:rPr>
          <w:rFonts w:cs="Times New Roman"/>
          <w:kern w:val="0"/>
          <w:szCs w:val="20"/>
        </w:rPr>
        <w:t xml:space="preserve"> 33:20</w:t>
      </w:r>
      <w:r>
        <w:rPr>
          <w:rFonts w:cs="Times New Roman"/>
          <w:kern w:val="0"/>
          <w:szCs w:val="20"/>
        </w:rPr>
        <w:t>-</w:t>
      </w:r>
      <w:r w:rsidR="0014599C">
        <w:rPr>
          <w:rFonts w:cs="Times New Roman"/>
          <w:kern w:val="0"/>
          <w:szCs w:val="20"/>
        </w:rPr>
        <w:t>23</w:t>
      </w:r>
      <w:r>
        <w:rPr>
          <w:rFonts w:cs="Times New Roman"/>
          <w:kern w:val="0"/>
          <w:szCs w:val="20"/>
        </w:rPr>
        <w:t xml:space="preserve">, </w:t>
      </w:r>
      <w:r w:rsidR="00D23975">
        <w:rPr>
          <w:rFonts w:cs="Times New Roman"/>
          <w:kern w:val="0"/>
          <w:szCs w:val="20"/>
        </w:rPr>
        <w:t>“</w:t>
      </w:r>
      <w:r w:rsidRPr="000916A1">
        <w:rPr>
          <w:rFonts w:cs="Times New Roman"/>
          <w:kern w:val="0"/>
          <w:szCs w:val="20"/>
        </w:rPr>
        <w:t>you cannot see my face; for no one shall see me and live.</w:t>
      </w:r>
      <w:r w:rsidR="00907F7C">
        <w:rPr>
          <w:rFonts w:cs="Times New Roman"/>
          <w:kern w:val="0"/>
          <w:szCs w:val="20"/>
        </w:rPr>
        <w:t xml:space="preserve"> . . .</w:t>
      </w:r>
      <w:r w:rsidRPr="000916A1">
        <w:rPr>
          <w:rFonts w:cs="Times New Roman"/>
          <w:kern w:val="0"/>
          <w:szCs w:val="20"/>
        </w:rPr>
        <w:t xml:space="preserve"> </w:t>
      </w:r>
      <w:r w:rsidRPr="000916A1">
        <w:rPr>
          <w:rFonts w:cs="Times New Roman"/>
          <w:kern w:val="0"/>
          <w:szCs w:val="20"/>
          <w:vertAlign w:val="superscript"/>
        </w:rPr>
        <w:t>22</w:t>
      </w:r>
      <w:r w:rsidRPr="000916A1">
        <w:rPr>
          <w:rFonts w:cs="Times New Roman"/>
          <w:kern w:val="0"/>
          <w:szCs w:val="20"/>
        </w:rPr>
        <w:t xml:space="preserve"> and while my glory passes by I will put you in a cleft of the rock, and I will cover you with my hand until I have passed by; </w:t>
      </w:r>
      <w:r w:rsidRPr="000916A1">
        <w:rPr>
          <w:rFonts w:cs="Times New Roman"/>
          <w:kern w:val="0"/>
          <w:szCs w:val="20"/>
          <w:vertAlign w:val="superscript"/>
        </w:rPr>
        <w:t>23</w:t>
      </w:r>
      <w:r w:rsidRPr="000916A1">
        <w:rPr>
          <w:rFonts w:cs="Times New Roman"/>
          <w:kern w:val="0"/>
          <w:szCs w:val="20"/>
        </w:rPr>
        <w:t xml:space="preserve"> then I will take away my hand, and you shall see my back; but my face shall not be seen.</w:t>
      </w:r>
      <w:r w:rsidR="00D23975">
        <w:rPr>
          <w:rFonts w:cs="Times New Roman"/>
          <w:kern w:val="0"/>
          <w:szCs w:val="20"/>
        </w:rPr>
        <w:t>”</w:t>
      </w:r>
    </w:p>
    <w:p w14:paraId="77AB3988" w14:textId="77777777" w:rsidR="000916A1" w:rsidRDefault="000916A1" w:rsidP="0097530E">
      <w:pPr>
        <w:contextualSpacing/>
      </w:pPr>
    </w:p>
    <w:p w14:paraId="47823F07" w14:textId="16BDBEDF" w:rsidR="00231454" w:rsidRDefault="00AE2FFE" w:rsidP="0097530E">
      <w:pPr>
        <w:contextualSpacing/>
      </w:pPr>
      <w:r>
        <w:t>(</w:t>
      </w:r>
      <w:r w:rsidR="00590BB8">
        <w:t xml:space="preserve">A metaphor for </w:t>
      </w:r>
      <w:r w:rsidR="000916A1">
        <w:t>God</w:t>
      </w:r>
      <w:r w:rsidR="00590BB8">
        <w:t>’s presence</w:t>
      </w:r>
      <w:r w:rsidR="000916A1">
        <w:t xml:space="preserve"> </w:t>
      </w:r>
      <w:r w:rsidR="00303951">
        <w:t xml:space="preserve">is </w:t>
      </w:r>
      <w:r w:rsidR="00590BB8">
        <w:t xml:space="preserve">that he is </w:t>
      </w:r>
      <w:r w:rsidR="00907F7C">
        <w:t xml:space="preserve">in back of </w:t>
      </w:r>
      <w:r w:rsidR="000916A1">
        <w:t>my peripheral vision</w:t>
      </w:r>
      <w:r w:rsidR="00590BB8">
        <w:t>: as if</w:t>
      </w:r>
      <w:r w:rsidR="000916A1">
        <w:t xml:space="preserve"> he dwel</w:t>
      </w:r>
      <w:r w:rsidR="00590BB8">
        <w:t>t</w:t>
      </w:r>
      <w:r w:rsidR="000916A1">
        <w:t xml:space="preserve"> </w:t>
      </w:r>
      <w:r w:rsidR="00231454">
        <w:t>between my shoulder blades</w:t>
      </w:r>
      <w:r w:rsidR="000916A1">
        <w:t xml:space="preserve">. </w:t>
      </w:r>
      <w:r w:rsidR="00231454">
        <w:t>If I turn quickly</w:t>
      </w:r>
      <w:r w:rsidR="000916A1">
        <w:t>—</w:t>
      </w:r>
      <w:r w:rsidR="00231454">
        <w:t xml:space="preserve">he knows </w:t>
      </w:r>
      <w:r w:rsidR="00907F7C">
        <w:t xml:space="preserve">my </w:t>
      </w:r>
      <w:r w:rsidR="00727A5A">
        <w:t xml:space="preserve">intention </w:t>
      </w:r>
      <w:r w:rsidR="00590BB8">
        <w:t xml:space="preserve">to catch him out </w:t>
      </w:r>
      <w:r w:rsidR="0044653A">
        <w:t>before I formulate it</w:t>
      </w:r>
      <w:r w:rsidR="00590BB8">
        <w:t>,</w:t>
      </w:r>
      <w:r w:rsidR="0044653A">
        <w:t xml:space="preserve"> </w:t>
      </w:r>
      <w:r w:rsidR="00231454">
        <w:t xml:space="preserve">and </w:t>
      </w:r>
      <w:r w:rsidR="00590BB8">
        <w:t xml:space="preserve">he </w:t>
      </w:r>
      <w:r w:rsidR="00907F7C">
        <w:t xml:space="preserve">moves with </w:t>
      </w:r>
      <w:r w:rsidR="00231454">
        <w:t>me.</w:t>
      </w:r>
      <w:r w:rsidR="00727A5A">
        <w:t xml:space="preserve"> So </w:t>
      </w:r>
      <w:r w:rsidR="00590BB8">
        <w:t>he remains forever near, and sensed; but he remains forever unseen.</w:t>
      </w:r>
      <w:r>
        <w:t>)</w:t>
      </w:r>
    </w:p>
    <w:p w14:paraId="6AB8D2E5" w14:textId="77777777" w:rsidR="00231454" w:rsidRDefault="00231454" w:rsidP="0097530E">
      <w:pPr>
        <w:contextualSpacing/>
      </w:pPr>
    </w:p>
    <w:p w14:paraId="4F7F95D9" w14:textId="77777777" w:rsidR="00404CBD" w:rsidRDefault="00404CBD" w:rsidP="0097530E">
      <w:pPr>
        <w:contextualSpacing/>
        <w:jc w:val="center"/>
      </w:pPr>
      <w:r w:rsidRPr="00750B89">
        <w:rPr>
          <w:sz w:val="28"/>
        </w:rPr>
        <w:sym w:font="Wingdings" w:char="F09A"/>
      </w:r>
    </w:p>
    <w:p w14:paraId="6CA48CEE" w14:textId="77777777" w:rsidR="00404CBD" w:rsidRDefault="00404CBD" w:rsidP="0097530E">
      <w:pPr>
        <w:contextualSpacing/>
      </w:pPr>
    </w:p>
    <w:p w14:paraId="7FBF8443" w14:textId="77777777" w:rsidR="00750B89" w:rsidRDefault="00750B89" w:rsidP="0097530E">
      <w:pPr>
        <w:contextualSpacing/>
      </w:pPr>
      <w:r>
        <w:t>I know where: in fearsome nature.</w:t>
      </w:r>
    </w:p>
    <w:p w14:paraId="7141FDA4" w14:textId="77777777" w:rsidR="00750B89" w:rsidRDefault="00750B89" w:rsidP="0097530E">
      <w:pPr>
        <w:contextualSpacing/>
      </w:pPr>
    </w:p>
    <w:p w14:paraId="0BAC6DCC" w14:textId="77777777" w:rsidR="00231454" w:rsidRDefault="00907F7C" w:rsidP="0097530E">
      <w:pPr>
        <w:contextualSpacing/>
        <w:rPr>
          <w:rFonts w:cs="Times New Roman"/>
          <w:kern w:val="0"/>
          <w:szCs w:val="20"/>
        </w:rPr>
      </w:pPr>
      <w:proofErr w:type="spellStart"/>
      <w:r>
        <w:t>Exod</w:t>
      </w:r>
      <w:proofErr w:type="spellEnd"/>
      <w:r>
        <w:t xml:space="preserve"> 19:18-19</w:t>
      </w:r>
      <w:r w:rsidR="00231454">
        <w:t xml:space="preserve">, </w:t>
      </w:r>
      <w:r w:rsidR="00D23975">
        <w:t>“</w:t>
      </w:r>
      <w:r w:rsidR="00231454" w:rsidRPr="00231454">
        <w:rPr>
          <w:rFonts w:cs="Times New Roman"/>
          <w:kern w:val="0"/>
          <w:szCs w:val="20"/>
        </w:rPr>
        <w:t xml:space="preserve">Now Mount Sinai was wrapped in smoke, because the </w:t>
      </w:r>
      <w:r w:rsidR="00231454" w:rsidRPr="00231454">
        <w:rPr>
          <w:rFonts w:cs="Times New Roman"/>
          <w:smallCaps/>
          <w:kern w:val="0"/>
          <w:szCs w:val="20"/>
        </w:rPr>
        <w:t>Lord</w:t>
      </w:r>
      <w:r w:rsidR="00231454" w:rsidRPr="00231454">
        <w:rPr>
          <w:rFonts w:cs="Times New Roman"/>
          <w:kern w:val="0"/>
          <w:szCs w:val="20"/>
        </w:rPr>
        <w:t xml:space="preserve"> had descended upon it in fire; the smoke went up like the smoke of a kiln, while the whole mountain shook violently. </w:t>
      </w:r>
      <w:r w:rsidR="00231454" w:rsidRPr="00231454">
        <w:rPr>
          <w:rFonts w:cs="Times New Roman"/>
          <w:kern w:val="0"/>
          <w:szCs w:val="20"/>
          <w:vertAlign w:val="superscript"/>
        </w:rPr>
        <w:t>19</w:t>
      </w:r>
      <w:r w:rsidR="00231454" w:rsidRPr="00231454">
        <w:rPr>
          <w:rFonts w:cs="Times New Roman"/>
          <w:kern w:val="0"/>
          <w:szCs w:val="20"/>
        </w:rPr>
        <w:t xml:space="preserve"> As the blast of the trumpet grew louder and louder, Moses would speak and God would answer him in thunder.</w:t>
      </w:r>
      <w:r>
        <w:rPr>
          <w:rFonts w:cs="Times New Roman"/>
          <w:kern w:val="0"/>
          <w:szCs w:val="20"/>
        </w:rPr>
        <w:t>”</w:t>
      </w:r>
    </w:p>
    <w:p w14:paraId="70FCF044" w14:textId="77777777" w:rsidR="001D6BC5" w:rsidRDefault="001D6BC5" w:rsidP="0097530E">
      <w:pPr>
        <w:contextualSpacing/>
        <w:rPr>
          <w:rFonts w:cs="Times New Roman"/>
          <w:kern w:val="0"/>
          <w:szCs w:val="20"/>
        </w:rPr>
      </w:pPr>
    </w:p>
    <w:p w14:paraId="329A53A5" w14:textId="77777777" w:rsidR="00941177" w:rsidRPr="001D6BC5" w:rsidRDefault="00941177" w:rsidP="0097530E">
      <w:pPr>
        <w:contextualSpacing/>
      </w:pPr>
      <w:r>
        <w:t xml:space="preserve">Ps 29:3-10, </w:t>
      </w:r>
      <w:r w:rsidR="00D23975">
        <w:t>“</w:t>
      </w:r>
      <w:r w:rsidRPr="001D6BC5">
        <w:rPr>
          <w:rFonts w:cs="Times New Roman"/>
          <w:kern w:val="0"/>
          <w:szCs w:val="20"/>
        </w:rPr>
        <w:t xml:space="preserve">The voice of the </w:t>
      </w:r>
      <w:r w:rsidRPr="001D6BC5">
        <w:rPr>
          <w:rFonts w:cs="Times New Roman"/>
          <w:smallCaps/>
          <w:kern w:val="0"/>
          <w:szCs w:val="20"/>
        </w:rPr>
        <w:t>Lord</w:t>
      </w:r>
      <w:r w:rsidRPr="001D6BC5">
        <w:rPr>
          <w:rFonts w:cs="Times New Roman"/>
          <w:kern w:val="0"/>
          <w:szCs w:val="20"/>
        </w:rPr>
        <w:t xml:space="preserve"> is over the waters; the God of glory thunders, the </w:t>
      </w:r>
      <w:r w:rsidRPr="001D6BC5">
        <w:rPr>
          <w:rFonts w:cs="Times New Roman"/>
          <w:smallCaps/>
          <w:kern w:val="0"/>
          <w:szCs w:val="20"/>
        </w:rPr>
        <w:t>Lord</w:t>
      </w:r>
      <w:r w:rsidRPr="001D6BC5">
        <w:rPr>
          <w:rFonts w:cs="Times New Roman"/>
          <w:kern w:val="0"/>
          <w:szCs w:val="20"/>
        </w:rPr>
        <w:t xml:space="preserve">, over mighty waters. </w:t>
      </w:r>
      <w:r w:rsidRPr="001D6BC5">
        <w:rPr>
          <w:rFonts w:cs="Times New Roman"/>
          <w:kern w:val="0"/>
          <w:szCs w:val="20"/>
          <w:vertAlign w:val="superscript"/>
        </w:rPr>
        <w:t>4</w:t>
      </w:r>
      <w:r w:rsidRPr="001D6BC5">
        <w:rPr>
          <w:rFonts w:cs="Times New Roman"/>
          <w:kern w:val="0"/>
          <w:szCs w:val="20"/>
        </w:rPr>
        <w:t xml:space="preserve"> The voice of the </w:t>
      </w:r>
      <w:r w:rsidRPr="001D6BC5">
        <w:rPr>
          <w:rFonts w:cs="Times New Roman"/>
          <w:smallCaps/>
          <w:kern w:val="0"/>
          <w:szCs w:val="20"/>
        </w:rPr>
        <w:t>Lord</w:t>
      </w:r>
      <w:r w:rsidRPr="001D6BC5">
        <w:rPr>
          <w:rFonts w:cs="Times New Roman"/>
          <w:kern w:val="0"/>
          <w:szCs w:val="20"/>
        </w:rPr>
        <w:t xml:space="preserve"> is powerful; the voice of the </w:t>
      </w:r>
      <w:r w:rsidRPr="001D6BC5">
        <w:rPr>
          <w:rFonts w:cs="Times New Roman"/>
          <w:smallCaps/>
          <w:kern w:val="0"/>
          <w:szCs w:val="20"/>
        </w:rPr>
        <w:t>Lord</w:t>
      </w:r>
      <w:r w:rsidRPr="001D6BC5">
        <w:rPr>
          <w:rFonts w:cs="Times New Roman"/>
          <w:kern w:val="0"/>
          <w:szCs w:val="20"/>
        </w:rPr>
        <w:t xml:space="preserve"> is full of majesty. </w:t>
      </w:r>
      <w:r w:rsidRPr="001D6BC5">
        <w:rPr>
          <w:rFonts w:cs="Times New Roman"/>
          <w:kern w:val="0"/>
          <w:szCs w:val="20"/>
          <w:vertAlign w:val="superscript"/>
        </w:rPr>
        <w:t>5</w:t>
      </w:r>
      <w:r w:rsidRPr="001D6BC5">
        <w:rPr>
          <w:rFonts w:cs="Times New Roman"/>
          <w:kern w:val="0"/>
          <w:szCs w:val="20"/>
        </w:rPr>
        <w:t xml:space="preserve"> The voice of the </w:t>
      </w:r>
      <w:r w:rsidRPr="001D6BC5">
        <w:rPr>
          <w:rFonts w:cs="Times New Roman"/>
          <w:smallCaps/>
          <w:kern w:val="0"/>
          <w:szCs w:val="20"/>
        </w:rPr>
        <w:t>Lord</w:t>
      </w:r>
      <w:r w:rsidR="00907F7C">
        <w:rPr>
          <w:rFonts w:cs="Times New Roman"/>
          <w:kern w:val="0"/>
          <w:szCs w:val="20"/>
        </w:rPr>
        <w:t xml:space="preserve"> breaks the cedars</w:t>
      </w:r>
      <w:r w:rsidRPr="001D6BC5">
        <w:rPr>
          <w:rFonts w:cs="Times New Roman"/>
          <w:kern w:val="0"/>
          <w:szCs w:val="20"/>
        </w:rPr>
        <w:t xml:space="preserve"> </w:t>
      </w:r>
      <w:r>
        <w:rPr>
          <w:rFonts w:cs="Times New Roman"/>
          <w:kern w:val="0"/>
          <w:szCs w:val="20"/>
        </w:rPr>
        <w:t>. . .</w:t>
      </w:r>
      <w:r w:rsidRPr="001D6BC5">
        <w:rPr>
          <w:rFonts w:cs="Times New Roman"/>
          <w:kern w:val="0"/>
          <w:szCs w:val="20"/>
        </w:rPr>
        <w:t xml:space="preserve"> </w:t>
      </w:r>
      <w:r w:rsidRPr="001D6BC5">
        <w:rPr>
          <w:rFonts w:cs="Times New Roman"/>
          <w:kern w:val="0"/>
          <w:szCs w:val="20"/>
          <w:vertAlign w:val="superscript"/>
        </w:rPr>
        <w:t>6</w:t>
      </w:r>
      <w:r w:rsidRPr="001D6BC5">
        <w:rPr>
          <w:rFonts w:cs="Times New Roman"/>
          <w:kern w:val="0"/>
          <w:szCs w:val="20"/>
        </w:rPr>
        <w:t xml:space="preserve"> He makes Lebanon skip like a calf</w:t>
      </w:r>
      <w:r>
        <w:rPr>
          <w:rFonts w:cs="Times New Roman"/>
          <w:kern w:val="0"/>
          <w:szCs w:val="20"/>
        </w:rPr>
        <w:t xml:space="preserve"> . . .</w:t>
      </w:r>
      <w:r w:rsidRPr="001D6BC5">
        <w:rPr>
          <w:rFonts w:cs="Times New Roman"/>
          <w:kern w:val="0"/>
          <w:szCs w:val="20"/>
        </w:rPr>
        <w:t xml:space="preserve"> </w:t>
      </w:r>
      <w:r w:rsidRPr="001D6BC5">
        <w:rPr>
          <w:rFonts w:cs="Times New Roman"/>
          <w:kern w:val="0"/>
          <w:szCs w:val="20"/>
          <w:vertAlign w:val="superscript"/>
        </w:rPr>
        <w:t>7</w:t>
      </w:r>
      <w:r w:rsidRPr="001D6BC5">
        <w:rPr>
          <w:rFonts w:cs="Times New Roman"/>
          <w:kern w:val="0"/>
          <w:szCs w:val="20"/>
        </w:rPr>
        <w:t xml:space="preserve"> The voice of the </w:t>
      </w:r>
      <w:r w:rsidRPr="001D6BC5">
        <w:rPr>
          <w:rFonts w:cs="Times New Roman"/>
          <w:smallCaps/>
          <w:kern w:val="0"/>
          <w:szCs w:val="20"/>
        </w:rPr>
        <w:t>Lord</w:t>
      </w:r>
      <w:r w:rsidRPr="001D6BC5">
        <w:rPr>
          <w:rFonts w:cs="Times New Roman"/>
          <w:kern w:val="0"/>
          <w:szCs w:val="20"/>
        </w:rPr>
        <w:t xml:space="preserve"> flashes forth flames of fire. </w:t>
      </w:r>
      <w:r w:rsidRPr="001D6BC5">
        <w:rPr>
          <w:rFonts w:cs="Times New Roman"/>
          <w:kern w:val="0"/>
          <w:szCs w:val="20"/>
          <w:vertAlign w:val="superscript"/>
        </w:rPr>
        <w:t>8</w:t>
      </w:r>
      <w:r w:rsidRPr="001D6BC5">
        <w:rPr>
          <w:rFonts w:cs="Times New Roman"/>
          <w:kern w:val="0"/>
          <w:szCs w:val="20"/>
        </w:rPr>
        <w:t xml:space="preserve"> The voice of the </w:t>
      </w:r>
      <w:r w:rsidRPr="001D6BC5">
        <w:rPr>
          <w:rFonts w:cs="Times New Roman"/>
          <w:smallCaps/>
          <w:kern w:val="0"/>
          <w:szCs w:val="20"/>
        </w:rPr>
        <w:t>Lord</w:t>
      </w:r>
      <w:r w:rsidRPr="001D6BC5">
        <w:rPr>
          <w:rFonts w:cs="Times New Roman"/>
          <w:kern w:val="0"/>
          <w:szCs w:val="20"/>
        </w:rPr>
        <w:t xml:space="preserve"> shakes the wilderness</w:t>
      </w:r>
      <w:r>
        <w:rPr>
          <w:rFonts w:cs="Times New Roman"/>
          <w:kern w:val="0"/>
          <w:szCs w:val="20"/>
        </w:rPr>
        <w:t xml:space="preserve"> . . .</w:t>
      </w:r>
      <w:r w:rsidRPr="001D6BC5">
        <w:rPr>
          <w:rFonts w:cs="Times New Roman"/>
          <w:kern w:val="0"/>
          <w:szCs w:val="20"/>
        </w:rPr>
        <w:t xml:space="preserve"> </w:t>
      </w:r>
      <w:r w:rsidRPr="001D6BC5">
        <w:rPr>
          <w:rFonts w:cs="Times New Roman"/>
          <w:kern w:val="0"/>
          <w:szCs w:val="20"/>
          <w:vertAlign w:val="superscript"/>
        </w:rPr>
        <w:t>9</w:t>
      </w:r>
      <w:r w:rsidRPr="001D6BC5">
        <w:rPr>
          <w:rFonts w:cs="Times New Roman"/>
          <w:kern w:val="0"/>
          <w:szCs w:val="20"/>
        </w:rPr>
        <w:t xml:space="preserve"> The voice of the </w:t>
      </w:r>
      <w:r w:rsidRPr="001D6BC5">
        <w:rPr>
          <w:rFonts w:cs="Times New Roman"/>
          <w:smallCaps/>
          <w:kern w:val="0"/>
          <w:szCs w:val="20"/>
        </w:rPr>
        <w:t>Lord</w:t>
      </w:r>
      <w:r w:rsidRPr="001D6BC5">
        <w:rPr>
          <w:rFonts w:cs="Times New Roman"/>
          <w:kern w:val="0"/>
          <w:szCs w:val="20"/>
        </w:rPr>
        <w:t xml:space="preserve"> causes the oaks to whirl, and strips the forest bare; and in his temple all say, </w:t>
      </w:r>
      <w:r w:rsidR="00D23975">
        <w:rPr>
          <w:rFonts w:cs="Times New Roman"/>
          <w:kern w:val="0"/>
          <w:szCs w:val="20"/>
        </w:rPr>
        <w:t>“</w:t>
      </w:r>
      <w:r>
        <w:rPr>
          <w:rFonts w:cs="Times New Roman"/>
          <w:kern w:val="0"/>
          <w:szCs w:val="20"/>
        </w:rPr>
        <w:t>Glory!</w:t>
      </w:r>
      <w:r w:rsidR="00D23975">
        <w:rPr>
          <w:rFonts w:cs="Times New Roman"/>
          <w:kern w:val="0"/>
          <w:szCs w:val="20"/>
        </w:rPr>
        <w:t>”</w:t>
      </w:r>
      <w:r w:rsidRPr="001D6BC5">
        <w:rPr>
          <w:rFonts w:cs="Times New Roman"/>
          <w:kern w:val="0"/>
          <w:szCs w:val="20"/>
        </w:rPr>
        <w:t xml:space="preserve"> </w:t>
      </w:r>
      <w:r w:rsidRPr="001D6BC5">
        <w:rPr>
          <w:rFonts w:cs="Times New Roman"/>
          <w:kern w:val="0"/>
          <w:szCs w:val="20"/>
          <w:vertAlign w:val="superscript"/>
        </w:rPr>
        <w:t>10</w:t>
      </w:r>
      <w:r w:rsidRPr="001D6BC5">
        <w:rPr>
          <w:rFonts w:cs="Times New Roman"/>
          <w:kern w:val="0"/>
          <w:szCs w:val="20"/>
        </w:rPr>
        <w:t xml:space="preserve"> The </w:t>
      </w:r>
      <w:r w:rsidRPr="001D6BC5">
        <w:rPr>
          <w:rFonts w:cs="Times New Roman"/>
          <w:smallCaps/>
          <w:kern w:val="0"/>
          <w:szCs w:val="20"/>
        </w:rPr>
        <w:t>Lord</w:t>
      </w:r>
      <w:r w:rsidRPr="001D6BC5">
        <w:rPr>
          <w:rFonts w:cs="Times New Roman"/>
          <w:kern w:val="0"/>
          <w:szCs w:val="20"/>
        </w:rPr>
        <w:t xml:space="preserve"> sits enthroned over the flood; the </w:t>
      </w:r>
      <w:r w:rsidRPr="001D6BC5">
        <w:rPr>
          <w:rFonts w:cs="Times New Roman"/>
          <w:smallCaps/>
          <w:kern w:val="0"/>
          <w:szCs w:val="20"/>
        </w:rPr>
        <w:t>Lord</w:t>
      </w:r>
      <w:r w:rsidRPr="001D6BC5">
        <w:rPr>
          <w:rFonts w:cs="Times New Roman"/>
          <w:kern w:val="0"/>
          <w:szCs w:val="20"/>
        </w:rPr>
        <w:t xml:space="preserve"> </w:t>
      </w:r>
      <w:r w:rsidR="00907F7C">
        <w:rPr>
          <w:rFonts w:cs="Times New Roman"/>
          <w:kern w:val="0"/>
          <w:szCs w:val="20"/>
        </w:rPr>
        <w:t>sits enthroned as king forever.”</w:t>
      </w:r>
    </w:p>
    <w:p w14:paraId="6587ACFE" w14:textId="77777777" w:rsidR="00231454" w:rsidRPr="00231454" w:rsidRDefault="00231454" w:rsidP="0097530E">
      <w:pPr>
        <w:autoSpaceDE w:val="0"/>
        <w:autoSpaceDN w:val="0"/>
        <w:adjustRightInd w:val="0"/>
        <w:rPr>
          <w:rFonts w:cs="Times New Roman"/>
          <w:kern w:val="0"/>
          <w:szCs w:val="32"/>
        </w:rPr>
      </w:pPr>
    </w:p>
    <w:p w14:paraId="21047420" w14:textId="77777777" w:rsidR="00231454" w:rsidRDefault="00231454" w:rsidP="0097530E">
      <w:pPr>
        <w:contextualSpacing/>
        <w:jc w:val="center"/>
      </w:pPr>
      <w:r w:rsidRPr="00750B89">
        <w:rPr>
          <w:sz w:val="28"/>
        </w:rPr>
        <w:sym w:font="Wingdings" w:char="F09A"/>
      </w:r>
    </w:p>
    <w:p w14:paraId="42E7C006" w14:textId="77777777" w:rsidR="00231454" w:rsidRDefault="00231454" w:rsidP="0097530E">
      <w:pPr>
        <w:contextualSpacing/>
      </w:pPr>
    </w:p>
    <w:p w14:paraId="4FBE7C32" w14:textId="77777777" w:rsidR="00231454" w:rsidRDefault="00231454" w:rsidP="0097530E">
      <w:pPr>
        <w:contextualSpacing/>
      </w:pPr>
      <w:r>
        <w:t>I know where: in silence.</w:t>
      </w:r>
    </w:p>
    <w:p w14:paraId="59AF7815" w14:textId="77777777" w:rsidR="00231454" w:rsidRDefault="00231454" w:rsidP="0097530E">
      <w:pPr>
        <w:contextualSpacing/>
      </w:pPr>
    </w:p>
    <w:p w14:paraId="3B9EA960" w14:textId="77777777" w:rsidR="00404CBD" w:rsidRPr="00404CBD" w:rsidRDefault="00907F7C" w:rsidP="0097530E">
      <w:pPr>
        <w:contextualSpacing/>
      </w:pPr>
      <w:r>
        <w:t>1 Kings 19:11-13</w:t>
      </w:r>
      <w:r w:rsidR="00404CBD">
        <w:t xml:space="preserve">, </w:t>
      </w:r>
      <w:r w:rsidR="00D23975">
        <w:t>“</w:t>
      </w:r>
      <w:r w:rsidR="00404CBD" w:rsidRPr="00404CBD">
        <w:rPr>
          <w:rFonts w:cs="Times New Roman"/>
          <w:kern w:val="0"/>
          <w:szCs w:val="20"/>
        </w:rPr>
        <w:t xml:space="preserve">Now there was a great wind, so strong that it was splitting mountains and breaking rocks in pieces before the </w:t>
      </w:r>
      <w:r w:rsidR="00404CBD" w:rsidRPr="00404CBD">
        <w:rPr>
          <w:rFonts w:cs="Times New Roman"/>
          <w:smallCaps/>
          <w:kern w:val="0"/>
          <w:szCs w:val="20"/>
        </w:rPr>
        <w:t>Lord</w:t>
      </w:r>
      <w:r w:rsidR="00404CBD" w:rsidRPr="00404CBD">
        <w:rPr>
          <w:rFonts w:cs="Times New Roman"/>
          <w:kern w:val="0"/>
          <w:szCs w:val="20"/>
        </w:rPr>
        <w:t xml:space="preserve">, but the </w:t>
      </w:r>
      <w:r w:rsidR="00404CBD" w:rsidRPr="00404CBD">
        <w:rPr>
          <w:rFonts w:cs="Times New Roman"/>
          <w:smallCaps/>
          <w:kern w:val="0"/>
          <w:szCs w:val="20"/>
        </w:rPr>
        <w:t>Lord</w:t>
      </w:r>
      <w:r w:rsidR="00404CBD" w:rsidRPr="00404CBD">
        <w:rPr>
          <w:rFonts w:cs="Times New Roman"/>
          <w:kern w:val="0"/>
          <w:szCs w:val="20"/>
        </w:rPr>
        <w:t xml:space="preserve"> was not in the wind; and after the wind an earthquake, but the </w:t>
      </w:r>
      <w:r w:rsidR="00404CBD" w:rsidRPr="00404CBD">
        <w:rPr>
          <w:rFonts w:cs="Times New Roman"/>
          <w:smallCaps/>
          <w:kern w:val="0"/>
          <w:szCs w:val="20"/>
        </w:rPr>
        <w:t>Lord</w:t>
      </w:r>
      <w:r w:rsidR="00404CBD" w:rsidRPr="00404CBD">
        <w:rPr>
          <w:rFonts w:cs="Times New Roman"/>
          <w:kern w:val="0"/>
          <w:szCs w:val="20"/>
        </w:rPr>
        <w:t xml:space="preserve"> was not in the earthquake; </w:t>
      </w:r>
      <w:r w:rsidR="00404CBD" w:rsidRPr="00404CBD">
        <w:rPr>
          <w:rFonts w:cs="Times New Roman"/>
          <w:kern w:val="0"/>
          <w:szCs w:val="20"/>
          <w:vertAlign w:val="superscript"/>
        </w:rPr>
        <w:t>12</w:t>
      </w:r>
      <w:r w:rsidR="00404CBD" w:rsidRPr="00404CBD">
        <w:rPr>
          <w:rFonts w:cs="Times New Roman"/>
          <w:kern w:val="0"/>
          <w:szCs w:val="20"/>
        </w:rPr>
        <w:t xml:space="preserve"> and after the earthquake a fire, but the </w:t>
      </w:r>
      <w:r w:rsidR="00404CBD" w:rsidRPr="00404CBD">
        <w:rPr>
          <w:rFonts w:cs="Times New Roman"/>
          <w:smallCaps/>
          <w:kern w:val="0"/>
          <w:szCs w:val="20"/>
        </w:rPr>
        <w:t>Lord</w:t>
      </w:r>
      <w:r w:rsidR="00404CBD" w:rsidRPr="00404CBD">
        <w:rPr>
          <w:rFonts w:cs="Times New Roman"/>
          <w:kern w:val="0"/>
          <w:szCs w:val="20"/>
        </w:rPr>
        <w:t xml:space="preserve"> was not in the fire; and after the fire a sound of sheer silence.</w:t>
      </w:r>
      <w:r>
        <w:rPr>
          <w:rFonts w:cs="Times New Roman"/>
          <w:kern w:val="0"/>
          <w:szCs w:val="20"/>
        </w:rPr>
        <w:t xml:space="preserve"> </w:t>
      </w:r>
      <w:r w:rsidRPr="00907F7C">
        <w:rPr>
          <w:rFonts w:cs="Times New Roman"/>
          <w:szCs w:val="20"/>
          <w:vertAlign w:val="superscript"/>
        </w:rPr>
        <w:t>13</w:t>
      </w:r>
      <w:r>
        <w:rPr>
          <w:rFonts w:cs="Times New Roman"/>
          <w:kern w:val="0"/>
          <w:szCs w:val="20"/>
        </w:rPr>
        <w:t xml:space="preserve"> </w:t>
      </w:r>
      <w:r w:rsidRPr="00907F7C">
        <w:rPr>
          <w:rFonts w:cs="Times New Roman"/>
          <w:kern w:val="0"/>
          <w:szCs w:val="20"/>
        </w:rPr>
        <w:t>When Elijah heard it, he wrapped his face in his mantle</w:t>
      </w:r>
      <w:r>
        <w:rPr>
          <w:rFonts w:cs="Times New Roman"/>
          <w:kern w:val="0"/>
          <w:szCs w:val="20"/>
        </w:rPr>
        <w:t xml:space="preserve"> . . .</w:t>
      </w:r>
      <w:r w:rsidR="00D23975">
        <w:rPr>
          <w:rFonts w:cs="Times New Roman"/>
          <w:kern w:val="0"/>
          <w:szCs w:val="20"/>
        </w:rPr>
        <w:t>”</w:t>
      </w:r>
    </w:p>
    <w:p w14:paraId="50D4A95B" w14:textId="77777777" w:rsidR="00231454" w:rsidRDefault="00231454" w:rsidP="0097530E">
      <w:pPr>
        <w:contextualSpacing/>
      </w:pPr>
    </w:p>
    <w:p w14:paraId="0971EDF7" w14:textId="77777777" w:rsidR="00941177" w:rsidRDefault="00941177" w:rsidP="0097530E">
      <w:pPr>
        <w:contextualSpacing/>
        <w:jc w:val="center"/>
      </w:pPr>
      <w:r w:rsidRPr="00750B89">
        <w:rPr>
          <w:sz w:val="28"/>
        </w:rPr>
        <w:sym w:font="Wingdings" w:char="F09A"/>
      </w:r>
    </w:p>
    <w:p w14:paraId="72C2D167" w14:textId="77777777" w:rsidR="00941177" w:rsidRDefault="00941177" w:rsidP="0097530E">
      <w:pPr>
        <w:contextualSpacing/>
      </w:pPr>
    </w:p>
    <w:p w14:paraId="36E850DC" w14:textId="77777777" w:rsidR="00941177" w:rsidRDefault="00941177" w:rsidP="0097530E">
      <w:pPr>
        <w:contextualSpacing/>
      </w:pPr>
      <w:r>
        <w:t>I know where: in nature.</w:t>
      </w:r>
    </w:p>
    <w:p w14:paraId="0972C5E4" w14:textId="77777777" w:rsidR="00941177" w:rsidRDefault="00941177" w:rsidP="0097530E">
      <w:pPr>
        <w:contextualSpacing/>
      </w:pPr>
    </w:p>
    <w:p w14:paraId="131E77A0" w14:textId="77777777" w:rsidR="00941177" w:rsidRPr="001D6BC5" w:rsidRDefault="00941177" w:rsidP="0097530E">
      <w:pPr>
        <w:autoSpaceDE w:val="0"/>
        <w:autoSpaceDN w:val="0"/>
        <w:adjustRightInd w:val="0"/>
        <w:rPr>
          <w:rFonts w:cs="Times New Roman"/>
          <w:kern w:val="0"/>
          <w:szCs w:val="20"/>
        </w:rPr>
      </w:pPr>
      <w:r>
        <w:rPr>
          <w:rFonts w:cs="Times New Roman"/>
          <w:kern w:val="0"/>
          <w:szCs w:val="20"/>
        </w:rPr>
        <w:t xml:space="preserve">Ps 19:1-4, </w:t>
      </w:r>
      <w:r w:rsidR="00D23975">
        <w:rPr>
          <w:rFonts w:cs="Times New Roman"/>
          <w:kern w:val="0"/>
          <w:szCs w:val="20"/>
        </w:rPr>
        <w:t>“</w:t>
      </w:r>
      <w:r w:rsidRPr="001D6BC5">
        <w:rPr>
          <w:rFonts w:cs="Times New Roman"/>
          <w:kern w:val="0"/>
          <w:szCs w:val="20"/>
        </w:rPr>
        <w:t xml:space="preserve">The heavens are telling the glory of God; and the firmament proclaims his handiwork. </w:t>
      </w:r>
      <w:r w:rsidRPr="001D6BC5">
        <w:rPr>
          <w:rFonts w:cs="Times New Roman"/>
          <w:kern w:val="0"/>
          <w:szCs w:val="20"/>
          <w:vertAlign w:val="superscript"/>
        </w:rPr>
        <w:t>2</w:t>
      </w:r>
      <w:r w:rsidRPr="001D6BC5">
        <w:rPr>
          <w:rFonts w:cs="Times New Roman"/>
          <w:kern w:val="0"/>
          <w:szCs w:val="20"/>
        </w:rPr>
        <w:t xml:space="preserve"> Day to day pours forth speech, and night to night declares knowledge. </w:t>
      </w:r>
      <w:r w:rsidRPr="001D6BC5">
        <w:rPr>
          <w:rFonts w:cs="Times New Roman"/>
          <w:kern w:val="0"/>
          <w:szCs w:val="20"/>
          <w:vertAlign w:val="superscript"/>
        </w:rPr>
        <w:t>3</w:t>
      </w:r>
      <w:r w:rsidRPr="001D6BC5">
        <w:rPr>
          <w:rFonts w:cs="Times New Roman"/>
          <w:kern w:val="0"/>
          <w:szCs w:val="20"/>
        </w:rPr>
        <w:t xml:space="preserve"> There is no speech, nor are there words; their voice is not heard; </w:t>
      </w:r>
      <w:r w:rsidRPr="001D6BC5">
        <w:rPr>
          <w:rFonts w:cs="Times New Roman"/>
          <w:kern w:val="0"/>
          <w:szCs w:val="20"/>
          <w:vertAlign w:val="superscript"/>
        </w:rPr>
        <w:t>4</w:t>
      </w:r>
      <w:r w:rsidRPr="001D6BC5">
        <w:rPr>
          <w:rFonts w:cs="Times New Roman"/>
          <w:kern w:val="0"/>
          <w:szCs w:val="20"/>
        </w:rPr>
        <w:t xml:space="preserve"> yet their voice goes out through all the earth, and their words to the end of the world.</w:t>
      </w:r>
      <w:r w:rsidR="00D23975">
        <w:rPr>
          <w:rFonts w:cs="Times New Roman"/>
          <w:kern w:val="0"/>
          <w:szCs w:val="20"/>
        </w:rPr>
        <w:t>”</w:t>
      </w:r>
    </w:p>
    <w:p w14:paraId="12DFE6A8" w14:textId="77777777" w:rsidR="00941177" w:rsidRDefault="00941177" w:rsidP="0097530E">
      <w:pPr>
        <w:contextualSpacing/>
      </w:pPr>
    </w:p>
    <w:p w14:paraId="082B21A8" w14:textId="727E3D9B" w:rsidR="00626F6F" w:rsidRDefault="00626F6F" w:rsidP="0097530E">
      <w:pPr>
        <w:contextualSpacing/>
      </w:pPr>
      <w:r>
        <w:lastRenderedPageBreak/>
        <w:t>Wis 13:1, “</w:t>
      </w:r>
      <w:r w:rsidRPr="00626F6F">
        <w:t>For all people who were ignorant of God were foolish by nature, and they were unable from the good things that are seen to know the one who exists, nor did they recognize the artisan while paying heed to his works</w:t>
      </w:r>
      <w:r>
        <w:t xml:space="preserve"> . . .”</w:t>
      </w:r>
    </w:p>
    <w:p w14:paraId="76C43CC0" w14:textId="77777777" w:rsidR="00626F6F" w:rsidRDefault="00626F6F" w:rsidP="0097530E">
      <w:pPr>
        <w:contextualSpacing/>
      </w:pPr>
    </w:p>
    <w:p w14:paraId="32A070FB" w14:textId="79B6D988" w:rsidR="00941177" w:rsidRPr="00404CBD" w:rsidRDefault="00941177" w:rsidP="0097530E">
      <w:pPr>
        <w:contextualSpacing/>
      </w:pPr>
      <w:r>
        <w:t xml:space="preserve">Rom 1:19-20, </w:t>
      </w:r>
      <w:r w:rsidR="00D23975">
        <w:t>“</w:t>
      </w:r>
      <w:r w:rsidRPr="00404CBD">
        <w:rPr>
          <w:rFonts w:cs="Times New Roman"/>
          <w:kern w:val="0"/>
          <w:szCs w:val="20"/>
        </w:rPr>
        <w:t xml:space="preserve">For what can be known about God is plain </w:t>
      </w:r>
      <w:r w:rsidR="00907F7C">
        <w:rPr>
          <w:rFonts w:cs="Times New Roman"/>
          <w:kern w:val="0"/>
          <w:szCs w:val="20"/>
        </w:rPr>
        <w:t>. . .</w:t>
      </w:r>
      <w:r w:rsidRPr="00404CBD">
        <w:rPr>
          <w:rFonts w:cs="Times New Roman"/>
          <w:kern w:val="0"/>
          <w:szCs w:val="20"/>
        </w:rPr>
        <w:t xml:space="preserve"> </w:t>
      </w:r>
      <w:r w:rsidRPr="00404CBD">
        <w:rPr>
          <w:rFonts w:cs="Times New Roman"/>
          <w:kern w:val="0"/>
          <w:szCs w:val="20"/>
          <w:vertAlign w:val="superscript"/>
        </w:rPr>
        <w:t>20</w:t>
      </w:r>
      <w:r w:rsidRPr="00404CBD">
        <w:rPr>
          <w:rFonts w:cs="Times New Roman"/>
          <w:kern w:val="0"/>
          <w:szCs w:val="20"/>
        </w:rPr>
        <w:t xml:space="preserve"> Ever since the creation of the world his eternal power and divine nature, invisible though they are, have been understood and seen </w:t>
      </w:r>
      <w:r>
        <w:rPr>
          <w:rFonts w:cs="Times New Roman"/>
          <w:kern w:val="0"/>
          <w:szCs w:val="20"/>
        </w:rPr>
        <w:t>through the things he has made.</w:t>
      </w:r>
      <w:r w:rsidR="00D23975">
        <w:rPr>
          <w:rFonts w:cs="Times New Roman"/>
          <w:kern w:val="0"/>
          <w:szCs w:val="20"/>
        </w:rPr>
        <w:t>”</w:t>
      </w:r>
    </w:p>
    <w:p w14:paraId="501B1EA1" w14:textId="77777777" w:rsidR="00941177" w:rsidRDefault="00941177" w:rsidP="0097530E">
      <w:pPr>
        <w:contextualSpacing/>
      </w:pPr>
    </w:p>
    <w:p w14:paraId="3B72F156" w14:textId="77777777" w:rsidR="00231454" w:rsidRDefault="00231454" w:rsidP="0097530E">
      <w:pPr>
        <w:contextualSpacing/>
        <w:jc w:val="center"/>
      </w:pPr>
      <w:r w:rsidRPr="00750B89">
        <w:rPr>
          <w:sz w:val="28"/>
        </w:rPr>
        <w:sym w:font="Wingdings" w:char="F09A"/>
      </w:r>
    </w:p>
    <w:p w14:paraId="43A14AD5" w14:textId="77777777" w:rsidR="00231454" w:rsidRDefault="00231454" w:rsidP="0097530E">
      <w:pPr>
        <w:contextualSpacing/>
      </w:pPr>
    </w:p>
    <w:p w14:paraId="1DC09803" w14:textId="77777777" w:rsidR="0014599C" w:rsidRDefault="0014599C" w:rsidP="0097530E">
      <w:pPr>
        <w:contextualSpacing/>
      </w:pPr>
      <w:r>
        <w:t>I know where: in Jesus.</w:t>
      </w:r>
    </w:p>
    <w:p w14:paraId="00945B46" w14:textId="77777777" w:rsidR="0014599C" w:rsidRDefault="0014599C" w:rsidP="0097530E">
      <w:pPr>
        <w:contextualSpacing/>
      </w:pPr>
    </w:p>
    <w:p w14:paraId="05C012F5" w14:textId="67CAD550" w:rsidR="00727A5A" w:rsidRDefault="00727A5A" w:rsidP="00727A5A">
      <w:pPr>
        <w:contextualSpacing/>
      </w:pPr>
      <w:r>
        <w:t>Matt 25:40, Jesus says, “just as you did it to one of the least of these brothers and sisters of mine, you did it to me.”</w:t>
      </w:r>
    </w:p>
    <w:p w14:paraId="3877EDD3" w14:textId="77777777" w:rsidR="00727A5A" w:rsidRDefault="00727A5A" w:rsidP="00D23975">
      <w:pPr>
        <w:contextualSpacing/>
      </w:pPr>
    </w:p>
    <w:p w14:paraId="567E3809" w14:textId="49F433E6" w:rsidR="00D23975" w:rsidRDefault="00D23975" w:rsidP="00D23975">
      <w:pPr>
        <w:contextualSpacing/>
        <w:rPr>
          <w:rFonts w:cs="Times New Roman"/>
          <w:kern w:val="0"/>
          <w:szCs w:val="20"/>
        </w:rPr>
      </w:pPr>
      <w:r>
        <w:t>Phil 2:6-7, “</w:t>
      </w:r>
      <w:r w:rsidRPr="00D23975">
        <w:rPr>
          <w:rFonts w:cs="Times New Roman"/>
          <w:kern w:val="0"/>
          <w:szCs w:val="20"/>
        </w:rPr>
        <w:t xml:space="preserve">though he was in the form of God, </w:t>
      </w:r>
      <w:r>
        <w:rPr>
          <w:rFonts w:cs="Times New Roman"/>
          <w:kern w:val="0"/>
          <w:szCs w:val="20"/>
        </w:rPr>
        <w:t xml:space="preserve">[he] </w:t>
      </w:r>
      <w:r w:rsidRPr="00D23975">
        <w:rPr>
          <w:rFonts w:cs="Times New Roman"/>
          <w:kern w:val="0"/>
          <w:szCs w:val="20"/>
        </w:rPr>
        <w:t xml:space="preserve">did not regard equality with God as something to be exploited, </w:t>
      </w:r>
      <w:r w:rsidRPr="00D23975">
        <w:rPr>
          <w:rFonts w:cs="Times New Roman"/>
          <w:kern w:val="0"/>
          <w:szCs w:val="20"/>
          <w:vertAlign w:val="superscript"/>
        </w:rPr>
        <w:t>7</w:t>
      </w:r>
      <w:r w:rsidRPr="00D23975">
        <w:rPr>
          <w:rFonts w:cs="Times New Roman"/>
          <w:kern w:val="0"/>
          <w:szCs w:val="20"/>
        </w:rPr>
        <w:t xml:space="preserve"> but emptied himself, taking the form of a slave, being born in human likeness.</w:t>
      </w:r>
      <w:r>
        <w:rPr>
          <w:rFonts w:cs="Times New Roman"/>
          <w:kern w:val="0"/>
          <w:szCs w:val="20"/>
        </w:rPr>
        <w:t>”</w:t>
      </w:r>
    </w:p>
    <w:p w14:paraId="4338A689" w14:textId="77777777" w:rsidR="00D23975" w:rsidRDefault="00D23975" w:rsidP="00D23975">
      <w:pPr>
        <w:contextualSpacing/>
      </w:pPr>
    </w:p>
    <w:p w14:paraId="6F599EF9" w14:textId="77777777" w:rsidR="00D23975" w:rsidRDefault="00D23975" w:rsidP="00D23975">
      <w:pPr>
        <w:autoSpaceDE w:val="0"/>
        <w:autoSpaceDN w:val="0"/>
        <w:adjustRightInd w:val="0"/>
        <w:rPr>
          <w:rFonts w:cs="Times New Roman"/>
          <w:kern w:val="0"/>
          <w:szCs w:val="20"/>
        </w:rPr>
      </w:pPr>
      <w:r>
        <w:rPr>
          <w:rFonts w:cs="Times New Roman"/>
          <w:kern w:val="0"/>
          <w:szCs w:val="20"/>
        </w:rPr>
        <w:t>Col 1:15-19, “</w:t>
      </w:r>
      <w:r w:rsidRPr="00D23975">
        <w:rPr>
          <w:rFonts w:cs="Times New Roman"/>
          <w:kern w:val="0"/>
          <w:szCs w:val="20"/>
        </w:rPr>
        <w:t>He is the image of the invisible God</w:t>
      </w:r>
      <w:r>
        <w:rPr>
          <w:rFonts w:cs="Times New Roman"/>
          <w:kern w:val="0"/>
          <w:szCs w:val="20"/>
        </w:rPr>
        <w:t xml:space="preserve"> . . .</w:t>
      </w:r>
      <w:r w:rsidRPr="00D23975">
        <w:rPr>
          <w:rFonts w:cs="Times New Roman"/>
          <w:kern w:val="0"/>
          <w:szCs w:val="20"/>
        </w:rPr>
        <w:t xml:space="preserve"> </w:t>
      </w:r>
      <w:r w:rsidRPr="00D23975">
        <w:rPr>
          <w:rFonts w:cs="Times New Roman"/>
          <w:kern w:val="0"/>
          <w:szCs w:val="20"/>
          <w:vertAlign w:val="superscript"/>
        </w:rPr>
        <w:t>19</w:t>
      </w:r>
      <w:r w:rsidRPr="00D23975">
        <w:rPr>
          <w:rFonts w:cs="Times New Roman"/>
          <w:kern w:val="0"/>
          <w:szCs w:val="20"/>
        </w:rPr>
        <w:t xml:space="preserve"> For in him all the fullness of God was pleased to dwell</w:t>
      </w:r>
      <w:r>
        <w:rPr>
          <w:rFonts w:cs="Times New Roman"/>
          <w:kern w:val="0"/>
          <w:szCs w:val="20"/>
        </w:rPr>
        <w:t xml:space="preserve"> . . .”</w:t>
      </w:r>
    </w:p>
    <w:p w14:paraId="5C34A20D" w14:textId="77777777" w:rsidR="00D23975" w:rsidRDefault="00D23975" w:rsidP="00D23975">
      <w:pPr>
        <w:autoSpaceDE w:val="0"/>
        <w:autoSpaceDN w:val="0"/>
        <w:adjustRightInd w:val="0"/>
        <w:rPr>
          <w:rFonts w:cs="Times New Roman"/>
          <w:kern w:val="0"/>
          <w:szCs w:val="20"/>
        </w:rPr>
      </w:pPr>
    </w:p>
    <w:p w14:paraId="71047AE1" w14:textId="6F79F71E" w:rsidR="00727A5A" w:rsidRDefault="00D23975" w:rsidP="00D23975">
      <w:pPr>
        <w:autoSpaceDE w:val="0"/>
        <w:autoSpaceDN w:val="0"/>
        <w:adjustRightInd w:val="0"/>
        <w:rPr>
          <w:rFonts w:cs="Times New Roman"/>
          <w:kern w:val="0"/>
          <w:szCs w:val="20"/>
        </w:rPr>
      </w:pPr>
      <w:r w:rsidRPr="00D23975">
        <w:rPr>
          <w:rFonts w:cs="Times New Roman"/>
          <w:kern w:val="0"/>
          <w:szCs w:val="20"/>
        </w:rPr>
        <w:t xml:space="preserve">Heb 1:3, </w:t>
      </w:r>
      <w:r>
        <w:rPr>
          <w:rFonts w:cs="Times New Roman"/>
          <w:kern w:val="0"/>
          <w:szCs w:val="20"/>
        </w:rPr>
        <w:t>“</w:t>
      </w:r>
      <w:r w:rsidRPr="00D23975">
        <w:rPr>
          <w:rFonts w:cs="Times New Roman"/>
          <w:kern w:val="0"/>
          <w:szCs w:val="20"/>
        </w:rPr>
        <w:t>He is the reflection of God</w:t>
      </w:r>
      <w:r>
        <w:rPr>
          <w:rFonts w:cs="Times New Roman"/>
          <w:kern w:val="0"/>
          <w:szCs w:val="20"/>
        </w:rPr>
        <w:t>’</w:t>
      </w:r>
      <w:r w:rsidRPr="00D23975">
        <w:rPr>
          <w:rFonts w:cs="Times New Roman"/>
          <w:kern w:val="0"/>
          <w:szCs w:val="20"/>
        </w:rPr>
        <w:t>s glory and the exact imprint of God</w:t>
      </w:r>
      <w:r>
        <w:rPr>
          <w:rFonts w:cs="Times New Roman"/>
          <w:kern w:val="0"/>
          <w:szCs w:val="20"/>
        </w:rPr>
        <w:t>’</w:t>
      </w:r>
      <w:r w:rsidRPr="00D23975">
        <w:rPr>
          <w:rFonts w:cs="Times New Roman"/>
          <w:kern w:val="0"/>
          <w:szCs w:val="20"/>
        </w:rPr>
        <w:t>s very being</w:t>
      </w:r>
      <w:r>
        <w:rPr>
          <w:rFonts w:cs="Times New Roman"/>
          <w:kern w:val="0"/>
          <w:szCs w:val="20"/>
        </w:rPr>
        <w:t xml:space="preserve"> . . .”</w:t>
      </w:r>
    </w:p>
    <w:p w14:paraId="4585FCA2" w14:textId="77777777" w:rsidR="00D23975" w:rsidRDefault="00D23975" w:rsidP="0097530E">
      <w:pPr>
        <w:contextualSpacing/>
      </w:pPr>
    </w:p>
    <w:p w14:paraId="4039AD24" w14:textId="77777777" w:rsidR="0014599C" w:rsidRDefault="0014599C" w:rsidP="0097530E">
      <w:pPr>
        <w:contextualSpacing/>
        <w:jc w:val="center"/>
      </w:pPr>
      <w:r w:rsidRPr="00750B89">
        <w:rPr>
          <w:sz w:val="28"/>
        </w:rPr>
        <w:sym w:font="Wingdings" w:char="F09A"/>
      </w:r>
    </w:p>
    <w:p w14:paraId="7FB41331" w14:textId="77777777" w:rsidR="0014599C" w:rsidRDefault="0014599C" w:rsidP="0097530E">
      <w:pPr>
        <w:contextualSpacing/>
      </w:pPr>
    </w:p>
    <w:p w14:paraId="73495745" w14:textId="5D6A824B" w:rsidR="00626F6F" w:rsidRDefault="00626F6F" w:rsidP="0097530E">
      <w:pPr>
        <w:contextualSpacing/>
      </w:pPr>
      <w:r>
        <w:t>I know where: in people.</w:t>
      </w:r>
    </w:p>
    <w:p w14:paraId="6D3FC9D9" w14:textId="77777777" w:rsidR="00626F6F" w:rsidRDefault="00626F6F" w:rsidP="0097530E">
      <w:pPr>
        <w:contextualSpacing/>
      </w:pPr>
    </w:p>
    <w:p w14:paraId="1C943280" w14:textId="3B76C7F8" w:rsidR="00626F6F" w:rsidRDefault="00626F6F" w:rsidP="00626F6F">
      <w:pPr>
        <w:contextualSpacing/>
      </w:pPr>
      <w:r>
        <w:t>Matt 25:35-36, “for I was hungry and you gave me food, I was thirsty and you gave me something to drink, I was a stranger and you welcomed me, 36 I was naked and you gave me clothing, I was sick and you took care of me, I was in prison and you visited me.”</w:t>
      </w:r>
    </w:p>
    <w:p w14:paraId="4456C8D9" w14:textId="77777777" w:rsidR="00626F6F" w:rsidRDefault="00626F6F" w:rsidP="00626F6F">
      <w:pPr>
        <w:contextualSpacing/>
      </w:pPr>
    </w:p>
    <w:p w14:paraId="7D4BDE08" w14:textId="697866E8" w:rsidR="00626F6F" w:rsidRDefault="00626F6F" w:rsidP="00626F6F">
      <w:pPr>
        <w:contextualSpacing/>
      </w:pPr>
      <w:r>
        <w:t xml:space="preserve">Acts 9:3-4, “Now as he [Paul] was going along and approaching Damascus, suddenly a light from heaven flashed around him. </w:t>
      </w:r>
      <w:r w:rsidRPr="00626F6F">
        <w:rPr>
          <w:rFonts w:cs="Times New Roman"/>
          <w:vertAlign w:val="superscript"/>
          <w14:ligatures w14:val="standardContextual"/>
        </w:rPr>
        <w:t>4</w:t>
      </w:r>
      <w:r>
        <w:t xml:space="preserve"> He fell to the ground and heard a voice saying to him, “Saul, Saul, why do you persecute me?””</w:t>
      </w:r>
    </w:p>
    <w:p w14:paraId="7B0FE109" w14:textId="77777777" w:rsidR="00626F6F" w:rsidRDefault="00626F6F" w:rsidP="0097530E">
      <w:pPr>
        <w:contextualSpacing/>
      </w:pPr>
    </w:p>
    <w:p w14:paraId="2877EED8" w14:textId="3A3A877A" w:rsidR="00626F6F" w:rsidRDefault="00626F6F" w:rsidP="00626F6F">
      <w:pPr>
        <w:contextualSpacing/>
      </w:pPr>
      <w:r>
        <w:t>Rom 12:5a, “so we, who are many, are one body in Christ . . .”</w:t>
      </w:r>
    </w:p>
    <w:p w14:paraId="3E60DA1B" w14:textId="77777777" w:rsidR="00626F6F" w:rsidRDefault="00626F6F" w:rsidP="00626F6F">
      <w:pPr>
        <w:contextualSpacing/>
      </w:pPr>
    </w:p>
    <w:p w14:paraId="740DD6F3" w14:textId="4AB63D14" w:rsidR="00626F6F" w:rsidRDefault="00626F6F" w:rsidP="00626F6F">
      <w:pPr>
        <w:contextualSpacing/>
      </w:pPr>
      <w:r>
        <w:t>1 Cor 12:12, “For just as the body is one and has many members, and all the members of the body, though many, are one body, so it is with Christ.”</w:t>
      </w:r>
    </w:p>
    <w:p w14:paraId="02892794" w14:textId="77777777" w:rsidR="00626F6F" w:rsidRDefault="00626F6F" w:rsidP="00626F6F">
      <w:pPr>
        <w:contextualSpacing/>
      </w:pPr>
    </w:p>
    <w:p w14:paraId="7C1FC704" w14:textId="3F2D165A" w:rsidR="00626F6F" w:rsidRDefault="00626F6F" w:rsidP="00626F6F">
      <w:pPr>
        <w:contextualSpacing/>
      </w:pPr>
      <w:r>
        <w:t xml:space="preserve">Eph 1:22-23, Christ is “the head over all things for the church, </w:t>
      </w:r>
      <w:r w:rsidRPr="00626F6F">
        <w:rPr>
          <w:rFonts w:cs="Times New Roman"/>
          <w:vertAlign w:val="superscript"/>
          <w14:ligatures w14:val="standardContextual"/>
        </w:rPr>
        <w:t>23</w:t>
      </w:r>
      <w:r>
        <w:t xml:space="preserve"> which is his body, the fullness of him who fills all in all.”</w:t>
      </w:r>
    </w:p>
    <w:p w14:paraId="41D67400" w14:textId="77777777" w:rsidR="00626F6F" w:rsidRDefault="00626F6F" w:rsidP="00626F6F">
      <w:pPr>
        <w:contextualSpacing/>
      </w:pPr>
    </w:p>
    <w:p w14:paraId="36E6C2C4" w14:textId="69FE575D" w:rsidR="00626F6F" w:rsidRDefault="00626F6F" w:rsidP="00626F6F">
      <w:pPr>
        <w:contextualSpacing/>
      </w:pPr>
      <w:r>
        <w:t>Col 1:18, “He is the head of the body, the church . . .”</w:t>
      </w:r>
    </w:p>
    <w:p w14:paraId="0B984DD5" w14:textId="77777777" w:rsidR="00626F6F" w:rsidRDefault="00626F6F" w:rsidP="0097530E">
      <w:pPr>
        <w:contextualSpacing/>
      </w:pPr>
    </w:p>
    <w:p w14:paraId="46AE8492" w14:textId="77777777" w:rsidR="00626F6F" w:rsidRDefault="00626F6F" w:rsidP="00626F6F">
      <w:pPr>
        <w:contextualSpacing/>
        <w:jc w:val="center"/>
      </w:pPr>
      <w:r w:rsidRPr="00750B89">
        <w:rPr>
          <w:sz w:val="28"/>
        </w:rPr>
        <w:lastRenderedPageBreak/>
        <w:sym w:font="Wingdings" w:char="F09A"/>
      </w:r>
    </w:p>
    <w:p w14:paraId="3020BD1E" w14:textId="77777777" w:rsidR="00626F6F" w:rsidRDefault="00626F6F" w:rsidP="00626F6F">
      <w:pPr>
        <w:contextualSpacing/>
      </w:pPr>
    </w:p>
    <w:p w14:paraId="3A514C31" w14:textId="77777777" w:rsidR="00231454" w:rsidRDefault="00231454" w:rsidP="0097530E">
      <w:pPr>
        <w:contextualSpacing/>
      </w:pPr>
      <w:r>
        <w:t xml:space="preserve">I know where: </w:t>
      </w:r>
      <w:r w:rsidR="000916A1">
        <w:t xml:space="preserve">beyond </w:t>
      </w:r>
      <w:r>
        <w:t>death.</w:t>
      </w:r>
    </w:p>
    <w:p w14:paraId="5BE4C459" w14:textId="77777777" w:rsidR="00231454" w:rsidRDefault="00231454" w:rsidP="0097530E">
      <w:pPr>
        <w:contextualSpacing/>
      </w:pPr>
    </w:p>
    <w:p w14:paraId="724D6E49" w14:textId="77777777" w:rsidR="00750B89" w:rsidRDefault="00750B89" w:rsidP="0097530E">
      <w:pPr>
        <w:contextualSpacing/>
      </w:pPr>
      <w:r>
        <w:t xml:space="preserve">1 Cor 13:12, </w:t>
      </w:r>
      <w:r w:rsidR="00D23975">
        <w:t>“</w:t>
      </w:r>
      <w:r w:rsidRPr="00750B89">
        <w:rPr>
          <w:rFonts w:cs="Times New Roman"/>
          <w:kern w:val="0"/>
          <w:szCs w:val="20"/>
        </w:rPr>
        <w:t>For now we see in a mirror, dimly, but then we will see face to face. Now I know only in part; then I will know fully, even as I have been fully known.</w:t>
      </w:r>
      <w:r w:rsidR="00D23975">
        <w:t>”</w:t>
      </w:r>
    </w:p>
    <w:p w14:paraId="1F8CCC33" w14:textId="77777777" w:rsidR="00750B89" w:rsidRDefault="00750B89" w:rsidP="0097530E">
      <w:pPr>
        <w:contextualSpacing/>
      </w:pPr>
    </w:p>
    <w:sectPr w:rsidR="00750B89" w:rsidSect="00D51877">
      <w:footnotePr>
        <w:pos w:val="beneathText"/>
      </w:footnotePr>
      <w:pgSz w:w="12240" w:h="15840"/>
      <w:pgMar w:top="1440" w:right="1440" w:bottom="1440" w:left="1440" w:header="0" w:footer="288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432"/>
        </w:tabs>
        <w:ind w:left="432" w:hanging="432"/>
      </w:pPr>
      <w:rPr>
        <w:rFonts w:ascii="Times New Roman" w:hAnsi="Times New Roman"/>
        <w:sz w:val="24"/>
      </w:rPr>
    </w:lvl>
    <w:lvl w:ilvl="1">
      <w:start w:val="1"/>
      <w:numFmt w:val="decimal"/>
      <w:pStyle w:val="Level2"/>
      <w:lvlText w:val="%2)"/>
      <w:lvlJc w:val="left"/>
      <w:pPr>
        <w:tabs>
          <w:tab w:val="num" w:pos="864"/>
        </w:tabs>
        <w:ind w:left="864" w:hanging="432"/>
      </w:pPr>
    </w:lvl>
    <w:lvl w:ilvl="2">
      <w:start w:val="1"/>
      <w:numFmt w:val="lowerLetter"/>
      <w:pStyle w:val="Level3"/>
      <w:lvlText w:val="%3."/>
      <w:lvlJc w:val="left"/>
      <w:pPr>
        <w:tabs>
          <w:tab w:val="num" w:pos="1224"/>
        </w:tabs>
        <w:ind w:left="1224" w:hanging="360"/>
      </w:pPr>
    </w:lvl>
    <w:lvl w:ilvl="3">
      <w:start w:val="1"/>
      <w:numFmt w:val="lowerLetter"/>
      <w:pStyle w:val="Level4"/>
      <w:lvlText w:val="%4)"/>
      <w:lvlJc w:val="left"/>
      <w:pPr>
        <w:tabs>
          <w:tab w:val="num" w:pos="1584"/>
        </w:tabs>
        <w:ind w:left="1584" w:hanging="360"/>
      </w:pPr>
    </w:lvl>
    <w:lvl w:ilvl="4">
      <w:start w:val="1"/>
      <w:numFmt w:val="decimal"/>
      <w:pStyle w:val="Level5"/>
      <w:lvlText w:val="%5."/>
      <w:lvlJc w:val="left"/>
      <w:pPr>
        <w:tabs>
          <w:tab w:val="num" w:pos="2016"/>
        </w:tabs>
        <w:ind w:left="2016" w:hanging="432"/>
      </w:pPr>
    </w:lvl>
    <w:lvl w:ilvl="5">
      <w:start w:val="1"/>
      <w:numFmt w:val="decimal"/>
      <w:pStyle w:val="Level6"/>
      <w:lvlText w:val="%6)"/>
      <w:lvlJc w:val="left"/>
      <w:pPr>
        <w:tabs>
          <w:tab w:val="num" w:pos="2448"/>
        </w:tabs>
        <w:ind w:left="2448" w:hanging="432"/>
      </w:pPr>
    </w:lvl>
    <w:lvl w:ilvl="6">
      <w:start w:val="1"/>
      <w:numFmt w:val="lowerLetter"/>
      <w:pStyle w:val="Level7"/>
      <w:lvlText w:val="%7."/>
      <w:lvlJc w:val="left"/>
      <w:pPr>
        <w:tabs>
          <w:tab w:val="num" w:pos="2808"/>
        </w:tabs>
        <w:ind w:left="2808" w:hanging="360"/>
      </w:pPr>
    </w:lvl>
    <w:lvl w:ilvl="7">
      <w:start w:val="1"/>
      <w:numFmt w:val="lowerLetter"/>
      <w:lvlText w:val="%8"/>
      <w:lvlJc w:val="left"/>
    </w:lvl>
    <w:lvl w:ilvl="8">
      <w:numFmt w:val="decimal"/>
      <w:lvlText w:val=""/>
      <w:lvlJc w:val="left"/>
    </w:lvl>
  </w:abstractNum>
  <w:num w:numId="1" w16cid:durableId="993753234">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defaultTabStop w:val="720"/>
  <w:autoHyphenation/>
  <w:hyphenationZone w:val="20"/>
  <w:drawingGridHorizontalSpacing w:val="120"/>
  <w:drawingGridVerticalSpacing w:val="163"/>
  <w:displayHorizontalDrawingGridEvery w:val="2"/>
  <w:displayVerticalDrawingGridEvery w:val="2"/>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0B89"/>
    <w:rsid w:val="00014CF1"/>
    <w:rsid w:val="00055475"/>
    <w:rsid w:val="00075850"/>
    <w:rsid w:val="00085D12"/>
    <w:rsid w:val="000916A1"/>
    <w:rsid w:val="000A7A27"/>
    <w:rsid w:val="000C50FB"/>
    <w:rsid w:val="000D3504"/>
    <w:rsid w:val="000F0B06"/>
    <w:rsid w:val="00107DBF"/>
    <w:rsid w:val="0014599C"/>
    <w:rsid w:val="001B0D8E"/>
    <w:rsid w:val="001D6BC5"/>
    <w:rsid w:val="00210178"/>
    <w:rsid w:val="00231454"/>
    <w:rsid w:val="00232731"/>
    <w:rsid w:val="0025166F"/>
    <w:rsid w:val="002C240C"/>
    <w:rsid w:val="00303951"/>
    <w:rsid w:val="003108A3"/>
    <w:rsid w:val="00325960"/>
    <w:rsid w:val="00367D2B"/>
    <w:rsid w:val="003B6060"/>
    <w:rsid w:val="003D2B60"/>
    <w:rsid w:val="00404CBD"/>
    <w:rsid w:val="004270FC"/>
    <w:rsid w:val="0044653A"/>
    <w:rsid w:val="004C0A93"/>
    <w:rsid w:val="004D13D2"/>
    <w:rsid w:val="0050284A"/>
    <w:rsid w:val="00506366"/>
    <w:rsid w:val="00510565"/>
    <w:rsid w:val="005449D1"/>
    <w:rsid w:val="00576E48"/>
    <w:rsid w:val="00590BB8"/>
    <w:rsid w:val="005C4FAA"/>
    <w:rsid w:val="005C610B"/>
    <w:rsid w:val="005D1BF8"/>
    <w:rsid w:val="005F0A8B"/>
    <w:rsid w:val="00602A9D"/>
    <w:rsid w:val="00624644"/>
    <w:rsid w:val="00626F6F"/>
    <w:rsid w:val="006720B7"/>
    <w:rsid w:val="00684741"/>
    <w:rsid w:val="00696680"/>
    <w:rsid w:val="00696C56"/>
    <w:rsid w:val="006B67A6"/>
    <w:rsid w:val="00707588"/>
    <w:rsid w:val="00723636"/>
    <w:rsid w:val="007248E6"/>
    <w:rsid w:val="00727A5A"/>
    <w:rsid w:val="00727B73"/>
    <w:rsid w:val="00736DDE"/>
    <w:rsid w:val="00750B89"/>
    <w:rsid w:val="007642C1"/>
    <w:rsid w:val="00775F3A"/>
    <w:rsid w:val="0078282B"/>
    <w:rsid w:val="00792CF3"/>
    <w:rsid w:val="007E7D87"/>
    <w:rsid w:val="00803333"/>
    <w:rsid w:val="00803B5B"/>
    <w:rsid w:val="0080736C"/>
    <w:rsid w:val="008A186F"/>
    <w:rsid w:val="008A1EF2"/>
    <w:rsid w:val="008A37E2"/>
    <w:rsid w:val="008C5CE4"/>
    <w:rsid w:val="008F01C0"/>
    <w:rsid w:val="00907F7C"/>
    <w:rsid w:val="00920754"/>
    <w:rsid w:val="00925EDB"/>
    <w:rsid w:val="00932477"/>
    <w:rsid w:val="00941177"/>
    <w:rsid w:val="00942A03"/>
    <w:rsid w:val="0097530E"/>
    <w:rsid w:val="009D5420"/>
    <w:rsid w:val="009F2C63"/>
    <w:rsid w:val="00A24E6D"/>
    <w:rsid w:val="00A84A4B"/>
    <w:rsid w:val="00AB15E2"/>
    <w:rsid w:val="00AE2FFE"/>
    <w:rsid w:val="00AF59AC"/>
    <w:rsid w:val="00B21EAF"/>
    <w:rsid w:val="00B22DE1"/>
    <w:rsid w:val="00B422F7"/>
    <w:rsid w:val="00B515AA"/>
    <w:rsid w:val="00B64097"/>
    <w:rsid w:val="00BA346B"/>
    <w:rsid w:val="00C433B8"/>
    <w:rsid w:val="00CB54D7"/>
    <w:rsid w:val="00CE289E"/>
    <w:rsid w:val="00D23975"/>
    <w:rsid w:val="00D51877"/>
    <w:rsid w:val="00D6654F"/>
    <w:rsid w:val="00D77A70"/>
    <w:rsid w:val="00DD1554"/>
    <w:rsid w:val="00E45D10"/>
    <w:rsid w:val="00E91F75"/>
    <w:rsid w:val="00EC21B6"/>
    <w:rsid w:val="00ED2805"/>
    <w:rsid w:val="00EE7E23"/>
    <w:rsid w:val="00EF28B7"/>
    <w:rsid w:val="00F46BE8"/>
    <w:rsid w:val="00F65EAB"/>
    <w:rsid w:val="00F67A55"/>
    <w:rsid w:val="00F84AB3"/>
    <w:rsid w:val="00FA6625"/>
    <w:rsid w:val="00FB261A"/>
    <w:rsid w:val="00FB5E59"/>
    <w:rsid w:val="00FB65C1"/>
    <w:rsid w:val="00FE2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7BBB4"/>
  <w15:docId w15:val="{FAA77914-A8C5-4328-B711-540B0C113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BB8"/>
    <w:rPr>
      <w:kern w:val="2"/>
    </w:rPr>
  </w:style>
  <w:style w:type="paragraph" w:styleId="Heading1">
    <w:name w:val="heading 1"/>
    <w:basedOn w:val="Normal"/>
    <w:next w:val="Normal"/>
    <w:link w:val="Heading1Char"/>
    <w:uiPriority w:val="9"/>
    <w:qFormat/>
    <w:rsid w:val="00792CF3"/>
    <w:pPr>
      <w:jc w:val="center"/>
      <w:outlineLvl w:val="0"/>
    </w:pPr>
    <w:rPr>
      <w:rFonts w:eastAsiaTheme="majorEastAsia" w:cstheme="majorBidi"/>
      <w:bCs/>
      <w:caps/>
      <w:szCs w:val="28"/>
    </w:rPr>
  </w:style>
  <w:style w:type="paragraph" w:styleId="Heading2">
    <w:name w:val="heading 2"/>
    <w:basedOn w:val="Normal"/>
    <w:next w:val="Normal"/>
    <w:link w:val="Heading2Char"/>
    <w:uiPriority w:val="9"/>
    <w:unhideWhenUsed/>
    <w:qFormat/>
    <w:rsid w:val="00792CF3"/>
    <w:pPr>
      <w:jc w:val="center"/>
      <w:outlineLvl w:val="1"/>
    </w:pPr>
    <w:rPr>
      <w:rFonts w:eastAsiaTheme="majorEastAsia" w:cstheme="majorBidi"/>
      <w:bCs/>
      <w:smallCaps/>
      <w:szCs w:val="26"/>
    </w:rPr>
  </w:style>
  <w:style w:type="paragraph" w:styleId="Heading3">
    <w:name w:val="heading 3"/>
    <w:basedOn w:val="Normal"/>
    <w:next w:val="Normal"/>
    <w:link w:val="Heading3Char"/>
    <w:uiPriority w:val="9"/>
    <w:unhideWhenUsed/>
    <w:qFormat/>
    <w:rsid w:val="00792CF3"/>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92CF3"/>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92CF3"/>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92CF3"/>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92CF3"/>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92CF3"/>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92CF3"/>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CF3"/>
    <w:rPr>
      <w:rFonts w:eastAsiaTheme="majorEastAsia" w:cstheme="majorBidi"/>
      <w:bCs/>
      <w:caps/>
      <w:kern w:val="2"/>
      <w:szCs w:val="28"/>
    </w:rPr>
  </w:style>
  <w:style w:type="paragraph" w:customStyle="1" w:styleId="doubleindent">
    <w:name w:val="double indent"/>
    <w:basedOn w:val="Normal"/>
    <w:next w:val="Normal"/>
    <w:uiPriority w:val="4"/>
    <w:rsid w:val="00792CF3"/>
    <w:pPr>
      <w:ind w:left="1440" w:right="720" w:hanging="720"/>
    </w:pPr>
  </w:style>
  <w:style w:type="paragraph" w:customStyle="1" w:styleId="temp">
    <w:name w:val="temp"/>
    <w:basedOn w:val="Normal"/>
    <w:rsid w:val="00792CF3"/>
    <w:pPr>
      <w:tabs>
        <w:tab w:val="left" w:pos="360"/>
        <w:tab w:val="left" w:pos="720"/>
      </w:tabs>
      <w:ind w:left="1080" w:hanging="1080"/>
    </w:pPr>
  </w:style>
  <w:style w:type="character" w:customStyle="1" w:styleId="Heading2Char">
    <w:name w:val="Heading 2 Char"/>
    <w:basedOn w:val="DefaultParagraphFont"/>
    <w:link w:val="Heading2"/>
    <w:uiPriority w:val="9"/>
    <w:rsid w:val="00792CF3"/>
    <w:rPr>
      <w:rFonts w:eastAsiaTheme="majorEastAsia" w:cstheme="majorBidi"/>
      <w:bCs/>
      <w:smallCaps/>
      <w:kern w:val="2"/>
      <w:szCs w:val="26"/>
    </w:rPr>
  </w:style>
  <w:style w:type="character" w:customStyle="1" w:styleId="Heading5Char">
    <w:name w:val="Heading 5 Char"/>
    <w:basedOn w:val="DefaultParagraphFont"/>
    <w:link w:val="Heading5"/>
    <w:uiPriority w:val="9"/>
    <w:rsid w:val="00792CF3"/>
    <w:rPr>
      <w:rFonts w:asciiTheme="majorHAnsi" w:eastAsiaTheme="majorEastAsia" w:hAnsiTheme="majorHAnsi" w:cstheme="majorBidi"/>
      <w:b/>
      <w:bCs/>
      <w:color w:val="7F7F7F" w:themeColor="text1" w:themeTint="80"/>
      <w:kern w:val="2"/>
    </w:rPr>
  </w:style>
  <w:style w:type="character" w:customStyle="1" w:styleId="Heading6Char">
    <w:name w:val="Heading 6 Char"/>
    <w:basedOn w:val="DefaultParagraphFont"/>
    <w:link w:val="Heading6"/>
    <w:uiPriority w:val="9"/>
    <w:semiHidden/>
    <w:rsid w:val="00792CF3"/>
    <w:rPr>
      <w:rFonts w:asciiTheme="majorHAnsi" w:eastAsiaTheme="majorEastAsia" w:hAnsiTheme="majorHAnsi" w:cstheme="majorBidi"/>
      <w:b/>
      <w:bCs/>
      <w:i/>
      <w:iCs/>
      <w:color w:val="7F7F7F" w:themeColor="text1" w:themeTint="80"/>
      <w:kern w:val="2"/>
    </w:rPr>
  </w:style>
  <w:style w:type="character" w:customStyle="1" w:styleId="Heading7Char">
    <w:name w:val="Heading 7 Char"/>
    <w:basedOn w:val="DefaultParagraphFont"/>
    <w:link w:val="Heading7"/>
    <w:uiPriority w:val="9"/>
    <w:semiHidden/>
    <w:rsid w:val="00792CF3"/>
    <w:rPr>
      <w:rFonts w:asciiTheme="majorHAnsi" w:eastAsiaTheme="majorEastAsia" w:hAnsiTheme="majorHAnsi" w:cstheme="majorBidi"/>
      <w:i/>
      <w:iCs/>
      <w:kern w:val="2"/>
    </w:rPr>
  </w:style>
  <w:style w:type="paragraph" w:styleId="FootnoteText">
    <w:name w:val="footnote text"/>
    <w:basedOn w:val="Normal"/>
    <w:link w:val="FootnoteTextChar"/>
    <w:uiPriority w:val="99"/>
    <w:unhideWhenUsed/>
    <w:rsid w:val="00792CF3"/>
    <w:rPr>
      <w:sz w:val="20"/>
      <w:szCs w:val="20"/>
    </w:rPr>
  </w:style>
  <w:style w:type="character" w:customStyle="1" w:styleId="FootnoteTextChar">
    <w:name w:val="Footnote Text Char"/>
    <w:basedOn w:val="DefaultParagraphFont"/>
    <w:link w:val="FootnoteText"/>
    <w:uiPriority w:val="99"/>
    <w:rsid w:val="00792CF3"/>
    <w:rPr>
      <w:kern w:val="2"/>
      <w:sz w:val="20"/>
      <w:szCs w:val="20"/>
    </w:rPr>
  </w:style>
  <w:style w:type="paragraph" w:styleId="Header">
    <w:name w:val="header"/>
    <w:basedOn w:val="Normal"/>
    <w:link w:val="HeaderChar"/>
    <w:uiPriority w:val="99"/>
    <w:unhideWhenUsed/>
    <w:rsid w:val="00792CF3"/>
    <w:pPr>
      <w:tabs>
        <w:tab w:val="center" w:pos="4680"/>
        <w:tab w:val="right" w:pos="9360"/>
      </w:tabs>
    </w:pPr>
  </w:style>
  <w:style w:type="character" w:customStyle="1" w:styleId="HeaderChar">
    <w:name w:val="Header Char"/>
    <w:basedOn w:val="DefaultParagraphFont"/>
    <w:link w:val="Header"/>
    <w:uiPriority w:val="99"/>
    <w:rsid w:val="00792CF3"/>
    <w:rPr>
      <w:kern w:val="2"/>
    </w:rPr>
  </w:style>
  <w:style w:type="paragraph" w:styleId="Footer">
    <w:name w:val="footer"/>
    <w:basedOn w:val="Normal"/>
    <w:link w:val="FooterChar"/>
    <w:uiPriority w:val="99"/>
    <w:unhideWhenUsed/>
    <w:rsid w:val="00792CF3"/>
    <w:pPr>
      <w:tabs>
        <w:tab w:val="center" w:pos="4680"/>
        <w:tab w:val="right" w:pos="9360"/>
      </w:tabs>
    </w:pPr>
  </w:style>
  <w:style w:type="character" w:customStyle="1" w:styleId="FooterChar">
    <w:name w:val="Footer Char"/>
    <w:basedOn w:val="DefaultParagraphFont"/>
    <w:link w:val="Footer"/>
    <w:uiPriority w:val="99"/>
    <w:rsid w:val="00792CF3"/>
    <w:rPr>
      <w:kern w:val="2"/>
    </w:rPr>
  </w:style>
  <w:style w:type="character" w:styleId="PageNumber">
    <w:name w:val="page number"/>
    <w:basedOn w:val="DefaultParagraphFont"/>
    <w:uiPriority w:val="99"/>
    <w:semiHidden/>
    <w:unhideWhenUsed/>
    <w:rsid w:val="00792CF3"/>
  </w:style>
  <w:style w:type="paragraph" w:styleId="Title">
    <w:name w:val="Title"/>
    <w:basedOn w:val="Normal"/>
    <w:next w:val="Normal"/>
    <w:link w:val="TitleChar"/>
    <w:uiPriority w:val="10"/>
    <w:qFormat/>
    <w:rsid w:val="00792CF3"/>
    <w:pPr>
      <w:pBdr>
        <w:bottom w:val="single" w:sz="4" w:space="1" w:color="auto"/>
      </w:pBdr>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92CF3"/>
    <w:rPr>
      <w:rFonts w:asciiTheme="majorHAnsi" w:eastAsiaTheme="majorEastAsia" w:hAnsiTheme="majorHAnsi" w:cstheme="majorBidi"/>
      <w:spacing w:val="5"/>
      <w:kern w:val="2"/>
      <w:sz w:val="52"/>
      <w:szCs w:val="52"/>
    </w:rPr>
  </w:style>
  <w:style w:type="paragraph" w:styleId="BodyText">
    <w:name w:val="Body Text"/>
    <w:basedOn w:val="Normal"/>
    <w:link w:val="BodyTextChar"/>
    <w:uiPriority w:val="99"/>
    <w:semiHidden/>
    <w:unhideWhenUsed/>
    <w:rsid w:val="00792CF3"/>
  </w:style>
  <w:style w:type="character" w:customStyle="1" w:styleId="BodyTextChar">
    <w:name w:val="Body Text Char"/>
    <w:basedOn w:val="DefaultParagraphFont"/>
    <w:link w:val="BodyText"/>
    <w:uiPriority w:val="99"/>
    <w:semiHidden/>
    <w:rsid w:val="00792CF3"/>
    <w:rPr>
      <w:kern w:val="2"/>
    </w:rPr>
  </w:style>
  <w:style w:type="paragraph" w:styleId="BodyTextIndent">
    <w:name w:val="Body Text Indent"/>
    <w:basedOn w:val="Normal"/>
    <w:link w:val="BodyTextIndentChar"/>
    <w:uiPriority w:val="99"/>
    <w:semiHidden/>
    <w:unhideWhenUsed/>
    <w:rsid w:val="00792CF3"/>
    <w:pPr>
      <w:ind w:left="360"/>
    </w:pPr>
  </w:style>
  <w:style w:type="character" w:customStyle="1" w:styleId="BodyTextIndentChar">
    <w:name w:val="Body Text Indent Char"/>
    <w:basedOn w:val="DefaultParagraphFont"/>
    <w:link w:val="BodyTextIndent"/>
    <w:uiPriority w:val="99"/>
    <w:semiHidden/>
    <w:rsid w:val="00792CF3"/>
    <w:rPr>
      <w:kern w:val="2"/>
    </w:rPr>
  </w:style>
  <w:style w:type="paragraph" w:styleId="BodyTextIndent2">
    <w:name w:val="Body Text Indent 2"/>
    <w:basedOn w:val="Normal"/>
    <w:link w:val="BodyTextIndent2Char"/>
    <w:uiPriority w:val="99"/>
    <w:semiHidden/>
    <w:unhideWhenUsed/>
    <w:rsid w:val="00792CF3"/>
    <w:pPr>
      <w:spacing w:line="480" w:lineRule="auto"/>
      <w:ind w:left="360"/>
    </w:pPr>
  </w:style>
  <w:style w:type="character" w:customStyle="1" w:styleId="BodyTextIndent2Char">
    <w:name w:val="Body Text Indent 2 Char"/>
    <w:basedOn w:val="DefaultParagraphFont"/>
    <w:link w:val="BodyTextIndent2"/>
    <w:uiPriority w:val="99"/>
    <w:semiHidden/>
    <w:rsid w:val="00792CF3"/>
    <w:rPr>
      <w:kern w:val="2"/>
    </w:rPr>
  </w:style>
  <w:style w:type="paragraph" w:styleId="BodyTextIndent3">
    <w:name w:val="Body Text Indent 3"/>
    <w:basedOn w:val="Normal"/>
    <w:link w:val="BodyTextIndent3Char"/>
    <w:uiPriority w:val="99"/>
    <w:semiHidden/>
    <w:unhideWhenUsed/>
    <w:rsid w:val="00792CF3"/>
    <w:pPr>
      <w:ind w:left="360"/>
    </w:pPr>
    <w:rPr>
      <w:sz w:val="16"/>
      <w:szCs w:val="16"/>
    </w:rPr>
  </w:style>
  <w:style w:type="character" w:customStyle="1" w:styleId="BodyTextIndent3Char">
    <w:name w:val="Body Text Indent 3 Char"/>
    <w:basedOn w:val="DefaultParagraphFont"/>
    <w:link w:val="BodyTextIndent3"/>
    <w:uiPriority w:val="99"/>
    <w:semiHidden/>
    <w:rsid w:val="00792CF3"/>
    <w:rPr>
      <w:kern w:val="2"/>
      <w:sz w:val="16"/>
      <w:szCs w:val="16"/>
    </w:rPr>
  </w:style>
  <w:style w:type="table" w:styleId="TableGrid1">
    <w:name w:val="Table Grid 1"/>
    <w:basedOn w:val="TableNormal"/>
    <w:uiPriority w:val="99"/>
    <w:semiHidden/>
    <w:unhideWhenUsed/>
    <w:rsid w:val="00792CF3"/>
    <w:rPr>
      <w:kern w:val="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uiPriority w:val="59"/>
    <w:rsid w:val="00792CF3"/>
    <w:rPr>
      <w:rFonts w:asciiTheme="minorHAnsi" w:eastAsiaTheme="minorEastAsia"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792CF3"/>
    <w:rPr>
      <w:rFonts w:asciiTheme="majorHAnsi" w:eastAsiaTheme="majorEastAsia" w:hAnsiTheme="majorHAnsi" w:cstheme="majorBidi"/>
      <w:b/>
      <w:bCs/>
      <w:kern w:val="2"/>
    </w:rPr>
  </w:style>
  <w:style w:type="character" w:customStyle="1" w:styleId="Heading4Char">
    <w:name w:val="Heading 4 Char"/>
    <w:basedOn w:val="DefaultParagraphFont"/>
    <w:link w:val="Heading4"/>
    <w:uiPriority w:val="9"/>
    <w:rsid w:val="00792CF3"/>
    <w:rPr>
      <w:rFonts w:asciiTheme="majorHAnsi" w:eastAsiaTheme="majorEastAsia" w:hAnsiTheme="majorHAnsi" w:cstheme="majorBidi"/>
      <w:b/>
      <w:bCs/>
      <w:i/>
      <w:iCs/>
      <w:kern w:val="2"/>
    </w:rPr>
  </w:style>
  <w:style w:type="character" w:styleId="FootnoteReference">
    <w:name w:val="footnote reference"/>
    <w:basedOn w:val="DefaultParagraphFont"/>
    <w:uiPriority w:val="99"/>
    <w:unhideWhenUsed/>
    <w:rsid w:val="00792CF3"/>
    <w:rPr>
      <w:vertAlign w:val="superscript"/>
    </w:rPr>
  </w:style>
  <w:style w:type="paragraph" w:styleId="NormalWeb">
    <w:name w:val="Normal (Web)"/>
    <w:basedOn w:val="Normal"/>
    <w:uiPriority w:val="99"/>
    <w:unhideWhenUsed/>
    <w:rsid w:val="00792CF3"/>
  </w:style>
  <w:style w:type="paragraph" w:customStyle="1" w:styleId="Level1">
    <w:name w:val="Level 1"/>
    <w:basedOn w:val="Normal"/>
    <w:uiPriority w:val="4"/>
    <w:rsid w:val="00792CF3"/>
    <w:pPr>
      <w:widowControl w:val="0"/>
      <w:numPr>
        <w:numId w:val="1"/>
      </w:numPr>
      <w:outlineLvl w:val="0"/>
    </w:pPr>
    <w:rPr>
      <w:snapToGrid w:val="0"/>
    </w:rPr>
  </w:style>
  <w:style w:type="paragraph" w:styleId="TOC1">
    <w:name w:val="toc 1"/>
    <w:basedOn w:val="Normal"/>
    <w:next w:val="Normal"/>
    <w:autoRedefine/>
    <w:uiPriority w:val="39"/>
    <w:unhideWhenUsed/>
    <w:rsid w:val="00792CF3"/>
  </w:style>
  <w:style w:type="paragraph" w:customStyle="1" w:styleId="hangingindent">
    <w:name w:val="hanging indent"/>
    <w:basedOn w:val="Normal"/>
    <w:uiPriority w:val="4"/>
    <w:rsid w:val="00792CF3"/>
    <w:pPr>
      <w:ind w:left="720" w:hanging="720"/>
    </w:pPr>
  </w:style>
  <w:style w:type="paragraph" w:customStyle="1" w:styleId="Closing1">
    <w:name w:val="Closing1"/>
    <w:aliases w:val="justify left at center"/>
    <w:basedOn w:val="Normal"/>
    <w:next w:val="Normal"/>
    <w:uiPriority w:val="4"/>
    <w:rsid w:val="00792CF3"/>
    <w:pPr>
      <w:ind w:left="4680"/>
    </w:pPr>
  </w:style>
  <w:style w:type="paragraph" w:customStyle="1" w:styleId="head1">
    <w:name w:val="head 1"/>
    <w:basedOn w:val="Normal"/>
    <w:next w:val="Normal"/>
    <w:uiPriority w:val="4"/>
    <w:rsid w:val="00792CF3"/>
    <w:pPr>
      <w:contextualSpacing/>
      <w:jc w:val="center"/>
      <w:outlineLvl w:val="0"/>
    </w:pPr>
    <w:rPr>
      <w:caps/>
      <w:szCs w:val="36"/>
    </w:rPr>
  </w:style>
  <w:style w:type="paragraph" w:customStyle="1" w:styleId="head2">
    <w:name w:val="head 2"/>
    <w:basedOn w:val="Normal"/>
    <w:next w:val="Normal"/>
    <w:uiPriority w:val="4"/>
    <w:rsid w:val="00792CF3"/>
    <w:pPr>
      <w:contextualSpacing/>
      <w:jc w:val="center"/>
      <w:outlineLvl w:val="1"/>
    </w:pPr>
    <w:rPr>
      <w:caps/>
    </w:rPr>
  </w:style>
  <w:style w:type="paragraph" w:customStyle="1" w:styleId="head3">
    <w:name w:val="head 3"/>
    <w:basedOn w:val="Normal"/>
    <w:next w:val="Normal"/>
    <w:uiPriority w:val="4"/>
    <w:rsid w:val="00792CF3"/>
    <w:pPr>
      <w:contextualSpacing/>
      <w:jc w:val="center"/>
      <w:outlineLvl w:val="2"/>
    </w:pPr>
    <w:rPr>
      <w:caps/>
    </w:rPr>
  </w:style>
  <w:style w:type="paragraph" w:customStyle="1" w:styleId="blockquotation">
    <w:name w:val="block quotation"/>
    <w:basedOn w:val="Normal"/>
    <w:next w:val="Normal"/>
    <w:uiPriority w:val="4"/>
    <w:rsid w:val="00792CF3"/>
    <w:pPr>
      <w:ind w:left="720" w:right="720"/>
    </w:pPr>
  </w:style>
  <w:style w:type="paragraph" w:customStyle="1" w:styleId="head4">
    <w:name w:val="head 4"/>
    <w:basedOn w:val="Normal"/>
    <w:next w:val="Normal"/>
    <w:uiPriority w:val="4"/>
    <w:rsid w:val="00792CF3"/>
    <w:pPr>
      <w:outlineLvl w:val="3"/>
    </w:pPr>
  </w:style>
  <w:style w:type="paragraph" w:customStyle="1" w:styleId="Level2">
    <w:name w:val="Level 2"/>
    <w:basedOn w:val="Normal"/>
    <w:uiPriority w:val="4"/>
    <w:rsid w:val="00792CF3"/>
    <w:pPr>
      <w:widowControl w:val="0"/>
      <w:numPr>
        <w:ilvl w:val="1"/>
        <w:numId w:val="1"/>
      </w:numPr>
      <w:outlineLvl w:val="1"/>
    </w:pPr>
    <w:rPr>
      <w:snapToGrid w:val="0"/>
    </w:rPr>
  </w:style>
  <w:style w:type="paragraph" w:customStyle="1" w:styleId="Level3">
    <w:name w:val="Level 3"/>
    <w:basedOn w:val="Normal"/>
    <w:uiPriority w:val="4"/>
    <w:rsid w:val="00792CF3"/>
    <w:pPr>
      <w:widowControl w:val="0"/>
      <w:numPr>
        <w:ilvl w:val="2"/>
        <w:numId w:val="1"/>
      </w:numPr>
      <w:outlineLvl w:val="2"/>
    </w:pPr>
    <w:rPr>
      <w:snapToGrid w:val="0"/>
    </w:rPr>
  </w:style>
  <w:style w:type="paragraph" w:customStyle="1" w:styleId="Level4">
    <w:name w:val="Level 4"/>
    <w:basedOn w:val="Normal"/>
    <w:uiPriority w:val="4"/>
    <w:rsid w:val="00792CF3"/>
    <w:pPr>
      <w:widowControl w:val="0"/>
      <w:numPr>
        <w:ilvl w:val="3"/>
        <w:numId w:val="1"/>
      </w:numPr>
      <w:outlineLvl w:val="3"/>
    </w:pPr>
    <w:rPr>
      <w:snapToGrid w:val="0"/>
    </w:rPr>
  </w:style>
  <w:style w:type="paragraph" w:customStyle="1" w:styleId="Level5">
    <w:name w:val="Level 5"/>
    <w:basedOn w:val="Normal"/>
    <w:uiPriority w:val="4"/>
    <w:rsid w:val="00792CF3"/>
    <w:pPr>
      <w:widowControl w:val="0"/>
      <w:numPr>
        <w:ilvl w:val="4"/>
        <w:numId w:val="1"/>
      </w:numPr>
      <w:outlineLvl w:val="4"/>
    </w:pPr>
    <w:rPr>
      <w:snapToGrid w:val="0"/>
    </w:rPr>
  </w:style>
  <w:style w:type="paragraph" w:customStyle="1" w:styleId="Level6">
    <w:name w:val="Level 6"/>
    <w:basedOn w:val="Normal"/>
    <w:uiPriority w:val="4"/>
    <w:rsid w:val="00792CF3"/>
    <w:pPr>
      <w:widowControl w:val="0"/>
      <w:numPr>
        <w:ilvl w:val="5"/>
        <w:numId w:val="1"/>
      </w:numPr>
      <w:outlineLvl w:val="5"/>
    </w:pPr>
    <w:rPr>
      <w:snapToGrid w:val="0"/>
    </w:rPr>
  </w:style>
  <w:style w:type="paragraph" w:customStyle="1" w:styleId="Level7">
    <w:name w:val="Level 7"/>
    <w:basedOn w:val="Normal"/>
    <w:uiPriority w:val="4"/>
    <w:rsid w:val="00792CF3"/>
    <w:pPr>
      <w:widowControl w:val="0"/>
      <w:numPr>
        <w:ilvl w:val="6"/>
        <w:numId w:val="1"/>
      </w:numPr>
      <w:outlineLvl w:val="6"/>
    </w:pPr>
    <w:rPr>
      <w:snapToGrid w:val="0"/>
    </w:rPr>
  </w:style>
  <w:style w:type="paragraph" w:styleId="TOC2">
    <w:name w:val="toc 2"/>
    <w:basedOn w:val="Normal"/>
    <w:next w:val="Normal"/>
    <w:autoRedefine/>
    <w:uiPriority w:val="39"/>
    <w:unhideWhenUsed/>
    <w:rsid w:val="00792CF3"/>
    <w:pPr>
      <w:spacing w:after="100"/>
      <w:ind w:left="220"/>
    </w:pPr>
  </w:style>
  <w:style w:type="paragraph" w:styleId="TOC3">
    <w:name w:val="toc 3"/>
    <w:basedOn w:val="Normal"/>
    <w:next w:val="Normal"/>
    <w:autoRedefine/>
    <w:uiPriority w:val="39"/>
    <w:semiHidden/>
    <w:unhideWhenUsed/>
    <w:rsid w:val="00792CF3"/>
    <w:pPr>
      <w:spacing w:after="100"/>
      <w:ind w:left="480"/>
    </w:pPr>
  </w:style>
  <w:style w:type="paragraph" w:styleId="TOC4">
    <w:name w:val="toc 4"/>
    <w:basedOn w:val="Normal"/>
    <w:next w:val="Normal"/>
    <w:autoRedefine/>
    <w:uiPriority w:val="39"/>
    <w:semiHidden/>
    <w:unhideWhenUsed/>
    <w:rsid w:val="00792CF3"/>
    <w:pPr>
      <w:spacing w:after="100"/>
      <w:ind w:left="720"/>
    </w:pPr>
  </w:style>
  <w:style w:type="paragraph" w:styleId="TOC5">
    <w:name w:val="toc 5"/>
    <w:basedOn w:val="Normal"/>
    <w:next w:val="Normal"/>
    <w:autoRedefine/>
    <w:uiPriority w:val="39"/>
    <w:semiHidden/>
    <w:unhideWhenUsed/>
    <w:rsid w:val="00792CF3"/>
    <w:pPr>
      <w:spacing w:after="100"/>
      <w:ind w:left="960"/>
    </w:pPr>
  </w:style>
  <w:style w:type="paragraph" w:customStyle="1" w:styleId="TextBox">
    <w:name w:val="TextBox"/>
    <w:basedOn w:val="Normal"/>
    <w:next w:val="Normal"/>
    <w:link w:val="TextBoxChar"/>
    <w:rsid w:val="00792CF3"/>
    <w:pPr>
      <w:spacing w:before="240" w:after="240"/>
    </w:pPr>
  </w:style>
  <w:style w:type="character" w:customStyle="1" w:styleId="TextBoxChar">
    <w:name w:val="TextBox Char"/>
    <w:basedOn w:val="DefaultParagraphFont"/>
    <w:link w:val="TextBox"/>
    <w:rsid w:val="00792CF3"/>
    <w:rPr>
      <w:kern w:val="2"/>
    </w:rPr>
  </w:style>
  <w:style w:type="table" w:customStyle="1" w:styleId="cleanbooktable">
    <w:name w:val="clean book table"/>
    <w:basedOn w:val="TableNormal"/>
    <w:uiPriority w:val="99"/>
    <w:qFormat/>
    <w:rsid w:val="00792CF3"/>
    <w:rPr>
      <w:rFonts w:asciiTheme="minorHAnsi" w:eastAsiaTheme="minorEastAsia" w:hAnsiTheme="minorHAnsi"/>
      <w:sz w:val="22"/>
    </w:rPr>
    <w:tblPr>
      <w:tblBorders>
        <w:top w:val="single" w:sz="12" w:space="0" w:color="auto"/>
        <w:bottom w:val="single" w:sz="12" w:space="0" w:color="auto"/>
      </w:tblBorders>
    </w:tblPr>
  </w:style>
  <w:style w:type="table" w:customStyle="1" w:styleId="ChicagoStyle">
    <w:name w:val="Chicago Style"/>
    <w:basedOn w:val="TableNormal"/>
    <w:uiPriority w:val="99"/>
    <w:qFormat/>
    <w:rsid w:val="00792CF3"/>
    <w:rPr>
      <w:rFonts w:asciiTheme="minorHAnsi" w:eastAsiaTheme="minorEastAsia" w:hAnsiTheme="minorHAnsi"/>
      <w:sz w:val="22"/>
    </w:rPr>
    <w:tblPr/>
    <w:tblStylePr w:type="firstRow">
      <w:rPr>
        <w:color w:val="auto"/>
      </w:rPr>
      <w:tblPr/>
      <w:tcPr>
        <w:tcBorders>
          <w:bottom w:val="single" w:sz="4" w:space="0" w:color="auto"/>
        </w:tcBorders>
      </w:tcPr>
    </w:tblStylePr>
    <w:tblStylePr w:type="lastRow">
      <w:tblPr/>
      <w:tcPr>
        <w:tcBorders>
          <w:top w:val="nil"/>
          <w:left w:val="nil"/>
          <w:bottom w:val="single" w:sz="4" w:space="0" w:color="auto"/>
          <w:right w:val="nil"/>
          <w:insideH w:val="nil"/>
          <w:insideV w:val="nil"/>
        </w:tcBorders>
      </w:tcPr>
    </w:tblStylePr>
  </w:style>
  <w:style w:type="character" w:customStyle="1" w:styleId="Heading8Char">
    <w:name w:val="Heading 8 Char"/>
    <w:basedOn w:val="DefaultParagraphFont"/>
    <w:link w:val="Heading8"/>
    <w:uiPriority w:val="9"/>
    <w:semiHidden/>
    <w:rsid w:val="00792CF3"/>
    <w:rPr>
      <w:rFonts w:asciiTheme="majorHAnsi" w:eastAsiaTheme="majorEastAsia" w:hAnsiTheme="majorHAnsi" w:cstheme="majorBidi"/>
      <w:kern w:val="2"/>
      <w:sz w:val="20"/>
      <w:szCs w:val="20"/>
    </w:rPr>
  </w:style>
  <w:style w:type="character" w:customStyle="1" w:styleId="Heading9Char">
    <w:name w:val="Heading 9 Char"/>
    <w:basedOn w:val="DefaultParagraphFont"/>
    <w:link w:val="Heading9"/>
    <w:uiPriority w:val="9"/>
    <w:semiHidden/>
    <w:rsid w:val="00792CF3"/>
    <w:rPr>
      <w:rFonts w:asciiTheme="majorHAnsi" w:eastAsiaTheme="majorEastAsia" w:hAnsiTheme="majorHAnsi" w:cstheme="majorBidi"/>
      <w:i/>
      <w:iCs/>
      <w:spacing w:val="5"/>
      <w:kern w:val="2"/>
      <w:sz w:val="20"/>
      <w:szCs w:val="20"/>
    </w:rPr>
  </w:style>
  <w:style w:type="paragraph" w:styleId="Subtitle">
    <w:name w:val="Subtitle"/>
    <w:basedOn w:val="Normal"/>
    <w:next w:val="Normal"/>
    <w:link w:val="SubtitleChar"/>
    <w:uiPriority w:val="11"/>
    <w:qFormat/>
    <w:rsid w:val="00792CF3"/>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792CF3"/>
    <w:rPr>
      <w:rFonts w:asciiTheme="majorHAnsi" w:eastAsiaTheme="majorEastAsia" w:hAnsiTheme="majorHAnsi" w:cstheme="majorBidi"/>
      <w:i/>
      <w:iCs/>
      <w:spacing w:val="13"/>
      <w:kern w:val="2"/>
    </w:rPr>
  </w:style>
  <w:style w:type="character" w:styleId="Hyperlink">
    <w:name w:val="Hyperlink"/>
    <w:basedOn w:val="DefaultParagraphFont"/>
    <w:uiPriority w:val="99"/>
    <w:unhideWhenUsed/>
    <w:rsid w:val="00792CF3"/>
    <w:rPr>
      <w:color w:val="0000FF" w:themeColor="hyperlink"/>
      <w:u w:val="single"/>
    </w:rPr>
  </w:style>
  <w:style w:type="character" w:styleId="Strong">
    <w:name w:val="Strong"/>
    <w:uiPriority w:val="22"/>
    <w:qFormat/>
    <w:rsid w:val="00792CF3"/>
    <w:rPr>
      <w:b/>
      <w:bCs/>
    </w:rPr>
  </w:style>
  <w:style w:type="character" w:styleId="Emphasis">
    <w:name w:val="Emphasis"/>
    <w:uiPriority w:val="20"/>
    <w:qFormat/>
    <w:rsid w:val="00792CF3"/>
    <w:rPr>
      <w:b/>
      <w:bCs/>
      <w:i/>
      <w:iCs/>
      <w:spacing w:val="10"/>
      <w:bdr w:val="none" w:sz="0" w:space="0" w:color="auto"/>
      <w:shd w:val="clear" w:color="auto" w:fill="auto"/>
    </w:rPr>
  </w:style>
  <w:style w:type="paragraph" w:styleId="BalloonText">
    <w:name w:val="Balloon Text"/>
    <w:basedOn w:val="Normal"/>
    <w:link w:val="BalloonTextChar"/>
    <w:uiPriority w:val="99"/>
    <w:unhideWhenUsed/>
    <w:rsid w:val="00792CF3"/>
    <w:rPr>
      <w:rFonts w:ascii="Tahoma" w:hAnsi="Tahoma" w:cs="Tahoma"/>
      <w:sz w:val="16"/>
      <w:szCs w:val="16"/>
    </w:rPr>
  </w:style>
  <w:style w:type="character" w:customStyle="1" w:styleId="BalloonTextChar">
    <w:name w:val="Balloon Text Char"/>
    <w:basedOn w:val="DefaultParagraphFont"/>
    <w:link w:val="BalloonText"/>
    <w:uiPriority w:val="99"/>
    <w:rsid w:val="00792CF3"/>
    <w:rPr>
      <w:rFonts w:ascii="Tahoma" w:hAnsi="Tahoma" w:cs="Tahoma"/>
      <w:kern w:val="2"/>
      <w:sz w:val="16"/>
      <w:szCs w:val="16"/>
    </w:rPr>
  </w:style>
  <w:style w:type="paragraph" w:styleId="NoSpacing">
    <w:name w:val="No Spacing"/>
    <w:basedOn w:val="Normal"/>
    <w:uiPriority w:val="1"/>
    <w:qFormat/>
    <w:rsid w:val="00792CF3"/>
  </w:style>
  <w:style w:type="paragraph" w:styleId="ListParagraph">
    <w:name w:val="List Paragraph"/>
    <w:basedOn w:val="Normal"/>
    <w:uiPriority w:val="34"/>
    <w:qFormat/>
    <w:rsid w:val="00792CF3"/>
    <w:pPr>
      <w:ind w:left="720"/>
    </w:pPr>
  </w:style>
  <w:style w:type="paragraph" w:styleId="Quote">
    <w:name w:val="Quote"/>
    <w:basedOn w:val="Normal"/>
    <w:next w:val="Normal"/>
    <w:link w:val="QuoteChar"/>
    <w:uiPriority w:val="29"/>
    <w:qFormat/>
    <w:rsid w:val="00792CF3"/>
    <w:pPr>
      <w:spacing w:before="200"/>
      <w:ind w:left="360" w:right="360"/>
    </w:pPr>
    <w:rPr>
      <w:i/>
      <w:iCs/>
    </w:rPr>
  </w:style>
  <w:style w:type="character" w:customStyle="1" w:styleId="QuoteChar">
    <w:name w:val="Quote Char"/>
    <w:basedOn w:val="DefaultParagraphFont"/>
    <w:link w:val="Quote"/>
    <w:uiPriority w:val="29"/>
    <w:rsid w:val="00792CF3"/>
    <w:rPr>
      <w:i/>
      <w:iCs/>
      <w:kern w:val="2"/>
    </w:rPr>
  </w:style>
  <w:style w:type="paragraph" w:styleId="IntenseQuote">
    <w:name w:val="Intense Quote"/>
    <w:basedOn w:val="Normal"/>
    <w:next w:val="Normal"/>
    <w:link w:val="IntenseQuoteChar"/>
    <w:uiPriority w:val="30"/>
    <w:qFormat/>
    <w:rsid w:val="00792CF3"/>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792CF3"/>
    <w:rPr>
      <w:b/>
      <w:bCs/>
      <w:i/>
      <w:iCs/>
      <w:kern w:val="2"/>
    </w:rPr>
  </w:style>
  <w:style w:type="character" w:styleId="SubtleEmphasis">
    <w:name w:val="Subtle Emphasis"/>
    <w:uiPriority w:val="19"/>
    <w:qFormat/>
    <w:rsid w:val="00792CF3"/>
    <w:rPr>
      <w:i/>
      <w:iCs/>
    </w:rPr>
  </w:style>
  <w:style w:type="character" w:styleId="IntenseEmphasis">
    <w:name w:val="Intense Emphasis"/>
    <w:uiPriority w:val="21"/>
    <w:qFormat/>
    <w:rsid w:val="00792CF3"/>
    <w:rPr>
      <w:b/>
      <w:bCs/>
    </w:rPr>
  </w:style>
  <w:style w:type="character" w:styleId="SubtleReference">
    <w:name w:val="Subtle Reference"/>
    <w:uiPriority w:val="31"/>
    <w:qFormat/>
    <w:rsid w:val="00792CF3"/>
    <w:rPr>
      <w:smallCaps/>
    </w:rPr>
  </w:style>
  <w:style w:type="character" w:styleId="IntenseReference">
    <w:name w:val="Intense Reference"/>
    <w:uiPriority w:val="32"/>
    <w:qFormat/>
    <w:rsid w:val="00792CF3"/>
    <w:rPr>
      <w:smallCaps/>
      <w:spacing w:val="5"/>
      <w:u w:val="single"/>
    </w:rPr>
  </w:style>
  <w:style w:type="character" w:styleId="BookTitle">
    <w:name w:val="Book Title"/>
    <w:uiPriority w:val="33"/>
    <w:qFormat/>
    <w:rsid w:val="00792CF3"/>
    <w:rPr>
      <w:i/>
      <w:iCs/>
      <w:smallCaps/>
      <w:spacing w:val="5"/>
    </w:rPr>
  </w:style>
  <w:style w:type="paragraph" w:styleId="TOCHeading">
    <w:name w:val="TOC Heading"/>
    <w:basedOn w:val="Heading1"/>
    <w:next w:val="Normal"/>
    <w:uiPriority w:val="39"/>
    <w:unhideWhenUsed/>
    <w:qFormat/>
    <w:rsid w:val="00792CF3"/>
    <w:pPr>
      <w:outlineLvl w:val="9"/>
    </w:pPr>
    <w:rPr>
      <w:lang w:bidi="en-US"/>
    </w:rPr>
  </w:style>
  <w:style w:type="character" w:customStyle="1" w:styleId="EquationCaption">
    <w:name w:val="_Equation Caption"/>
    <w:rsid w:val="00CB54D7"/>
  </w:style>
  <w:style w:type="character" w:customStyle="1" w:styleId="oneclick-link">
    <w:name w:val="oneclick-link"/>
    <w:basedOn w:val="DefaultParagraphFont"/>
    <w:rsid w:val="00CB54D7"/>
  </w:style>
  <w:style w:type="character" w:customStyle="1" w:styleId="apple-converted-space">
    <w:name w:val="apple-converted-space"/>
    <w:basedOn w:val="DefaultParagraphFont"/>
    <w:rsid w:val="00CB54D7"/>
  </w:style>
  <w:style w:type="character" w:customStyle="1" w:styleId="foreign">
    <w:name w:val="foreign"/>
    <w:basedOn w:val="DefaultParagraphFont"/>
    <w:rsid w:val="00CB54D7"/>
  </w:style>
  <w:style w:type="character" w:customStyle="1" w:styleId="itempublisher">
    <w:name w:val="itempublisher"/>
    <w:basedOn w:val="DefaultParagraphFont"/>
    <w:rsid w:val="00CB54D7"/>
  </w:style>
  <w:style w:type="paragraph" w:styleId="Index1">
    <w:name w:val="index 1"/>
    <w:basedOn w:val="Normal"/>
    <w:next w:val="Normal"/>
    <w:autoRedefine/>
    <w:uiPriority w:val="99"/>
    <w:semiHidden/>
    <w:unhideWhenUsed/>
    <w:rsid w:val="00792CF3"/>
    <w:pPr>
      <w:ind w:left="240" w:hanging="240"/>
    </w:pPr>
  </w:style>
  <w:style w:type="paragraph" w:styleId="TOC6">
    <w:name w:val="toc 6"/>
    <w:basedOn w:val="Normal"/>
    <w:next w:val="Normal"/>
    <w:autoRedefine/>
    <w:uiPriority w:val="39"/>
    <w:semiHidden/>
    <w:unhideWhenUsed/>
    <w:rsid w:val="00792CF3"/>
    <w:pPr>
      <w:spacing w:after="100"/>
      <w:ind w:left="1200"/>
    </w:pPr>
  </w:style>
  <w:style w:type="paragraph" w:styleId="CommentText">
    <w:name w:val="annotation text"/>
    <w:basedOn w:val="Normal"/>
    <w:link w:val="CommentTextChar"/>
    <w:uiPriority w:val="99"/>
    <w:semiHidden/>
    <w:unhideWhenUsed/>
    <w:rsid w:val="00792CF3"/>
    <w:rPr>
      <w:sz w:val="20"/>
      <w:szCs w:val="20"/>
    </w:rPr>
  </w:style>
  <w:style w:type="character" w:customStyle="1" w:styleId="CommentTextChar">
    <w:name w:val="Comment Text Char"/>
    <w:basedOn w:val="DefaultParagraphFont"/>
    <w:link w:val="CommentText"/>
    <w:uiPriority w:val="99"/>
    <w:semiHidden/>
    <w:rsid w:val="00792CF3"/>
    <w:rPr>
      <w:kern w:val="2"/>
      <w:sz w:val="20"/>
      <w:szCs w:val="20"/>
    </w:rPr>
  </w:style>
  <w:style w:type="paragraph" w:styleId="Caption">
    <w:name w:val="caption"/>
    <w:basedOn w:val="Normal"/>
    <w:next w:val="Normal"/>
    <w:uiPriority w:val="35"/>
    <w:semiHidden/>
    <w:unhideWhenUsed/>
    <w:rsid w:val="00792CF3"/>
    <w:pPr>
      <w:spacing w:after="200"/>
    </w:pPr>
    <w:rPr>
      <w:b/>
      <w:bCs/>
      <w:color w:val="4F81BD" w:themeColor="accent1"/>
      <w:sz w:val="18"/>
      <w:szCs w:val="18"/>
    </w:rPr>
  </w:style>
  <w:style w:type="paragraph" w:styleId="EndnoteText">
    <w:name w:val="endnote text"/>
    <w:basedOn w:val="Normal"/>
    <w:link w:val="EndnoteTextChar"/>
    <w:uiPriority w:val="99"/>
    <w:semiHidden/>
    <w:unhideWhenUsed/>
    <w:rsid w:val="00792CF3"/>
    <w:rPr>
      <w:sz w:val="20"/>
      <w:szCs w:val="20"/>
    </w:rPr>
  </w:style>
  <w:style w:type="character" w:customStyle="1" w:styleId="EndnoteTextChar">
    <w:name w:val="Endnote Text Char"/>
    <w:basedOn w:val="DefaultParagraphFont"/>
    <w:link w:val="EndnoteText"/>
    <w:uiPriority w:val="99"/>
    <w:semiHidden/>
    <w:rsid w:val="00792CF3"/>
    <w:rPr>
      <w:kern w:val="2"/>
      <w:sz w:val="20"/>
      <w:szCs w:val="20"/>
    </w:rPr>
  </w:style>
  <w:style w:type="paragraph" w:styleId="CommentSubject">
    <w:name w:val="annotation subject"/>
    <w:basedOn w:val="CommentText"/>
    <w:next w:val="CommentText"/>
    <w:link w:val="CommentSubjectChar"/>
    <w:uiPriority w:val="99"/>
    <w:semiHidden/>
    <w:unhideWhenUsed/>
    <w:rsid w:val="00792CF3"/>
    <w:rPr>
      <w:b/>
      <w:bCs/>
    </w:rPr>
  </w:style>
  <w:style w:type="character" w:customStyle="1" w:styleId="CommentSubjectChar">
    <w:name w:val="Comment Subject Char"/>
    <w:basedOn w:val="CommentTextChar"/>
    <w:link w:val="CommentSubject"/>
    <w:uiPriority w:val="99"/>
    <w:semiHidden/>
    <w:rsid w:val="00792CF3"/>
    <w:rPr>
      <w:b/>
      <w:bCs/>
      <w:kern w:val="2"/>
      <w:sz w:val="20"/>
      <w:szCs w:val="20"/>
    </w:rPr>
  </w:style>
  <w:style w:type="character" w:customStyle="1" w:styleId="hgkelc">
    <w:name w:val="hgkelc"/>
    <w:basedOn w:val="DefaultParagraphFont"/>
    <w:rsid w:val="00792CF3"/>
  </w:style>
  <w:style w:type="paragraph" w:customStyle="1" w:styleId="Style">
    <w:name w:val="Style"/>
    <w:rsid w:val="00792CF3"/>
    <w:pPr>
      <w:widowControl w:val="0"/>
      <w:autoSpaceDE w:val="0"/>
      <w:autoSpaceDN w:val="0"/>
      <w:adjustRightInd w:val="0"/>
      <w:jc w:val="left"/>
    </w:pPr>
    <w:rPr>
      <w:rFonts w:eastAsiaTheme="minorEastAsia"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4</Pages>
  <Words>877</Words>
  <Characters>5000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Hahn</dc:creator>
  <cp:lastModifiedBy>Paul Hahn</cp:lastModifiedBy>
  <cp:revision>13</cp:revision>
  <dcterms:created xsi:type="dcterms:W3CDTF">2022-07-03T05:45:00Z</dcterms:created>
  <dcterms:modified xsi:type="dcterms:W3CDTF">2025-10-11T12:32:00Z</dcterms:modified>
</cp:coreProperties>
</file>