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B9CCD" w14:textId="77777777" w:rsidR="0020392C" w:rsidRDefault="0020392C" w:rsidP="0020392C">
      <w:pPr>
        <w:contextualSpacing/>
      </w:pPr>
    </w:p>
    <w:tbl>
      <w:tblPr>
        <w:tblStyle w:val="TableGrid"/>
        <w:tblW w:w="9644" w:type="dxa"/>
        <w:tblLook w:val="04A0" w:firstRow="1" w:lastRow="0" w:firstColumn="1" w:lastColumn="0" w:noHBand="0" w:noVBand="1"/>
      </w:tblPr>
      <w:tblGrid>
        <w:gridCol w:w="1548"/>
        <w:gridCol w:w="270"/>
        <w:gridCol w:w="7826"/>
      </w:tblGrid>
      <w:tr w:rsidR="0020392C" w:rsidRPr="00463C48" w14:paraId="6E9E6699" w14:textId="77777777" w:rsidTr="00DD6B72">
        <w:tc>
          <w:tcPr>
            <w:tcW w:w="1548" w:type="dxa"/>
            <w:vMerge w:val="restart"/>
            <w:shd w:val="clear" w:color="auto" w:fill="D9D9D9" w:themeFill="background1" w:themeFillShade="D9"/>
          </w:tcPr>
          <w:p w14:paraId="557B291B" w14:textId="77777777" w:rsidR="0020392C" w:rsidRDefault="0020392C" w:rsidP="00DD6B72">
            <w:pPr>
              <w:tabs>
                <w:tab w:val="left" w:pos="360"/>
              </w:tabs>
              <w:contextualSpacing/>
              <w:rPr>
                <w:rFonts w:ascii="Palatino Linotype" w:hAnsi="Palatino Linotype"/>
                <w:sz w:val="96"/>
              </w:rPr>
            </w:pPr>
          </w:p>
          <w:p w14:paraId="70E4D955" w14:textId="77777777" w:rsidR="0020392C" w:rsidRDefault="0020392C" w:rsidP="00DD6B72">
            <w:pPr>
              <w:tabs>
                <w:tab w:val="left" w:pos="360"/>
              </w:tabs>
              <w:contextualSpacing/>
              <w:rPr>
                <w:rFonts w:ascii="Palatino Linotype" w:hAnsi="Palatino Linotype"/>
                <w:sz w:val="96"/>
              </w:rPr>
            </w:pPr>
          </w:p>
          <w:p w14:paraId="16727AA2" w14:textId="77777777" w:rsidR="0020392C" w:rsidRDefault="0020392C" w:rsidP="00DD6B72">
            <w:pPr>
              <w:tabs>
                <w:tab w:val="left" w:pos="360"/>
              </w:tabs>
              <w:contextualSpacing/>
              <w:rPr>
                <w:rFonts w:ascii="Palatino Linotype" w:hAnsi="Palatino Linotype"/>
                <w:sz w:val="96"/>
              </w:rPr>
            </w:pPr>
          </w:p>
          <w:p w14:paraId="40D749EE" w14:textId="77777777" w:rsidR="0020392C" w:rsidRDefault="0020392C" w:rsidP="00DD6B72">
            <w:pPr>
              <w:tabs>
                <w:tab w:val="left" w:pos="360"/>
              </w:tabs>
              <w:contextualSpacing/>
              <w:rPr>
                <w:rFonts w:ascii="Palatino Linotype" w:hAnsi="Palatino Linotype"/>
                <w:sz w:val="96"/>
              </w:rPr>
            </w:pPr>
          </w:p>
          <w:p w14:paraId="1E3C0854" w14:textId="77777777" w:rsidR="0020392C" w:rsidRDefault="0020392C" w:rsidP="00DD6B72">
            <w:pPr>
              <w:tabs>
                <w:tab w:val="left" w:pos="360"/>
              </w:tabs>
              <w:contextualSpacing/>
              <w:rPr>
                <w:rFonts w:ascii="Palatino Linotype" w:hAnsi="Palatino Linotype"/>
                <w:sz w:val="96"/>
              </w:rPr>
            </w:pPr>
          </w:p>
          <w:p w14:paraId="00184254" w14:textId="77777777" w:rsidR="0020392C" w:rsidRPr="00A627D4" w:rsidRDefault="0020392C" w:rsidP="00DD6B72">
            <w:pPr>
              <w:tabs>
                <w:tab w:val="left" w:pos="360"/>
              </w:tabs>
              <w:contextualSpacing/>
              <w:rPr>
                <w:rFonts w:ascii="Palatino Linotype" w:hAnsi="Palatino Linotype"/>
                <w:sz w:val="48"/>
              </w:rPr>
            </w:pPr>
          </w:p>
          <w:p w14:paraId="3DB552C1" w14:textId="77777777" w:rsidR="0020392C" w:rsidRPr="00463C48" w:rsidRDefault="0020392C" w:rsidP="00DD6B72">
            <w:pPr>
              <w:tabs>
                <w:tab w:val="left" w:pos="360"/>
              </w:tabs>
              <w:contextualSpacing/>
              <w:jc w:val="center"/>
              <w:rPr>
                <w:rFonts w:ascii="Palatino Linotype" w:hAnsi="Palatino Linotype"/>
                <w:sz w:val="32"/>
              </w:rPr>
            </w:pPr>
            <w:r w:rsidRPr="007C03DB">
              <w:rPr>
                <w:rFonts w:ascii="Segoe UI Symbol" w:eastAsia="Arial Unicode MS" w:hAnsi="Segoe UI Symbol" w:cs="Segoe UI Symbol"/>
                <w:sz w:val="96"/>
              </w:rPr>
              <w:t>❂</w:t>
            </w:r>
          </w:p>
        </w:tc>
        <w:tc>
          <w:tcPr>
            <w:tcW w:w="270" w:type="dxa"/>
            <w:vMerge w:val="restart"/>
            <w:shd w:val="clear" w:color="auto" w:fill="002060"/>
          </w:tcPr>
          <w:p w14:paraId="70347F78" w14:textId="77777777" w:rsidR="0020392C" w:rsidRDefault="0020392C" w:rsidP="00DD6B72">
            <w:pPr>
              <w:rPr>
                <w:rFonts w:ascii="Palatino Linotype" w:hAnsi="Palatino Linotype"/>
                <w:sz w:val="32"/>
              </w:rPr>
            </w:pPr>
          </w:p>
          <w:p w14:paraId="290AFF67" w14:textId="77777777" w:rsidR="0020392C" w:rsidRDefault="0020392C" w:rsidP="00DD6B72">
            <w:pPr>
              <w:rPr>
                <w:rFonts w:ascii="Palatino Linotype" w:hAnsi="Palatino Linotype"/>
                <w:sz w:val="32"/>
              </w:rPr>
            </w:pPr>
          </w:p>
          <w:p w14:paraId="25F4DFF8" w14:textId="77777777" w:rsidR="0020392C" w:rsidRDefault="0020392C" w:rsidP="00DD6B72">
            <w:pPr>
              <w:rPr>
                <w:rFonts w:ascii="Palatino Linotype" w:hAnsi="Palatino Linotype"/>
                <w:sz w:val="32"/>
              </w:rPr>
            </w:pPr>
          </w:p>
          <w:p w14:paraId="3E4106DC" w14:textId="77777777" w:rsidR="0020392C" w:rsidRDefault="0020392C" w:rsidP="00DD6B72">
            <w:pPr>
              <w:rPr>
                <w:rFonts w:ascii="Palatino Linotype" w:hAnsi="Palatino Linotype"/>
                <w:sz w:val="32"/>
              </w:rPr>
            </w:pPr>
          </w:p>
          <w:p w14:paraId="5FB0F0A0" w14:textId="77777777" w:rsidR="0020392C" w:rsidRDefault="0020392C" w:rsidP="00DD6B72">
            <w:pPr>
              <w:rPr>
                <w:rFonts w:ascii="Palatino Linotype" w:hAnsi="Palatino Linotype"/>
                <w:sz w:val="32"/>
              </w:rPr>
            </w:pPr>
          </w:p>
          <w:p w14:paraId="220C07A3" w14:textId="77777777" w:rsidR="0020392C" w:rsidRDefault="0020392C" w:rsidP="00DD6B72">
            <w:pPr>
              <w:rPr>
                <w:rFonts w:ascii="Palatino Linotype" w:hAnsi="Palatino Linotype"/>
                <w:sz w:val="32"/>
              </w:rPr>
            </w:pPr>
          </w:p>
          <w:p w14:paraId="428DC611" w14:textId="77777777" w:rsidR="0020392C" w:rsidRPr="00463C48" w:rsidRDefault="0020392C" w:rsidP="00DD6B72">
            <w:pPr>
              <w:tabs>
                <w:tab w:val="left" w:pos="360"/>
              </w:tabs>
              <w:contextualSpacing/>
              <w:jc w:val="center"/>
              <w:rPr>
                <w:rFonts w:ascii="Palatino Linotype" w:hAnsi="Palatino Linotype"/>
                <w:sz w:val="32"/>
              </w:rPr>
            </w:pPr>
          </w:p>
        </w:tc>
        <w:tc>
          <w:tcPr>
            <w:tcW w:w="7826" w:type="dxa"/>
            <w:shd w:val="clear" w:color="auto" w:fill="F2F2F2" w:themeFill="background1" w:themeFillShade="F2"/>
          </w:tcPr>
          <w:p w14:paraId="53F44973" w14:textId="77777777" w:rsidR="0020392C" w:rsidRPr="00A627D4" w:rsidRDefault="0020392C" w:rsidP="00DD6B72">
            <w:pPr>
              <w:tabs>
                <w:tab w:val="left" w:pos="360"/>
              </w:tabs>
              <w:contextualSpacing/>
              <w:rPr>
                <w:rFonts w:ascii="Palatino Linotype" w:hAnsi="Palatino Linotype"/>
                <w:i/>
              </w:rPr>
            </w:pPr>
          </w:p>
          <w:p w14:paraId="5DB2A15C" w14:textId="77777777" w:rsidR="0020392C" w:rsidRPr="00A627D4" w:rsidRDefault="0020392C" w:rsidP="00DD6B72">
            <w:pPr>
              <w:tabs>
                <w:tab w:val="left" w:pos="360"/>
              </w:tabs>
              <w:contextualSpacing/>
              <w:rPr>
                <w:rFonts w:ascii="Palatino Linotype" w:hAnsi="Palatino Linotype"/>
                <w:i/>
              </w:rPr>
            </w:pPr>
          </w:p>
          <w:p w14:paraId="28E5256F" w14:textId="77777777" w:rsidR="0020392C" w:rsidRPr="00A627D4" w:rsidRDefault="0020392C" w:rsidP="00DD6B72">
            <w:pPr>
              <w:tabs>
                <w:tab w:val="left" w:pos="360"/>
              </w:tabs>
              <w:contextualSpacing/>
              <w:rPr>
                <w:rFonts w:ascii="Palatino Linotype" w:hAnsi="Palatino Linotype"/>
                <w:i/>
              </w:rPr>
            </w:pPr>
          </w:p>
          <w:p w14:paraId="79D9D316" w14:textId="77777777" w:rsidR="0020392C" w:rsidRPr="00A627D4" w:rsidRDefault="0020392C" w:rsidP="00DD6B72">
            <w:pPr>
              <w:tabs>
                <w:tab w:val="left" w:pos="360"/>
              </w:tabs>
              <w:contextualSpacing/>
              <w:rPr>
                <w:rFonts w:ascii="Palatino Linotype" w:hAnsi="Palatino Linotype"/>
                <w:i/>
              </w:rPr>
            </w:pPr>
          </w:p>
          <w:p w14:paraId="3483E2F0" w14:textId="77777777" w:rsidR="0020392C" w:rsidRPr="00A627D4" w:rsidRDefault="0020392C" w:rsidP="00DD6B72">
            <w:pPr>
              <w:tabs>
                <w:tab w:val="left" w:pos="360"/>
              </w:tabs>
              <w:contextualSpacing/>
              <w:rPr>
                <w:rFonts w:ascii="Palatino Linotype" w:hAnsi="Palatino Linotype"/>
                <w:i/>
                <w:sz w:val="96"/>
              </w:rPr>
            </w:pPr>
            <w:r>
              <w:rPr>
                <w:rFonts w:ascii="Palatino Linotype" w:hAnsi="Palatino Linotype"/>
                <w:i/>
                <w:sz w:val="96"/>
              </w:rPr>
              <w:tab/>
              <w:t>A History</w:t>
            </w:r>
          </w:p>
          <w:p w14:paraId="42A5D30D" w14:textId="77777777" w:rsidR="0020392C" w:rsidRPr="00A627D4" w:rsidRDefault="0020392C" w:rsidP="00DD6B72">
            <w:pPr>
              <w:tabs>
                <w:tab w:val="left" w:pos="360"/>
              </w:tabs>
              <w:contextualSpacing/>
              <w:rPr>
                <w:rFonts w:ascii="Palatino Linotype" w:hAnsi="Palatino Linotype"/>
                <w:i/>
              </w:rPr>
            </w:pPr>
          </w:p>
        </w:tc>
      </w:tr>
      <w:tr w:rsidR="0020392C" w:rsidRPr="00463C48" w14:paraId="08D0C0AB" w14:textId="77777777" w:rsidTr="00DD6B72">
        <w:tc>
          <w:tcPr>
            <w:tcW w:w="1548" w:type="dxa"/>
            <w:vMerge/>
            <w:shd w:val="clear" w:color="auto" w:fill="D9D9D9" w:themeFill="background1" w:themeFillShade="D9"/>
          </w:tcPr>
          <w:p w14:paraId="4DD2E35B" w14:textId="77777777" w:rsidR="0020392C" w:rsidRPr="00463C48" w:rsidRDefault="0020392C" w:rsidP="00DD6B72">
            <w:pPr>
              <w:tabs>
                <w:tab w:val="left" w:pos="360"/>
              </w:tabs>
              <w:contextualSpacing/>
              <w:rPr>
                <w:rFonts w:ascii="Palatino Linotype" w:hAnsi="Palatino Linotype"/>
                <w:sz w:val="96"/>
              </w:rPr>
            </w:pPr>
          </w:p>
        </w:tc>
        <w:tc>
          <w:tcPr>
            <w:tcW w:w="270" w:type="dxa"/>
            <w:vMerge/>
            <w:shd w:val="clear" w:color="auto" w:fill="002060"/>
          </w:tcPr>
          <w:p w14:paraId="2E6909EE" w14:textId="77777777" w:rsidR="0020392C" w:rsidRPr="00463C48" w:rsidRDefault="0020392C" w:rsidP="00DD6B72">
            <w:pPr>
              <w:tabs>
                <w:tab w:val="left" w:pos="360"/>
              </w:tabs>
              <w:contextualSpacing/>
              <w:rPr>
                <w:rFonts w:ascii="Palatino Linotype" w:hAnsi="Palatino Linotype"/>
                <w:sz w:val="96"/>
              </w:rPr>
            </w:pPr>
          </w:p>
        </w:tc>
        <w:tc>
          <w:tcPr>
            <w:tcW w:w="7826" w:type="dxa"/>
            <w:shd w:val="clear" w:color="auto" w:fill="F2F2F2" w:themeFill="background1" w:themeFillShade="F2"/>
          </w:tcPr>
          <w:p w14:paraId="0EAEAA35" w14:textId="77777777" w:rsidR="0020392C" w:rsidRPr="00A627D4" w:rsidRDefault="0020392C" w:rsidP="00DD6B72">
            <w:pPr>
              <w:tabs>
                <w:tab w:val="left" w:pos="360"/>
              </w:tabs>
              <w:contextualSpacing/>
              <w:rPr>
                <w:rFonts w:ascii="Palatino Linotype" w:hAnsi="Palatino Linotype"/>
                <w:i/>
              </w:rPr>
            </w:pPr>
          </w:p>
          <w:p w14:paraId="5DC47650" w14:textId="77777777" w:rsidR="0020392C" w:rsidRPr="00A627D4" w:rsidRDefault="0020392C" w:rsidP="00DD6B72">
            <w:pPr>
              <w:tabs>
                <w:tab w:val="left" w:pos="360"/>
              </w:tabs>
              <w:contextualSpacing/>
              <w:rPr>
                <w:rFonts w:ascii="Palatino Linotype" w:hAnsi="Palatino Linotype"/>
                <w:i/>
              </w:rPr>
            </w:pPr>
          </w:p>
          <w:p w14:paraId="54FBCAB4" w14:textId="77777777" w:rsidR="0020392C" w:rsidRPr="00A627D4" w:rsidRDefault="0020392C" w:rsidP="00DD6B72">
            <w:pPr>
              <w:tabs>
                <w:tab w:val="left" w:pos="360"/>
              </w:tabs>
              <w:contextualSpacing/>
              <w:rPr>
                <w:rFonts w:ascii="Palatino Linotype" w:hAnsi="Palatino Linotype"/>
                <w:i/>
              </w:rPr>
            </w:pPr>
          </w:p>
          <w:p w14:paraId="5A9C4DF4" w14:textId="77777777" w:rsidR="0020392C" w:rsidRPr="00A627D4" w:rsidRDefault="0020392C" w:rsidP="00DD6B72">
            <w:pPr>
              <w:tabs>
                <w:tab w:val="left" w:pos="360"/>
              </w:tabs>
              <w:contextualSpacing/>
              <w:rPr>
                <w:rFonts w:ascii="Palatino Linotype" w:hAnsi="Palatino Linotype"/>
                <w:i/>
              </w:rPr>
            </w:pPr>
          </w:p>
          <w:p w14:paraId="39677F6E" w14:textId="77777777" w:rsidR="0020392C" w:rsidRPr="00A627D4" w:rsidRDefault="0020392C" w:rsidP="00DD6B72">
            <w:pPr>
              <w:tabs>
                <w:tab w:val="left" w:pos="360"/>
              </w:tabs>
              <w:contextualSpacing/>
              <w:rPr>
                <w:rFonts w:ascii="Palatino Linotype" w:hAnsi="Palatino Linotype"/>
                <w:i/>
                <w:sz w:val="96"/>
              </w:rPr>
            </w:pPr>
            <w:r w:rsidRPr="00A627D4">
              <w:rPr>
                <w:rFonts w:ascii="Palatino Linotype" w:hAnsi="Palatino Linotype"/>
                <w:i/>
                <w:sz w:val="96"/>
              </w:rPr>
              <w:tab/>
            </w:r>
            <w:r>
              <w:rPr>
                <w:rFonts w:ascii="Palatino Linotype" w:hAnsi="Palatino Linotype"/>
                <w:i/>
                <w:sz w:val="96"/>
              </w:rPr>
              <w:t>of</w:t>
            </w:r>
          </w:p>
          <w:p w14:paraId="5290671E" w14:textId="77777777" w:rsidR="0020392C" w:rsidRPr="00A627D4" w:rsidRDefault="0020392C" w:rsidP="00DD6B72">
            <w:pPr>
              <w:tabs>
                <w:tab w:val="left" w:pos="360"/>
              </w:tabs>
              <w:contextualSpacing/>
              <w:rPr>
                <w:rFonts w:ascii="Palatino Linotype" w:hAnsi="Palatino Linotype"/>
                <w:i/>
              </w:rPr>
            </w:pPr>
          </w:p>
        </w:tc>
      </w:tr>
      <w:tr w:rsidR="0020392C" w:rsidRPr="00463C48" w14:paraId="4657A360" w14:textId="77777777" w:rsidTr="00DD6B72">
        <w:tc>
          <w:tcPr>
            <w:tcW w:w="1548" w:type="dxa"/>
            <w:vMerge/>
            <w:shd w:val="clear" w:color="auto" w:fill="D9D9D9" w:themeFill="background1" w:themeFillShade="D9"/>
          </w:tcPr>
          <w:p w14:paraId="4B7C20A2" w14:textId="77777777" w:rsidR="0020392C" w:rsidRPr="00463C48" w:rsidRDefault="0020392C" w:rsidP="00DD6B72">
            <w:pPr>
              <w:tabs>
                <w:tab w:val="left" w:pos="360"/>
              </w:tabs>
              <w:contextualSpacing/>
              <w:rPr>
                <w:rFonts w:ascii="Palatino Linotype" w:hAnsi="Palatino Linotype"/>
                <w:sz w:val="96"/>
              </w:rPr>
            </w:pPr>
          </w:p>
        </w:tc>
        <w:tc>
          <w:tcPr>
            <w:tcW w:w="270" w:type="dxa"/>
            <w:vMerge/>
            <w:shd w:val="clear" w:color="auto" w:fill="002060"/>
          </w:tcPr>
          <w:p w14:paraId="73FCCFC0" w14:textId="77777777" w:rsidR="0020392C" w:rsidRPr="00463C48" w:rsidRDefault="0020392C" w:rsidP="00DD6B72">
            <w:pPr>
              <w:tabs>
                <w:tab w:val="left" w:pos="360"/>
              </w:tabs>
              <w:contextualSpacing/>
              <w:rPr>
                <w:rFonts w:ascii="Palatino Linotype" w:hAnsi="Palatino Linotype"/>
                <w:sz w:val="96"/>
              </w:rPr>
            </w:pPr>
          </w:p>
        </w:tc>
        <w:tc>
          <w:tcPr>
            <w:tcW w:w="7826" w:type="dxa"/>
            <w:shd w:val="clear" w:color="auto" w:fill="F2F2F2" w:themeFill="background1" w:themeFillShade="F2"/>
          </w:tcPr>
          <w:p w14:paraId="44BADDFA" w14:textId="77777777" w:rsidR="0020392C" w:rsidRPr="00A627D4" w:rsidRDefault="0020392C" w:rsidP="00DD6B72">
            <w:pPr>
              <w:tabs>
                <w:tab w:val="left" w:pos="360"/>
              </w:tabs>
              <w:contextualSpacing/>
              <w:rPr>
                <w:rFonts w:ascii="Palatino Linotype" w:hAnsi="Palatino Linotype"/>
                <w:i/>
              </w:rPr>
            </w:pPr>
          </w:p>
          <w:p w14:paraId="4FE2A8F2" w14:textId="77777777" w:rsidR="0020392C" w:rsidRPr="00A627D4" w:rsidRDefault="0020392C" w:rsidP="00DD6B72">
            <w:pPr>
              <w:tabs>
                <w:tab w:val="left" w:pos="360"/>
              </w:tabs>
              <w:contextualSpacing/>
              <w:rPr>
                <w:rFonts w:ascii="Palatino Linotype" w:hAnsi="Palatino Linotype"/>
                <w:i/>
              </w:rPr>
            </w:pPr>
          </w:p>
          <w:p w14:paraId="45781FAF" w14:textId="77777777" w:rsidR="0020392C" w:rsidRPr="00A627D4" w:rsidRDefault="0020392C" w:rsidP="00DD6B72">
            <w:pPr>
              <w:tabs>
                <w:tab w:val="left" w:pos="360"/>
              </w:tabs>
              <w:contextualSpacing/>
              <w:rPr>
                <w:rFonts w:ascii="Palatino Linotype" w:hAnsi="Palatino Linotype"/>
                <w:i/>
              </w:rPr>
            </w:pPr>
          </w:p>
          <w:p w14:paraId="2C645943" w14:textId="77777777" w:rsidR="0020392C" w:rsidRPr="00A627D4" w:rsidRDefault="0020392C" w:rsidP="00DD6B72">
            <w:pPr>
              <w:tabs>
                <w:tab w:val="left" w:pos="360"/>
              </w:tabs>
              <w:contextualSpacing/>
              <w:rPr>
                <w:rFonts w:ascii="Palatino Linotype" w:hAnsi="Palatino Linotype"/>
                <w:i/>
              </w:rPr>
            </w:pPr>
          </w:p>
          <w:p w14:paraId="20C12D44" w14:textId="77777777" w:rsidR="0020392C" w:rsidRPr="00A627D4" w:rsidRDefault="0020392C" w:rsidP="00DD6B72">
            <w:pPr>
              <w:tabs>
                <w:tab w:val="left" w:pos="360"/>
              </w:tabs>
              <w:contextualSpacing/>
              <w:rPr>
                <w:rFonts w:ascii="Palatino Linotype" w:hAnsi="Palatino Linotype"/>
                <w:i/>
                <w:sz w:val="96"/>
              </w:rPr>
            </w:pPr>
            <w:r w:rsidRPr="00A627D4">
              <w:rPr>
                <w:rFonts w:ascii="Palatino Linotype" w:hAnsi="Palatino Linotype"/>
                <w:i/>
                <w:sz w:val="96"/>
              </w:rPr>
              <w:tab/>
            </w:r>
            <w:r>
              <w:rPr>
                <w:rFonts w:ascii="Palatino Linotype" w:hAnsi="Palatino Linotype"/>
                <w:i/>
                <w:sz w:val="96"/>
              </w:rPr>
              <w:t>the Universe</w:t>
            </w:r>
          </w:p>
          <w:p w14:paraId="2DF25FF2" w14:textId="77777777" w:rsidR="0020392C" w:rsidRPr="00A627D4" w:rsidRDefault="0020392C" w:rsidP="00DD6B72">
            <w:pPr>
              <w:tabs>
                <w:tab w:val="left" w:pos="360"/>
              </w:tabs>
              <w:contextualSpacing/>
              <w:rPr>
                <w:rFonts w:ascii="Palatino Linotype" w:hAnsi="Palatino Linotype"/>
                <w:i/>
              </w:rPr>
            </w:pPr>
          </w:p>
        </w:tc>
      </w:tr>
      <w:tr w:rsidR="0020392C" w:rsidRPr="00463C48" w14:paraId="53606ABC" w14:textId="77777777" w:rsidTr="00DD6B72">
        <w:tc>
          <w:tcPr>
            <w:tcW w:w="1548" w:type="dxa"/>
            <w:vMerge/>
            <w:shd w:val="clear" w:color="auto" w:fill="D9D9D9" w:themeFill="background1" w:themeFillShade="D9"/>
          </w:tcPr>
          <w:p w14:paraId="2B237943" w14:textId="77777777" w:rsidR="0020392C" w:rsidRPr="00463C48" w:rsidRDefault="0020392C" w:rsidP="00DD6B72">
            <w:pPr>
              <w:tabs>
                <w:tab w:val="left" w:pos="360"/>
              </w:tabs>
              <w:contextualSpacing/>
              <w:rPr>
                <w:rFonts w:ascii="Palatino Linotype" w:hAnsi="Palatino Linotype"/>
                <w:sz w:val="96"/>
              </w:rPr>
            </w:pPr>
          </w:p>
        </w:tc>
        <w:tc>
          <w:tcPr>
            <w:tcW w:w="270" w:type="dxa"/>
            <w:vMerge/>
            <w:shd w:val="clear" w:color="auto" w:fill="002060"/>
          </w:tcPr>
          <w:p w14:paraId="0AEFBB96" w14:textId="77777777" w:rsidR="0020392C" w:rsidRPr="00463C48" w:rsidRDefault="0020392C" w:rsidP="00DD6B72">
            <w:pPr>
              <w:tabs>
                <w:tab w:val="left" w:pos="360"/>
              </w:tabs>
              <w:contextualSpacing/>
              <w:rPr>
                <w:rFonts w:ascii="Palatino Linotype" w:hAnsi="Palatino Linotype"/>
                <w:sz w:val="96"/>
              </w:rPr>
            </w:pPr>
          </w:p>
        </w:tc>
        <w:tc>
          <w:tcPr>
            <w:tcW w:w="7826" w:type="dxa"/>
            <w:shd w:val="clear" w:color="auto" w:fill="F2F2F2" w:themeFill="background1" w:themeFillShade="F2"/>
          </w:tcPr>
          <w:p w14:paraId="29FC1E78" w14:textId="77777777" w:rsidR="0020392C" w:rsidRDefault="0020392C" w:rsidP="00DD6B72">
            <w:pPr>
              <w:tabs>
                <w:tab w:val="left" w:pos="360"/>
              </w:tabs>
              <w:contextualSpacing/>
              <w:rPr>
                <w:rFonts w:ascii="Palatino Linotype" w:hAnsi="Palatino Linotype"/>
              </w:rPr>
            </w:pPr>
          </w:p>
          <w:p w14:paraId="4829A52E" w14:textId="77777777" w:rsidR="0020392C" w:rsidRDefault="0020392C" w:rsidP="00DD6B72">
            <w:pPr>
              <w:tabs>
                <w:tab w:val="left" w:pos="360"/>
              </w:tabs>
              <w:contextualSpacing/>
              <w:rPr>
                <w:rFonts w:ascii="Palatino Linotype" w:hAnsi="Palatino Linotype"/>
              </w:rPr>
            </w:pPr>
          </w:p>
          <w:p w14:paraId="00B2A969" w14:textId="77777777" w:rsidR="0020392C" w:rsidRDefault="0020392C" w:rsidP="00DD6B72">
            <w:pPr>
              <w:tabs>
                <w:tab w:val="left" w:pos="360"/>
              </w:tabs>
              <w:contextualSpacing/>
              <w:rPr>
                <w:rFonts w:ascii="Palatino Linotype" w:hAnsi="Palatino Linotype"/>
              </w:rPr>
            </w:pPr>
            <w:r>
              <w:rPr>
                <w:rFonts w:ascii="Palatino Linotype" w:hAnsi="Palatino Linotype"/>
              </w:rPr>
              <w:tab/>
              <w:t>Dr Paul Hahn</w:t>
            </w:r>
          </w:p>
          <w:p w14:paraId="6119D07F" w14:textId="77777777" w:rsidR="0020392C" w:rsidRDefault="0020392C" w:rsidP="00DD6B72">
            <w:pPr>
              <w:tabs>
                <w:tab w:val="left" w:pos="360"/>
              </w:tabs>
              <w:contextualSpacing/>
              <w:rPr>
                <w:rFonts w:ascii="Palatino Linotype" w:hAnsi="Palatino Linotype"/>
              </w:rPr>
            </w:pPr>
            <w:r>
              <w:rPr>
                <w:rFonts w:ascii="Palatino Linotype" w:hAnsi="Palatino Linotype"/>
              </w:rPr>
              <w:tab/>
              <w:t>Theology Department</w:t>
            </w:r>
          </w:p>
          <w:p w14:paraId="3660908C" w14:textId="77777777" w:rsidR="0020392C" w:rsidRDefault="0020392C" w:rsidP="00DD6B72">
            <w:pPr>
              <w:tabs>
                <w:tab w:val="left" w:pos="360"/>
              </w:tabs>
              <w:contextualSpacing/>
              <w:rPr>
                <w:rFonts w:ascii="Palatino Linotype" w:hAnsi="Palatino Linotype"/>
              </w:rPr>
            </w:pPr>
            <w:r>
              <w:rPr>
                <w:rFonts w:ascii="Palatino Linotype" w:hAnsi="Palatino Linotype"/>
              </w:rPr>
              <w:tab/>
              <w:t>University of St Thomas</w:t>
            </w:r>
          </w:p>
          <w:p w14:paraId="395F58ED" w14:textId="77777777" w:rsidR="00490034" w:rsidRDefault="0020392C" w:rsidP="00490034">
            <w:pPr>
              <w:tabs>
                <w:tab w:val="left" w:pos="360"/>
              </w:tabs>
              <w:contextualSpacing/>
              <w:rPr>
                <w:rFonts w:ascii="Palatino Linotype" w:hAnsi="Palatino Linotype"/>
              </w:rPr>
            </w:pPr>
            <w:r>
              <w:rPr>
                <w:rFonts w:ascii="Palatino Linotype" w:hAnsi="Palatino Linotype"/>
              </w:rPr>
              <w:tab/>
              <w:t>Houston TX 77006</w:t>
            </w:r>
          </w:p>
          <w:p w14:paraId="1D91CF57" w14:textId="19E36167" w:rsidR="00490034" w:rsidRPr="00490034" w:rsidRDefault="00490034" w:rsidP="00490034">
            <w:pPr>
              <w:tabs>
                <w:tab w:val="left" w:pos="360"/>
              </w:tabs>
              <w:contextualSpacing/>
              <w:rPr>
                <w:rFonts w:ascii="Palatino Linotype" w:hAnsi="Palatino Linotype"/>
              </w:rPr>
            </w:pPr>
            <w:r>
              <w:rPr>
                <w:rFonts w:ascii="Palatino Linotype" w:hAnsi="Palatino Linotype"/>
              </w:rPr>
              <w:tab/>
              <w:t>© 2026, theologyplus.com</w:t>
            </w:r>
          </w:p>
          <w:p w14:paraId="11DDE17C" w14:textId="77777777" w:rsidR="0020392C" w:rsidRDefault="0020392C" w:rsidP="00DD6B72">
            <w:pPr>
              <w:tabs>
                <w:tab w:val="left" w:pos="360"/>
              </w:tabs>
              <w:contextualSpacing/>
              <w:rPr>
                <w:rFonts w:ascii="Palatino Linotype" w:hAnsi="Palatino Linotype"/>
              </w:rPr>
            </w:pPr>
          </w:p>
          <w:p w14:paraId="08201F60" w14:textId="77777777" w:rsidR="0020392C" w:rsidRPr="00463C48" w:rsidRDefault="0020392C" w:rsidP="00DD6B72">
            <w:pPr>
              <w:tabs>
                <w:tab w:val="left" w:pos="360"/>
              </w:tabs>
              <w:contextualSpacing/>
              <w:rPr>
                <w:rFonts w:ascii="Palatino Linotype" w:hAnsi="Palatino Linotype"/>
              </w:rPr>
            </w:pPr>
          </w:p>
        </w:tc>
      </w:tr>
    </w:tbl>
    <w:p w14:paraId="34EB855D" w14:textId="77777777" w:rsidR="004F4717" w:rsidRDefault="004F4717" w:rsidP="004F4717">
      <w:pPr>
        <w:pStyle w:val="Style"/>
        <w:widowControl/>
        <w:jc w:val="both"/>
        <w:rPr>
          <w:szCs w:val="22"/>
        </w:rPr>
      </w:pPr>
    </w:p>
    <w:p w14:paraId="4A681D2C" w14:textId="77777777" w:rsidR="0067422E" w:rsidRDefault="0067422E" w:rsidP="004F4717">
      <w:pPr>
        <w:pStyle w:val="Style"/>
        <w:widowControl/>
        <w:jc w:val="both"/>
        <w:rPr>
          <w:szCs w:val="22"/>
        </w:rPr>
      </w:pPr>
    </w:p>
    <w:p w14:paraId="1733F967" w14:textId="77777777" w:rsidR="0067422E" w:rsidRDefault="0067422E" w:rsidP="004F4717">
      <w:pPr>
        <w:pStyle w:val="Style"/>
        <w:widowControl/>
        <w:jc w:val="both"/>
        <w:rPr>
          <w:szCs w:val="22"/>
        </w:rPr>
        <w:sectPr w:rsidR="0067422E" w:rsidSect="004F4717">
          <w:footerReference w:type="default" r:id="rId8"/>
          <w:footnotePr>
            <w:pos w:val="beneathText"/>
          </w:footnotePr>
          <w:type w:val="continuous"/>
          <w:pgSz w:w="12240" w:h="15840" w:code="1"/>
          <w:pgMar w:top="1440" w:right="1440" w:bottom="1440" w:left="1440" w:header="0" w:footer="0" w:gutter="0"/>
          <w:cols w:space="708"/>
          <w:docGrid w:linePitch="326"/>
        </w:sectPr>
      </w:pPr>
    </w:p>
    <w:p w14:paraId="3FF3A4C8" w14:textId="77777777" w:rsidR="00A92845" w:rsidRPr="0067422E" w:rsidRDefault="0067422E" w:rsidP="00A92845">
      <w:pPr>
        <w:pStyle w:val="Style"/>
        <w:widowControl/>
        <w:jc w:val="center"/>
        <w:rPr>
          <w:szCs w:val="22"/>
        </w:rPr>
      </w:pPr>
      <w:r w:rsidRPr="0067422E">
        <w:rPr>
          <w:szCs w:val="22"/>
        </w:rPr>
        <w:lastRenderedPageBreak/>
        <w:t>CONTENTS</w:t>
      </w:r>
    </w:p>
    <w:p w14:paraId="010567A0" w14:textId="77777777" w:rsidR="00BE4D62" w:rsidRDefault="00BE4D62"/>
    <w:p w14:paraId="476505DE" w14:textId="77777777" w:rsidR="0020392C" w:rsidRDefault="0020392C"/>
    <w:p w14:paraId="099EFDF4" w14:textId="2690C14F" w:rsidR="007B2C67" w:rsidRDefault="00593553" w:rsidP="007B2C67">
      <w:pPr>
        <w:pStyle w:val="TOC2"/>
        <w:tabs>
          <w:tab w:val="right" w:leader="dot" w:pos="9350"/>
        </w:tabs>
        <w:ind w:left="0"/>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76961319" w:history="1">
        <w:r w:rsidR="007B2C67" w:rsidRPr="00E65FA2">
          <w:rPr>
            <w:rStyle w:val="Hyperlink"/>
            <w:noProof/>
          </w:rPr>
          <w:t>Prefix: A Chart of Geologic Time</w:t>
        </w:r>
        <w:r w:rsidR="007B2C67">
          <w:rPr>
            <w:noProof/>
            <w:webHidden/>
          </w:rPr>
          <w:tab/>
        </w:r>
        <w:r w:rsidR="007B2C67">
          <w:rPr>
            <w:noProof/>
            <w:webHidden/>
          </w:rPr>
          <w:fldChar w:fldCharType="begin"/>
        </w:r>
        <w:r w:rsidR="007B2C67">
          <w:rPr>
            <w:noProof/>
            <w:webHidden/>
          </w:rPr>
          <w:instrText xml:space="preserve"> PAGEREF _Toc76961319 \h </w:instrText>
        </w:r>
        <w:r w:rsidR="007B2C67">
          <w:rPr>
            <w:noProof/>
            <w:webHidden/>
          </w:rPr>
        </w:r>
        <w:r w:rsidR="007B2C67">
          <w:rPr>
            <w:noProof/>
            <w:webHidden/>
          </w:rPr>
          <w:fldChar w:fldCharType="separate"/>
        </w:r>
        <w:r w:rsidR="00730330">
          <w:rPr>
            <w:noProof/>
            <w:webHidden/>
          </w:rPr>
          <w:t>1</w:t>
        </w:r>
        <w:r w:rsidR="007B2C67">
          <w:rPr>
            <w:noProof/>
            <w:webHidden/>
          </w:rPr>
          <w:fldChar w:fldCharType="end"/>
        </w:r>
      </w:hyperlink>
    </w:p>
    <w:p w14:paraId="33813296" w14:textId="7B7D809E"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20" w:history="1">
        <w:r w:rsidRPr="00E65FA2">
          <w:rPr>
            <w:rStyle w:val="Hyperlink"/>
            <w:noProof/>
          </w:rPr>
          <w:t>Introduction</w:t>
        </w:r>
        <w:r>
          <w:rPr>
            <w:noProof/>
            <w:webHidden/>
          </w:rPr>
          <w:tab/>
        </w:r>
        <w:r>
          <w:rPr>
            <w:noProof/>
            <w:webHidden/>
          </w:rPr>
          <w:fldChar w:fldCharType="begin"/>
        </w:r>
        <w:r>
          <w:rPr>
            <w:noProof/>
            <w:webHidden/>
          </w:rPr>
          <w:instrText xml:space="preserve"> PAGEREF _Toc76961320 \h </w:instrText>
        </w:r>
        <w:r>
          <w:rPr>
            <w:noProof/>
            <w:webHidden/>
          </w:rPr>
        </w:r>
        <w:r>
          <w:rPr>
            <w:noProof/>
            <w:webHidden/>
          </w:rPr>
          <w:fldChar w:fldCharType="separate"/>
        </w:r>
        <w:r w:rsidR="00730330">
          <w:rPr>
            <w:noProof/>
            <w:webHidden/>
          </w:rPr>
          <w:t>2</w:t>
        </w:r>
        <w:r>
          <w:rPr>
            <w:noProof/>
            <w:webHidden/>
          </w:rPr>
          <w:fldChar w:fldCharType="end"/>
        </w:r>
      </w:hyperlink>
    </w:p>
    <w:p w14:paraId="7E7E8020" w14:textId="37D6F374"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21" w:history="1">
        <w:r w:rsidRPr="00E65FA2">
          <w:rPr>
            <w:rStyle w:val="Hyperlink"/>
            <w:noProof/>
          </w:rPr>
          <w:t>Earth System Science</w:t>
        </w:r>
        <w:r>
          <w:rPr>
            <w:noProof/>
            <w:webHidden/>
          </w:rPr>
          <w:tab/>
        </w:r>
        <w:r>
          <w:rPr>
            <w:noProof/>
            <w:webHidden/>
          </w:rPr>
          <w:fldChar w:fldCharType="begin"/>
        </w:r>
        <w:r>
          <w:rPr>
            <w:noProof/>
            <w:webHidden/>
          </w:rPr>
          <w:instrText xml:space="preserve"> PAGEREF _Toc76961321 \h </w:instrText>
        </w:r>
        <w:r>
          <w:rPr>
            <w:noProof/>
            <w:webHidden/>
          </w:rPr>
        </w:r>
        <w:r>
          <w:rPr>
            <w:noProof/>
            <w:webHidden/>
          </w:rPr>
          <w:fldChar w:fldCharType="separate"/>
        </w:r>
        <w:r w:rsidR="00730330">
          <w:rPr>
            <w:noProof/>
            <w:webHidden/>
          </w:rPr>
          <w:t>3</w:t>
        </w:r>
        <w:r>
          <w:rPr>
            <w:noProof/>
            <w:webHidden/>
          </w:rPr>
          <w:fldChar w:fldCharType="end"/>
        </w:r>
      </w:hyperlink>
    </w:p>
    <w:p w14:paraId="56065172" w14:textId="6D5DA759"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22" w:history="1">
        <w:r w:rsidRPr="00E65FA2">
          <w:rPr>
            <w:rStyle w:val="Hyperlink"/>
            <w:noProof/>
          </w:rPr>
          <w:t>Calculating Geological Time</w:t>
        </w:r>
        <w:r>
          <w:rPr>
            <w:noProof/>
            <w:webHidden/>
          </w:rPr>
          <w:tab/>
        </w:r>
        <w:r>
          <w:rPr>
            <w:noProof/>
            <w:webHidden/>
          </w:rPr>
          <w:fldChar w:fldCharType="begin"/>
        </w:r>
        <w:r>
          <w:rPr>
            <w:noProof/>
            <w:webHidden/>
          </w:rPr>
          <w:instrText xml:space="preserve"> PAGEREF _Toc76961322 \h </w:instrText>
        </w:r>
        <w:r>
          <w:rPr>
            <w:noProof/>
            <w:webHidden/>
          </w:rPr>
        </w:r>
        <w:r>
          <w:rPr>
            <w:noProof/>
            <w:webHidden/>
          </w:rPr>
          <w:fldChar w:fldCharType="separate"/>
        </w:r>
        <w:r w:rsidR="00730330">
          <w:rPr>
            <w:noProof/>
            <w:webHidden/>
          </w:rPr>
          <w:t>6</w:t>
        </w:r>
        <w:r>
          <w:rPr>
            <w:noProof/>
            <w:webHidden/>
          </w:rPr>
          <w:fldChar w:fldCharType="end"/>
        </w:r>
      </w:hyperlink>
    </w:p>
    <w:p w14:paraId="4B6F6C23" w14:textId="6E463A5F"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23" w:history="1">
        <w:r w:rsidRPr="00E65FA2">
          <w:rPr>
            <w:rStyle w:val="Hyperlink"/>
            <w:noProof/>
          </w:rPr>
          <w:t>How Evolution Works</w:t>
        </w:r>
        <w:r>
          <w:rPr>
            <w:noProof/>
            <w:webHidden/>
          </w:rPr>
          <w:tab/>
        </w:r>
        <w:r>
          <w:rPr>
            <w:noProof/>
            <w:webHidden/>
          </w:rPr>
          <w:fldChar w:fldCharType="begin"/>
        </w:r>
        <w:r>
          <w:rPr>
            <w:noProof/>
            <w:webHidden/>
          </w:rPr>
          <w:instrText xml:space="preserve"> PAGEREF _Toc76961323 \h </w:instrText>
        </w:r>
        <w:r>
          <w:rPr>
            <w:noProof/>
            <w:webHidden/>
          </w:rPr>
        </w:r>
        <w:r>
          <w:rPr>
            <w:noProof/>
            <w:webHidden/>
          </w:rPr>
          <w:fldChar w:fldCharType="separate"/>
        </w:r>
        <w:r w:rsidR="00730330">
          <w:rPr>
            <w:noProof/>
            <w:webHidden/>
          </w:rPr>
          <w:t>9</w:t>
        </w:r>
        <w:r>
          <w:rPr>
            <w:noProof/>
            <w:webHidden/>
          </w:rPr>
          <w:fldChar w:fldCharType="end"/>
        </w:r>
      </w:hyperlink>
    </w:p>
    <w:p w14:paraId="0C945FDF" w14:textId="63EEFCB2"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24" w:history="1">
        <w:r w:rsidRPr="00E65FA2">
          <w:rPr>
            <w:rStyle w:val="Hyperlink"/>
            <w:noProof/>
          </w:rPr>
          <w:t>Taxonomy</w:t>
        </w:r>
        <w:r>
          <w:rPr>
            <w:noProof/>
            <w:webHidden/>
          </w:rPr>
          <w:tab/>
        </w:r>
        <w:r>
          <w:rPr>
            <w:noProof/>
            <w:webHidden/>
          </w:rPr>
          <w:fldChar w:fldCharType="begin"/>
        </w:r>
        <w:r>
          <w:rPr>
            <w:noProof/>
            <w:webHidden/>
          </w:rPr>
          <w:instrText xml:space="preserve"> PAGEREF _Toc76961324 \h </w:instrText>
        </w:r>
        <w:r>
          <w:rPr>
            <w:noProof/>
            <w:webHidden/>
          </w:rPr>
        </w:r>
        <w:r>
          <w:rPr>
            <w:noProof/>
            <w:webHidden/>
          </w:rPr>
          <w:fldChar w:fldCharType="separate"/>
        </w:r>
        <w:r w:rsidR="00730330">
          <w:rPr>
            <w:noProof/>
            <w:webHidden/>
          </w:rPr>
          <w:t>11</w:t>
        </w:r>
        <w:r>
          <w:rPr>
            <w:noProof/>
            <w:webHidden/>
          </w:rPr>
          <w:fldChar w:fldCharType="end"/>
        </w:r>
      </w:hyperlink>
    </w:p>
    <w:p w14:paraId="332EA9BB" w14:textId="38636C58"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25" w:history="1">
        <w:r w:rsidRPr="00E65FA2">
          <w:rPr>
            <w:rStyle w:val="Hyperlink"/>
            <w:noProof/>
          </w:rPr>
          <w:t>Fossil Clocks</w:t>
        </w:r>
        <w:r>
          <w:rPr>
            <w:noProof/>
            <w:webHidden/>
          </w:rPr>
          <w:tab/>
        </w:r>
        <w:r>
          <w:rPr>
            <w:noProof/>
            <w:webHidden/>
          </w:rPr>
          <w:fldChar w:fldCharType="begin"/>
        </w:r>
        <w:r>
          <w:rPr>
            <w:noProof/>
            <w:webHidden/>
          </w:rPr>
          <w:instrText xml:space="preserve"> PAGEREF _Toc76961325 \h </w:instrText>
        </w:r>
        <w:r>
          <w:rPr>
            <w:noProof/>
            <w:webHidden/>
          </w:rPr>
        </w:r>
        <w:r>
          <w:rPr>
            <w:noProof/>
            <w:webHidden/>
          </w:rPr>
          <w:fldChar w:fldCharType="separate"/>
        </w:r>
        <w:r w:rsidR="00730330">
          <w:rPr>
            <w:noProof/>
            <w:webHidden/>
          </w:rPr>
          <w:t>13</w:t>
        </w:r>
        <w:r>
          <w:rPr>
            <w:noProof/>
            <w:webHidden/>
          </w:rPr>
          <w:fldChar w:fldCharType="end"/>
        </w:r>
      </w:hyperlink>
    </w:p>
    <w:p w14:paraId="20323BDC" w14:textId="4761686C"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26" w:history="1">
        <w:r w:rsidRPr="00E65FA2">
          <w:rPr>
            <w:rStyle w:val="Hyperlink"/>
            <w:noProof/>
          </w:rPr>
          <w:t>Paleontologists as Detectives</w:t>
        </w:r>
        <w:r>
          <w:rPr>
            <w:noProof/>
            <w:webHidden/>
          </w:rPr>
          <w:tab/>
        </w:r>
        <w:r>
          <w:rPr>
            <w:noProof/>
            <w:webHidden/>
          </w:rPr>
          <w:fldChar w:fldCharType="begin"/>
        </w:r>
        <w:r>
          <w:rPr>
            <w:noProof/>
            <w:webHidden/>
          </w:rPr>
          <w:instrText xml:space="preserve"> PAGEREF _Toc76961326 \h </w:instrText>
        </w:r>
        <w:r>
          <w:rPr>
            <w:noProof/>
            <w:webHidden/>
          </w:rPr>
        </w:r>
        <w:r>
          <w:rPr>
            <w:noProof/>
            <w:webHidden/>
          </w:rPr>
          <w:fldChar w:fldCharType="separate"/>
        </w:r>
        <w:r w:rsidR="00730330">
          <w:rPr>
            <w:noProof/>
            <w:webHidden/>
          </w:rPr>
          <w:t>17</w:t>
        </w:r>
        <w:r>
          <w:rPr>
            <w:noProof/>
            <w:webHidden/>
          </w:rPr>
          <w:fldChar w:fldCharType="end"/>
        </w:r>
      </w:hyperlink>
    </w:p>
    <w:p w14:paraId="422F20FE" w14:textId="6AE071DB"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27" w:history="1">
        <w:r w:rsidRPr="00E65FA2">
          <w:rPr>
            <w:rStyle w:val="Hyperlink"/>
            <w:noProof/>
          </w:rPr>
          <w:t>Mass Extinctions</w:t>
        </w:r>
        <w:r>
          <w:rPr>
            <w:noProof/>
            <w:webHidden/>
          </w:rPr>
          <w:tab/>
        </w:r>
        <w:r>
          <w:rPr>
            <w:noProof/>
            <w:webHidden/>
          </w:rPr>
          <w:fldChar w:fldCharType="begin"/>
        </w:r>
        <w:r>
          <w:rPr>
            <w:noProof/>
            <w:webHidden/>
          </w:rPr>
          <w:instrText xml:space="preserve"> PAGEREF _Toc76961327 \h </w:instrText>
        </w:r>
        <w:r>
          <w:rPr>
            <w:noProof/>
            <w:webHidden/>
          </w:rPr>
        </w:r>
        <w:r>
          <w:rPr>
            <w:noProof/>
            <w:webHidden/>
          </w:rPr>
          <w:fldChar w:fldCharType="separate"/>
        </w:r>
        <w:r w:rsidR="00730330">
          <w:rPr>
            <w:noProof/>
            <w:webHidden/>
          </w:rPr>
          <w:t>21</w:t>
        </w:r>
        <w:r>
          <w:rPr>
            <w:noProof/>
            <w:webHidden/>
          </w:rPr>
          <w:fldChar w:fldCharType="end"/>
        </w:r>
      </w:hyperlink>
    </w:p>
    <w:p w14:paraId="25118159" w14:textId="5AEC999F"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28" w:history="1">
        <w:r w:rsidRPr="00E65FA2">
          <w:rPr>
            <w:rStyle w:val="Hyperlink"/>
            <w:noProof/>
          </w:rPr>
          <w:t>4.54-3.8b: Planet Formation</w:t>
        </w:r>
        <w:r>
          <w:rPr>
            <w:noProof/>
            <w:webHidden/>
          </w:rPr>
          <w:tab/>
        </w:r>
        <w:r>
          <w:rPr>
            <w:noProof/>
            <w:webHidden/>
          </w:rPr>
          <w:fldChar w:fldCharType="begin"/>
        </w:r>
        <w:r>
          <w:rPr>
            <w:noProof/>
            <w:webHidden/>
          </w:rPr>
          <w:instrText xml:space="preserve"> PAGEREF _Toc76961328 \h </w:instrText>
        </w:r>
        <w:r>
          <w:rPr>
            <w:noProof/>
            <w:webHidden/>
          </w:rPr>
        </w:r>
        <w:r>
          <w:rPr>
            <w:noProof/>
            <w:webHidden/>
          </w:rPr>
          <w:fldChar w:fldCharType="separate"/>
        </w:r>
        <w:r w:rsidR="00730330">
          <w:rPr>
            <w:noProof/>
            <w:webHidden/>
          </w:rPr>
          <w:t>25</w:t>
        </w:r>
        <w:r>
          <w:rPr>
            <w:noProof/>
            <w:webHidden/>
          </w:rPr>
          <w:fldChar w:fldCharType="end"/>
        </w:r>
      </w:hyperlink>
    </w:p>
    <w:p w14:paraId="2B9BFB57" w14:textId="39374E15"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29" w:history="1">
        <w:r w:rsidRPr="00E65FA2">
          <w:rPr>
            <w:rStyle w:val="Hyperlink"/>
            <w:noProof/>
          </w:rPr>
          <w:t>Origins of Land, Ocean, and Air</w:t>
        </w:r>
        <w:r>
          <w:rPr>
            <w:noProof/>
            <w:webHidden/>
          </w:rPr>
          <w:tab/>
        </w:r>
        <w:r>
          <w:rPr>
            <w:noProof/>
            <w:webHidden/>
          </w:rPr>
          <w:fldChar w:fldCharType="begin"/>
        </w:r>
        <w:r>
          <w:rPr>
            <w:noProof/>
            <w:webHidden/>
          </w:rPr>
          <w:instrText xml:space="preserve"> PAGEREF _Toc76961329 \h </w:instrText>
        </w:r>
        <w:r>
          <w:rPr>
            <w:noProof/>
            <w:webHidden/>
          </w:rPr>
        </w:r>
        <w:r>
          <w:rPr>
            <w:noProof/>
            <w:webHidden/>
          </w:rPr>
          <w:fldChar w:fldCharType="separate"/>
        </w:r>
        <w:r w:rsidR="00730330">
          <w:rPr>
            <w:noProof/>
            <w:webHidden/>
          </w:rPr>
          <w:t>29</w:t>
        </w:r>
        <w:r>
          <w:rPr>
            <w:noProof/>
            <w:webHidden/>
          </w:rPr>
          <w:fldChar w:fldCharType="end"/>
        </w:r>
      </w:hyperlink>
    </w:p>
    <w:p w14:paraId="1A060170" w14:textId="481066F6"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30" w:history="1">
        <w:r w:rsidRPr="00E65FA2">
          <w:rPr>
            <w:rStyle w:val="Hyperlink"/>
            <w:noProof/>
          </w:rPr>
          <w:t>Plate Tectonics</w:t>
        </w:r>
        <w:r>
          <w:rPr>
            <w:noProof/>
            <w:webHidden/>
          </w:rPr>
          <w:tab/>
        </w:r>
        <w:r>
          <w:rPr>
            <w:noProof/>
            <w:webHidden/>
          </w:rPr>
          <w:fldChar w:fldCharType="begin"/>
        </w:r>
        <w:r>
          <w:rPr>
            <w:noProof/>
            <w:webHidden/>
          </w:rPr>
          <w:instrText xml:space="preserve"> PAGEREF _Toc76961330 \h </w:instrText>
        </w:r>
        <w:r>
          <w:rPr>
            <w:noProof/>
            <w:webHidden/>
          </w:rPr>
        </w:r>
        <w:r>
          <w:rPr>
            <w:noProof/>
            <w:webHidden/>
          </w:rPr>
          <w:fldChar w:fldCharType="separate"/>
        </w:r>
        <w:r w:rsidR="00730330">
          <w:rPr>
            <w:noProof/>
            <w:webHidden/>
          </w:rPr>
          <w:t>34</w:t>
        </w:r>
        <w:r>
          <w:rPr>
            <w:noProof/>
            <w:webHidden/>
          </w:rPr>
          <w:fldChar w:fldCharType="end"/>
        </w:r>
      </w:hyperlink>
    </w:p>
    <w:p w14:paraId="7371EE71" w14:textId="66D0E560"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31" w:history="1">
        <w:r w:rsidRPr="00E65FA2">
          <w:rPr>
            <w:rStyle w:val="Hyperlink"/>
            <w:noProof/>
          </w:rPr>
          <w:t>The Origin of Life</w:t>
        </w:r>
        <w:r>
          <w:rPr>
            <w:noProof/>
            <w:webHidden/>
          </w:rPr>
          <w:tab/>
        </w:r>
        <w:r>
          <w:rPr>
            <w:noProof/>
            <w:webHidden/>
          </w:rPr>
          <w:fldChar w:fldCharType="begin"/>
        </w:r>
        <w:r>
          <w:rPr>
            <w:noProof/>
            <w:webHidden/>
          </w:rPr>
          <w:instrText xml:space="preserve"> PAGEREF _Toc76961331 \h </w:instrText>
        </w:r>
        <w:r>
          <w:rPr>
            <w:noProof/>
            <w:webHidden/>
          </w:rPr>
        </w:r>
        <w:r>
          <w:rPr>
            <w:noProof/>
            <w:webHidden/>
          </w:rPr>
          <w:fldChar w:fldCharType="separate"/>
        </w:r>
        <w:r w:rsidR="00730330">
          <w:rPr>
            <w:noProof/>
            <w:webHidden/>
          </w:rPr>
          <w:t>39</w:t>
        </w:r>
        <w:r>
          <w:rPr>
            <w:noProof/>
            <w:webHidden/>
          </w:rPr>
          <w:fldChar w:fldCharType="end"/>
        </w:r>
      </w:hyperlink>
    </w:p>
    <w:p w14:paraId="74D54D33" w14:textId="1A73DA6D"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32" w:history="1">
        <w:r w:rsidRPr="00E65FA2">
          <w:rPr>
            <w:rStyle w:val="Hyperlink"/>
            <w:noProof/>
          </w:rPr>
          <w:t>First Life Forms</w:t>
        </w:r>
        <w:r>
          <w:rPr>
            <w:noProof/>
            <w:webHidden/>
          </w:rPr>
          <w:tab/>
        </w:r>
        <w:r>
          <w:rPr>
            <w:noProof/>
            <w:webHidden/>
          </w:rPr>
          <w:fldChar w:fldCharType="begin"/>
        </w:r>
        <w:r>
          <w:rPr>
            <w:noProof/>
            <w:webHidden/>
          </w:rPr>
          <w:instrText xml:space="preserve"> PAGEREF _Toc76961332 \h </w:instrText>
        </w:r>
        <w:r>
          <w:rPr>
            <w:noProof/>
            <w:webHidden/>
          </w:rPr>
        </w:r>
        <w:r>
          <w:rPr>
            <w:noProof/>
            <w:webHidden/>
          </w:rPr>
          <w:fldChar w:fldCharType="separate"/>
        </w:r>
        <w:r w:rsidR="00730330">
          <w:rPr>
            <w:noProof/>
            <w:webHidden/>
          </w:rPr>
          <w:t>43</w:t>
        </w:r>
        <w:r>
          <w:rPr>
            <w:noProof/>
            <w:webHidden/>
          </w:rPr>
          <w:fldChar w:fldCharType="end"/>
        </w:r>
      </w:hyperlink>
    </w:p>
    <w:p w14:paraId="35FF89F3" w14:textId="69E2BB02"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33" w:history="1">
        <w:r w:rsidRPr="00E65FA2">
          <w:rPr>
            <w:rStyle w:val="Hyperlink"/>
            <w:noProof/>
          </w:rPr>
          <w:t>Life Transformed the Early Earth</w:t>
        </w:r>
        <w:r>
          <w:rPr>
            <w:noProof/>
            <w:webHidden/>
          </w:rPr>
          <w:tab/>
        </w:r>
        <w:r>
          <w:rPr>
            <w:noProof/>
            <w:webHidden/>
          </w:rPr>
          <w:fldChar w:fldCharType="begin"/>
        </w:r>
        <w:r>
          <w:rPr>
            <w:noProof/>
            <w:webHidden/>
          </w:rPr>
          <w:instrText xml:space="preserve"> PAGEREF _Toc76961333 \h </w:instrText>
        </w:r>
        <w:r>
          <w:rPr>
            <w:noProof/>
            <w:webHidden/>
          </w:rPr>
        </w:r>
        <w:r>
          <w:rPr>
            <w:noProof/>
            <w:webHidden/>
          </w:rPr>
          <w:fldChar w:fldCharType="separate"/>
        </w:r>
        <w:r w:rsidR="00730330">
          <w:rPr>
            <w:noProof/>
            <w:webHidden/>
          </w:rPr>
          <w:t>47</w:t>
        </w:r>
        <w:r>
          <w:rPr>
            <w:noProof/>
            <w:webHidden/>
          </w:rPr>
          <w:fldChar w:fldCharType="end"/>
        </w:r>
      </w:hyperlink>
    </w:p>
    <w:p w14:paraId="275C02D3" w14:textId="24B03D4C"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34" w:history="1">
        <w:r w:rsidRPr="00E65FA2">
          <w:rPr>
            <w:rStyle w:val="Hyperlink"/>
            <w:noProof/>
          </w:rPr>
          <w:t>720-635m: Cryogenian Period</w:t>
        </w:r>
        <w:r>
          <w:rPr>
            <w:noProof/>
            <w:webHidden/>
          </w:rPr>
          <w:tab/>
        </w:r>
        <w:r>
          <w:rPr>
            <w:noProof/>
            <w:webHidden/>
          </w:rPr>
          <w:fldChar w:fldCharType="begin"/>
        </w:r>
        <w:r>
          <w:rPr>
            <w:noProof/>
            <w:webHidden/>
          </w:rPr>
          <w:instrText xml:space="preserve"> PAGEREF _Toc76961334 \h </w:instrText>
        </w:r>
        <w:r>
          <w:rPr>
            <w:noProof/>
            <w:webHidden/>
          </w:rPr>
        </w:r>
        <w:r>
          <w:rPr>
            <w:noProof/>
            <w:webHidden/>
          </w:rPr>
          <w:fldChar w:fldCharType="separate"/>
        </w:r>
        <w:r w:rsidR="00730330">
          <w:rPr>
            <w:noProof/>
            <w:webHidden/>
          </w:rPr>
          <w:t>52</w:t>
        </w:r>
        <w:r>
          <w:rPr>
            <w:noProof/>
            <w:webHidden/>
          </w:rPr>
          <w:fldChar w:fldCharType="end"/>
        </w:r>
      </w:hyperlink>
    </w:p>
    <w:p w14:paraId="0FE52070" w14:textId="400673F3"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35" w:history="1">
        <w:r w:rsidRPr="00E65FA2">
          <w:rPr>
            <w:rStyle w:val="Hyperlink"/>
            <w:noProof/>
          </w:rPr>
          <w:t>635-541m: Ediacaran Period</w:t>
        </w:r>
        <w:r>
          <w:rPr>
            <w:noProof/>
            <w:webHidden/>
          </w:rPr>
          <w:tab/>
        </w:r>
        <w:r>
          <w:rPr>
            <w:noProof/>
            <w:webHidden/>
          </w:rPr>
          <w:fldChar w:fldCharType="begin"/>
        </w:r>
        <w:r>
          <w:rPr>
            <w:noProof/>
            <w:webHidden/>
          </w:rPr>
          <w:instrText xml:space="preserve"> PAGEREF _Toc76961335 \h </w:instrText>
        </w:r>
        <w:r>
          <w:rPr>
            <w:noProof/>
            <w:webHidden/>
          </w:rPr>
        </w:r>
        <w:r>
          <w:rPr>
            <w:noProof/>
            <w:webHidden/>
          </w:rPr>
          <w:fldChar w:fldCharType="separate"/>
        </w:r>
        <w:r w:rsidR="00730330">
          <w:rPr>
            <w:noProof/>
            <w:webHidden/>
          </w:rPr>
          <w:t>58</w:t>
        </w:r>
        <w:r>
          <w:rPr>
            <w:noProof/>
            <w:webHidden/>
          </w:rPr>
          <w:fldChar w:fldCharType="end"/>
        </w:r>
      </w:hyperlink>
    </w:p>
    <w:p w14:paraId="641A1C9C" w14:textId="1B18BAAC"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36" w:history="1">
        <w:r w:rsidRPr="00E65FA2">
          <w:rPr>
            <w:rStyle w:val="Hyperlink"/>
            <w:noProof/>
          </w:rPr>
          <w:t>Cambrian Explosion</w:t>
        </w:r>
        <w:r>
          <w:rPr>
            <w:noProof/>
            <w:webHidden/>
          </w:rPr>
          <w:tab/>
        </w:r>
        <w:r>
          <w:rPr>
            <w:noProof/>
            <w:webHidden/>
          </w:rPr>
          <w:fldChar w:fldCharType="begin"/>
        </w:r>
        <w:r>
          <w:rPr>
            <w:noProof/>
            <w:webHidden/>
          </w:rPr>
          <w:instrText xml:space="preserve"> PAGEREF _Toc76961336 \h </w:instrText>
        </w:r>
        <w:r>
          <w:rPr>
            <w:noProof/>
            <w:webHidden/>
          </w:rPr>
        </w:r>
        <w:r>
          <w:rPr>
            <w:noProof/>
            <w:webHidden/>
          </w:rPr>
          <w:fldChar w:fldCharType="separate"/>
        </w:r>
        <w:r w:rsidR="00730330">
          <w:rPr>
            <w:noProof/>
            <w:webHidden/>
          </w:rPr>
          <w:t>66</w:t>
        </w:r>
        <w:r>
          <w:rPr>
            <w:noProof/>
            <w:webHidden/>
          </w:rPr>
          <w:fldChar w:fldCharType="end"/>
        </w:r>
      </w:hyperlink>
    </w:p>
    <w:p w14:paraId="58C88827" w14:textId="0C1C9A95"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37" w:history="1">
        <w:r w:rsidRPr="00E65FA2">
          <w:rPr>
            <w:rStyle w:val="Hyperlink"/>
            <w:noProof/>
          </w:rPr>
          <w:t>The Burgess Shale</w:t>
        </w:r>
        <w:r>
          <w:rPr>
            <w:noProof/>
            <w:webHidden/>
          </w:rPr>
          <w:tab/>
        </w:r>
        <w:r>
          <w:rPr>
            <w:noProof/>
            <w:webHidden/>
          </w:rPr>
          <w:fldChar w:fldCharType="begin"/>
        </w:r>
        <w:r>
          <w:rPr>
            <w:noProof/>
            <w:webHidden/>
          </w:rPr>
          <w:instrText xml:space="preserve"> PAGEREF _Toc76961337 \h </w:instrText>
        </w:r>
        <w:r>
          <w:rPr>
            <w:noProof/>
            <w:webHidden/>
          </w:rPr>
        </w:r>
        <w:r>
          <w:rPr>
            <w:noProof/>
            <w:webHidden/>
          </w:rPr>
          <w:fldChar w:fldCharType="separate"/>
        </w:r>
        <w:r w:rsidR="00730330">
          <w:rPr>
            <w:noProof/>
            <w:webHidden/>
          </w:rPr>
          <w:t>81</w:t>
        </w:r>
        <w:r>
          <w:rPr>
            <w:noProof/>
            <w:webHidden/>
          </w:rPr>
          <w:fldChar w:fldCharType="end"/>
        </w:r>
      </w:hyperlink>
    </w:p>
    <w:p w14:paraId="201C2732" w14:textId="50472293"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38" w:history="1">
        <w:r w:rsidRPr="00E65FA2">
          <w:rPr>
            <w:rStyle w:val="Hyperlink"/>
            <w:noProof/>
          </w:rPr>
          <w:t>485.4m-443.8m: Ordovician Period</w:t>
        </w:r>
        <w:r>
          <w:rPr>
            <w:noProof/>
            <w:webHidden/>
          </w:rPr>
          <w:tab/>
        </w:r>
        <w:r>
          <w:rPr>
            <w:noProof/>
            <w:webHidden/>
          </w:rPr>
          <w:fldChar w:fldCharType="begin"/>
        </w:r>
        <w:r>
          <w:rPr>
            <w:noProof/>
            <w:webHidden/>
          </w:rPr>
          <w:instrText xml:space="preserve"> PAGEREF _Toc76961338 \h </w:instrText>
        </w:r>
        <w:r>
          <w:rPr>
            <w:noProof/>
            <w:webHidden/>
          </w:rPr>
        </w:r>
        <w:r>
          <w:rPr>
            <w:noProof/>
            <w:webHidden/>
          </w:rPr>
          <w:fldChar w:fldCharType="separate"/>
        </w:r>
        <w:r w:rsidR="00730330">
          <w:rPr>
            <w:noProof/>
            <w:webHidden/>
          </w:rPr>
          <w:t>85</w:t>
        </w:r>
        <w:r>
          <w:rPr>
            <w:noProof/>
            <w:webHidden/>
          </w:rPr>
          <w:fldChar w:fldCharType="end"/>
        </w:r>
      </w:hyperlink>
    </w:p>
    <w:p w14:paraId="731879A2" w14:textId="6AAFAAED"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39" w:history="1">
        <w:r w:rsidRPr="00E65FA2">
          <w:rPr>
            <w:rStyle w:val="Hyperlink"/>
            <w:noProof/>
          </w:rPr>
          <w:t>443.8m-419.2m: Silurian Period</w:t>
        </w:r>
        <w:r>
          <w:rPr>
            <w:noProof/>
            <w:webHidden/>
          </w:rPr>
          <w:tab/>
        </w:r>
        <w:r>
          <w:rPr>
            <w:noProof/>
            <w:webHidden/>
          </w:rPr>
          <w:fldChar w:fldCharType="begin"/>
        </w:r>
        <w:r>
          <w:rPr>
            <w:noProof/>
            <w:webHidden/>
          </w:rPr>
          <w:instrText xml:space="preserve"> PAGEREF _Toc76961339 \h </w:instrText>
        </w:r>
        <w:r>
          <w:rPr>
            <w:noProof/>
            <w:webHidden/>
          </w:rPr>
        </w:r>
        <w:r>
          <w:rPr>
            <w:noProof/>
            <w:webHidden/>
          </w:rPr>
          <w:fldChar w:fldCharType="separate"/>
        </w:r>
        <w:r w:rsidR="00730330">
          <w:rPr>
            <w:noProof/>
            <w:webHidden/>
          </w:rPr>
          <w:t>89</w:t>
        </w:r>
        <w:r>
          <w:rPr>
            <w:noProof/>
            <w:webHidden/>
          </w:rPr>
          <w:fldChar w:fldCharType="end"/>
        </w:r>
      </w:hyperlink>
    </w:p>
    <w:p w14:paraId="0CFF3F34" w14:textId="34CF08BF"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40" w:history="1">
        <w:r w:rsidRPr="00E65FA2">
          <w:rPr>
            <w:rStyle w:val="Hyperlink"/>
            <w:noProof/>
          </w:rPr>
          <w:t>Evolution of Jaws</w:t>
        </w:r>
        <w:r>
          <w:rPr>
            <w:noProof/>
            <w:webHidden/>
          </w:rPr>
          <w:tab/>
        </w:r>
        <w:r>
          <w:rPr>
            <w:noProof/>
            <w:webHidden/>
          </w:rPr>
          <w:fldChar w:fldCharType="begin"/>
        </w:r>
        <w:r>
          <w:rPr>
            <w:noProof/>
            <w:webHidden/>
          </w:rPr>
          <w:instrText xml:space="preserve"> PAGEREF _Toc76961340 \h </w:instrText>
        </w:r>
        <w:r>
          <w:rPr>
            <w:noProof/>
            <w:webHidden/>
          </w:rPr>
        </w:r>
        <w:r>
          <w:rPr>
            <w:noProof/>
            <w:webHidden/>
          </w:rPr>
          <w:fldChar w:fldCharType="separate"/>
        </w:r>
        <w:r w:rsidR="00730330">
          <w:rPr>
            <w:noProof/>
            <w:webHidden/>
          </w:rPr>
          <w:t>96</w:t>
        </w:r>
        <w:r>
          <w:rPr>
            <w:noProof/>
            <w:webHidden/>
          </w:rPr>
          <w:fldChar w:fldCharType="end"/>
        </w:r>
      </w:hyperlink>
    </w:p>
    <w:p w14:paraId="37287167" w14:textId="347A4863"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41" w:history="1">
        <w:r w:rsidRPr="00E65FA2">
          <w:rPr>
            <w:rStyle w:val="Hyperlink"/>
            <w:noProof/>
          </w:rPr>
          <w:t>Evolution of Tetrapods</w:t>
        </w:r>
        <w:r>
          <w:rPr>
            <w:noProof/>
            <w:webHidden/>
          </w:rPr>
          <w:tab/>
        </w:r>
        <w:r>
          <w:rPr>
            <w:noProof/>
            <w:webHidden/>
          </w:rPr>
          <w:fldChar w:fldCharType="begin"/>
        </w:r>
        <w:r>
          <w:rPr>
            <w:noProof/>
            <w:webHidden/>
          </w:rPr>
          <w:instrText xml:space="preserve"> PAGEREF _Toc76961341 \h </w:instrText>
        </w:r>
        <w:r>
          <w:rPr>
            <w:noProof/>
            <w:webHidden/>
          </w:rPr>
        </w:r>
        <w:r>
          <w:rPr>
            <w:noProof/>
            <w:webHidden/>
          </w:rPr>
          <w:fldChar w:fldCharType="separate"/>
        </w:r>
        <w:r w:rsidR="00730330">
          <w:rPr>
            <w:noProof/>
            <w:webHidden/>
          </w:rPr>
          <w:t>100</w:t>
        </w:r>
        <w:r>
          <w:rPr>
            <w:noProof/>
            <w:webHidden/>
          </w:rPr>
          <w:fldChar w:fldCharType="end"/>
        </w:r>
      </w:hyperlink>
    </w:p>
    <w:p w14:paraId="25934925" w14:textId="4E0C9DC6"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42" w:history="1">
        <w:r w:rsidRPr="00E65FA2">
          <w:rPr>
            <w:rStyle w:val="Hyperlink"/>
            <w:noProof/>
          </w:rPr>
          <w:t>358.9-298.9m: Carboniferous Giants and Coal</w:t>
        </w:r>
        <w:r>
          <w:rPr>
            <w:noProof/>
            <w:webHidden/>
          </w:rPr>
          <w:tab/>
        </w:r>
        <w:r>
          <w:rPr>
            <w:noProof/>
            <w:webHidden/>
          </w:rPr>
          <w:fldChar w:fldCharType="begin"/>
        </w:r>
        <w:r>
          <w:rPr>
            <w:noProof/>
            <w:webHidden/>
          </w:rPr>
          <w:instrText xml:space="preserve"> PAGEREF _Toc76961342 \h </w:instrText>
        </w:r>
        <w:r>
          <w:rPr>
            <w:noProof/>
            <w:webHidden/>
          </w:rPr>
        </w:r>
        <w:r>
          <w:rPr>
            <w:noProof/>
            <w:webHidden/>
          </w:rPr>
          <w:fldChar w:fldCharType="separate"/>
        </w:r>
        <w:r w:rsidR="00730330">
          <w:rPr>
            <w:noProof/>
            <w:webHidden/>
          </w:rPr>
          <w:t>107</w:t>
        </w:r>
        <w:r>
          <w:rPr>
            <w:noProof/>
            <w:webHidden/>
          </w:rPr>
          <w:fldChar w:fldCharType="end"/>
        </w:r>
      </w:hyperlink>
    </w:p>
    <w:p w14:paraId="1E69EA48" w14:textId="597B9A13"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43" w:history="1">
        <w:r w:rsidRPr="00E65FA2">
          <w:rPr>
            <w:rStyle w:val="Hyperlink"/>
            <w:noProof/>
          </w:rPr>
          <w:t>298.9-251.9m: Permian Period (Amniotes)</w:t>
        </w:r>
        <w:r>
          <w:rPr>
            <w:noProof/>
            <w:webHidden/>
          </w:rPr>
          <w:tab/>
        </w:r>
        <w:r>
          <w:rPr>
            <w:noProof/>
            <w:webHidden/>
          </w:rPr>
          <w:fldChar w:fldCharType="begin"/>
        </w:r>
        <w:r>
          <w:rPr>
            <w:noProof/>
            <w:webHidden/>
          </w:rPr>
          <w:instrText xml:space="preserve"> PAGEREF _Toc76961343 \h </w:instrText>
        </w:r>
        <w:r>
          <w:rPr>
            <w:noProof/>
            <w:webHidden/>
          </w:rPr>
        </w:r>
        <w:r>
          <w:rPr>
            <w:noProof/>
            <w:webHidden/>
          </w:rPr>
          <w:fldChar w:fldCharType="separate"/>
        </w:r>
        <w:r w:rsidR="00730330">
          <w:rPr>
            <w:noProof/>
            <w:webHidden/>
          </w:rPr>
          <w:t>113</w:t>
        </w:r>
        <w:r>
          <w:rPr>
            <w:noProof/>
            <w:webHidden/>
          </w:rPr>
          <w:fldChar w:fldCharType="end"/>
        </w:r>
      </w:hyperlink>
    </w:p>
    <w:p w14:paraId="604D9DD4" w14:textId="1DED8672"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44" w:history="1">
        <w:r w:rsidRPr="00E65FA2">
          <w:rPr>
            <w:rStyle w:val="Hyperlink"/>
            <w:noProof/>
          </w:rPr>
          <w:t>Permian-Triassic extinction</w:t>
        </w:r>
        <w:r>
          <w:rPr>
            <w:noProof/>
            <w:webHidden/>
          </w:rPr>
          <w:tab/>
        </w:r>
        <w:r>
          <w:rPr>
            <w:noProof/>
            <w:webHidden/>
          </w:rPr>
          <w:fldChar w:fldCharType="begin"/>
        </w:r>
        <w:r>
          <w:rPr>
            <w:noProof/>
            <w:webHidden/>
          </w:rPr>
          <w:instrText xml:space="preserve"> PAGEREF _Toc76961344 \h </w:instrText>
        </w:r>
        <w:r>
          <w:rPr>
            <w:noProof/>
            <w:webHidden/>
          </w:rPr>
        </w:r>
        <w:r>
          <w:rPr>
            <w:noProof/>
            <w:webHidden/>
          </w:rPr>
          <w:fldChar w:fldCharType="separate"/>
        </w:r>
        <w:r w:rsidR="00730330">
          <w:rPr>
            <w:noProof/>
            <w:webHidden/>
          </w:rPr>
          <w:t>117</w:t>
        </w:r>
        <w:r>
          <w:rPr>
            <w:noProof/>
            <w:webHidden/>
          </w:rPr>
          <w:fldChar w:fldCharType="end"/>
        </w:r>
      </w:hyperlink>
    </w:p>
    <w:p w14:paraId="1CACA768" w14:textId="7545C197"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45" w:history="1">
        <w:r w:rsidRPr="00E65FA2">
          <w:rPr>
            <w:rStyle w:val="Hyperlink"/>
            <w:rFonts w:eastAsia="Arial"/>
            <w:noProof/>
          </w:rPr>
          <w:t>251.9-201.3m</w:t>
        </w:r>
        <w:r w:rsidRPr="00E65FA2">
          <w:rPr>
            <w:rStyle w:val="Hyperlink"/>
            <w:noProof/>
          </w:rPr>
          <w:t>: Triassic Period</w:t>
        </w:r>
        <w:r>
          <w:rPr>
            <w:noProof/>
            <w:webHidden/>
          </w:rPr>
          <w:tab/>
        </w:r>
        <w:r>
          <w:rPr>
            <w:noProof/>
            <w:webHidden/>
          </w:rPr>
          <w:fldChar w:fldCharType="begin"/>
        </w:r>
        <w:r>
          <w:rPr>
            <w:noProof/>
            <w:webHidden/>
          </w:rPr>
          <w:instrText xml:space="preserve"> PAGEREF _Toc76961345 \h </w:instrText>
        </w:r>
        <w:r>
          <w:rPr>
            <w:noProof/>
            <w:webHidden/>
          </w:rPr>
        </w:r>
        <w:r>
          <w:rPr>
            <w:noProof/>
            <w:webHidden/>
          </w:rPr>
          <w:fldChar w:fldCharType="separate"/>
        </w:r>
        <w:r w:rsidR="00730330">
          <w:rPr>
            <w:noProof/>
            <w:webHidden/>
          </w:rPr>
          <w:t>125</w:t>
        </w:r>
        <w:r>
          <w:rPr>
            <w:noProof/>
            <w:webHidden/>
          </w:rPr>
          <w:fldChar w:fldCharType="end"/>
        </w:r>
      </w:hyperlink>
    </w:p>
    <w:p w14:paraId="269F0F02" w14:textId="47520051"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46" w:history="1">
        <w:r w:rsidRPr="00E65FA2">
          <w:rPr>
            <w:rStyle w:val="Hyperlink"/>
            <w:rFonts w:eastAsia="Arial"/>
            <w:noProof/>
          </w:rPr>
          <w:t>201.3-145m</w:t>
        </w:r>
        <w:r w:rsidRPr="00E65FA2">
          <w:rPr>
            <w:rStyle w:val="Hyperlink"/>
            <w:noProof/>
          </w:rPr>
          <w:t>: Jurassic Period</w:t>
        </w:r>
        <w:r>
          <w:rPr>
            <w:noProof/>
            <w:webHidden/>
          </w:rPr>
          <w:tab/>
        </w:r>
        <w:r>
          <w:rPr>
            <w:noProof/>
            <w:webHidden/>
          </w:rPr>
          <w:fldChar w:fldCharType="begin"/>
        </w:r>
        <w:r>
          <w:rPr>
            <w:noProof/>
            <w:webHidden/>
          </w:rPr>
          <w:instrText xml:space="preserve"> PAGEREF _Toc76961346 \h </w:instrText>
        </w:r>
        <w:r>
          <w:rPr>
            <w:noProof/>
            <w:webHidden/>
          </w:rPr>
        </w:r>
        <w:r>
          <w:rPr>
            <w:noProof/>
            <w:webHidden/>
          </w:rPr>
          <w:fldChar w:fldCharType="separate"/>
        </w:r>
        <w:r w:rsidR="00730330">
          <w:rPr>
            <w:noProof/>
            <w:webHidden/>
          </w:rPr>
          <w:t>128</w:t>
        </w:r>
        <w:r>
          <w:rPr>
            <w:noProof/>
            <w:webHidden/>
          </w:rPr>
          <w:fldChar w:fldCharType="end"/>
        </w:r>
      </w:hyperlink>
    </w:p>
    <w:p w14:paraId="3F0F8B7B" w14:textId="0AFA4D2D"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47" w:history="1">
        <w:r w:rsidRPr="00E65FA2">
          <w:rPr>
            <w:rStyle w:val="Hyperlink"/>
            <w:noProof/>
          </w:rPr>
          <w:t>Dinosaur Behavior</w:t>
        </w:r>
        <w:r>
          <w:rPr>
            <w:noProof/>
            <w:webHidden/>
          </w:rPr>
          <w:tab/>
        </w:r>
        <w:r>
          <w:rPr>
            <w:noProof/>
            <w:webHidden/>
          </w:rPr>
          <w:fldChar w:fldCharType="begin"/>
        </w:r>
        <w:r>
          <w:rPr>
            <w:noProof/>
            <w:webHidden/>
          </w:rPr>
          <w:instrText xml:space="preserve"> PAGEREF _Toc76961347 \h </w:instrText>
        </w:r>
        <w:r>
          <w:rPr>
            <w:noProof/>
            <w:webHidden/>
          </w:rPr>
        </w:r>
        <w:r>
          <w:rPr>
            <w:noProof/>
            <w:webHidden/>
          </w:rPr>
          <w:fldChar w:fldCharType="separate"/>
        </w:r>
        <w:r w:rsidR="00730330">
          <w:rPr>
            <w:noProof/>
            <w:webHidden/>
          </w:rPr>
          <w:t>131</w:t>
        </w:r>
        <w:r>
          <w:rPr>
            <w:noProof/>
            <w:webHidden/>
          </w:rPr>
          <w:fldChar w:fldCharType="end"/>
        </w:r>
      </w:hyperlink>
    </w:p>
    <w:p w14:paraId="5266B9A9" w14:textId="2AFB5312"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48" w:history="1">
        <w:r w:rsidRPr="00E65FA2">
          <w:rPr>
            <w:rStyle w:val="Hyperlink"/>
            <w:noProof/>
          </w:rPr>
          <w:t>Evolution of Flight</w:t>
        </w:r>
        <w:r>
          <w:rPr>
            <w:noProof/>
            <w:webHidden/>
          </w:rPr>
          <w:tab/>
        </w:r>
        <w:r>
          <w:rPr>
            <w:noProof/>
            <w:webHidden/>
          </w:rPr>
          <w:fldChar w:fldCharType="begin"/>
        </w:r>
        <w:r>
          <w:rPr>
            <w:noProof/>
            <w:webHidden/>
          </w:rPr>
          <w:instrText xml:space="preserve"> PAGEREF _Toc76961348 \h </w:instrText>
        </w:r>
        <w:r>
          <w:rPr>
            <w:noProof/>
            <w:webHidden/>
          </w:rPr>
        </w:r>
        <w:r>
          <w:rPr>
            <w:noProof/>
            <w:webHidden/>
          </w:rPr>
          <w:fldChar w:fldCharType="separate"/>
        </w:r>
        <w:r w:rsidR="00730330">
          <w:rPr>
            <w:noProof/>
            <w:webHidden/>
          </w:rPr>
          <w:t>135</w:t>
        </w:r>
        <w:r>
          <w:rPr>
            <w:noProof/>
            <w:webHidden/>
          </w:rPr>
          <w:fldChar w:fldCharType="end"/>
        </w:r>
      </w:hyperlink>
    </w:p>
    <w:p w14:paraId="49ED6947" w14:textId="4B327D40"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49" w:history="1">
        <w:r w:rsidRPr="00E65FA2">
          <w:rPr>
            <w:rStyle w:val="Hyperlink"/>
            <w:noProof/>
          </w:rPr>
          <w:t>251.9-66m (Mesozoic): Oceans</w:t>
        </w:r>
        <w:r>
          <w:rPr>
            <w:noProof/>
            <w:webHidden/>
          </w:rPr>
          <w:tab/>
        </w:r>
        <w:r>
          <w:rPr>
            <w:noProof/>
            <w:webHidden/>
          </w:rPr>
          <w:fldChar w:fldCharType="begin"/>
        </w:r>
        <w:r>
          <w:rPr>
            <w:noProof/>
            <w:webHidden/>
          </w:rPr>
          <w:instrText xml:space="preserve"> PAGEREF _Toc76961349 \h </w:instrText>
        </w:r>
        <w:r>
          <w:rPr>
            <w:noProof/>
            <w:webHidden/>
          </w:rPr>
        </w:r>
        <w:r>
          <w:rPr>
            <w:noProof/>
            <w:webHidden/>
          </w:rPr>
          <w:fldChar w:fldCharType="separate"/>
        </w:r>
        <w:r w:rsidR="00730330">
          <w:rPr>
            <w:noProof/>
            <w:webHidden/>
          </w:rPr>
          <w:t>140</w:t>
        </w:r>
        <w:r>
          <w:rPr>
            <w:noProof/>
            <w:webHidden/>
          </w:rPr>
          <w:fldChar w:fldCharType="end"/>
        </w:r>
      </w:hyperlink>
    </w:p>
    <w:p w14:paraId="33EC9D50" w14:textId="3700401D"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50" w:history="1">
        <w:r w:rsidRPr="00E65FA2">
          <w:rPr>
            <w:rStyle w:val="Hyperlink"/>
            <w:noProof/>
          </w:rPr>
          <w:t>145-66m: Cretaceous Period</w:t>
        </w:r>
        <w:r>
          <w:rPr>
            <w:noProof/>
            <w:webHidden/>
          </w:rPr>
          <w:tab/>
        </w:r>
        <w:r>
          <w:rPr>
            <w:noProof/>
            <w:webHidden/>
          </w:rPr>
          <w:fldChar w:fldCharType="begin"/>
        </w:r>
        <w:r>
          <w:rPr>
            <w:noProof/>
            <w:webHidden/>
          </w:rPr>
          <w:instrText xml:space="preserve"> PAGEREF _Toc76961350 \h </w:instrText>
        </w:r>
        <w:r>
          <w:rPr>
            <w:noProof/>
            <w:webHidden/>
          </w:rPr>
        </w:r>
        <w:r>
          <w:rPr>
            <w:noProof/>
            <w:webHidden/>
          </w:rPr>
          <w:fldChar w:fldCharType="separate"/>
        </w:r>
        <w:r w:rsidR="00730330">
          <w:rPr>
            <w:noProof/>
            <w:webHidden/>
          </w:rPr>
          <w:t>144</w:t>
        </w:r>
        <w:r>
          <w:rPr>
            <w:noProof/>
            <w:webHidden/>
          </w:rPr>
          <w:fldChar w:fldCharType="end"/>
        </w:r>
      </w:hyperlink>
    </w:p>
    <w:p w14:paraId="175BDBB5" w14:textId="025F4A22"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51" w:history="1">
        <w:r w:rsidRPr="00E65FA2">
          <w:rPr>
            <w:rStyle w:val="Hyperlink"/>
            <w:noProof/>
          </w:rPr>
          <w:t>66m: Cretaceous-Paleogene (K-Pg) Extinction Event</w:t>
        </w:r>
        <w:r>
          <w:rPr>
            <w:noProof/>
            <w:webHidden/>
          </w:rPr>
          <w:tab/>
        </w:r>
        <w:r>
          <w:rPr>
            <w:noProof/>
            <w:webHidden/>
          </w:rPr>
          <w:fldChar w:fldCharType="begin"/>
        </w:r>
        <w:r>
          <w:rPr>
            <w:noProof/>
            <w:webHidden/>
          </w:rPr>
          <w:instrText xml:space="preserve"> PAGEREF _Toc76961351 \h </w:instrText>
        </w:r>
        <w:r>
          <w:rPr>
            <w:noProof/>
            <w:webHidden/>
          </w:rPr>
        </w:r>
        <w:r>
          <w:rPr>
            <w:noProof/>
            <w:webHidden/>
          </w:rPr>
          <w:fldChar w:fldCharType="separate"/>
        </w:r>
        <w:r w:rsidR="00730330">
          <w:rPr>
            <w:noProof/>
            <w:webHidden/>
          </w:rPr>
          <w:t>148</w:t>
        </w:r>
        <w:r>
          <w:rPr>
            <w:noProof/>
            <w:webHidden/>
          </w:rPr>
          <w:fldChar w:fldCharType="end"/>
        </w:r>
      </w:hyperlink>
    </w:p>
    <w:p w14:paraId="3A0879D5" w14:textId="7B21CC81"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52" w:history="1">
        <w:r w:rsidRPr="00E65FA2">
          <w:rPr>
            <w:rStyle w:val="Hyperlink"/>
            <w:noProof/>
          </w:rPr>
          <w:t>The Collision of North and South America</w:t>
        </w:r>
        <w:r>
          <w:rPr>
            <w:noProof/>
            <w:webHidden/>
          </w:rPr>
          <w:tab/>
        </w:r>
        <w:r>
          <w:rPr>
            <w:noProof/>
            <w:webHidden/>
          </w:rPr>
          <w:fldChar w:fldCharType="begin"/>
        </w:r>
        <w:r>
          <w:rPr>
            <w:noProof/>
            <w:webHidden/>
          </w:rPr>
          <w:instrText xml:space="preserve"> PAGEREF _Toc76961352 \h </w:instrText>
        </w:r>
        <w:r>
          <w:rPr>
            <w:noProof/>
            <w:webHidden/>
          </w:rPr>
        </w:r>
        <w:r>
          <w:rPr>
            <w:noProof/>
            <w:webHidden/>
          </w:rPr>
          <w:fldChar w:fldCharType="separate"/>
        </w:r>
        <w:r w:rsidR="00730330">
          <w:rPr>
            <w:noProof/>
            <w:webHidden/>
          </w:rPr>
          <w:t>152</w:t>
        </w:r>
        <w:r>
          <w:rPr>
            <w:noProof/>
            <w:webHidden/>
          </w:rPr>
          <w:fldChar w:fldCharType="end"/>
        </w:r>
      </w:hyperlink>
    </w:p>
    <w:p w14:paraId="7236BA5D" w14:textId="67F788D4"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53" w:history="1">
        <w:r w:rsidRPr="00E65FA2">
          <w:rPr>
            <w:rStyle w:val="Hyperlink"/>
            <w:noProof/>
          </w:rPr>
          <w:t>2.58-0.0117m</w:t>
        </w:r>
        <w:r w:rsidRPr="00E65FA2">
          <w:rPr>
            <w:rStyle w:val="Hyperlink"/>
            <w:rFonts w:eastAsia="Arial"/>
            <w:noProof/>
          </w:rPr>
          <w:t xml:space="preserve">: The </w:t>
        </w:r>
        <w:r w:rsidRPr="00E65FA2">
          <w:rPr>
            <w:rStyle w:val="Hyperlink"/>
            <w:noProof/>
          </w:rPr>
          <w:t>Pleistocene</w:t>
        </w:r>
        <w:r w:rsidRPr="00E65FA2">
          <w:rPr>
            <w:rStyle w:val="Hyperlink"/>
            <w:rFonts w:eastAsia="Arial"/>
            <w:noProof/>
          </w:rPr>
          <w:t xml:space="preserve"> and Mammals</w:t>
        </w:r>
        <w:r>
          <w:rPr>
            <w:noProof/>
            <w:webHidden/>
          </w:rPr>
          <w:tab/>
        </w:r>
        <w:r>
          <w:rPr>
            <w:noProof/>
            <w:webHidden/>
          </w:rPr>
          <w:fldChar w:fldCharType="begin"/>
        </w:r>
        <w:r>
          <w:rPr>
            <w:noProof/>
            <w:webHidden/>
          </w:rPr>
          <w:instrText xml:space="preserve"> PAGEREF _Toc76961353 \h </w:instrText>
        </w:r>
        <w:r>
          <w:rPr>
            <w:noProof/>
            <w:webHidden/>
          </w:rPr>
        </w:r>
        <w:r>
          <w:rPr>
            <w:noProof/>
            <w:webHidden/>
          </w:rPr>
          <w:fldChar w:fldCharType="separate"/>
        </w:r>
        <w:r w:rsidR="00730330">
          <w:rPr>
            <w:noProof/>
            <w:webHidden/>
          </w:rPr>
          <w:t>156</w:t>
        </w:r>
        <w:r>
          <w:rPr>
            <w:noProof/>
            <w:webHidden/>
          </w:rPr>
          <w:fldChar w:fldCharType="end"/>
        </w:r>
      </w:hyperlink>
    </w:p>
    <w:p w14:paraId="389887C2" w14:textId="4F4A42F2"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54" w:history="1">
        <w:r w:rsidRPr="00E65FA2">
          <w:rPr>
            <w:rStyle w:val="Hyperlink"/>
            <w:noProof/>
          </w:rPr>
          <w:t>Human Origins</w:t>
        </w:r>
        <w:r>
          <w:rPr>
            <w:noProof/>
            <w:webHidden/>
          </w:rPr>
          <w:tab/>
        </w:r>
        <w:r>
          <w:rPr>
            <w:noProof/>
            <w:webHidden/>
          </w:rPr>
          <w:fldChar w:fldCharType="begin"/>
        </w:r>
        <w:r>
          <w:rPr>
            <w:noProof/>
            <w:webHidden/>
          </w:rPr>
          <w:instrText xml:space="preserve"> PAGEREF _Toc76961354 \h </w:instrText>
        </w:r>
        <w:r>
          <w:rPr>
            <w:noProof/>
            <w:webHidden/>
          </w:rPr>
        </w:r>
        <w:r>
          <w:rPr>
            <w:noProof/>
            <w:webHidden/>
          </w:rPr>
          <w:fldChar w:fldCharType="separate"/>
        </w:r>
        <w:r w:rsidR="00730330">
          <w:rPr>
            <w:noProof/>
            <w:webHidden/>
          </w:rPr>
          <w:t>161</w:t>
        </w:r>
        <w:r>
          <w:rPr>
            <w:noProof/>
            <w:webHidden/>
          </w:rPr>
          <w:fldChar w:fldCharType="end"/>
        </w:r>
      </w:hyperlink>
    </w:p>
    <w:p w14:paraId="4E9CEEA0" w14:textId="74A93DF1"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55" w:history="1">
        <w:r w:rsidRPr="00E65FA2">
          <w:rPr>
            <w:rStyle w:val="Hyperlink"/>
            <w:noProof/>
          </w:rPr>
          <w:t>Human Evolution</w:t>
        </w:r>
        <w:r>
          <w:rPr>
            <w:noProof/>
            <w:webHidden/>
          </w:rPr>
          <w:tab/>
        </w:r>
        <w:r>
          <w:rPr>
            <w:noProof/>
            <w:webHidden/>
          </w:rPr>
          <w:fldChar w:fldCharType="begin"/>
        </w:r>
        <w:r>
          <w:rPr>
            <w:noProof/>
            <w:webHidden/>
          </w:rPr>
          <w:instrText xml:space="preserve"> PAGEREF _Toc76961355 \h </w:instrText>
        </w:r>
        <w:r>
          <w:rPr>
            <w:noProof/>
            <w:webHidden/>
          </w:rPr>
        </w:r>
        <w:r>
          <w:rPr>
            <w:noProof/>
            <w:webHidden/>
          </w:rPr>
          <w:fldChar w:fldCharType="separate"/>
        </w:r>
        <w:r w:rsidR="00730330">
          <w:rPr>
            <w:noProof/>
            <w:webHidden/>
          </w:rPr>
          <w:t>166</w:t>
        </w:r>
        <w:r>
          <w:rPr>
            <w:noProof/>
            <w:webHidden/>
          </w:rPr>
          <w:fldChar w:fldCharType="end"/>
        </w:r>
      </w:hyperlink>
    </w:p>
    <w:p w14:paraId="757B3F19" w14:textId="79539B6C"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56" w:history="1">
        <w:r w:rsidRPr="00E65FA2">
          <w:rPr>
            <w:rStyle w:val="Hyperlink"/>
            <w:noProof/>
          </w:rPr>
          <w:t>Sunderland’s Bibliography</w:t>
        </w:r>
        <w:r>
          <w:rPr>
            <w:noProof/>
            <w:webHidden/>
          </w:rPr>
          <w:tab/>
        </w:r>
        <w:r>
          <w:rPr>
            <w:noProof/>
            <w:webHidden/>
          </w:rPr>
          <w:fldChar w:fldCharType="begin"/>
        </w:r>
        <w:r>
          <w:rPr>
            <w:noProof/>
            <w:webHidden/>
          </w:rPr>
          <w:instrText xml:space="preserve"> PAGEREF _Toc76961356 \h </w:instrText>
        </w:r>
        <w:r>
          <w:rPr>
            <w:noProof/>
            <w:webHidden/>
          </w:rPr>
        </w:r>
        <w:r>
          <w:rPr>
            <w:noProof/>
            <w:webHidden/>
          </w:rPr>
          <w:fldChar w:fldCharType="separate"/>
        </w:r>
        <w:r w:rsidR="00730330">
          <w:rPr>
            <w:noProof/>
            <w:webHidden/>
          </w:rPr>
          <w:t>172</w:t>
        </w:r>
        <w:r>
          <w:rPr>
            <w:noProof/>
            <w:webHidden/>
          </w:rPr>
          <w:fldChar w:fldCharType="end"/>
        </w:r>
      </w:hyperlink>
    </w:p>
    <w:p w14:paraId="14308D28" w14:textId="784ED1ED" w:rsidR="007B2C67" w:rsidRDefault="007B2C67" w:rsidP="007B2C67">
      <w:pPr>
        <w:pStyle w:val="TOC2"/>
        <w:tabs>
          <w:tab w:val="right" w:leader="dot" w:pos="9350"/>
        </w:tabs>
        <w:ind w:left="0"/>
        <w:rPr>
          <w:rFonts w:asciiTheme="minorHAnsi" w:eastAsiaTheme="minorEastAsia" w:hAnsiTheme="minorHAnsi" w:cstheme="minorBidi"/>
          <w:noProof/>
          <w:sz w:val="22"/>
        </w:rPr>
      </w:pPr>
      <w:hyperlink w:anchor="_Toc76961357" w:history="1">
        <w:r w:rsidRPr="00E65FA2">
          <w:rPr>
            <w:rStyle w:val="Hyperlink"/>
            <w:noProof/>
          </w:rPr>
          <w:t>Bibliography</w:t>
        </w:r>
        <w:r>
          <w:rPr>
            <w:noProof/>
            <w:webHidden/>
          </w:rPr>
          <w:tab/>
        </w:r>
        <w:r>
          <w:rPr>
            <w:noProof/>
            <w:webHidden/>
          </w:rPr>
          <w:fldChar w:fldCharType="begin"/>
        </w:r>
        <w:r>
          <w:rPr>
            <w:noProof/>
            <w:webHidden/>
          </w:rPr>
          <w:instrText xml:space="preserve"> PAGEREF _Toc76961357 \h </w:instrText>
        </w:r>
        <w:r>
          <w:rPr>
            <w:noProof/>
            <w:webHidden/>
          </w:rPr>
        </w:r>
        <w:r>
          <w:rPr>
            <w:noProof/>
            <w:webHidden/>
          </w:rPr>
          <w:fldChar w:fldCharType="separate"/>
        </w:r>
        <w:r w:rsidR="00730330">
          <w:rPr>
            <w:noProof/>
            <w:webHidden/>
          </w:rPr>
          <w:t>177</w:t>
        </w:r>
        <w:r>
          <w:rPr>
            <w:noProof/>
            <w:webHidden/>
          </w:rPr>
          <w:fldChar w:fldCharType="end"/>
        </w:r>
      </w:hyperlink>
    </w:p>
    <w:p w14:paraId="25A400BD" w14:textId="77777777" w:rsidR="00593553" w:rsidRDefault="00593553" w:rsidP="007B2C67">
      <w:r>
        <w:fldChar w:fldCharType="end"/>
      </w:r>
    </w:p>
    <w:p w14:paraId="1FBD17E5" w14:textId="77777777" w:rsidR="0067422E" w:rsidRDefault="0067422E" w:rsidP="007B2C67">
      <w:pPr>
        <w:pStyle w:val="Heading2"/>
        <w:sectPr w:rsidR="0067422E" w:rsidSect="0020392C">
          <w:footerReference w:type="default" r:id="rId9"/>
          <w:footnotePr>
            <w:pos w:val="beneathText"/>
          </w:footnotePr>
          <w:pgSz w:w="12240" w:h="15840" w:code="1"/>
          <w:pgMar w:top="1440" w:right="1440" w:bottom="1440" w:left="1440" w:header="0" w:footer="0" w:gutter="0"/>
          <w:pgNumType w:fmt="lowerRoman" w:start="1"/>
          <w:cols w:space="708"/>
          <w:docGrid w:linePitch="326"/>
        </w:sectPr>
      </w:pPr>
    </w:p>
    <w:p w14:paraId="344A7FBD" w14:textId="77777777" w:rsidR="007B2C67" w:rsidRDefault="007B2C67" w:rsidP="007B2C67">
      <w:pPr>
        <w:pStyle w:val="Heading2"/>
      </w:pPr>
      <w:bookmarkStart w:id="0" w:name="_Toc76961319"/>
      <w:r>
        <w:lastRenderedPageBreak/>
        <w:t>Prefix: A Chart of Geologic Time</w:t>
      </w:r>
      <w:bookmarkEnd w:id="0"/>
    </w:p>
    <w:p w14:paraId="29133D71" w14:textId="77777777" w:rsidR="007B2C67" w:rsidRDefault="007B2C67"/>
    <w:p w14:paraId="6228F256" w14:textId="77777777" w:rsidR="007B2C67" w:rsidRDefault="007B2C67"/>
    <w:p w14:paraId="57E5C8B9" w14:textId="77777777" w:rsidR="007B2C67" w:rsidRPr="006A7065" w:rsidRDefault="007B2C67" w:rsidP="007B2C67">
      <w:pPr>
        <w:pStyle w:val="Style"/>
        <w:widowControl/>
        <w:ind w:left="1440" w:right="720" w:hanging="720"/>
        <w:jc w:val="both"/>
        <w:rPr>
          <w:rFonts w:eastAsia="Arial"/>
          <w:sz w:val="18"/>
          <w:szCs w:val="21"/>
        </w:rPr>
      </w:pPr>
      <w:r w:rsidRPr="006A7065">
        <w:rPr>
          <w:rFonts w:eastAsia="Arial"/>
          <w:sz w:val="18"/>
          <w:szCs w:val="21"/>
        </w:rPr>
        <w:t xml:space="preserve">International Commission on Stratigraphy. “International Chronostratigraphic Chart.” </w:t>
      </w:r>
      <w:r w:rsidRPr="006A7065">
        <w:rPr>
          <w:rFonts w:eastAsia="Arial"/>
          <w:i/>
          <w:sz w:val="18"/>
          <w:szCs w:val="21"/>
        </w:rPr>
        <w:t>Stratigraphy</w:t>
      </w:r>
      <w:r w:rsidRPr="006A7065">
        <w:rPr>
          <w:rFonts w:eastAsia="Arial"/>
          <w:sz w:val="18"/>
          <w:szCs w:val="21"/>
        </w:rPr>
        <w:t>.</w:t>
      </w:r>
      <w:r w:rsidRPr="006A7065">
        <w:rPr>
          <w:rFonts w:eastAsia="Arial"/>
          <w:i/>
          <w:sz w:val="18"/>
          <w:szCs w:val="21"/>
        </w:rPr>
        <w:t>org</w:t>
      </w:r>
      <w:r w:rsidRPr="006A7065">
        <w:rPr>
          <w:rFonts w:eastAsia="Arial"/>
          <w:sz w:val="18"/>
          <w:szCs w:val="21"/>
        </w:rPr>
        <w:t>. Mar. 2020. 27 Feb. 2021. Web. &lt;https://stratigraphy.org/ICSchart/ChronostratChart2020-03.jpg&gt;.</w:t>
      </w:r>
      <w:r>
        <w:rPr>
          <w:rFonts w:eastAsia="Arial"/>
          <w:sz w:val="18"/>
          <w:szCs w:val="21"/>
        </w:rPr>
        <w:t xml:space="preserve"> </w:t>
      </w:r>
      <w:r w:rsidRPr="006A7065">
        <w:rPr>
          <w:rFonts w:eastAsia="Arial"/>
          <w:sz w:val="18"/>
          <w:szCs w:val="21"/>
        </w:rPr>
        <w:t>(</w:t>
      </w:r>
      <w:r w:rsidRPr="002F4FE5">
        <w:rPr>
          <w:sz w:val="20"/>
          <w:szCs w:val="19"/>
        </w:rPr>
        <w:t>Timespans are in millions of years</w:t>
      </w:r>
      <w:r w:rsidRPr="006A7065">
        <w:rPr>
          <w:rFonts w:eastAsia="Arial"/>
          <w:sz w:val="18"/>
          <w:szCs w:val="21"/>
        </w:rPr>
        <w:t>.)</w:t>
      </w:r>
    </w:p>
    <w:p w14:paraId="2552483C" w14:textId="77777777" w:rsidR="007B2C67" w:rsidRPr="00FD7200" w:rsidRDefault="007B2C67" w:rsidP="007B2C67">
      <w:pPr>
        <w:rPr>
          <w:rFonts w:eastAsiaTheme="minorEastAsia"/>
          <w:szCs w:val="24"/>
          <w:lang w:eastAsia="zh-CN"/>
        </w:rPr>
      </w:pPr>
    </w:p>
    <w:tbl>
      <w:tblPr>
        <w:tblStyle w:val="TableGrid"/>
        <w:tblW w:w="0" w:type="auto"/>
        <w:tblLayout w:type="fixed"/>
        <w:tblCellMar>
          <w:left w:w="115" w:type="dxa"/>
          <w:right w:w="115" w:type="dxa"/>
        </w:tblCellMar>
        <w:tblLook w:val="04A0" w:firstRow="1" w:lastRow="0" w:firstColumn="1" w:lastColumn="0" w:noHBand="0" w:noVBand="1"/>
      </w:tblPr>
      <w:tblGrid>
        <w:gridCol w:w="1285"/>
        <w:gridCol w:w="1440"/>
        <w:gridCol w:w="2700"/>
        <w:gridCol w:w="1440"/>
        <w:gridCol w:w="2711"/>
      </w:tblGrid>
      <w:tr w:rsidR="007B2C67" w:rsidRPr="000478B2" w14:paraId="7C54A799" w14:textId="77777777" w:rsidTr="007B2C67">
        <w:tc>
          <w:tcPr>
            <w:tcW w:w="1285" w:type="dxa"/>
          </w:tcPr>
          <w:p w14:paraId="60A9F645" w14:textId="77777777" w:rsidR="007B2C67" w:rsidRPr="000478B2" w:rsidRDefault="007B2C67" w:rsidP="003E4400">
            <w:pPr>
              <w:pStyle w:val="Style"/>
              <w:widowControl/>
              <w:textAlignment w:val="baseline"/>
              <w:rPr>
                <w:rFonts w:eastAsia="Arial"/>
                <w:szCs w:val="23"/>
              </w:rPr>
            </w:pPr>
            <w:r w:rsidRPr="000478B2">
              <w:rPr>
                <w:rFonts w:eastAsia="Arial"/>
                <w:szCs w:val="23"/>
              </w:rPr>
              <w:t>supereon *</w:t>
            </w:r>
          </w:p>
        </w:tc>
        <w:tc>
          <w:tcPr>
            <w:tcW w:w="1440" w:type="dxa"/>
          </w:tcPr>
          <w:p w14:paraId="7359920D" w14:textId="77777777" w:rsidR="007B2C67" w:rsidRPr="000478B2" w:rsidRDefault="007B2C67" w:rsidP="003E4400">
            <w:pPr>
              <w:pStyle w:val="Style"/>
              <w:widowControl/>
              <w:textAlignment w:val="baseline"/>
              <w:rPr>
                <w:rFonts w:eastAsia="Arial"/>
                <w:szCs w:val="23"/>
              </w:rPr>
            </w:pPr>
            <w:r w:rsidRPr="000478B2">
              <w:rPr>
                <w:rFonts w:eastAsia="Arial"/>
                <w:szCs w:val="23"/>
              </w:rPr>
              <w:t>eons</w:t>
            </w:r>
          </w:p>
        </w:tc>
        <w:tc>
          <w:tcPr>
            <w:tcW w:w="2700" w:type="dxa"/>
          </w:tcPr>
          <w:p w14:paraId="4E44E685" w14:textId="77777777" w:rsidR="007B2C67" w:rsidRPr="000478B2" w:rsidRDefault="007B2C67" w:rsidP="003E4400">
            <w:pPr>
              <w:pStyle w:val="Style"/>
              <w:widowControl/>
              <w:textAlignment w:val="baseline"/>
              <w:rPr>
                <w:rFonts w:eastAsia="Arial"/>
                <w:szCs w:val="23"/>
              </w:rPr>
            </w:pPr>
            <w:r w:rsidRPr="000478B2">
              <w:rPr>
                <w:rFonts w:eastAsia="Arial"/>
                <w:szCs w:val="23"/>
              </w:rPr>
              <w:t>eras</w:t>
            </w:r>
          </w:p>
        </w:tc>
        <w:tc>
          <w:tcPr>
            <w:tcW w:w="1440" w:type="dxa"/>
          </w:tcPr>
          <w:p w14:paraId="444C6870" w14:textId="77777777" w:rsidR="007B2C67" w:rsidRPr="000478B2" w:rsidRDefault="007B2C67" w:rsidP="003E4400">
            <w:pPr>
              <w:pStyle w:val="Style"/>
              <w:widowControl/>
              <w:textAlignment w:val="baseline"/>
            </w:pPr>
            <w:r w:rsidRPr="000478B2">
              <w:rPr>
                <w:rFonts w:eastAsia="Arial"/>
                <w:szCs w:val="15"/>
              </w:rPr>
              <w:t>periods</w:t>
            </w:r>
          </w:p>
        </w:tc>
        <w:tc>
          <w:tcPr>
            <w:tcW w:w="2711" w:type="dxa"/>
          </w:tcPr>
          <w:p w14:paraId="424F6EA6" w14:textId="77777777" w:rsidR="007B2C67" w:rsidRPr="000478B2" w:rsidRDefault="007B2C67" w:rsidP="003E4400">
            <w:pPr>
              <w:pStyle w:val="Style"/>
              <w:widowControl/>
              <w:textAlignment w:val="baseline"/>
            </w:pPr>
            <w:r w:rsidRPr="000478B2">
              <w:t>epoch</w:t>
            </w:r>
          </w:p>
        </w:tc>
      </w:tr>
      <w:tr w:rsidR="007B2C67" w:rsidRPr="000478B2" w14:paraId="4F31BA40" w14:textId="77777777" w:rsidTr="007B2C67">
        <w:tc>
          <w:tcPr>
            <w:tcW w:w="1285" w:type="dxa"/>
            <w:vAlign w:val="center"/>
          </w:tcPr>
          <w:p w14:paraId="56AE9BDB" w14:textId="77777777" w:rsidR="007B2C67" w:rsidRPr="000478B2" w:rsidRDefault="007B2C67" w:rsidP="003E4400">
            <w:pPr>
              <w:pStyle w:val="Style"/>
              <w:widowControl/>
              <w:textAlignment w:val="baseline"/>
              <w:rPr>
                <w:rFonts w:eastAsia="Arial"/>
                <w:szCs w:val="23"/>
              </w:rPr>
            </w:pPr>
          </w:p>
        </w:tc>
        <w:tc>
          <w:tcPr>
            <w:tcW w:w="1440" w:type="dxa"/>
            <w:vAlign w:val="center"/>
          </w:tcPr>
          <w:p w14:paraId="039E0365" w14:textId="77777777" w:rsidR="007B2C67" w:rsidRPr="000478B2" w:rsidRDefault="007B2C67" w:rsidP="003E4400">
            <w:pPr>
              <w:pStyle w:val="Style"/>
              <w:widowControl/>
              <w:textAlignment w:val="baseline"/>
              <w:rPr>
                <w:rFonts w:eastAsia="Arial"/>
                <w:szCs w:val="15"/>
              </w:rPr>
            </w:pPr>
          </w:p>
        </w:tc>
        <w:tc>
          <w:tcPr>
            <w:tcW w:w="2700" w:type="dxa"/>
            <w:vAlign w:val="center"/>
          </w:tcPr>
          <w:p w14:paraId="5FF4DD35" w14:textId="77777777" w:rsidR="007B2C67" w:rsidRPr="000478B2" w:rsidRDefault="007B2C67" w:rsidP="003E4400">
            <w:pPr>
              <w:pStyle w:val="Style"/>
              <w:widowControl/>
              <w:textAlignment w:val="baseline"/>
              <w:rPr>
                <w:rFonts w:eastAsia="Arial"/>
                <w:szCs w:val="15"/>
              </w:rPr>
            </w:pPr>
          </w:p>
        </w:tc>
        <w:tc>
          <w:tcPr>
            <w:tcW w:w="1440" w:type="dxa"/>
            <w:vMerge w:val="restart"/>
            <w:vAlign w:val="center"/>
          </w:tcPr>
          <w:p w14:paraId="4FD717D7" w14:textId="77777777" w:rsidR="007B2C67" w:rsidRPr="000478B2" w:rsidRDefault="007B2C67" w:rsidP="003E4400">
            <w:pPr>
              <w:pStyle w:val="Style"/>
              <w:textAlignment w:val="baseline"/>
              <w:rPr>
                <w:rFonts w:eastAsia="Arial"/>
                <w:szCs w:val="15"/>
              </w:rPr>
            </w:pPr>
            <w:r w:rsidRPr="000478B2">
              <w:rPr>
                <w:rFonts w:eastAsia="Arial"/>
                <w:szCs w:val="15"/>
              </w:rPr>
              <w:t>Quaternary</w:t>
            </w:r>
            <w:r>
              <w:rPr>
                <w:rFonts w:eastAsia="Arial"/>
                <w:szCs w:val="15"/>
              </w:rPr>
              <w:t xml:space="preserve"> </w:t>
            </w:r>
            <w:r w:rsidRPr="000478B2">
              <w:rPr>
                <w:rFonts w:eastAsia="Arial"/>
                <w:szCs w:val="15"/>
              </w:rPr>
              <w:t>2.58-present</w:t>
            </w:r>
          </w:p>
        </w:tc>
        <w:tc>
          <w:tcPr>
            <w:tcW w:w="2711" w:type="dxa"/>
          </w:tcPr>
          <w:p w14:paraId="09BA67EE" w14:textId="77777777" w:rsidR="007B2C67" w:rsidRPr="000478B2" w:rsidRDefault="007B2C67" w:rsidP="003E4400">
            <w:pPr>
              <w:pStyle w:val="Style"/>
              <w:widowControl/>
              <w:textAlignment w:val="baseline"/>
            </w:pPr>
            <w:r w:rsidRPr="000478B2">
              <w:t>Holocene 0.0117-present</w:t>
            </w:r>
          </w:p>
        </w:tc>
      </w:tr>
      <w:tr w:rsidR="007B2C67" w:rsidRPr="000478B2" w14:paraId="43BF8969" w14:textId="77777777" w:rsidTr="007B2C67">
        <w:tc>
          <w:tcPr>
            <w:tcW w:w="1285" w:type="dxa"/>
            <w:vMerge w:val="restart"/>
            <w:vAlign w:val="center"/>
          </w:tcPr>
          <w:p w14:paraId="41C30A35" w14:textId="77777777" w:rsidR="007B2C67" w:rsidRPr="000478B2" w:rsidRDefault="007B2C67" w:rsidP="003E4400">
            <w:pPr>
              <w:pStyle w:val="Style"/>
              <w:widowControl/>
              <w:textAlignment w:val="baseline"/>
              <w:rPr>
                <w:rFonts w:eastAsia="Arial"/>
                <w:szCs w:val="23"/>
              </w:rPr>
            </w:pPr>
          </w:p>
        </w:tc>
        <w:tc>
          <w:tcPr>
            <w:tcW w:w="1440" w:type="dxa"/>
            <w:vMerge w:val="restart"/>
            <w:vAlign w:val="center"/>
          </w:tcPr>
          <w:p w14:paraId="726B6EBD" w14:textId="77777777" w:rsidR="007B2C67" w:rsidRPr="000478B2" w:rsidRDefault="007B2C67" w:rsidP="003E4400">
            <w:pPr>
              <w:pStyle w:val="Style"/>
              <w:widowControl/>
              <w:textAlignment w:val="baseline"/>
              <w:rPr>
                <w:rFonts w:eastAsia="Arial"/>
                <w:szCs w:val="15"/>
              </w:rPr>
            </w:pPr>
            <w:r w:rsidRPr="000478B2">
              <w:rPr>
                <w:rFonts w:eastAsia="Arial"/>
                <w:szCs w:val="15"/>
              </w:rPr>
              <w:t>Phanerozoic 541-present</w:t>
            </w:r>
          </w:p>
        </w:tc>
        <w:tc>
          <w:tcPr>
            <w:tcW w:w="2700" w:type="dxa"/>
            <w:vMerge w:val="restart"/>
            <w:vAlign w:val="center"/>
          </w:tcPr>
          <w:p w14:paraId="1E84408C" w14:textId="77777777" w:rsidR="007B2C67" w:rsidRPr="000478B2" w:rsidRDefault="007B2C67" w:rsidP="003E4400">
            <w:pPr>
              <w:pStyle w:val="Style"/>
              <w:widowControl/>
              <w:textAlignment w:val="baseline"/>
              <w:rPr>
                <w:rFonts w:eastAsia="Arial"/>
                <w:szCs w:val="23"/>
              </w:rPr>
            </w:pPr>
            <w:r w:rsidRPr="000478B2">
              <w:rPr>
                <w:rFonts w:eastAsia="Arial"/>
                <w:szCs w:val="15"/>
              </w:rPr>
              <w:t>Cenozoic 66-present</w:t>
            </w:r>
          </w:p>
        </w:tc>
        <w:tc>
          <w:tcPr>
            <w:tcW w:w="1440" w:type="dxa"/>
            <w:vMerge/>
          </w:tcPr>
          <w:p w14:paraId="52AD0650" w14:textId="77777777" w:rsidR="007B2C67" w:rsidRPr="000478B2" w:rsidRDefault="007B2C67" w:rsidP="003E4400">
            <w:pPr>
              <w:pStyle w:val="Style"/>
              <w:widowControl/>
              <w:textAlignment w:val="baseline"/>
            </w:pPr>
          </w:p>
        </w:tc>
        <w:tc>
          <w:tcPr>
            <w:tcW w:w="2711" w:type="dxa"/>
          </w:tcPr>
          <w:p w14:paraId="52D80187" w14:textId="77777777" w:rsidR="007B2C67" w:rsidRPr="000478B2" w:rsidRDefault="007B2C67" w:rsidP="003E4400">
            <w:pPr>
              <w:pStyle w:val="Style"/>
              <w:widowControl/>
              <w:textAlignment w:val="baseline"/>
            </w:pPr>
            <w:r w:rsidRPr="000478B2">
              <w:t>Pleistocene 2.58-0.0117</w:t>
            </w:r>
          </w:p>
        </w:tc>
      </w:tr>
      <w:tr w:rsidR="007B2C67" w:rsidRPr="000478B2" w14:paraId="135CF031" w14:textId="77777777" w:rsidTr="007B2C67">
        <w:tc>
          <w:tcPr>
            <w:tcW w:w="1285" w:type="dxa"/>
            <w:vMerge/>
            <w:vAlign w:val="center"/>
          </w:tcPr>
          <w:p w14:paraId="2607542B" w14:textId="77777777" w:rsidR="007B2C67" w:rsidRPr="000478B2" w:rsidRDefault="007B2C67" w:rsidP="003E4400">
            <w:pPr>
              <w:pStyle w:val="Style"/>
              <w:widowControl/>
              <w:textAlignment w:val="baseline"/>
              <w:rPr>
                <w:rFonts w:eastAsia="Arial"/>
                <w:szCs w:val="23"/>
              </w:rPr>
            </w:pPr>
          </w:p>
        </w:tc>
        <w:tc>
          <w:tcPr>
            <w:tcW w:w="1440" w:type="dxa"/>
            <w:vMerge/>
            <w:vAlign w:val="center"/>
          </w:tcPr>
          <w:p w14:paraId="0234B2FE" w14:textId="77777777" w:rsidR="007B2C67" w:rsidRPr="000478B2" w:rsidRDefault="007B2C67" w:rsidP="003E4400">
            <w:pPr>
              <w:pStyle w:val="Style"/>
              <w:widowControl/>
              <w:textAlignment w:val="baseline"/>
              <w:rPr>
                <w:rFonts w:eastAsia="Arial"/>
                <w:szCs w:val="23"/>
              </w:rPr>
            </w:pPr>
          </w:p>
        </w:tc>
        <w:tc>
          <w:tcPr>
            <w:tcW w:w="2700" w:type="dxa"/>
            <w:vMerge/>
            <w:vAlign w:val="center"/>
          </w:tcPr>
          <w:p w14:paraId="3AC364AF" w14:textId="77777777" w:rsidR="007B2C67" w:rsidRPr="000478B2" w:rsidRDefault="007B2C67" w:rsidP="003E4400">
            <w:pPr>
              <w:pStyle w:val="Style"/>
              <w:widowControl/>
              <w:textAlignment w:val="baseline"/>
              <w:rPr>
                <w:rFonts w:eastAsia="Arial"/>
                <w:szCs w:val="23"/>
              </w:rPr>
            </w:pPr>
          </w:p>
        </w:tc>
        <w:tc>
          <w:tcPr>
            <w:tcW w:w="1440" w:type="dxa"/>
            <w:vMerge w:val="restart"/>
            <w:vAlign w:val="center"/>
          </w:tcPr>
          <w:p w14:paraId="74FA6012" w14:textId="77777777" w:rsidR="007B2C67" w:rsidRPr="000478B2" w:rsidRDefault="007B2C67" w:rsidP="003E4400">
            <w:pPr>
              <w:pStyle w:val="Style"/>
              <w:textAlignment w:val="baseline"/>
              <w:rPr>
                <w:rFonts w:eastAsia="Arial"/>
                <w:szCs w:val="15"/>
              </w:rPr>
            </w:pPr>
            <w:r w:rsidRPr="000478B2">
              <w:rPr>
                <w:rFonts w:eastAsia="Arial"/>
                <w:szCs w:val="15"/>
              </w:rPr>
              <w:t>Neogene</w:t>
            </w:r>
            <w:r>
              <w:rPr>
                <w:rFonts w:eastAsia="Arial"/>
                <w:szCs w:val="15"/>
              </w:rPr>
              <w:t xml:space="preserve"> </w:t>
            </w:r>
            <w:r w:rsidRPr="000478B2">
              <w:rPr>
                <w:rFonts w:eastAsia="Arial"/>
                <w:szCs w:val="15"/>
              </w:rPr>
              <w:t>23-2.58</w:t>
            </w:r>
          </w:p>
        </w:tc>
        <w:tc>
          <w:tcPr>
            <w:tcW w:w="2711" w:type="dxa"/>
          </w:tcPr>
          <w:p w14:paraId="444482DB" w14:textId="77777777" w:rsidR="007B2C67" w:rsidRPr="000478B2" w:rsidRDefault="007B2C67" w:rsidP="003E4400">
            <w:pPr>
              <w:pStyle w:val="Style"/>
              <w:widowControl/>
              <w:textAlignment w:val="baseline"/>
            </w:pPr>
            <w:r w:rsidRPr="000478B2">
              <w:t>Pliocene 5.333-2.58</w:t>
            </w:r>
          </w:p>
        </w:tc>
      </w:tr>
      <w:tr w:rsidR="007B2C67" w:rsidRPr="000478B2" w14:paraId="3F3EC41D" w14:textId="77777777" w:rsidTr="007B2C67">
        <w:tc>
          <w:tcPr>
            <w:tcW w:w="1285" w:type="dxa"/>
            <w:vMerge/>
            <w:vAlign w:val="center"/>
          </w:tcPr>
          <w:p w14:paraId="6F77391A" w14:textId="77777777" w:rsidR="007B2C67" w:rsidRPr="000478B2" w:rsidRDefault="007B2C67" w:rsidP="003E4400">
            <w:pPr>
              <w:pStyle w:val="Style"/>
              <w:widowControl/>
              <w:textAlignment w:val="baseline"/>
              <w:rPr>
                <w:rFonts w:eastAsia="Arial"/>
                <w:szCs w:val="23"/>
              </w:rPr>
            </w:pPr>
          </w:p>
        </w:tc>
        <w:tc>
          <w:tcPr>
            <w:tcW w:w="1440" w:type="dxa"/>
            <w:vMerge/>
            <w:vAlign w:val="center"/>
          </w:tcPr>
          <w:p w14:paraId="4BD68837" w14:textId="77777777" w:rsidR="007B2C67" w:rsidRPr="000478B2" w:rsidRDefault="007B2C67" w:rsidP="003E4400">
            <w:pPr>
              <w:pStyle w:val="Style"/>
              <w:widowControl/>
              <w:textAlignment w:val="baseline"/>
              <w:rPr>
                <w:rFonts w:eastAsia="Arial"/>
                <w:szCs w:val="23"/>
              </w:rPr>
            </w:pPr>
          </w:p>
        </w:tc>
        <w:tc>
          <w:tcPr>
            <w:tcW w:w="2700" w:type="dxa"/>
            <w:vMerge/>
            <w:vAlign w:val="center"/>
          </w:tcPr>
          <w:p w14:paraId="003483DF" w14:textId="77777777" w:rsidR="007B2C67" w:rsidRPr="000478B2" w:rsidRDefault="007B2C67" w:rsidP="003E4400">
            <w:pPr>
              <w:pStyle w:val="Style"/>
              <w:widowControl/>
              <w:textAlignment w:val="baseline"/>
              <w:rPr>
                <w:rFonts w:eastAsia="Arial"/>
                <w:szCs w:val="23"/>
              </w:rPr>
            </w:pPr>
          </w:p>
        </w:tc>
        <w:tc>
          <w:tcPr>
            <w:tcW w:w="1440" w:type="dxa"/>
            <w:vMerge/>
          </w:tcPr>
          <w:p w14:paraId="79B3A5F9" w14:textId="77777777" w:rsidR="007B2C67" w:rsidRPr="000478B2" w:rsidRDefault="007B2C67" w:rsidP="003E4400">
            <w:pPr>
              <w:pStyle w:val="Style"/>
              <w:widowControl/>
              <w:textAlignment w:val="baseline"/>
            </w:pPr>
          </w:p>
        </w:tc>
        <w:tc>
          <w:tcPr>
            <w:tcW w:w="2711" w:type="dxa"/>
          </w:tcPr>
          <w:p w14:paraId="7BF348DA" w14:textId="77777777" w:rsidR="007B2C67" w:rsidRPr="000478B2" w:rsidRDefault="007B2C67" w:rsidP="003E4400">
            <w:pPr>
              <w:pStyle w:val="Style"/>
              <w:widowControl/>
              <w:textAlignment w:val="baseline"/>
            </w:pPr>
            <w:r w:rsidRPr="000478B2">
              <w:t>Miocene 23.03-5.333</w:t>
            </w:r>
          </w:p>
        </w:tc>
      </w:tr>
      <w:tr w:rsidR="007B2C67" w:rsidRPr="000478B2" w14:paraId="3493B0AE" w14:textId="77777777" w:rsidTr="007B2C67">
        <w:tc>
          <w:tcPr>
            <w:tcW w:w="1285" w:type="dxa"/>
            <w:vMerge/>
            <w:vAlign w:val="center"/>
          </w:tcPr>
          <w:p w14:paraId="65F65C2F" w14:textId="77777777" w:rsidR="007B2C67" w:rsidRPr="000478B2" w:rsidRDefault="007B2C67" w:rsidP="003E4400">
            <w:pPr>
              <w:pStyle w:val="Style"/>
              <w:widowControl/>
              <w:textAlignment w:val="baseline"/>
              <w:rPr>
                <w:rFonts w:eastAsia="Arial"/>
                <w:szCs w:val="23"/>
              </w:rPr>
            </w:pPr>
          </w:p>
        </w:tc>
        <w:tc>
          <w:tcPr>
            <w:tcW w:w="1440" w:type="dxa"/>
            <w:vMerge/>
            <w:vAlign w:val="center"/>
          </w:tcPr>
          <w:p w14:paraId="373B5423" w14:textId="77777777" w:rsidR="007B2C67" w:rsidRPr="000478B2" w:rsidRDefault="007B2C67" w:rsidP="003E4400">
            <w:pPr>
              <w:pStyle w:val="Style"/>
              <w:widowControl/>
              <w:textAlignment w:val="baseline"/>
              <w:rPr>
                <w:rFonts w:eastAsia="Arial"/>
                <w:szCs w:val="23"/>
              </w:rPr>
            </w:pPr>
          </w:p>
        </w:tc>
        <w:tc>
          <w:tcPr>
            <w:tcW w:w="2700" w:type="dxa"/>
            <w:vMerge/>
            <w:vAlign w:val="center"/>
          </w:tcPr>
          <w:p w14:paraId="7A178D1E" w14:textId="77777777" w:rsidR="007B2C67" w:rsidRPr="000478B2" w:rsidRDefault="007B2C67" w:rsidP="003E4400">
            <w:pPr>
              <w:pStyle w:val="Style"/>
              <w:widowControl/>
              <w:textAlignment w:val="baseline"/>
              <w:rPr>
                <w:rFonts w:eastAsia="Arial"/>
                <w:szCs w:val="23"/>
              </w:rPr>
            </w:pPr>
          </w:p>
        </w:tc>
        <w:tc>
          <w:tcPr>
            <w:tcW w:w="1440" w:type="dxa"/>
            <w:vMerge w:val="restart"/>
            <w:vAlign w:val="center"/>
          </w:tcPr>
          <w:p w14:paraId="748D9FE5" w14:textId="77777777" w:rsidR="007B2C67" w:rsidRPr="000478B2" w:rsidRDefault="007B2C67" w:rsidP="003E4400">
            <w:pPr>
              <w:pStyle w:val="Style"/>
              <w:textAlignment w:val="baseline"/>
              <w:rPr>
                <w:rFonts w:eastAsia="Arial"/>
                <w:szCs w:val="15"/>
              </w:rPr>
            </w:pPr>
            <w:r w:rsidRPr="000478B2">
              <w:rPr>
                <w:rFonts w:eastAsia="Arial"/>
                <w:szCs w:val="15"/>
              </w:rPr>
              <w:t>Paleogene 66-23</w:t>
            </w:r>
          </w:p>
        </w:tc>
        <w:tc>
          <w:tcPr>
            <w:tcW w:w="2711" w:type="dxa"/>
          </w:tcPr>
          <w:p w14:paraId="783C18E3" w14:textId="77777777" w:rsidR="007B2C67" w:rsidRPr="000478B2" w:rsidRDefault="007B2C67" w:rsidP="003E4400">
            <w:pPr>
              <w:pStyle w:val="Style"/>
              <w:widowControl/>
              <w:textAlignment w:val="baseline"/>
            </w:pPr>
            <w:r w:rsidRPr="000478B2">
              <w:t>Oligocene 33.9-23.03</w:t>
            </w:r>
          </w:p>
        </w:tc>
      </w:tr>
      <w:tr w:rsidR="007B2C67" w:rsidRPr="000478B2" w14:paraId="7BD08F23" w14:textId="77777777" w:rsidTr="007B2C67">
        <w:tc>
          <w:tcPr>
            <w:tcW w:w="1285" w:type="dxa"/>
            <w:vMerge/>
            <w:vAlign w:val="center"/>
          </w:tcPr>
          <w:p w14:paraId="20EDD290" w14:textId="77777777" w:rsidR="007B2C67" w:rsidRPr="000478B2" w:rsidRDefault="007B2C67" w:rsidP="003E4400">
            <w:pPr>
              <w:pStyle w:val="Style"/>
              <w:widowControl/>
              <w:textAlignment w:val="baseline"/>
              <w:rPr>
                <w:rFonts w:eastAsia="Arial"/>
                <w:szCs w:val="23"/>
              </w:rPr>
            </w:pPr>
          </w:p>
        </w:tc>
        <w:tc>
          <w:tcPr>
            <w:tcW w:w="1440" w:type="dxa"/>
            <w:vMerge/>
            <w:vAlign w:val="center"/>
          </w:tcPr>
          <w:p w14:paraId="5EB39F80" w14:textId="77777777" w:rsidR="007B2C67" w:rsidRPr="000478B2" w:rsidRDefault="007B2C67" w:rsidP="003E4400">
            <w:pPr>
              <w:pStyle w:val="Style"/>
              <w:widowControl/>
              <w:textAlignment w:val="baseline"/>
              <w:rPr>
                <w:rFonts w:eastAsia="Arial"/>
                <w:szCs w:val="23"/>
              </w:rPr>
            </w:pPr>
          </w:p>
        </w:tc>
        <w:tc>
          <w:tcPr>
            <w:tcW w:w="2700" w:type="dxa"/>
            <w:vMerge/>
            <w:vAlign w:val="center"/>
          </w:tcPr>
          <w:p w14:paraId="2BFACC64" w14:textId="77777777" w:rsidR="007B2C67" w:rsidRPr="000478B2" w:rsidRDefault="007B2C67" w:rsidP="003E4400">
            <w:pPr>
              <w:pStyle w:val="Style"/>
              <w:widowControl/>
              <w:textAlignment w:val="baseline"/>
              <w:rPr>
                <w:rFonts w:eastAsia="Arial"/>
                <w:szCs w:val="23"/>
              </w:rPr>
            </w:pPr>
          </w:p>
        </w:tc>
        <w:tc>
          <w:tcPr>
            <w:tcW w:w="1440" w:type="dxa"/>
            <w:vMerge/>
          </w:tcPr>
          <w:p w14:paraId="4F7FD877" w14:textId="77777777" w:rsidR="007B2C67" w:rsidRPr="000478B2" w:rsidRDefault="007B2C67" w:rsidP="003E4400">
            <w:pPr>
              <w:pStyle w:val="Style"/>
              <w:textAlignment w:val="baseline"/>
              <w:rPr>
                <w:rFonts w:eastAsia="Arial"/>
                <w:szCs w:val="15"/>
              </w:rPr>
            </w:pPr>
          </w:p>
        </w:tc>
        <w:tc>
          <w:tcPr>
            <w:tcW w:w="2711" w:type="dxa"/>
          </w:tcPr>
          <w:p w14:paraId="76A039A6" w14:textId="77777777" w:rsidR="007B2C67" w:rsidRPr="000478B2" w:rsidRDefault="007B2C67" w:rsidP="003E4400">
            <w:pPr>
              <w:pStyle w:val="Style"/>
              <w:widowControl/>
              <w:textAlignment w:val="baseline"/>
            </w:pPr>
            <w:r w:rsidRPr="000478B2">
              <w:t>Eocene 56-33.9</w:t>
            </w:r>
          </w:p>
        </w:tc>
      </w:tr>
      <w:tr w:rsidR="007B2C67" w:rsidRPr="000478B2" w14:paraId="3ABED1FF" w14:textId="77777777" w:rsidTr="007B2C67">
        <w:tc>
          <w:tcPr>
            <w:tcW w:w="1285" w:type="dxa"/>
            <w:vMerge/>
            <w:vAlign w:val="center"/>
          </w:tcPr>
          <w:p w14:paraId="0B10190B" w14:textId="77777777" w:rsidR="007B2C67" w:rsidRPr="000478B2" w:rsidRDefault="007B2C67" w:rsidP="003E4400">
            <w:pPr>
              <w:pStyle w:val="Style"/>
              <w:widowControl/>
              <w:textAlignment w:val="baseline"/>
              <w:rPr>
                <w:rFonts w:eastAsia="Arial"/>
                <w:szCs w:val="23"/>
              </w:rPr>
            </w:pPr>
          </w:p>
        </w:tc>
        <w:tc>
          <w:tcPr>
            <w:tcW w:w="1440" w:type="dxa"/>
            <w:vMerge/>
            <w:vAlign w:val="center"/>
          </w:tcPr>
          <w:p w14:paraId="039D810F" w14:textId="77777777" w:rsidR="007B2C67" w:rsidRPr="000478B2" w:rsidRDefault="007B2C67" w:rsidP="003E4400">
            <w:pPr>
              <w:pStyle w:val="Style"/>
              <w:widowControl/>
              <w:textAlignment w:val="baseline"/>
              <w:rPr>
                <w:rFonts w:eastAsia="Arial"/>
                <w:szCs w:val="23"/>
              </w:rPr>
            </w:pPr>
          </w:p>
        </w:tc>
        <w:tc>
          <w:tcPr>
            <w:tcW w:w="2700" w:type="dxa"/>
            <w:vMerge/>
            <w:vAlign w:val="center"/>
          </w:tcPr>
          <w:p w14:paraId="4C6CC98E" w14:textId="77777777" w:rsidR="007B2C67" w:rsidRPr="000478B2" w:rsidRDefault="007B2C67" w:rsidP="003E4400">
            <w:pPr>
              <w:pStyle w:val="Style"/>
              <w:widowControl/>
              <w:textAlignment w:val="baseline"/>
              <w:rPr>
                <w:rFonts w:eastAsia="Arial"/>
                <w:szCs w:val="23"/>
              </w:rPr>
            </w:pPr>
          </w:p>
        </w:tc>
        <w:tc>
          <w:tcPr>
            <w:tcW w:w="1440" w:type="dxa"/>
            <w:vMerge/>
          </w:tcPr>
          <w:p w14:paraId="047D33C4" w14:textId="77777777" w:rsidR="007B2C67" w:rsidRPr="000478B2" w:rsidRDefault="007B2C67" w:rsidP="003E4400">
            <w:pPr>
              <w:pStyle w:val="Style"/>
              <w:widowControl/>
              <w:textAlignment w:val="baseline"/>
            </w:pPr>
          </w:p>
        </w:tc>
        <w:tc>
          <w:tcPr>
            <w:tcW w:w="2711" w:type="dxa"/>
          </w:tcPr>
          <w:p w14:paraId="52379E40" w14:textId="77777777" w:rsidR="007B2C67" w:rsidRPr="000478B2" w:rsidRDefault="007B2C67" w:rsidP="003E4400">
            <w:pPr>
              <w:pStyle w:val="Style"/>
              <w:widowControl/>
              <w:textAlignment w:val="baseline"/>
            </w:pPr>
            <w:r w:rsidRPr="000478B2">
              <w:t>Paleocene 66-56</w:t>
            </w:r>
          </w:p>
        </w:tc>
      </w:tr>
      <w:tr w:rsidR="007B2C67" w:rsidRPr="000478B2" w14:paraId="337633A9" w14:textId="77777777" w:rsidTr="007B2C67">
        <w:tc>
          <w:tcPr>
            <w:tcW w:w="1285" w:type="dxa"/>
            <w:vMerge/>
            <w:vAlign w:val="center"/>
          </w:tcPr>
          <w:p w14:paraId="458AE7D2" w14:textId="77777777" w:rsidR="007B2C67" w:rsidRPr="000478B2" w:rsidRDefault="007B2C67" w:rsidP="003E4400">
            <w:pPr>
              <w:pStyle w:val="Style"/>
              <w:widowControl/>
              <w:textAlignment w:val="baseline"/>
              <w:rPr>
                <w:rFonts w:eastAsia="Arial"/>
                <w:szCs w:val="23"/>
              </w:rPr>
            </w:pPr>
          </w:p>
        </w:tc>
        <w:tc>
          <w:tcPr>
            <w:tcW w:w="1440" w:type="dxa"/>
            <w:vMerge/>
            <w:vAlign w:val="center"/>
          </w:tcPr>
          <w:p w14:paraId="7CEC485D" w14:textId="77777777" w:rsidR="007B2C67" w:rsidRPr="000478B2" w:rsidRDefault="007B2C67" w:rsidP="003E4400">
            <w:pPr>
              <w:pStyle w:val="Style"/>
              <w:widowControl/>
              <w:textAlignment w:val="baseline"/>
              <w:rPr>
                <w:rFonts w:eastAsia="Arial"/>
                <w:szCs w:val="23"/>
              </w:rPr>
            </w:pPr>
          </w:p>
        </w:tc>
        <w:tc>
          <w:tcPr>
            <w:tcW w:w="2700" w:type="dxa"/>
            <w:vMerge w:val="restart"/>
            <w:vAlign w:val="center"/>
          </w:tcPr>
          <w:p w14:paraId="0FA11944" w14:textId="77777777" w:rsidR="007B2C67" w:rsidRPr="000478B2" w:rsidRDefault="007B2C67" w:rsidP="003E4400">
            <w:pPr>
              <w:pStyle w:val="Style"/>
              <w:widowControl/>
              <w:textAlignment w:val="baseline"/>
              <w:rPr>
                <w:rFonts w:eastAsia="Arial"/>
                <w:szCs w:val="23"/>
              </w:rPr>
            </w:pPr>
            <w:r w:rsidRPr="000478B2">
              <w:rPr>
                <w:rFonts w:eastAsia="Arial"/>
                <w:szCs w:val="15"/>
              </w:rPr>
              <w:t>Mesozoic 251.9-66</w:t>
            </w:r>
          </w:p>
        </w:tc>
        <w:tc>
          <w:tcPr>
            <w:tcW w:w="4151" w:type="dxa"/>
            <w:gridSpan w:val="2"/>
          </w:tcPr>
          <w:p w14:paraId="3252F462" w14:textId="77777777" w:rsidR="007B2C67" w:rsidRPr="000478B2" w:rsidRDefault="007B2C67" w:rsidP="003E4400">
            <w:pPr>
              <w:pStyle w:val="Style"/>
              <w:widowControl/>
              <w:textAlignment w:val="baseline"/>
            </w:pPr>
            <w:r w:rsidRPr="000478B2">
              <w:rPr>
                <w:rFonts w:eastAsia="Arial"/>
                <w:szCs w:val="15"/>
              </w:rPr>
              <w:t>Cretaceous 145-66</w:t>
            </w:r>
          </w:p>
        </w:tc>
      </w:tr>
      <w:tr w:rsidR="007B2C67" w:rsidRPr="000478B2" w14:paraId="5818B400" w14:textId="77777777" w:rsidTr="007B2C67">
        <w:tc>
          <w:tcPr>
            <w:tcW w:w="1285" w:type="dxa"/>
            <w:vMerge/>
            <w:vAlign w:val="center"/>
          </w:tcPr>
          <w:p w14:paraId="58A8AEFD" w14:textId="77777777" w:rsidR="007B2C67" w:rsidRPr="000478B2" w:rsidRDefault="007B2C67" w:rsidP="003E4400">
            <w:pPr>
              <w:pStyle w:val="Style"/>
              <w:widowControl/>
              <w:textAlignment w:val="baseline"/>
              <w:rPr>
                <w:rFonts w:eastAsia="Arial"/>
                <w:szCs w:val="23"/>
              </w:rPr>
            </w:pPr>
          </w:p>
        </w:tc>
        <w:tc>
          <w:tcPr>
            <w:tcW w:w="1440" w:type="dxa"/>
            <w:vMerge/>
            <w:vAlign w:val="center"/>
          </w:tcPr>
          <w:p w14:paraId="5A4DFC85" w14:textId="77777777" w:rsidR="007B2C67" w:rsidRPr="000478B2" w:rsidRDefault="007B2C67" w:rsidP="003E4400">
            <w:pPr>
              <w:pStyle w:val="Style"/>
              <w:widowControl/>
              <w:textAlignment w:val="baseline"/>
              <w:rPr>
                <w:rFonts w:eastAsia="Arial"/>
                <w:szCs w:val="23"/>
              </w:rPr>
            </w:pPr>
          </w:p>
        </w:tc>
        <w:tc>
          <w:tcPr>
            <w:tcW w:w="2700" w:type="dxa"/>
            <w:vMerge/>
            <w:vAlign w:val="center"/>
          </w:tcPr>
          <w:p w14:paraId="7CDD67A2" w14:textId="77777777" w:rsidR="007B2C67" w:rsidRPr="000478B2" w:rsidRDefault="007B2C67" w:rsidP="003E4400">
            <w:pPr>
              <w:pStyle w:val="Style"/>
              <w:widowControl/>
              <w:textAlignment w:val="baseline"/>
              <w:rPr>
                <w:rFonts w:eastAsia="Arial"/>
                <w:szCs w:val="23"/>
              </w:rPr>
            </w:pPr>
          </w:p>
        </w:tc>
        <w:tc>
          <w:tcPr>
            <w:tcW w:w="4151" w:type="dxa"/>
            <w:gridSpan w:val="2"/>
          </w:tcPr>
          <w:p w14:paraId="54DDB294" w14:textId="77777777" w:rsidR="007B2C67" w:rsidRPr="000478B2" w:rsidRDefault="007B2C67" w:rsidP="003E4400">
            <w:pPr>
              <w:pStyle w:val="Style"/>
              <w:widowControl/>
              <w:textAlignment w:val="baseline"/>
            </w:pPr>
            <w:r w:rsidRPr="000478B2">
              <w:rPr>
                <w:rFonts w:eastAsia="Arial"/>
                <w:szCs w:val="15"/>
              </w:rPr>
              <w:t>Jurassic 201.3-145</w:t>
            </w:r>
          </w:p>
        </w:tc>
      </w:tr>
      <w:tr w:rsidR="007B2C67" w:rsidRPr="000478B2" w14:paraId="2DC89282" w14:textId="77777777" w:rsidTr="007B2C67">
        <w:tc>
          <w:tcPr>
            <w:tcW w:w="1285" w:type="dxa"/>
            <w:vMerge/>
            <w:vAlign w:val="center"/>
          </w:tcPr>
          <w:p w14:paraId="46BE54D8" w14:textId="77777777" w:rsidR="007B2C67" w:rsidRPr="000478B2" w:rsidRDefault="007B2C67" w:rsidP="003E4400">
            <w:pPr>
              <w:pStyle w:val="Style"/>
              <w:widowControl/>
              <w:textAlignment w:val="baseline"/>
              <w:rPr>
                <w:rFonts w:eastAsia="Arial"/>
                <w:szCs w:val="23"/>
              </w:rPr>
            </w:pPr>
          </w:p>
        </w:tc>
        <w:tc>
          <w:tcPr>
            <w:tcW w:w="1440" w:type="dxa"/>
            <w:vMerge/>
            <w:vAlign w:val="center"/>
          </w:tcPr>
          <w:p w14:paraId="0EC9AB14" w14:textId="77777777" w:rsidR="007B2C67" w:rsidRPr="000478B2" w:rsidRDefault="007B2C67" w:rsidP="003E4400">
            <w:pPr>
              <w:pStyle w:val="Style"/>
              <w:widowControl/>
              <w:textAlignment w:val="baseline"/>
              <w:rPr>
                <w:rFonts w:eastAsia="Arial"/>
                <w:szCs w:val="23"/>
              </w:rPr>
            </w:pPr>
          </w:p>
        </w:tc>
        <w:tc>
          <w:tcPr>
            <w:tcW w:w="2700" w:type="dxa"/>
            <w:vMerge/>
            <w:vAlign w:val="center"/>
          </w:tcPr>
          <w:p w14:paraId="69B4D21D" w14:textId="77777777" w:rsidR="007B2C67" w:rsidRPr="000478B2" w:rsidRDefault="007B2C67" w:rsidP="003E4400">
            <w:pPr>
              <w:pStyle w:val="Style"/>
              <w:widowControl/>
              <w:textAlignment w:val="baseline"/>
              <w:rPr>
                <w:rFonts w:eastAsia="Arial"/>
                <w:szCs w:val="23"/>
              </w:rPr>
            </w:pPr>
          </w:p>
        </w:tc>
        <w:tc>
          <w:tcPr>
            <w:tcW w:w="4151" w:type="dxa"/>
            <w:gridSpan w:val="2"/>
          </w:tcPr>
          <w:p w14:paraId="58ED970C" w14:textId="77777777" w:rsidR="007B2C67" w:rsidRPr="000478B2" w:rsidRDefault="007B2C67" w:rsidP="003E4400">
            <w:pPr>
              <w:pStyle w:val="Style"/>
              <w:widowControl/>
              <w:textAlignment w:val="baseline"/>
            </w:pPr>
            <w:r w:rsidRPr="000478B2">
              <w:rPr>
                <w:rFonts w:eastAsia="Arial"/>
                <w:szCs w:val="15"/>
              </w:rPr>
              <w:t>Triassic 251.9-201.3</w:t>
            </w:r>
          </w:p>
        </w:tc>
      </w:tr>
      <w:tr w:rsidR="007B2C67" w:rsidRPr="000478B2" w14:paraId="122470C1" w14:textId="77777777" w:rsidTr="007B2C67">
        <w:tc>
          <w:tcPr>
            <w:tcW w:w="1285" w:type="dxa"/>
            <w:vMerge/>
            <w:vAlign w:val="center"/>
          </w:tcPr>
          <w:p w14:paraId="02A95554" w14:textId="77777777" w:rsidR="007B2C67" w:rsidRPr="000478B2" w:rsidRDefault="007B2C67" w:rsidP="003E4400">
            <w:pPr>
              <w:pStyle w:val="Style"/>
              <w:widowControl/>
              <w:textAlignment w:val="baseline"/>
              <w:rPr>
                <w:rFonts w:eastAsia="Arial"/>
                <w:szCs w:val="23"/>
              </w:rPr>
            </w:pPr>
          </w:p>
        </w:tc>
        <w:tc>
          <w:tcPr>
            <w:tcW w:w="1440" w:type="dxa"/>
            <w:vMerge/>
            <w:vAlign w:val="center"/>
          </w:tcPr>
          <w:p w14:paraId="353B31A9" w14:textId="77777777" w:rsidR="007B2C67" w:rsidRPr="000478B2" w:rsidRDefault="007B2C67" w:rsidP="003E4400">
            <w:pPr>
              <w:pStyle w:val="Style"/>
              <w:widowControl/>
              <w:textAlignment w:val="baseline"/>
              <w:rPr>
                <w:rFonts w:eastAsia="Arial"/>
                <w:szCs w:val="23"/>
              </w:rPr>
            </w:pPr>
          </w:p>
        </w:tc>
        <w:tc>
          <w:tcPr>
            <w:tcW w:w="2700" w:type="dxa"/>
            <w:vMerge w:val="restart"/>
            <w:vAlign w:val="center"/>
          </w:tcPr>
          <w:p w14:paraId="3AECF870" w14:textId="77777777" w:rsidR="007B2C67" w:rsidRPr="000478B2" w:rsidRDefault="007B2C67" w:rsidP="003E4400">
            <w:pPr>
              <w:pStyle w:val="Style"/>
              <w:widowControl/>
              <w:textAlignment w:val="baseline"/>
              <w:rPr>
                <w:rFonts w:eastAsia="Arial"/>
                <w:szCs w:val="15"/>
              </w:rPr>
            </w:pPr>
            <w:r w:rsidRPr="000478B2">
              <w:rPr>
                <w:rFonts w:eastAsia="Arial"/>
                <w:szCs w:val="15"/>
              </w:rPr>
              <w:t>Paleozoic 541-251.9</w:t>
            </w:r>
          </w:p>
          <w:p w14:paraId="3003BB94" w14:textId="77777777" w:rsidR="007B2C67" w:rsidRPr="000478B2" w:rsidRDefault="007B2C67" w:rsidP="003E4400">
            <w:pPr>
              <w:pStyle w:val="Style"/>
              <w:widowControl/>
              <w:ind w:left="335"/>
              <w:textAlignment w:val="baseline"/>
              <w:rPr>
                <w:rFonts w:eastAsia="Arial"/>
                <w:szCs w:val="15"/>
              </w:rPr>
            </w:pPr>
            <w:r w:rsidRPr="000478B2">
              <w:rPr>
                <w:rFonts w:eastAsia="Arial"/>
                <w:szCs w:val="15"/>
              </w:rPr>
              <w:t>(upper 358.9-251.9)</w:t>
            </w:r>
          </w:p>
          <w:p w14:paraId="1A3FDCE8" w14:textId="77777777" w:rsidR="007B2C67" w:rsidRPr="000478B2" w:rsidRDefault="007B2C67" w:rsidP="003E4400">
            <w:pPr>
              <w:pStyle w:val="Style"/>
              <w:widowControl/>
              <w:ind w:left="335"/>
              <w:textAlignment w:val="baseline"/>
              <w:rPr>
                <w:rFonts w:eastAsia="Arial"/>
                <w:szCs w:val="15"/>
              </w:rPr>
            </w:pPr>
            <w:r w:rsidRPr="000478B2">
              <w:rPr>
                <w:rFonts w:eastAsia="Arial"/>
                <w:szCs w:val="15"/>
              </w:rPr>
              <w:t>(middle 419.2-358.9)</w:t>
            </w:r>
          </w:p>
          <w:p w14:paraId="1F0A7657" w14:textId="77777777" w:rsidR="007B2C67" w:rsidRPr="000478B2" w:rsidRDefault="007B2C67" w:rsidP="003E4400">
            <w:pPr>
              <w:pStyle w:val="Style"/>
              <w:widowControl/>
              <w:ind w:left="335"/>
              <w:textAlignment w:val="baseline"/>
              <w:rPr>
                <w:rFonts w:eastAsia="Arial"/>
                <w:szCs w:val="15"/>
              </w:rPr>
            </w:pPr>
            <w:r w:rsidRPr="000478B2">
              <w:rPr>
                <w:rFonts w:eastAsia="Arial"/>
                <w:szCs w:val="15"/>
              </w:rPr>
              <w:t>(</w:t>
            </w:r>
            <w:r>
              <w:rPr>
                <w:rFonts w:eastAsia="Arial"/>
                <w:szCs w:val="15"/>
              </w:rPr>
              <w:t xml:space="preserve">or </w:t>
            </w:r>
            <w:r w:rsidRPr="000478B2">
              <w:rPr>
                <w:rFonts w:eastAsia="Arial"/>
                <w:szCs w:val="15"/>
              </w:rPr>
              <w:t>lower 541-358.9)</w:t>
            </w:r>
          </w:p>
          <w:p w14:paraId="6F6ABB13" w14:textId="77777777" w:rsidR="007B2C67" w:rsidRPr="000478B2" w:rsidRDefault="007B2C67" w:rsidP="003E4400">
            <w:pPr>
              <w:pStyle w:val="Style"/>
              <w:widowControl/>
              <w:ind w:left="335"/>
              <w:textAlignment w:val="baseline"/>
              <w:rPr>
                <w:rFonts w:eastAsia="Arial"/>
                <w:szCs w:val="23"/>
              </w:rPr>
            </w:pPr>
            <w:r w:rsidRPr="000478B2">
              <w:rPr>
                <w:rFonts w:eastAsia="Arial"/>
                <w:szCs w:val="15"/>
              </w:rPr>
              <w:t>(or lower 541-419.2)</w:t>
            </w:r>
          </w:p>
        </w:tc>
        <w:tc>
          <w:tcPr>
            <w:tcW w:w="4151" w:type="dxa"/>
            <w:gridSpan w:val="2"/>
          </w:tcPr>
          <w:p w14:paraId="6C97AF14" w14:textId="77777777" w:rsidR="007B2C67" w:rsidRPr="000478B2" w:rsidRDefault="007B2C67" w:rsidP="003E4400">
            <w:pPr>
              <w:pStyle w:val="Style"/>
              <w:widowControl/>
              <w:textAlignment w:val="baseline"/>
            </w:pPr>
            <w:r w:rsidRPr="000478B2">
              <w:rPr>
                <w:rFonts w:eastAsia="Arial"/>
                <w:szCs w:val="15"/>
              </w:rPr>
              <w:t>Permian 298.9-251.9</w:t>
            </w:r>
          </w:p>
        </w:tc>
      </w:tr>
      <w:tr w:rsidR="007B2C67" w:rsidRPr="000478B2" w14:paraId="4D36E992" w14:textId="77777777" w:rsidTr="007B2C67">
        <w:tc>
          <w:tcPr>
            <w:tcW w:w="1285" w:type="dxa"/>
            <w:vMerge/>
            <w:vAlign w:val="center"/>
          </w:tcPr>
          <w:p w14:paraId="1B06518A" w14:textId="77777777" w:rsidR="007B2C67" w:rsidRPr="000478B2" w:rsidRDefault="007B2C67" w:rsidP="003E4400">
            <w:pPr>
              <w:pStyle w:val="Style"/>
              <w:widowControl/>
              <w:textAlignment w:val="baseline"/>
              <w:rPr>
                <w:rFonts w:eastAsia="Arial"/>
                <w:szCs w:val="23"/>
              </w:rPr>
            </w:pPr>
          </w:p>
        </w:tc>
        <w:tc>
          <w:tcPr>
            <w:tcW w:w="1440" w:type="dxa"/>
            <w:vMerge/>
            <w:vAlign w:val="center"/>
          </w:tcPr>
          <w:p w14:paraId="5C72E22A" w14:textId="77777777" w:rsidR="007B2C67" w:rsidRPr="000478B2" w:rsidRDefault="007B2C67" w:rsidP="003E4400">
            <w:pPr>
              <w:pStyle w:val="Style"/>
              <w:widowControl/>
              <w:textAlignment w:val="baseline"/>
              <w:rPr>
                <w:rFonts w:eastAsia="Arial"/>
                <w:szCs w:val="23"/>
              </w:rPr>
            </w:pPr>
          </w:p>
        </w:tc>
        <w:tc>
          <w:tcPr>
            <w:tcW w:w="2700" w:type="dxa"/>
            <w:vMerge/>
          </w:tcPr>
          <w:p w14:paraId="3E5B4697" w14:textId="77777777" w:rsidR="007B2C67" w:rsidRPr="000478B2" w:rsidRDefault="007B2C67" w:rsidP="003E4400">
            <w:pPr>
              <w:pStyle w:val="Style"/>
              <w:widowControl/>
              <w:textAlignment w:val="baseline"/>
              <w:rPr>
                <w:rFonts w:eastAsia="Arial"/>
                <w:szCs w:val="23"/>
              </w:rPr>
            </w:pPr>
          </w:p>
        </w:tc>
        <w:tc>
          <w:tcPr>
            <w:tcW w:w="4151" w:type="dxa"/>
            <w:gridSpan w:val="2"/>
          </w:tcPr>
          <w:p w14:paraId="4EAFE6D2" w14:textId="77777777" w:rsidR="007B2C67" w:rsidRPr="000478B2" w:rsidRDefault="007B2C67" w:rsidP="003E4400">
            <w:pPr>
              <w:pStyle w:val="Style"/>
              <w:widowControl/>
              <w:textAlignment w:val="baseline"/>
            </w:pPr>
            <w:r w:rsidRPr="000478B2">
              <w:rPr>
                <w:rFonts w:eastAsia="Arial"/>
                <w:szCs w:val="15"/>
              </w:rPr>
              <w:t>Carboniferous 358.9-298.9</w:t>
            </w:r>
          </w:p>
        </w:tc>
      </w:tr>
      <w:tr w:rsidR="007B2C67" w:rsidRPr="000478B2" w14:paraId="7F849DC3" w14:textId="77777777" w:rsidTr="007B2C67">
        <w:tc>
          <w:tcPr>
            <w:tcW w:w="1285" w:type="dxa"/>
            <w:vMerge/>
            <w:vAlign w:val="center"/>
          </w:tcPr>
          <w:p w14:paraId="4EAB535D" w14:textId="77777777" w:rsidR="007B2C67" w:rsidRPr="000478B2" w:rsidRDefault="007B2C67" w:rsidP="003E4400">
            <w:pPr>
              <w:pStyle w:val="Style"/>
              <w:widowControl/>
              <w:textAlignment w:val="baseline"/>
              <w:rPr>
                <w:rFonts w:eastAsia="Arial"/>
                <w:szCs w:val="23"/>
              </w:rPr>
            </w:pPr>
          </w:p>
        </w:tc>
        <w:tc>
          <w:tcPr>
            <w:tcW w:w="1440" w:type="dxa"/>
            <w:vMerge/>
            <w:vAlign w:val="center"/>
          </w:tcPr>
          <w:p w14:paraId="1DAA0203" w14:textId="77777777" w:rsidR="007B2C67" w:rsidRPr="000478B2" w:rsidRDefault="007B2C67" w:rsidP="003E4400">
            <w:pPr>
              <w:pStyle w:val="Style"/>
              <w:widowControl/>
              <w:textAlignment w:val="baseline"/>
              <w:rPr>
                <w:rFonts w:eastAsia="Arial"/>
                <w:szCs w:val="23"/>
              </w:rPr>
            </w:pPr>
          </w:p>
        </w:tc>
        <w:tc>
          <w:tcPr>
            <w:tcW w:w="2700" w:type="dxa"/>
            <w:vMerge/>
          </w:tcPr>
          <w:p w14:paraId="1E1BDDCC" w14:textId="77777777" w:rsidR="007B2C67" w:rsidRPr="000478B2" w:rsidRDefault="007B2C67" w:rsidP="003E4400">
            <w:pPr>
              <w:pStyle w:val="Style"/>
              <w:widowControl/>
              <w:textAlignment w:val="baseline"/>
              <w:rPr>
                <w:rFonts w:eastAsia="Arial"/>
                <w:szCs w:val="23"/>
              </w:rPr>
            </w:pPr>
          </w:p>
        </w:tc>
        <w:tc>
          <w:tcPr>
            <w:tcW w:w="4151" w:type="dxa"/>
            <w:gridSpan w:val="2"/>
          </w:tcPr>
          <w:p w14:paraId="2E189122" w14:textId="77777777" w:rsidR="007B2C67" w:rsidRPr="000478B2" w:rsidRDefault="007B2C67" w:rsidP="003E4400">
            <w:pPr>
              <w:pStyle w:val="Style"/>
              <w:widowControl/>
              <w:textAlignment w:val="baseline"/>
            </w:pPr>
            <w:r w:rsidRPr="000478B2">
              <w:rPr>
                <w:rFonts w:eastAsia="Arial"/>
                <w:szCs w:val="15"/>
              </w:rPr>
              <w:t>Devonian 419.2-358.9</w:t>
            </w:r>
          </w:p>
        </w:tc>
      </w:tr>
      <w:tr w:rsidR="007B2C67" w:rsidRPr="000478B2" w14:paraId="180EAA5A" w14:textId="77777777" w:rsidTr="007B2C67">
        <w:tc>
          <w:tcPr>
            <w:tcW w:w="1285" w:type="dxa"/>
            <w:vMerge/>
            <w:vAlign w:val="center"/>
          </w:tcPr>
          <w:p w14:paraId="1DA54EEF" w14:textId="77777777" w:rsidR="007B2C67" w:rsidRPr="000478B2" w:rsidRDefault="007B2C67" w:rsidP="003E4400">
            <w:pPr>
              <w:pStyle w:val="Style"/>
              <w:widowControl/>
              <w:textAlignment w:val="baseline"/>
              <w:rPr>
                <w:rFonts w:eastAsia="Arial"/>
                <w:szCs w:val="23"/>
              </w:rPr>
            </w:pPr>
          </w:p>
        </w:tc>
        <w:tc>
          <w:tcPr>
            <w:tcW w:w="1440" w:type="dxa"/>
            <w:vMerge/>
            <w:vAlign w:val="center"/>
          </w:tcPr>
          <w:p w14:paraId="69D1DB7F" w14:textId="77777777" w:rsidR="007B2C67" w:rsidRPr="000478B2" w:rsidRDefault="007B2C67" w:rsidP="003E4400">
            <w:pPr>
              <w:pStyle w:val="Style"/>
              <w:widowControl/>
              <w:textAlignment w:val="baseline"/>
              <w:rPr>
                <w:rFonts w:eastAsia="Arial"/>
                <w:szCs w:val="23"/>
              </w:rPr>
            </w:pPr>
          </w:p>
        </w:tc>
        <w:tc>
          <w:tcPr>
            <w:tcW w:w="2700" w:type="dxa"/>
            <w:vMerge/>
          </w:tcPr>
          <w:p w14:paraId="32DE8B94" w14:textId="77777777" w:rsidR="007B2C67" w:rsidRPr="000478B2" w:rsidRDefault="007B2C67" w:rsidP="003E4400">
            <w:pPr>
              <w:pStyle w:val="Style"/>
              <w:widowControl/>
              <w:textAlignment w:val="baseline"/>
              <w:rPr>
                <w:rFonts w:eastAsia="Arial"/>
                <w:szCs w:val="23"/>
              </w:rPr>
            </w:pPr>
          </w:p>
        </w:tc>
        <w:tc>
          <w:tcPr>
            <w:tcW w:w="4151" w:type="dxa"/>
            <w:gridSpan w:val="2"/>
          </w:tcPr>
          <w:p w14:paraId="1E9D6A95" w14:textId="77777777" w:rsidR="007B2C67" w:rsidRPr="000478B2" w:rsidRDefault="007B2C67" w:rsidP="003E4400">
            <w:pPr>
              <w:pStyle w:val="Style"/>
              <w:widowControl/>
              <w:textAlignment w:val="baseline"/>
            </w:pPr>
            <w:r w:rsidRPr="000478B2">
              <w:rPr>
                <w:rFonts w:eastAsia="Arial"/>
                <w:szCs w:val="15"/>
              </w:rPr>
              <w:t>Silurian 443.8-419.2</w:t>
            </w:r>
          </w:p>
        </w:tc>
      </w:tr>
      <w:tr w:rsidR="007B2C67" w:rsidRPr="000478B2" w14:paraId="48C9639D" w14:textId="77777777" w:rsidTr="007B2C67">
        <w:tc>
          <w:tcPr>
            <w:tcW w:w="1285" w:type="dxa"/>
            <w:vMerge/>
            <w:vAlign w:val="center"/>
          </w:tcPr>
          <w:p w14:paraId="05A9F878" w14:textId="77777777" w:rsidR="007B2C67" w:rsidRPr="000478B2" w:rsidRDefault="007B2C67" w:rsidP="003E4400">
            <w:pPr>
              <w:pStyle w:val="Style"/>
              <w:widowControl/>
              <w:textAlignment w:val="baseline"/>
              <w:rPr>
                <w:rFonts w:eastAsia="Arial"/>
                <w:szCs w:val="23"/>
              </w:rPr>
            </w:pPr>
          </w:p>
        </w:tc>
        <w:tc>
          <w:tcPr>
            <w:tcW w:w="1440" w:type="dxa"/>
            <w:vMerge/>
            <w:vAlign w:val="center"/>
          </w:tcPr>
          <w:p w14:paraId="64ADC8CA" w14:textId="77777777" w:rsidR="007B2C67" w:rsidRPr="000478B2" w:rsidRDefault="007B2C67" w:rsidP="003E4400">
            <w:pPr>
              <w:pStyle w:val="Style"/>
              <w:widowControl/>
              <w:textAlignment w:val="baseline"/>
              <w:rPr>
                <w:rFonts w:eastAsia="Arial"/>
                <w:szCs w:val="23"/>
              </w:rPr>
            </w:pPr>
          </w:p>
        </w:tc>
        <w:tc>
          <w:tcPr>
            <w:tcW w:w="2700" w:type="dxa"/>
            <w:vMerge/>
          </w:tcPr>
          <w:p w14:paraId="79FCEC3C" w14:textId="77777777" w:rsidR="007B2C67" w:rsidRPr="000478B2" w:rsidRDefault="007B2C67" w:rsidP="003E4400">
            <w:pPr>
              <w:pStyle w:val="Style"/>
              <w:widowControl/>
              <w:textAlignment w:val="baseline"/>
              <w:rPr>
                <w:rFonts w:eastAsia="Arial"/>
                <w:szCs w:val="23"/>
              </w:rPr>
            </w:pPr>
          </w:p>
        </w:tc>
        <w:tc>
          <w:tcPr>
            <w:tcW w:w="4151" w:type="dxa"/>
            <w:gridSpan w:val="2"/>
          </w:tcPr>
          <w:p w14:paraId="76FFA77D" w14:textId="77777777" w:rsidR="007B2C67" w:rsidRPr="000478B2" w:rsidRDefault="007B2C67" w:rsidP="003E4400">
            <w:pPr>
              <w:pStyle w:val="Style"/>
              <w:widowControl/>
              <w:textAlignment w:val="baseline"/>
            </w:pPr>
            <w:r w:rsidRPr="000478B2">
              <w:rPr>
                <w:rFonts w:eastAsia="Arial"/>
                <w:szCs w:val="15"/>
              </w:rPr>
              <w:t>Ordovician 485.4-443.8</w:t>
            </w:r>
          </w:p>
        </w:tc>
      </w:tr>
      <w:tr w:rsidR="007B2C67" w:rsidRPr="000478B2" w14:paraId="56147765" w14:textId="77777777" w:rsidTr="007B2C67">
        <w:tc>
          <w:tcPr>
            <w:tcW w:w="1285" w:type="dxa"/>
            <w:vMerge/>
            <w:vAlign w:val="center"/>
          </w:tcPr>
          <w:p w14:paraId="70FF6BF4" w14:textId="77777777" w:rsidR="007B2C67" w:rsidRPr="000478B2" w:rsidRDefault="007B2C67" w:rsidP="003E4400">
            <w:pPr>
              <w:pStyle w:val="Style"/>
              <w:widowControl/>
              <w:textAlignment w:val="baseline"/>
              <w:rPr>
                <w:rFonts w:eastAsia="Arial"/>
                <w:szCs w:val="23"/>
              </w:rPr>
            </w:pPr>
          </w:p>
        </w:tc>
        <w:tc>
          <w:tcPr>
            <w:tcW w:w="1440" w:type="dxa"/>
            <w:vMerge/>
            <w:vAlign w:val="center"/>
          </w:tcPr>
          <w:p w14:paraId="11DD5B64" w14:textId="77777777" w:rsidR="007B2C67" w:rsidRPr="000478B2" w:rsidRDefault="007B2C67" w:rsidP="003E4400">
            <w:pPr>
              <w:pStyle w:val="Style"/>
              <w:widowControl/>
              <w:textAlignment w:val="baseline"/>
              <w:rPr>
                <w:rFonts w:eastAsia="Arial"/>
                <w:szCs w:val="23"/>
              </w:rPr>
            </w:pPr>
          </w:p>
        </w:tc>
        <w:tc>
          <w:tcPr>
            <w:tcW w:w="2700" w:type="dxa"/>
            <w:vMerge/>
          </w:tcPr>
          <w:p w14:paraId="7407C698" w14:textId="77777777" w:rsidR="007B2C67" w:rsidRPr="000478B2" w:rsidRDefault="007B2C67" w:rsidP="003E4400">
            <w:pPr>
              <w:pStyle w:val="Style"/>
              <w:widowControl/>
              <w:textAlignment w:val="baseline"/>
              <w:rPr>
                <w:rFonts w:eastAsia="Arial"/>
                <w:szCs w:val="23"/>
              </w:rPr>
            </w:pPr>
          </w:p>
        </w:tc>
        <w:tc>
          <w:tcPr>
            <w:tcW w:w="4151" w:type="dxa"/>
            <w:gridSpan w:val="2"/>
          </w:tcPr>
          <w:p w14:paraId="695AA90E" w14:textId="77777777" w:rsidR="007B2C67" w:rsidRPr="000478B2" w:rsidRDefault="007B2C67" w:rsidP="003E4400">
            <w:pPr>
              <w:pStyle w:val="Style"/>
              <w:widowControl/>
              <w:textAlignment w:val="baseline"/>
            </w:pPr>
            <w:r w:rsidRPr="000478B2">
              <w:rPr>
                <w:rFonts w:eastAsia="Arial"/>
                <w:szCs w:val="15"/>
              </w:rPr>
              <w:t>Cambrian 541-485.4</w:t>
            </w:r>
          </w:p>
        </w:tc>
      </w:tr>
      <w:tr w:rsidR="007B2C67" w:rsidRPr="000478B2" w14:paraId="136C6F44" w14:textId="77777777" w:rsidTr="007B2C67">
        <w:tc>
          <w:tcPr>
            <w:tcW w:w="1285" w:type="dxa"/>
            <w:vMerge w:val="restart"/>
            <w:vAlign w:val="center"/>
          </w:tcPr>
          <w:p w14:paraId="6A353A73" w14:textId="77777777" w:rsidR="007B2C67" w:rsidRPr="000478B2" w:rsidRDefault="007B2C67" w:rsidP="003E4400">
            <w:pPr>
              <w:pStyle w:val="Style"/>
              <w:widowControl/>
              <w:textAlignment w:val="baseline"/>
              <w:rPr>
                <w:rFonts w:eastAsia="Arial"/>
                <w:szCs w:val="23"/>
              </w:rPr>
            </w:pPr>
            <w:r w:rsidRPr="000478B2">
              <w:rPr>
                <w:rFonts w:eastAsia="Arial"/>
                <w:szCs w:val="23"/>
              </w:rPr>
              <w:t>Precambrian</w:t>
            </w:r>
          </w:p>
          <w:p w14:paraId="1710490A" w14:textId="77777777" w:rsidR="007B2C67" w:rsidRPr="000478B2" w:rsidRDefault="007B2C67" w:rsidP="003E4400">
            <w:pPr>
              <w:pStyle w:val="Style"/>
              <w:textAlignment w:val="baseline"/>
              <w:rPr>
                <w:rFonts w:eastAsia="Arial"/>
                <w:szCs w:val="23"/>
              </w:rPr>
            </w:pPr>
            <w:r w:rsidRPr="000478B2">
              <w:rPr>
                <w:rFonts w:eastAsia="Arial"/>
                <w:szCs w:val="23"/>
              </w:rPr>
              <w:t>4600-541</w:t>
            </w:r>
          </w:p>
        </w:tc>
        <w:tc>
          <w:tcPr>
            <w:tcW w:w="1440" w:type="dxa"/>
            <w:vMerge w:val="restart"/>
            <w:vAlign w:val="center"/>
          </w:tcPr>
          <w:p w14:paraId="66CEB064" w14:textId="77777777" w:rsidR="007B2C67" w:rsidRPr="000478B2" w:rsidRDefault="007B2C67" w:rsidP="003E4400">
            <w:pPr>
              <w:pStyle w:val="Style"/>
              <w:textAlignment w:val="baseline"/>
              <w:rPr>
                <w:rFonts w:eastAsia="Arial"/>
                <w:szCs w:val="23"/>
              </w:rPr>
            </w:pPr>
            <w:r w:rsidRPr="000478B2">
              <w:rPr>
                <w:rFonts w:eastAsia="Arial"/>
                <w:szCs w:val="15"/>
              </w:rPr>
              <w:t>Proterozoic 2500-541</w:t>
            </w:r>
          </w:p>
        </w:tc>
        <w:tc>
          <w:tcPr>
            <w:tcW w:w="2700" w:type="dxa"/>
            <w:vMerge w:val="restart"/>
            <w:vAlign w:val="center"/>
          </w:tcPr>
          <w:p w14:paraId="2251C92B" w14:textId="77777777" w:rsidR="007B2C67" w:rsidRPr="000478B2" w:rsidRDefault="007B2C67" w:rsidP="003E4400">
            <w:pPr>
              <w:pStyle w:val="Style"/>
              <w:textAlignment w:val="baseline"/>
              <w:rPr>
                <w:rFonts w:eastAsia="Arial"/>
                <w:szCs w:val="23"/>
              </w:rPr>
            </w:pPr>
            <w:r w:rsidRPr="000478B2">
              <w:rPr>
                <w:rFonts w:eastAsia="Arial"/>
                <w:szCs w:val="15"/>
              </w:rPr>
              <w:t>Neoproterozoic 1000-541</w:t>
            </w:r>
          </w:p>
        </w:tc>
        <w:tc>
          <w:tcPr>
            <w:tcW w:w="4151" w:type="dxa"/>
            <w:gridSpan w:val="2"/>
          </w:tcPr>
          <w:p w14:paraId="369F2C1F" w14:textId="77777777" w:rsidR="007B2C67" w:rsidRPr="000478B2" w:rsidRDefault="007B2C67" w:rsidP="003E4400">
            <w:pPr>
              <w:pStyle w:val="Style"/>
              <w:widowControl/>
              <w:textAlignment w:val="baseline"/>
            </w:pPr>
            <w:r w:rsidRPr="000478B2">
              <w:rPr>
                <w:rFonts w:eastAsia="Arial"/>
                <w:szCs w:val="23"/>
              </w:rPr>
              <w:t>Ediacaran 635-541</w:t>
            </w:r>
          </w:p>
        </w:tc>
      </w:tr>
      <w:tr w:rsidR="007B2C67" w:rsidRPr="000478B2" w14:paraId="19C5789A" w14:textId="77777777" w:rsidTr="007B2C67">
        <w:tc>
          <w:tcPr>
            <w:tcW w:w="1285" w:type="dxa"/>
            <w:vMerge/>
          </w:tcPr>
          <w:p w14:paraId="41F53A8D" w14:textId="77777777" w:rsidR="007B2C67" w:rsidRPr="000478B2" w:rsidRDefault="007B2C67" w:rsidP="003E4400">
            <w:pPr>
              <w:pStyle w:val="Style"/>
              <w:textAlignment w:val="baseline"/>
              <w:rPr>
                <w:rFonts w:eastAsia="Arial"/>
                <w:szCs w:val="23"/>
              </w:rPr>
            </w:pPr>
          </w:p>
        </w:tc>
        <w:tc>
          <w:tcPr>
            <w:tcW w:w="1440" w:type="dxa"/>
            <w:vMerge/>
          </w:tcPr>
          <w:p w14:paraId="77D40B8F" w14:textId="77777777" w:rsidR="007B2C67" w:rsidRPr="000478B2" w:rsidRDefault="007B2C67" w:rsidP="003E4400">
            <w:pPr>
              <w:pStyle w:val="Style"/>
              <w:textAlignment w:val="baseline"/>
              <w:rPr>
                <w:rFonts w:eastAsia="Arial"/>
                <w:szCs w:val="23"/>
              </w:rPr>
            </w:pPr>
          </w:p>
        </w:tc>
        <w:tc>
          <w:tcPr>
            <w:tcW w:w="2700" w:type="dxa"/>
            <w:vMerge/>
          </w:tcPr>
          <w:p w14:paraId="1CCC7313" w14:textId="77777777" w:rsidR="007B2C67" w:rsidRPr="000478B2" w:rsidRDefault="007B2C67" w:rsidP="003E4400">
            <w:pPr>
              <w:pStyle w:val="Style"/>
              <w:textAlignment w:val="baseline"/>
              <w:rPr>
                <w:rFonts w:eastAsia="Arial"/>
                <w:szCs w:val="23"/>
              </w:rPr>
            </w:pPr>
          </w:p>
        </w:tc>
        <w:tc>
          <w:tcPr>
            <w:tcW w:w="4151" w:type="dxa"/>
            <w:gridSpan w:val="2"/>
          </w:tcPr>
          <w:p w14:paraId="6A6758C5" w14:textId="77777777" w:rsidR="007B2C67" w:rsidRPr="000478B2" w:rsidRDefault="007B2C67" w:rsidP="003E4400">
            <w:pPr>
              <w:pStyle w:val="Style"/>
              <w:widowControl/>
              <w:textAlignment w:val="baseline"/>
            </w:pPr>
            <w:r w:rsidRPr="000478B2">
              <w:rPr>
                <w:rFonts w:eastAsia="Arial"/>
                <w:szCs w:val="23"/>
              </w:rPr>
              <w:t>Cryogenian 720-635</w:t>
            </w:r>
          </w:p>
        </w:tc>
      </w:tr>
      <w:tr w:rsidR="007B2C67" w:rsidRPr="000478B2" w14:paraId="3EE407D7" w14:textId="77777777" w:rsidTr="007B2C67">
        <w:tc>
          <w:tcPr>
            <w:tcW w:w="1285" w:type="dxa"/>
            <w:vMerge/>
            <w:vAlign w:val="center"/>
          </w:tcPr>
          <w:p w14:paraId="47B06929" w14:textId="77777777" w:rsidR="007B2C67" w:rsidRPr="000478B2" w:rsidRDefault="007B2C67" w:rsidP="003E4400">
            <w:pPr>
              <w:pStyle w:val="Style"/>
              <w:widowControl/>
              <w:textAlignment w:val="baseline"/>
              <w:rPr>
                <w:rFonts w:eastAsia="Arial"/>
                <w:szCs w:val="23"/>
              </w:rPr>
            </w:pPr>
          </w:p>
        </w:tc>
        <w:tc>
          <w:tcPr>
            <w:tcW w:w="1440" w:type="dxa"/>
            <w:vMerge/>
            <w:vAlign w:val="center"/>
          </w:tcPr>
          <w:p w14:paraId="55BF3318" w14:textId="77777777" w:rsidR="007B2C67" w:rsidRPr="000478B2" w:rsidRDefault="007B2C67" w:rsidP="003E4400">
            <w:pPr>
              <w:pStyle w:val="Style"/>
              <w:widowControl/>
              <w:textAlignment w:val="baseline"/>
              <w:rPr>
                <w:rFonts w:eastAsia="Arial"/>
                <w:szCs w:val="15"/>
              </w:rPr>
            </w:pPr>
          </w:p>
        </w:tc>
        <w:tc>
          <w:tcPr>
            <w:tcW w:w="2700" w:type="dxa"/>
            <w:vMerge/>
          </w:tcPr>
          <w:p w14:paraId="2317FA76" w14:textId="77777777" w:rsidR="007B2C67" w:rsidRPr="000478B2" w:rsidRDefault="007B2C67" w:rsidP="003E4400">
            <w:pPr>
              <w:pStyle w:val="Style"/>
              <w:widowControl/>
              <w:textAlignment w:val="baseline"/>
            </w:pPr>
          </w:p>
        </w:tc>
        <w:tc>
          <w:tcPr>
            <w:tcW w:w="4151" w:type="dxa"/>
            <w:gridSpan w:val="2"/>
          </w:tcPr>
          <w:p w14:paraId="69F03311" w14:textId="77777777" w:rsidR="007B2C67" w:rsidRPr="000478B2" w:rsidRDefault="007B2C67" w:rsidP="003E4400">
            <w:pPr>
              <w:pStyle w:val="Style"/>
              <w:widowControl/>
              <w:textAlignment w:val="baseline"/>
              <w:rPr>
                <w:rFonts w:eastAsia="Arial"/>
                <w:szCs w:val="23"/>
              </w:rPr>
            </w:pPr>
            <w:r w:rsidRPr="000478B2">
              <w:rPr>
                <w:rFonts w:eastAsia="Arial"/>
                <w:szCs w:val="23"/>
              </w:rPr>
              <w:t>Tonian 1000-720</w:t>
            </w:r>
          </w:p>
        </w:tc>
      </w:tr>
      <w:tr w:rsidR="007B2C67" w:rsidRPr="000478B2" w14:paraId="5426E236" w14:textId="77777777" w:rsidTr="007B2C67">
        <w:tc>
          <w:tcPr>
            <w:tcW w:w="1285" w:type="dxa"/>
            <w:vMerge/>
            <w:vAlign w:val="center"/>
          </w:tcPr>
          <w:p w14:paraId="4D0D95D3" w14:textId="77777777" w:rsidR="007B2C67" w:rsidRPr="000478B2" w:rsidRDefault="007B2C67" w:rsidP="003E4400">
            <w:pPr>
              <w:pStyle w:val="Style"/>
              <w:widowControl/>
              <w:textAlignment w:val="baseline"/>
              <w:rPr>
                <w:rFonts w:eastAsia="Arial"/>
                <w:szCs w:val="23"/>
              </w:rPr>
            </w:pPr>
          </w:p>
        </w:tc>
        <w:tc>
          <w:tcPr>
            <w:tcW w:w="1440" w:type="dxa"/>
            <w:vMerge/>
            <w:vAlign w:val="center"/>
          </w:tcPr>
          <w:p w14:paraId="1D39ADE0" w14:textId="77777777" w:rsidR="007B2C67" w:rsidRPr="000478B2" w:rsidRDefault="007B2C67" w:rsidP="003E4400">
            <w:pPr>
              <w:pStyle w:val="Style"/>
              <w:widowControl/>
              <w:textAlignment w:val="baseline"/>
              <w:rPr>
                <w:rFonts w:eastAsia="Arial"/>
                <w:szCs w:val="23"/>
              </w:rPr>
            </w:pPr>
          </w:p>
        </w:tc>
        <w:tc>
          <w:tcPr>
            <w:tcW w:w="2700" w:type="dxa"/>
          </w:tcPr>
          <w:p w14:paraId="48D02545" w14:textId="77777777" w:rsidR="007B2C67" w:rsidRPr="000478B2" w:rsidRDefault="007B2C67" w:rsidP="003E4400">
            <w:pPr>
              <w:pStyle w:val="Style"/>
              <w:widowControl/>
              <w:textAlignment w:val="baseline"/>
            </w:pPr>
            <w:r w:rsidRPr="000478B2">
              <w:rPr>
                <w:rFonts w:eastAsia="Arial"/>
                <w:szCs w:val="15"/>
              </w:rPr>
              <w:t xml:space="preserve">Mesoproterozoic 1600-1000 </w:t>
            </w:r>
          </w:p>
        </w:tc>
        <w:tc>
          <w:tcPr>
            <w:tcW w:w="4151" w:type="dxa"/>
            <w:gridSpan w:val="2"/>
          </w:tcPr>
          <w:p w14:paraId="74329910" w14:textId="77777777" w:rsidR="007B2C67" w:rsidRPr="000478B2" w:rsidRDefault="007B2C67" w:rsidP="003E4400">
            <w:pPr>
              <w:pStyle w:val="Style"/>
              <w:widowControl/>
              <w:textAlignment w:val="baseline"/>
              <w:rPr>
                <w:rFonts w:eastAsia="Arial"/>
                <w:szCs w:val="23"/>
              </w:rPr>
            </w:pPr>
          </w:p>
        </w:tc>
      </w:tr>
      <w:tr w:rsidR="007B2C67" w:rsidRPr="000478B2" w14:paraId="46D87954" w14:textId="77777777" w:rsidTr="007B2C67">
        <w:tc>
          <w:tcPr>
            <w:tcW w:w="1285" w:type="dxa"/>
            <w:vMerge/>
            <w:vAlign w:val="center"/>
          </w:tcPr>
          <w:p w14:paraId="72C124EE" w14:textId="77777777" w:rsidR="007B2C67" w:rsidRPr="000478B2" w:rsidRDefault="007B2C67" w:rsidP="003E4400">
            <w:pPr>
              <w:pStyle w:val="Style"/>
              <w:widowControl/>
              <w:textAlignment w:val="baseline"/>
              <w:rPr>
                <w:rFonts w:eastAsia="Arial"/>
                <w:szCs w:val="23"/>
              </w:rPr>
            </w:pPr>
          </w:p>
        </w:tc>
        <w:tc>
          <w:tcPr>
            <w:tcW w:w="1440" w:type="dxa"/>
            <w:vMerge/>
            <w:vAlign w:val="center"/>
          </w:tcPr>
          <w:p w14:paraId="76B2AD34" w14:textId="77777777" w:rsidR="007B2C67" w:rsidRPr="000478B2" w:rsidRDefault="007B2C67" w:rsidP="003E4400">
            <w:pPr>
              <w:pStyle w:val="Style"/>
              <w:widowControl/>
              <w:textAlignment w:val="baseline"/>
              <w:rPr>
                <w:rFonts w:eastAsia="Arial"/>
                <w:szCs w:val="23"/>
              </w:rPr>
            </w:pPr>
          </w:p>
        </w:tc>
        <w:tc>
          <w:tcPr>
            <w:tcW w:w="2700" w:type="dxa"/>
          </w:tcPr>
          <w:p w14:paraId="3FAB8FB6" w14:textId="77777777" w:rsidR="007B2C67" w:rsidRPr="000478B2" w:rsidRDefault="007B2C67" w:rsidP="003E4400">
            <w:pPr>
              <w:pStyle w:val="Style"/>
              <w:widowControl/>
              <w:textAlignment w:val="baseline"/>
            </w:pPr>
            <w:r w:rsidRPr="000478B2">
              <w:rPr>
                <w:rFonts w:eastAsia="Arial"/>
                <w:szCs w:val="15"/>
              </w:rPr>
              <w:t>Paleoproterozoic 2500-1600</w:t>
            </w:r>
          </w:p>
        </w:tc>
        <w:tc>
          <w:tcPr>
            <w:tcW w:w="4151" w:type="dxa"/>
            <w:gridSpan w:val="2"/>
          </w:tcPr>
          <w:p w14:paraId="33B521A5" w14:textId="77777777" w:rsidR="007B2C67" w:rsidRPr="000478B2" w:rsidRDefault="007B2C67" w:rsidP="003E4400">
            <w:pPr>
              <w:pStyle w:val="Style"/>
              <w:widowControl/>
              <w:textAlignment w:val="baseline"/>
              <w:rPr>
                <w:rFonts w:eastAsia="Arial"/>
                <w:szCs w:val="23"/>
              </w:rPr>
            </w:pPr>
          </w:p>
        </w:tc>
      </w:tr>
      <w:tr w:rsidR="007B2C67" w:rsidRPr="000478B2" w14:paraId="2917F051" w14:textId="77777777" w:rsidTr="007B2C67">
        <w:tc>
          <w:tcPr>
            <w:tcW w:w="1285" w:type="dxa"/>
            <w:vMerge/>
            <w:vAlign w:val="center"/>
          </w:tcPr>
          <w:p w14:paraId="79B362CE" w14:textId="77777777" w:rsidR="007B2C67" w:rsidRPr="000478B2" w:rsidRDefault="007B2C67" w:rsidP="003E4400">
            <w:pPr>
              <w:pStyle w:val="Style"/>
              <w:widowControl/>
              <w:textAlignment w:val="baseline"/>
              <w:rPr>
                <w:rFonts w:eastAsia="Arial"/>
                <w:szCs w:val="23"/>
              </w:rPr>
            </w:pPr>
          </w:p>
        </w:tc>
        <w:tc>
          <w:tcPr>
            <w:tcW w:w="1440" w:type="dxa"/>
            <w:vMerge w:val="restart"/>
            <w:vAlign w:val="center"/>
          </w:tcPr>
          <w:p w14:paraId="71E26A20" w14:textId="77777777" w:rsidR="007B2C67" w:rsidRPr="000478B2" w:rsidRDefault="007B2C67" w:rsidP="003E4400">
            <w:pPr>
              <w:pStyle w:val="Style"/>
              <w:widowControl/>
              <w:textAlignment w:val="baseline"/>
              <w:rPr>
                <w:rFonts w:eastAsia="Arial"/>
                <w:szCs w:val="23"/>
              </w:rPr>
            </w:pPr>
            <w:r w:rsidRPr="000478B2">
              <w:rPr>
                <w:rFonts w:eastAsia="Arial"/>
                <w:szCs w:val="23"/>
              </w:rPr>
              <w:t>Archean 4000-2500</w:t>
            </w:r>
          </w:p>
        </w:tc>
        <w:tc>
          <w:tcPr>
            <w:tcW w:w="2700" w:type="dxa"/>
          </w:tcPr>
          <w:p w14:paraId="160E400B" w14:textId="77777777" w:rsidR="007B2C67" w:rsidRPr="000478B2" w:rsidRDefault="007B2C67" w:rsidP="003E4400">
            <w:pPr>
              <w:pStyle w:val="Style"/>
              <w:widowControl/>
              <w:textAlignment w:val="baseline"/>
            </w:pPr>
            <w:r w:rsidRPr="000478B2">
              <w:rPr>
                <w:rFonts w:eastAsia="Arial"/>
                <w:szCs w:val="15"/>
              </w:rPr>
              <w:t>Neoarchean 2800-2500</w:t>
            </w:r>
          </w:p>
        </w:tc>
        <w:tc>
          <w:tcPr>
            <w:tcW w:w="4151" w:type="dxa"/>
            <w:gridSpan w:val="2"/>
          </w:tcPr>
          <w:p w14:paraId="3BBBA78F" w14:textId="77777777" w:rsidR="007B2C67" w:rsidRPr="000478B2" w:rsidRDefault="007B2C67" w:rsidP="003E4400">
            <w:pPr>
              <w:pStyle w:val="Style"/>
              <w:widowControl/>
              <w:textAlignment w:val="baseline"/>
              <w:rPr>
                <w:rFonts w:eastAsia="Arial"/>
                <w:szCs w:val="23"/>
              </w:rPr>
            </w:pPr>
          </w:p>
        </w:tc>
      </w:tr>
      <w:tr w:rsidR="007B2C67" w:rsidRPr="000478B2" w14:paraId="78F17219" w14:textId="77777777" w:rsidTr="007B2C67">
        <w:tc>
          <w:tcPr>
            <w:tcW w:w="1285" w:type="dxa"/>
            <w:vMerge/>
            <w:vAlign w:val="center"/>
          </w:tcPr>
          <w:p w14:paraId="166B2553" w14:textId="77777777" w:rsidR="007B2C67" w:rsidRPr="000478B2" w:rsidRDefault="007B2C67" w:rsidP="003E4400">
            <w:pPr>
              <w:pStyle w:val="Style"/>
              <w:widowControl/>
              <w:textAlignment w:val="baseline"/>
              <w:rPr>
                <w:rFonts w:eastAsia="Arial"/>
                <w:szCs w:val="23"/>
              </w:rPr>
            </w:pPr>
          </w:p>
        </w:tc>
        <w:tc>
          <w:tcPr>
            <w:tcW w:w="1440" w:type="dxa"/>
            <w:vMerge/>
            <w:vAlign w:val="center"/>
          </w:tcPr>
          <w:p w14:paraId="2783A916" w14:textId="77777777" w:rsidR="007B2C67" w:rsidRPr="000478B2" w:rsidRDefault="007B2C67" w:rsidP="003E4400">
            <w:pPr>
              <w:pStyle w:val="Style"/>
              <w:widowControl/>
              <w:textAlignment w:val="baseline"/>
              <w:rPr>
                <w:rFonts w:eastAsia="Arial"/>
                <w:szCs w:val="23"/>
              </w:rPr>
            </w:pPr>
          </w:p>
        </w:tc>
        <w:tc>
          <w:tcPr>
            <w:tcW w:w="2700" w:type="dxa"/>
          </w:tcPr>
          <w:p w14:paraId="00FA72DC" w14:textId="77777777" w:rsidR="007B2C67" w:rsidRPr="000478B2" w:rsidRDefault="007B2C67" w:rsidP="003E4400">
            <w:pPr>
              <w:pStyle w:val="Style"/>
              <w:textAlignment w:val="baseline"/>
            </w:pPr>
            <w:r w:rsidRPr="000478B2">
              <w:rPr>
                <w:rFonts w:eastAsia="Arial"/>
                <w:szCs w:val="15"/>
              </w:rPr>
              <w:t>Mesoarchean 3200-2800</w:t>
            </w:r>
          </w:p>
        </w:tc>
        <w:tc>
          <w:tcPr>
            <w:tcW w:w="4151" w:type="dxa"/>
            <w:gridSpan w:val="2"/>
          </w:tcPr>
          <w:p w14:paraId="23150870" w14:textId="77777777" w:rsidR="007B2C67" w:rsidRPr="000478B2" w:rsidRDefault="007B2C67" w:rsidP="003E4400">
            <w:pPr>
              <w:pStyle w:val="Style"/>
              <w:widowControl/>
              <w:textAlignment w:val="baseline"/>
              <w:rPr>
                <w:rFonts w:eastAsia="Arial"/>
                <w:szCs w:val="23"/>
              </w:rPr>
            </w:pPr>
          </w:p>
        </w:tc>
      </w:tr>
      <w:tr w:rsidR="007B2C67" w:rsidRPr="000478B2" w14:paraId="2E546FBB" w14:textId="77777777" w:rsidTr="007B2C67">
        <w:tc>
          <w:tcPr>
            <w:tcW w:w="1285" w:type="dxa"/>
            <w:vMerge/>
            <w:vAlign w:val="center"/>
          </w:tcPr>
          <w:p w14:paraId="61B32460" w14:textId="77777777" w:rsidR="007B2C67" w:rsidRPr="000478B2" w:rsidRDefault="007B2C67" w:rsidP="003E4400">
            <w:pPr>
              <w:pStyle w:val="Style"/>
              <w:widowControl/>
              <w:textAlignment w:val="baseline"/>
              <w:rPr>
                <w:rFonts w:eastAsia="Arial"/>
                <w:szCs w:val="23"/>
              </w:rPr>
            </w:pPr>
          </w:p>
        </w:tc>
        <w:tc>
          <w:tcPr>
            <w:tcW w:w="1440" w:type="dxa"/>
            <w:vMerge/>
            <w:vAlign w:val="center"/>
          </w:tcPr>
          <w:p w14:paraId="30875FB3" w14:textId="77777777" w:rsidR="007B2C67" w:rsidRPr="000478B2" w:rsidRDefault="007B2C67" w:rsidP="003E4400">
            <w:pPr>
              <w:pStyle w:val="Style"/>
              <w:widowControl/>
              <w:textAlignment w:val="baseline"/>
              <w:rPr>
                <w:rFonts w:eastAsia="Arial"/>
                <w:szCs w:val="23"/>
              </w:rPr>
            </w:pPr>
          </w:p>
        </w:tc>
        <w:tc>
          <w:tcPr>
            <w:tcW w:w="2700" w:type="dxa"/>
          </w:tcPr>
          <w:p w14:paraId="546F3449" w14:textId="77777777" w:rsidR="007B2C67" w:rsidRPr="000478B2" w:rsidRDefault="007B2C67" w:rsidP="003E4400">
            <w:pPr>
              <w:pStyle w:val="Style"/>
              <w:widowControl/>
              <w:textAlignment w:val="baseline"/>
            </w:pPr>
            <w:r w:rsidRPr="000478B2">
              <w:rPr>
                <w:rFonts w:eastAsia="Arial"/>
                <w:szCs w:val="15"/>
              </w:rPr>
              <w:t>Paleoarchean 3600-3200</w:t>
            </w:r>
          </w:p>
        </w:tc>
        <w:tc>
          <w:tcPr>
            <w:tcW w:w="4151" w:type="dxa"/>
            <w:gridSpan w:val="2"/>
          </w:tcPr>
          <w:p w14:paraId="4935C1B1" w14:textId="77777777" w:rsidR="007B2C67" w:rsidRPr="000478B2" w:rsidRDefault="007B2C67" w:rsidP="003E4400">
            <w:pPr>
              <w:pStyle w:val="Style"/>
              <w:widowControl/>
              <w:textAlignment w:val="baseline"/>
              <w:rPr>
                <w:rFonts w:eastAsia="Arial"/>
                <w:szCs w:val="23"/>
              </w:rPr>
            </w:pPr>
          </w:p>
        </w:tc>
      </w:tr>
      <w:tr w:rsidR="007B2C67" w:rsidRPr="000478B2" w14:paraId="3CFE4ADD" w14:textId="77777777" w:rsidTr="007B2C67">
        <w:tc>
          <w:tcPr>
            <w:tcW w:w="1285" w:type="dxa"/>
            <w:vMerge/>
            <w:vAlign w:val="center"/>
          </w:tcPr>
          <w:p w14:paraId="784F16E5" w14:textId="77777777" w:rsidR="007B2C67" w:rsidRPr="000478B2" w:rsidRDefault="007B2C67" w:rsidP="003E4400">
            <w:pPr>
              <w:pStyle w:val="Style"/>
              <w:widowControl/>
              <w:textAlignment w:val="baseline"/>
              <w:rPr>
                <w:rFonts w:eastAsia="Arial"/>
                <w:szCs w:val="23"/>
              </w:rPr>
            </w:pPr>
          </w:p>
        </w:tc>
        <w:tc>
          <w:tcPr>
            <w:tcW w:w="1440" w:type="dxa"/>
            <w:vMerge/>
            <w:vAlign w:val="center"/>
          </w:tcPr>
          <w:p w14:paraId="0D2E57B7" w14:textId="77777777" w:rsidR="007B2C67" w:rsidRPr="000478B2" w:rsidRDefault="007B2C67" w:rsidP="003E4400">
            <w:pPr>
              <w:pStyle w:val="Style"/>
              <w:widowControl/>
              <w:textAlignment w:val="baseline"/>
              <w:rPr>
                <w:rFonts w:eastAsia="Arial"/>
                <w:szCs w:val="23"/>
              </w:rPr>
            </w:pPr>
          </w:p>
        </w:tc>
        <w:tc>
          <w:tcPr>
            <w:tcW w:w="2700" w:type="dxa"/>
          </w:tcPr>
          <w:p w14:paraId="45E7B928" w14:textId="77777777" w:rsidR="007B2C67" w:rsidRPr="000478B2" w:rsidRDefault="007B2C67" w:rsidP="003E4400">
            <w:pPr>
              <w:pStyle w:val="Style"/>
              <w:widowControl/>
              <w:textAlignment w:val="baseline"/>
              <w:rPr>
                <w:rFonts w:eastAsia="Arial"/>
                <w:szCs w:val="15"/>
              </w:rPr>
            </w:pPr>
            <w:r w:rsidRPr="000478B2">
              <w:rPr>
                <w:rFonts w:eastAsia="Arial"/>
                <w:szCs w:val="15"/>
              </w:rPr>
              <w:t>Eoarchean 4000-3600</w:t>
            </w:r>
          </w:p>
        </w:tc>
        <w:tc>
          <w:tcPr>
            <w:tcW w:w="4151" w:type="dxa"/>
            <w:gridSpan w:val="2"/>
          </w:tcPr>
          <w:p w14:paraId="65B71DC7" w14:textId="77777777" w:rsidR="007B2C67" w:rsidRPr="000478B2" w:rsidRDefault="007B2C67" w:rsidP="003E4400">
            <w:pPr>
              <w:pStyle w:val="Style"/>
              <w:widowControl/>
              <w:textAlignment w:val="baseline"/>
              <w:rPr>
                <w:rFonts w:eastAsia="Arial"/>
                <w:szCs w:val="23"/>
              </w:rPr>
            </w:pPr>
          </w:p>
        </w:tc>
      </w:tr>
      <w:tr w:rsidR="007B2C67" w:rsidRPr="000478B2" w14:paraId="4A1E60A5" w14:textId="77777777" w:rsidTr="007B2C67">
        <w:tc>
          <w:tcPr>
            <w:tcW w:w="1285" w:type="dxa"/>
            <w:vMerge/>
            <w:vAlign w:val="center"/>
          </w:tcPr>
          <w:p w14:paraId="028AC586" w14:textId="77777777" w:rsidR="007B2C67" w:rsidRPr="000478B2" w:rsidRDefault="007B2C67" w:rsidP="003E4400">
            <w:pPr>
              <w:pStyle w:val="Style"/>
              <w:widowControl/>
              <w:textAlignment w:val="baseline"/>
              <w:rPr>
                <w:rFonts w:eastAsia="Arial"/>
                <w:szCs w:val="23"/>
              </w:rPr>
            </w:pPr>
          </w:p>
        </w:tc>
        <w:tc>
          <w:tcPr>
            <w:tcW w:w="1440" w:type="dxa"/>
            <w:vAlign w:val="center"/>
          </w:tcPr>
          <w:p w14:paraId="20C852DD" w14:textId="77777777" w:rsidR="007B2C67" w:rsidRPr="000478B2" w:rsidRDefault="007B2C67" w:rsidP="003E4400">
            <w:pPr>
              <w:pStyle w:val="Style"/>
              <w:widowControl/>
              <w:textAlignment w:val="baseline"/>
              <w:rPr>
                <w:rFonts w:eastAsia="Arial"/>
                <w:szCs w:val="23"/>
              </w:rPr>
            </w:pPr>
            <w:r w:rsidRPr="000478B2">
              <w:rPr>
                <w:rFonts w:eastAsia="Arial"/>
                <w:szCs w:val="23"/>
              </w:rPr>
              <w:t>Hadean 4600-4000</w:t>
            </w:r>
          </w:p>
        </w:tc>
        <w:tc>
          <w:tcPr>
            <w:tcW w:w="2700" w:type="dxa"/>
          </w:tcPr>
          <w:p w14:paraId="401FB012" w14:textId="77777777" w:rsidR="007B2C67" w:rsidRPr="000478B2" w:rsidRDefault="007B2C67" w:rsidP="003E4400">
            <w:pPr>
              <w:pStyle w:val="Style"/>
              <w:widowControl/>
              <w:textAlignment w:val="baseline"/>
            </w:pPr>
          </w:p>
        </w:tc>
        <w:tc>
          <w:tcPr>
            <w:tcW w:w="4151" w:type="dxa"/>
            <w:gridSpan w:val="2"/>
          </w:tcPr>
          <w:p w14:paraId="1AB26D78" w14:textId="77777777" w:rsidR="007B2C67" w:rsidRPr="000478B2" w:rsidRDefault="007B2C67" w:rsidP="003E4400">
            <w:pPr>
              <w:pStyle w:val="Style"/>
              <w:widowControl/>
              <w:textAlignment w:val="baseline"/>
              <w:rPr>
                <w:rFonts w:eastAsia="Arial"/>
                <w:szCs w:val="23"/>
              </w:rPr>
            </w:pPr>
          </w:p>
        </w:tc>
      </w:tr>
    </w:tbl>
    <w:p w14:paraId="0A6E81CC" w14:textId="77777777" w:rsidR="007B2C67" w:rsidRDefault="007B2C67" w:rsidP="007B2C67">
      <w:pPr>
        <w:rPr>
          <w:rFonts w:eastAsia="Arial"/>
          <w:szCs w:val="23"/>
          <w:lang w:eastAsia="zh-CN"/>
        </w:rPr>
      </w:pPr>
      <w:r>
        <w:rPr>
          <w:rFonts w:eastAsia="Arial"/>
          <w:szCs w:val="23"/>
          <w:lang w:eastAsia="zh-CN"/>
        </w:rPr>
        <w:t>* An informal, nonscientific term.</w:t>
      </w:r>
    </w:p>
    <w:p w14:paraId="4C761925" w14:textId="77777777" w:rsidR="007B2C67" w:rsidRDefault="007B2C67">
      <w:pPr>
        <w:rPr>
          <w:rFonts w:eastAsia="PMingLiU"/>
          <w:caps/>
        </w:rPr>
      </w:pPr>
      <w:r>
        <w:br w:type="page"/>
      </w:r>
    </w:p>
    <w:p w14:paraId="69AF7675" w14:textId="77777777" w:rsidR="00A92845" w:rsidRPr="008148F2" w:rsidRDefault="00DD6B72" w:rsidP="007B2C67">
      <w:pPr>
        <w:pStyle w:val="Heading2"/>
        <w:rPr>
          <w:szCs w:val="31"/>
        </w:rPr>
      </w:pPr>
      <w:bookmarkStart w:id="1" w:name="_Toc76961320"/>
      <w:r>
        <w:lastRenderedPageBreak/>
        <w:t>Introduction</w:t>
      </w:r>
      <w:bookmarkEnd w:id="1"/>
    </w:p>
    <w:p w14:paraId="0B60546D" w14:textId="77777777" w:rsidR="00A92845" w:rsidRDefault="00A92845" w:rsidP="00A92845">
      <w:pPr>
        <w:pStyle w:val="Style"/>
        <w:widowControl/>
        <w:jc w:val="both"/>
      </w:pPr>
    </w:p>
    <w:p w14:paraId="09939EFC" w14:textId="77777777" w:rsidR="00A92845" w:rsidRDefault="00A92845" w:rsidP="00A92845">
      <w:pPr>
        <w:pStyle w:val="Style"/>
        <w:widowControl/>
        <w:jc w:val="both"/>
        <w:rPr>
          <w:szCs w:val="22"/>
        </w:rPr>
      </w:pPr>
    </w:p>
    <w:p w14:paraId="7F46E4A9" w14:textId="77777777" w:rsidR="00A92845" w:rsidRDefault="00DD6B72" w:rsidP="00A92845">
      <w:pPr>
        <w:pStyle w:val="Style"/>
        <w:widowControl/>
        <w:jc w:val="both"/>
        <w:rPr>
          <w:szCs w:val="22"/>
        </w:rPr>
      </w:pPr>
      <w:r>
        <w:rPr>
          <w:szCs w:val="22"/>
        </w:rPr>
        <w:t>outline-book basis</w:t>
      </w:r>
    </w:p>
    <w:p w14:paraId="5DBF33A9" w14:textId="77777777" w:rsidR="00DD6B72" w:rsidRDefault="00DD6B72" w:rsidP="00DD6B72">
      <w:pPr>
        <w:pStyle w:val="Style"/>
        <w:widowControl/>
        <w:ind w:left="360"/>
        <w:jc w:val="both"/>
        <w:rPr>
          <w:szCs w:val="22"/>
        </w:rPr>
      </w:pPr>
      <w:r>
        <w:rPr>
          <w:szCs w:val="22"/>
        </w:rPr>
        <w:t xml:space="preserve">This outline book uses as its basis: </w:t>
      </w:r>
      <w:r w:rsidRPr="00DD6B72">
        <w:rPr>
          <w:rFonts w:eastAsia="Arial"/>
          <w:szCs w:val="21"/>
        </w:rPr>
        <w:t xml:space="preserve">Sutherland, Stuart. </w:t>
      </w:r>
      <w:r w:rsidRPr="00DD6B72">
        <w:rPr>
          <w:i/>
          <w:szCs w:val="81"/>
        </w:rPr>
        <w:t xml:space="preserve">A New </w:t>
      </w:r>
      <w:r w:rsidRPr="00DD6B72">
        <w:rPr>
          <w:i/>
          <w:szCs w:val="83"/>
        </w:rPr>
        <w:t>History of Life</w:t>
      </w:r>
      <w:r w:rsidRPr="00DD6B72">
        <w:rPr>
          <w:szCs w:val="83"/>
        </w:rPr>
        <w:t xml:space="preserve">: </w:t>
      </w:r>
      <w:r w:rsidRPr="00DD6B72">
        <w:rPr>
          <w:rFonts w:eastAsia="Arial"/>
          <w:i/>
          <w:szCs w:val="31"/>
        </w:rPr>
        <w:t>Course Guidebook</w:t>
      </w:r>
      <w:r w:rsidRPr="00DD6B72">
        <w:rPr>
          <w:rFonts w:eastAsia="Arial"/>
          <w:szCs w:val="31"/>
        </w:rPr>
        <w:t xml:space="preserve">. Chantilly VA: </w:t>
      </w:r>
      <w:r w:rsidRPr="00DD6B72">
        <w:rPr>
          <w:szCs w:val="22"/>
        </w:rPr>
        <w:t>The Great Courses, 2013.</w:t>
      </w:r>
    </w:p>
    <w:p w14:paraId="0B2DB570" w14:textId="77777777" w:rsidR="00DD6B72" w:rsidRDefault="00DD6B72" w:rsidP="00A92845">
      <w:pPr>
        <w:pStyle w:val="Style"/>
        <w:widowControl/>
        <w:jc w:val="both"/>
        <w:rPr>
          <w:szCs w:val="22"/>
        </w:rPr>
      </w:pPr>
    </w:p>
    <w:p w14:paraId="73963166" w14:textId="77777777" w:rsidR="00DD6B72" w:rsidRDefault="00DD6B72" w:rsidP="00A92845">
      <w:pPr>
        <w:pStyle w:val="Style"/>
        <w:widowControl/>
        <w:jc w:val="both"/>
        <w:rPr>
          <w:szCs w:val="22"/>
        </w:rPr>
      </w:pPr>
      <w:r>
        <w:rPr>
          <w:szCs w:val="22"/>
        </w:rPr>
        <w:t>introductory comments</w:t>
      </w:r>
    </w:p>
    <w:p w14:paraId="63F1FA3B" w14:textId="77777777" w:rsidR="00A92845" w:rsidRDefault="00A92845" w:rsidP="00A92845">
      <w:pPr>
        <w:pStyle w:val="Style"/>
        <w:widowControl/>
        <w:ind w:left="360"/>
        <w:jc w:val="both"/>
        <w:textAlignment w:val="baseline"/>
        <w:rPr>
          <w:szCs w:val="19"/>
        </w:rPr>
      </w:pPr>
      <w:r w:rsidRPr="00645EBF">
        <w:rPr>
          <w:szCs w:val="19"/>
        </w:rPr>
        <w:t xml:space="preserve">The Earth is composed of interrelated and complex systems </w:t>
      </w:r>
      <w:r>
        <w:rPr>
          <w:szCs w:val="19"/>
        </w:rPr>
        <w:t xml:space="preserve">. . . </w:t>
      </w:r>
      <w:r w:rsidRPr="00645EBF">
        <w:rPr>
          <w:szCs w:val="19"/>
        </w:rPr>
        <w:t>We called this viewpoint Earth system science</w:t>
      </w:r>
      <w:r>
        <w:rPr>
          <w:szCs w:val="19"/>
        </w:rPr>
        <w:t xml:space="preserve"> . . .” (Sutherland </w:t>
      </w:r>
      <w:r w:rsidRPr="001216B4">
        <w:rPr>
          <w:i/>
          <w:szCs w:val="19"/>
        </w:rPr>
        <w:t>New History</w:t>
      </w:r>
      <w:r>
        <w:rPr>
          <w:szCs w:val="19"/>
        </w:rPr>
        <w:t xml:space="preserve"> 1)</w:t>
      </w:r>
    </w:p>
    <w:p w14:paraId="5519A417" w14:textId="77777777" w:rsidR="00A92845" w:rsidRDefault="00A92845" w:rsidP="00A92845">
      <w:pPr>
        <w:pStyle w:val="Style"/>
        <w:widowControl/>
        <w:ind w:left="360"/>
        <w:jc w:val="both"/>
        <w:textAlignment w:val="baseline"/>
        <w:rPr>
          <w:szCs w:val="22"/>
        </w:rPr>
      </w:pPr>
      <w:r w:rsidRPr="00645EBF">
        <w:rPr>
          <w:szCs w:val="19"/>
        </w:rPr>
        <w:t xml:space="preserve">Rock </w:t>
      </w:r>
      <w:r>
        <w:rPr>
          <w:szCs w:val="19"/>
        </w:rPr>
        <w:t>“</w:t>
      </w:r>
      <w:r w:rsidRPr="00645EBF">
        <w:rPr>
          <w:szCs w:val="19"/>
        </w:rPr>
        <w:t>strata can be read with just a little understanding of geology and paleontology, tools you will gain through this series.</w:t>
      </w:r>
      <w:r>
        <w:rPr>
          <w:szCs w:val="22"/>
        </w:rPr>
        <w:t xml:space="preserve">” (Sutherland </w:t>
      </w:r>
      <w:r w:rsidRPr="001216B4">
        <w:rPr>
          <w:i/>
          <w:szCs w:val="22"/>
        </w:rPr>
        <w:t>New History</w:t>
      </w:r>
      <w:r>
        <w:rPr>
          <w:szCs w:val="22"/>
        </w:rPr>
        <w:t xml:space="preserve"> 1)</w:t>
      </w:r>
    </w:p>
    <w:p w14:paraId="53B8ED75" w14:textId="77777777" w:rsidR="00A92845" w:rsidRDefault="00A92845" w:rsidP="00A92845">
      <w:pPr>
        <w:pStyle w:val="Style"/>
        <w:widowControl/>
        <w:ind w:left="360"/>
        <w:jc w:val="both"/>
        <w:textAlignment w:val="baseline"/>
        <w:rPr>
          <w:szCs w:val="19"/>
        </w:rPr>
      </w:pPr>
      <w:r>
        <w:rPr>
          <w:szCs w:val="22"/>
        </w:rPr>
        <w:t>“</w:t>
      </w:r>
      <w:r w:rsidRPr="00645EBF">
        <w:rPr>
          <w:szCs w:val="19"/>
        </w:rPr>
        <w:t xml:space="preserve">The tools we need </w:t>
      </w:r>
      <w:r>
        <w:rPr>
          <w:szCs w:val="19"/>
        </w:rPr>
        <w:t xml:space="preserve">. . . </w:t>
      </w:r>
      <w:r w:rsidRPr="00645EBF">
        <w:rPr>
          <w:szCs w:val="19"/>
        </w:rPr>
        <w:t>include an understanding of how rocks are formed and laid down</w:t>
      </w:r>
      <w:r>
        <w:rPr>
          <w:szCs w:val="19"/>
        </w:rPr>
        <w:t xml:space="preserve"> . . . [</w:t>
      </w:r>
      <w:r w:rsidRPr="00645EBF">
        <w:rPr>
          <w:szCs w:val="19"/>
        </w:rPr>
        <w:t>and</w:t>
      </w:r>
      <w:r>
        <w:rPr>
          <w:szCs w:val="19"/>
        </w:rPr>
        <w:t>]</w:t>
      </w:r>
      <w:r w:rsidRPr="00645EBF">
        <w:rPr>
          <w:szCs w:val="19"/>
        </w:rPr>
        <w:t xml:space="preserve"> how fossils form </w:t>
      </w:r>
      <w:r>
        <w:rPr>
          <w:szCs w:val="19"/>
        </w:rPr>
        <w:t xml:space="preserve">. . . </w:t>
      </w:r>
      <w:r w:rsidRPr="00645EBF">
        <w:rPr>
          <w:szCs w:val="19"/>
        </w:rPr>
        <w:t xml:space="preserve">We also need </w:t>
      </w:r>
      <w:r>
        <w:rPr>
          <w:szCs w:val="19"/>
        </w:rPr>
        <w:t xml:space="preserve">. . . </w:t>
      </w:r>
      <w:r w:rsidRPr="00645EBF">
        <w:rPr>
          <w:szCs w:val="19"/>
        </w:rPr>
        <w:t>a grand unifying theory of the geosciences</w:t>
      </w:r>
      <w:r>
        <w:rPr>
          <w:szCs w:val="19"/>
        </w:rPr>
        <w:t xml:space="preserve"> . . . </w:t>
      </w:r>
      <w:r w:rsidRPr="00645EBF">
        <w:rPr>
          <w:szCs w:val="19"/>
        </w:rPr>
        <w:t>called plate tectonics</w:t>
      </w:r>
      <w:r>
        <w:rPr>
          <w:szCs w:val="19"/>
        </w:rPr>
        <w:t xml:space="preserve"> . . .” (Sutherland </w:t>
      </w:r>
      <w:r w:rsidRPr="001216B4">
        <w:rPr>
          <w:i/>
          <w:szCs w:val="19"/>
        </w:rPr>
        <w:t>New History</w:t>
      </w:r>
      <w:r>
        <w:rPr>
          <w:szCs w:val="19"/>
        </w:rPr>
        <w:t xml:space="preserve"> 2)</w:t>
      </w:r>
    </w:p>
    <w:p w14:paraId="787A78F1"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 xml:space="preserve">the Earth evolving from a cloud of dust and gas through to a ball of magma </w:t>
      </w:r>
      <w:r>
        <w:rPr>
          <w:szCs w:val="19"/>
        </w:rPr>
        <w:t xml:space="preserve">[had] </w:t>
      </w:r>
      <w:r w:rsidRPr="00645EBF">
        <w:rPr>
          <w:szCs w:val="19"/>
        </w:rPr>
        <w:t>profound implications for the evolution of life on Earth</w:t>
      </w:r>
      <w:r>
        <w:rPr>
          <w:szCs w:val="19"/>
        </w:rPr>
        <w:t xml:space="preserve"> . . .” (Sutherland </w:t>
      </w:r>
      <w:r w:rsidRPr="001216B4">
        <w:rPr>
          <w:i/>
          <w:szCs w:val="19"/>
        </w:rPr>
        <w:t>New History</w:t>
      </w:r>
      <w:r>
        <w:rPr>
          <w:szCs w:val="19"/>
        </w:rPr>
        <w:t xml:space="preserve"> 2)</w:t>
      </w:r>
    </w:p>
    <w:p w14:paraId="0D7EB4C8" w14:textId="77777777" w:rsidR="00A92845" w:rsidRDefault="00A92845" w:rsidP="00A92845">
      <w:pPr>
        <w:pStyle w:val="Style"/>
        <w:widowControl/>
        <w:ind w:left="360"/>
        <w:jc w:val="both"/>
        <w:textAlignment w:val="baseline"/>
        <w:rPr>
          <w:szCs w:val="19"/>
        </w:rPr>
      </w:pPr>
      <w:r w:rsidRPr="00645EBF">
        <w:rPr>
          <w:szCs w:val="19"/>
        </w:rPr>
        <w:t xml:space="preserve">The </w:t>
      </w:r>
      <w:r>
        <w:rPr>
          <w:szCs w:val="19"/>
        </w:rPr>
        <w:t>Moon</w:t>
      </w:r>
      <w:r w:rsidRPr="00645EBF">
        <w:rPr>
          <w:rFonts w:eastAsia="Arial"/>
          <w:szCs w:val="18"/>
        </w:rPr>
        <w:t xml:space="preserve">, </w:t>
      </w:r>
      <w:r>
        <w:rPr>
          <w:rFonts w:eastAsia="Arial"/>
          <w:szCs w:val="18"/>
        </w:rPr>
        <w:t>“</w:t>
      </w:r>
      <w:r w:rsidRPr="00645EBF">
        <w:rPr>
          <w:szCs w:val="19"/>
        </w:rPr>
        <w:t>too, would have a vital role to play in nurturing and then protecting Earth’s biosphere.</w:t>
      </w:r>
      <w:r>
        <w:rPr>
          <w:szCs w:val="19"/>
        </w:rPr>
        <w:t xml:space="preserve">” (Sutherland </w:t>
      </w:r>
      <w:r>
        <w:rPr>
          <w:i/>
          <w:szCs w:val="19"/>
        </w:rPr>
        <w:t>New History</w:t>
      </w:r>
      <w:r>
        <w:rPr>
          <w:szCs w:val="19"/>
        </w:rPr>
        <w:t xml:space="preserve"> 2)</w:t>
      </w:r>
    </w:p>
    <w:p w14:paraId="50EA209E" w14:textId="77777777" w:rsidR="00A92845" w:rsidRPr="003D6E11" w:rsidRDefault="00A92845" w:rsidP="00A92845">
      <w:pPr>
        <w:pStyle w:val="Style"/>
        <w:widowControl/>
        <w:ind w:left="360"/>
        <w:jc w:val="both"/>
        <w:textAlignment w:val="baseline"/>
        <w:rPr>
          <w:szCs w:val="19"/>
        </w:rPr>
      </w:pPr>
      <w:r w:rsidRPr="00645EBF">
        <w:rPr>
          <w:szCs w:val="19"/>
        </w:rPr>
        <w:t xml:space="preserve">Everywhere </w:t>
      </w:r>
      <w:r>
        <w:rPr>
          <w:szCs w:val="19"/>
        </w:rPr>
        <w:t>“</w:t>
      </w:r>
      <w:r w:rsidRPr="00645EBF">
        <w:rPr>
          <w:szCs w:val="19"/>
        </w:rPr>
        <w:t>the stuff of life is abundant and available</w:t>
      </w:r>
      <w:r>
        <w:rPr>
          <w:szCs w:val="19"/>
        </w:rPr>
        <w:t xml:space="preserve"> . . .” (Sutherland </w:t>
      </w:r>
      <w:r>
        <w:rPr>
          <w:i/>
          <w:szCs w:val="19"/>
        </w:rPr>
        <w:t>New History</w:t>
      </w:r>
      <w:r>
        <w:rPr>
          <w:szCs w:val="19"/>
        </w:rPr>
        <w:t xml:space="preserve"> 2)</w:t>
      </w:r>
    </w:p>
    <w:p w14:paraId="40F21D92" w14:textId="77777777" w:rsidR="00A92845" w:rsidRPr="003D6E11" w:rsidRDefault="00A92845" w:rsidP="00A92845">
      <w:pPr>
        <w:pStyle w:val="Style"/>
        <w:widowControl/>
        <w:ind w:left="360"/>
        <w:jc w:val="both"/>
        <w:textAlignment w:val="baseline"/>
        <w:rPr>
          <w:szCs w:val="19"/>
        </w:rPr>
      </w:pPr>
      <w:r>
        <w:rPr>
          <w:szCs w:val="19"/>
        </w:rPr>
        <w:t>“</w:t>
      </w:r>
      <w:r w:rsidRPr="00645EBF">
        <w:rPr>
          <w:szCs w:val="19"/>
        </w:rPr>
        <w:t>Earth’s earliest fossils are rare and precious</w:t>
      </w:r>
      <w:r>
        <w:rPr>
          <w:szCs w:val="19"/>
        </w:rPr>
        <w:t xml:space="preserve"> . . .</w:t>
      </w:r>
      <w:r w:rsidRPr="00645EBF">
        <w:rPr>
          <w:szCs w:val="19"/>
        </w:rPr>
        <w:t xml:space="preserve"> </w:t>
      </w:r>
      <w:r>
        <w:rPr>
          <w:szCs w:val="19"/>
        </w:rPr>
        <w:t xml:space="preserve">[showing] </w:t>
      </w:r>
      <w:r w:rsidRPr="00645EBF">
        <w:rPr>
          <w:szCs w:val="19"/>
        </w:rPr>
        <w:t xml:space="preserve">the dawning of Earth’s life forms </w:t>
      </w:r>
      <w:r>
        <w:rPr>
          <w:szCs w:val="19"/>
        </w:rPr>
        <w:t xml:space="preserve">. . .” (Sutherland </w:t>
      </w:r>
      <w:r>
        <w:rPr>
          <w:i/>
          <w:szCs w:val="19"/>
        </w:rPr>
        <w:t>New History</w:t>
      </w:r>
      <w:r>
        <w:rPr>
          <w:szCs w:val="19"/>
        </w:rPr>
        <w:t xml:space="preserve"> 2)</w:t>
      </w:r>
    </w:p>
    <w:p w14:paraId="23655184" w14:textId="77777777" w:rsidR="00A92845" w:rsidRDefault="00A92845" w:rsidP="00A92845">
      <w:pPr>
        <w:pStyle w:val="Style"/>
        <w:widowControl/>
        <w:ind w:left="360"/>
        <w:jc w:val="both"/>
        <w:textAlignment w:val="baseline"/>
        <w:rPr>
          <w:szCs w:val="19"/>
        </w:rPr>
      </w:pPr>
      <w:r>
        <w:rPr>
          <w:szCs w:val="19"/>
        </w:rPr>
        <w:t>“</w:t>
      </w:r>
      <w:r w:rsidRPr="00645EBF">
        <w:rPr>
          <w:szCs w:val="19"/>
        </w:rPr>
        <w:t>The evolution of microbes performing new and complicated</w:t>
      </w:r>
      <w:r>
        <w:rPr>
          <w:szCs w:val="19"/>
        </w:rPr>
        <w:t xml:space="preserve"> [</w:t>
      </w:r>
      <w:r w:rsidRPr="00645EBF">
        <w:rPr>
          <w:rFonts w:eastAsia="Arial"/>
          <w:szCs w:val="14"/>
        </w:rPr>
        <w:t>2</w:t>
      </w:r>
      <w:r>
        <w:rPr>
          <w:rFonts w:eastAsia="Arial"/>
          <w:szCs w:val="14"/>
        </w:rPr>
        <w:t xml:space="preserve">] </w:t>
      </w:r>
      <w:r w:rsidRPr="00645EBF">
        <w:rPr>
          <w:szCs w:val="19"/>
        </w:rPr>
        <w:t>tricks would start to radically alter the Earth system and drive the planet into a frozen state; this could have been a terminal experience for the biosphere but instead would spur it forward to greater complexity.</w:t>
      </w:r>
      <w:r>
        <w:rPr>
          <w:szCs w:val="19"/>
        </w:rPr>
        <w:t xml:space="preserve">” (Sutherland </w:t>
      </w:r>
      <w:r w:rsidRPr="001216B4">
        <w:rPr>
          <w:i/>
          <w:szCs w:val="19"/>
        </w:rPr>
        <w:t>New History</w:t>
      </w:r>
      <w:r>
        <w:rPr>
          <w:szCs w:val="19"/>
        </w:rPr>
        <w:t xml:space="preserve"> 2-3)</w:t>
      </w:r>
    </w:p>
    <w:p w14:paraId="00F508E1" w14:textId="77777777" w:rsidR="00A92845" w:rsidRDefault="00A92845" w:rsidP="00A92845">
      <w:pPr>
        <w:pStyle w:val="Style"/>
        <w:widowControl/>
        <w:ind w:left="360"/>
        <w:jc w:val="both"/>
        <w:textAlignment w:val="baseline"/>
        <w:rPr>
          <w:szCs w:val="19"/>
        </w:rPr>
      </w:pPr>
      <w:r>
        <w:rPr>
          <w:szCs w:val="19"/>
        </w:rPr>
        <w:t>“</w:t>
      </w:r>
      <w:r w:rsidRPr="00645EBF">
        <w:rPr>
          <w:szCs w:val="19"/>
        </w:rPr>
        <w:t>Following another pole-to-pole glaciation, creatures composed of multiple cells started to emerge. They would diversify suddenly and dramatically around 542 million years ago, creating a biosphere</w:t>
      </w:r>
      <w:r>
        <w:rPr>
          <w:szCs w:val="19"/>
        </w:rPr>
        <w:t>—</w:t>
      </w:r>
      <w:r w:rsidRPr="00645EBF">
        <w:rPr>
          <w:szCs w:val="19"/>
        </w:rPr>
        <w:t xml:space="preserve">no longer drifting passively in the oceans or forming mats in shallow water. Instead, life </w:t>
      </w:r>
      <w:r>
        <w:rPr>
          <w:szCs w:val="19"/>
        </w:rPr>
        <w:t xml:space="preserve">[was] </w:t>
      </w:r>
      <w:r w:rsidRPr="00645EBF">
        <w:rPr>
          <w:szCs w:val="19"/>
        </w:rPr>
        <w:t>crawling over the ocean floor, swimming above it, and digging into it.</w:t>
      </w:r>
      <w:r>
        <w:rPr>
          <w:szCs w:val="19"/>
        </w:rPr>
        <w:t xml:space="preserve">” (Sutherland </w:t>
      </w:r>
      <w:r w:rsidRPr="001216B4">
        <w:rPr>
          <w:i/>
          <w:szCs w:val="19"/>
        </w:rPr>
        <w:t>New History</w:t>
      </w:r>
      <w:r>
        <w:rPr>
          <w:szCs w:val="19"/>
        </w:rPr>
        <w:t xml:space="preserve"> 3)</w:t>
      </w:r>
    </w:p>
    <w:p w14:paraId="53623DA2" w14:textId="77777777" w:rsidR="00A92845" w:rsidRPr="00A92845" w:rsidRDefault="00A92845" w:rsidP="00A92845">
      <w:pPr>
        <w:pStyle w:val="Style"/>
        <w:widowControl/>
        <w:ind w:left="360"/>
        <w:jc w:val="both"/>
        <w:textAlignment w:val="baseline"/>
        <w:rPr>
          <w:szCs w:val="19"/>
        </w:rPr>
      </w:pPr>
      <w:r>
        <w:rPr>
          <w:szCs w:val="19"/>
        </w:rPr>
        <w:t>“</w:t>
      </w:r>
      <w:r w:rsidRPr="00645EBF">
        <w:rPr>
          <w:szCs w:val="19"/>
        </w:rPr>
        <w:t xml:space="preserve">The biosphere would eventually conquer the land, first by plants and insects and then by our ancestors, the vertebrates. </w:t>
      </w:r>
      <w:r>
        <w:rPr>
          <w:szCs w:val="19"/>
        </w:rPr>
        <w:t xml:space="preserve">. . . </w:t>
      </w:r>
      <w:r w:rsidRPr="00645EBF">
        <w:rPr>
          <w:szCs w:val="19"/>
        </w:rPr>
        <w:t xml:space="preserve">We will follow </w:t>
      </w:r>
      <w:r>
        <w:rPr>
          <w:szCs w:val="19"/>
        </w:rPr>
        <w:t xml:space="preserve">. . . </w:t>
      </w:r>
      <w:r w:rsidRPr="00645EBF">
        <w:rPr>
          <w:szCs w:val="19"/>
        </w:rPr>
        <w:t>their great leap onto the land.</w:t>
      </w:r>
      <w:r>
        <w:rPr>
          <w:szCs w:val="19"/>
        </w:rPr>
        <w:t xml:space="preserve">” (Sutherland </w:t>
      </w:r>
      <w:r w:rsidRPr="001216B4">
        <w:rPr>
          <w:i/>
          <w:szCs w:val="19"/>
        </w:rPr>
        <w:t>New History</w:t>
      </w:r>
      <w:r>
        <w:rPr>
          <w:szCs w:val="19"/>
        </w:rPr>
        <w:t xml:space="preserve"> 3)</w:t>
      </w:r>
    </w:p>
    <w:p w14:paraId="7AE35BE5" w14:textId="77777777" w:rsidR="00A92845" w:rsidRDefault="00A92845">
      <w:r>
        <w:br w:type="page"/>
      </w:r>
    </w:p>
    <w:p w14:paraId="7F496902" w14:textId="77777777" w:rsidR="00A92845" w:rsidRDefault="00B56CA6" w:rsidP="007B2C67">
      <w:pPr>
        <w:pStyle w:val="Heading2"/>
        <w:rPr>
          <w:rFonts w:eastAsia="Arial"/>
          <w:szCs w:val="23"/>
        </w:rPr>
      </w:pPr>
      <w:bookmarkStart w:id="2" w:name="_Toc76961321"/>
      <w:r w:rsidRPr="00645EBF">
        <w:lastRenderedPageBreak/>
        <w:t>Earth System Science</w:t>
      </w:r>
      <w:bookmarkEnd w:id="2"/>
    </w:p>
    <w:p w14:paraId="3E4E65A4" w14:textId="77777777" w:rsidR="00A92845" w:rsidRDefault="00A92845" w:rsidP="00A92845">
      <w:pPr>
        <w:pStyle w:val="Style"/>
        <w:widowControl/>
        <w:jc w:val="both"/>
      </w:pPr>
    </w:p>
    <w:p w14:paraId="609E1E6A" w14:textId="77777777" w:rsidR="00BE4D62" w:rsidRDefault="00BE4D62" w:rsidP="00A92845">
      <w:pPr>
        <w:pStyle w:val="Style"/>
        <w:widowControl/>
        <w:jc w:val="both"/>
      </w:pPr>
    </w:p>
    <w:p w14:paraId="2D01C08B" w14:textId="77777777" w:rsidR="00A92845" w:rsidRDefault="00A92845" w:rsidP="00A92845">
      <w:pPr>
        <w:pStyle w:val="Style"/>
        <w:widowControl/>
        <w:jc w:val="both"/>
        <w:rPr>
          <w:szCs w:val="22"/>
        </w:rPr>
      </w:pPr>
      <w:r>
        <w:rPr>
          <w:szCs w:val="22"/>
        </w:rPr>
        <w:t>introduction</w:t>
      </w:r>
    </w:p>
    <w:p w14:paraId="37446DE3" w14:textId="77777777" w:rsidR="00A92845" w:rsidRPr="00FC05F3" w:rsidRDefault="00A92845" w:rsidP="00A92845">
      <w:pPr>
        <w:pStyle w:val="Style"/>
        <w:widowControl/>
        <w:ind w:left="360"/>
        <w:jc w:val="both"/>
        <w:textAlignment w:val="baseline"/>
        <w:rPr>
          <w:szCs w:val="19"/>
        </w:rPr>
      </w:pPr>
      <w:r>
        <w:rPr>
          <w:szCs w:val="90"/>
        </w:rPr>
        <w:t xml:space="preserve">“. . . </w:t>
      </w:r>
      <w:r w:rsidRPr="00645EBF">
        <w:rPr>
          <w:szCs w:val="19"/>
        </w:rPr>
        <w:t xml:space="preserve">of all the sciences, paleontology and geology are the most narrative. They tell the story of our planet, written in the rocks. </w:t>
      </w:r>
      <w:r>
        <w:rPr>
          <w:szCs w:val="19"/>
        </w:rPr>
        <w:t xml:space="preserve">[Rock </w:t>
      </w:r>
      <w:r w:rsidRPr="00645EBF">
        <w:rPr>
          <w:szCs w:val="19"/>
        </w:rPr>
        <w:t>strata</w:t>
      </w:r>
      <w:r>
        <w:rPr>
          <w:szCs w:val="19"/>
        </w:rPr>
        <w:t xml:space="preserve">] </w:t>
      </w:r>
      <w:r w:rsidRPr="00645EBF">
        <w:rPr>
          <w:szCs w:val="19"/>
        </w:rPr>
        <w:t xml:space="preserve">are like the pages in a book; each of those rock strata contains information about an ancient Earth </w:t>
      </w:r>
      <w:r>
        <w:rPr>
          <w:szCs w:val="19"/>
        </w:rPr>
        <w:t xml:space="preserve">. . .” (Sutherland </w:t>
      </w:r>
      <w:r w:rsidRPr="00FC05F3">
        <w:rPr>
          <w:i/>
          <w:szCs w:val="19"/>
        </w:rPr>
        <w:t>New History</w:t>
      </w:r>
      <w:r>
        <w:rPr>
          <w:szCs w:val="19"/>
        </w:rPr>
        <w:t xml:space="preserve"> 5)</w:t>
      </w:r>
    </w:p>
    <w:p w14:paraId="57386BB0" w14:textId="77777777" w:rsidR="00A92845" w:rsidRDefault="00A92845" w:rsidP="00A92845">
      <w:pPr>
        <w:pStyle w:val="Style"/>
        <w:widowControl/>
        <w:jc w:val="both"/>
        <w:textAlignment w:val="baseline"/>
        <w:rPr>
          <w:szCs w:val="19"/>
        </w:rPr>
      </w:pPr>
    </w:p>
    <w:p w14:paraId="2A88310E" w14:textId="77777777" w:rsidR="00A92845" w:rsidRPr="00645EBF" w:rsidRDefault="00A92845" w:rsidP="00A92845">
      <w:pPr>
        <w:pStyle w:val="Style"/>
        <w:widowControl/>
        <w:jc w:val="both"/>
        <w:textAlignment w:val="baseline"/>
        <w:rPr>
          <w:szCs w:val="19"/>
        </w:rPr>
      </w:pPr>
      <w:r w:rsidRPr="00645EBF">
        <w:rPr>
          <w:szCs w:val="19"/>
        </w:rPr>
        <w:t>earth system science</w:t>
      </w:r>
    </w:p>
    <w:p w14:paraId="45CEB210"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 xml:space="preserve">Earth system science </w:t>
      </w:r>
      <w:r>
        <w:rPr>
          <w:szCs w:val="19"/>
        </w:rPr>
        <w:t xml:space="preserve">[is] </w:t>
      </w:r>
      <w:r w:rsidRPr="00645EBF">
        <w:rPr>
          <w:szCs w:val="19"/>
        </w:rPr>
        <w:t xml:space="preserve">a new paradigm </w:t>
      </w:r>
      <w:r>
        <w:rPr>
          <w:szCs w:val="19"/>
        </w:rPr>
        <w:t xml:space="preserve">. . .” (Sutherland </w:t>
      </w:r>
      <w:r w:rsidRPr="00FC05F3">
        <w:rPr>
          <w:i/>
          <w:szCs w:val="19"/>
        </w:rPr>
        <w:t>New History</w:t>
      </w:r>
      <w:r>
        <w:rPr>
          <w:szCs w:val="19"/>
        </w:rPr>
        <w:t xml:space="preserve"> 10)</w:t>
      </w:r>
    </w:p>
    <w:p w14:paraId="2591F0B2" w14:textId="77777777" w:rsidR="00A92845" w:rsidRDefault="00A92845" w:rsidP="00A92845">
      <w:pPr>
        <w:pStyle w:val="Style"/>
        <w:widowControl/>
        <w:ind w:left="360"/>
        <w:jc w:val="both"/>
        <w:textAlignment w:val="baseline"/>
        <w:rPr>
          <w:iCs/>
          <w:szCs w:val="19"/>
        </w:rPr>
      </w:pPr>
      <w:r>
        <w:rPr>
          <w:szCs w:val="19"/>
        </w:rPr>
        <w:t>“</w:t>
      </w:r>
      <w:r w:rsidRPr="00645EBF">
        <w:rPr>
          <w:szCs w:val="19"/>
        </w:rPr>
        <w:t xml:space="preserve">Earth system science considers the interconnectedness of all aspects of Earth, which is the theme of </w:t>
      </w:r>
      <w:r w:rsidRPr="00645EBF">
        <w:rPr>
          <w:i/>
          <w:iCs/>
          <w:szCs w:val="19"/>
        </w:rPr>
        <w:t xml:space="preserve">A </w:t>
      </w:r>
      <w:r w:rsidRPr="00FC05F3">
        <w:rPr>
          <w:i/>
          <w:iCs/>
          <w:szCs w:val="19"/>
        </w:rPr>
        <w:t>New History</w:t>
      </w:r>
      <w:r w:rsidRPr="00645EBF">
        <w:rPr>
          <w:i/>
          <w:iCs/>
          <w:szCs w:val="19"/>
        </w:rPr>
        <w:t xml:space="preserve"> </w:t>
      </w:r>
      <w:r>
        <w:rPr>
          <w:i/>
          <w:iCs/>
          <w:szCs w:val="19"/>
        </w:rPr>
        <w:t>o</w:t>
      </w:r>
      <w:r w:rsidRPr="00645EBF">
        <w:rPr>
          <w:i/>
          <w:iCs/>
          <w:szCs w:val="19"/>
        </w:rPr>
        <w:t>f</w:t>
      </w:r>
      <w:r>
        <w:rPr>
          <w:i/>
          <w:iCs/>
          <w:szCs w:val="19"/>
        </w:rPr>
        <w:t xml:space="preserve"> </w:t>
      </w:r>
      <w:r w:rsidRPr="00645EBF">
        <w:rPr>
          <w:i/>
          <w:iCs/>
          <w:szCs w:val="19"/>
        </w:rPr>
        <w:t>L</w:t>
      </w:r>
      <w:r>
        <w:rPr>
          <w:i/>
          <w:iCs/>
          <w:szCs w:val="19"/>
        </w:rPr>
        <w:t>i</w:t>
      </w:r>
      <w:r w:rsidRPr="00645EBF">
        <w:rPr>
          <w:i/>
          <w:iCs/>
          <w:szCs w:val="19"/>
        </w:rPr>
        <w:t>fe</w:t>
      </w:r>
      <w:r w:rsidRPr="00645EBF">
        <w:rPr>
          <w:iCs/>
          <w:szCs w:val="19"/>
        </w:rPr>
        <w:t>.</w:t>
      </w:r>
      <w:r>
        <w:rPr>
          <w:iCs/>
          <w:szCs w:val="19"/>
        </w:rPr>
        <w:t xml:space="preserve">” (Sutherland </w:t>
      </w:r>
      <w:r w:rsidRPr="00FC05F3">
        <w:rPr>
          <w:i/>
          <w:iCs/>
          <w:szCs w:val="19"/>
        </w:rPr>
        <w:t>New History</w:t>
      </w:r>
      <w:r>
        <w:rPr>
          <w:iCs/>
          <w:szCs w:val="19"/>
        </w:rPr>
        <w:t xml:space="preserve"> 5)</w:t>
      </w:r>
    </w:p>
    <w:p w14:paraId="6ACBB12E" w14:textId="77777777" w:rsidR="00A92845" w:rsidRDefault="00A92845" w:rsidP="00A92845">
      <w:pPr>
        <w:pStyle w:val="Style"/>
        <w:widowControl/>
        <w:ind w:left="360"/>
        <w:jc w:val="both"/>
        <w:textAlignment w:val="baseline"/>
        <w:rPr>
          <w:szCs w:val="19"/>
        </w:rPr>
      </w:pPr>
      <w:r>
        <w:rPr>
          <w:iCs/>
          <w:szCs w:val="19"/>
        </w:rPr>
        <w:t>“</w:t>
      </w:r>
      <w:r w:rsidRPr="00645EBF">
        <w:rPr>
          <w:szCs w:val="19"/>
        </w:rPr>
        <w:t xml:space="preserve">Earth system science divides the Earth into a number of spheres, or systems, which are then arranged in hierarchies. An example of a system is a tree leaf. The leaf is composed of plant cells, and each plant cell is itself a system </w:t>
      </w:r>
      <w:r>
        <w:rPr>
          <w:szCs w:val="19"/>
        </w:rPr>
        <w:t>. . . [</w:t>
      </w:r>
      <w:r w:rsidRPr="00645EBF">
        <w:rPr>
          <w:szCs w:val="19"/>
        </w:rPr>
        <w:t>The leaf is</w:t>
      </w:r>
      <w:r>
        <w:rPr>
          <w:szCs w:val="19"/>
        </w:rPr>
        <w:t xml:space="preserve"> </w:t>
      </w:r>
      <w:r w:rsidRPr="00645EBF">
        <w:rPr>
          <w:szCs w:val="19"/>
        </w:rPr>
        <w:t>attached</w:t>
      </w:r>
      <w:r>
        <w:rPr>
          <w:szCs w:val="19"/>
        </w:rPr>
        <w:t>]</w:t>
      </w:r>
      <w:r w:rsidRPr="00645EBF">
        <w:rPr>
          <w:szCs w:val="19"/>
        </w:rPr>
        <w:t xml:space="preserve"> to a branch and, of course, to the larger tree. The tree is part of the forest; the forest is part of a wider ecosystem.</w:t>
      </w:r>
      <w:r>
        <w:rPr>
          <w:szCs w:val="19"/>
        </w:rPr>
        <w:t xml:space="preserve">” (Sutherland </w:t>
      </w:r>
      <w:r w:rsidRPr="00FC05F3">
        <w:rPr>
          <w:i/>
          <w:szCs w:val="19"/>
        </w:rPr>
        <w:t>New History</w:t>
      </w:r>
      <w:r>
        <w:rPr>
          <w:szCs w:val="19"/>
        </w:rPr>
        <w:t xml:space="preserve"> 5)</w:t>
      </w:r>
    </w:p>
    <w:p w14:paraId="23592DB8" w14:textId="77777777" w:rsidR="00A92845" w:rsidRDefault="00A92845" w:rsidP="00A92845">
      <w:pPr>
        <w:pStyle w:val="Style"/>
        <w:widowControl/>
        <w:ind w:left="360"/>
        <w:jc w:val="both"/>
        <w:textAlignment w:val="baseline"/>
        <w:rPr>
          <w:szCs w:val="19"/>
        </w:rPr>
      </w:pPr>
      <w:r>
        <w:rPr>
          <w:szCs w:val="19"/>
        </w:rPr>
        <w:t>“</w:t>
      </w:r>
      <w:r w:rsidRPr="00645EBF">
        <w:rPr>
          <w:szCs w:val="19"/>
        </w:rPr>
        <w:t>What we’re trying to do is to understand things in a greater context.</w:t>
      </w:r>
      <w:r>
        <w:rPr>
          <w:szCs w:val="19"/>
        </w:rPr>
        <w:t xml:space="preserve"> </w:t>
      </w:r>
      <w:r w:rsidRPr="00F85988">
        <w:rPr>
          <w:szCs w:val="19"/>
        </w:rPr>
        <w:t xml:space="preserve">For example, it is not enough to understand what a fossil looks like and what its shape and form are; we need to understand what this creature did when it was alive. </w:t>
      </w:r>
      <w:r w:rsidRPr="00F85988">
        <w:rPr>
          <w:rFonts w:eastAsia="Arial"/>
          <w:szCs w:val="18"/>
        </w:rPr>
        <w:t xml:space="preserve">It </w:t>
      </w:r>
      <w:r w:rsidRPr="00F85988">
        <w:rPr>
          <w:szCs w:val="19"/>
        </w:rPr>
        <w:t>is so much more than a long Latin name and an age. We need to read it in the context of the Earth system that it originally inhabited.</w:t>
      </w:r>
      <w:r>
        <w:rPr>
          <w:szCs w:val="19"/>
        </w:rPr>
        <w:t xml:space="preserve">” (Sutherland </w:t>
      </w:r>
      <w:r w:rsidRPr="00FC05F3">
        <w:rPr>
          <w:i/>
          <w:szCs w:val="19"/>
        </w:rPr>
        <w:t>New History</w:t>
      </w:r>
      <w:r>
        <w:rPr>
          <w:szCs w:val="19"/>
        </w:rPr>
        <w:t xml:space="preserve"> 5)</w:t>
      </w:r>
    </w:p>
    <w:p w14:paraId="2F3BB700" w14:textId="77777777" w:rsidR="00A92845" w:rsidRDefault="00A92845" w:rsidP="00A92845">
      <w:pPr>
        <w:pStyle w:val="Style"/>
        <w:widowControl/>
        <w:jc w:val="both"/>
        <w:textAlignment w:val="baseline"/>
        <w:rPr>
          <w:szCs w:val="19"/>
        </w:rPr>
      </w:pPr>
    </w:p>
    <w:p w14:paraId="20E83599" w14:textId="77777777" w:rsidR="00A92845" w:rsidRDefault="00A92845" w:rsidP="00A92845">
      <w:pPr>
        <w:pStyle w:val="Style"/>
        <w:widowControl/>
        <w:jc w:val="both"/>
        <w:textAlignment w:val="baseline"/>
        <w:rPr>
          <w:szCs w:val="19"/>
        </w:rPr>
      </w:pPr>
      <w:r w:rsidRPr="00645EBF">
        <w:rPr>
          <w:szCs w:val="19"/>
        </w:rPr>
        <w:t xml:space="preserve">Earth’s </w:t>
      </w:r>
      <w:r>
        <w:rPr>
          <w:szCs w:val="19"/>
        </w:rPr>
        <w:t xml:space="preserve">four </w:t>
      </w:r>
      <w:r w:rsidRPr="00645EBF">
        <w:rPr>
          <w:szCs w:val="19"/>
        </w:rPr>
        <w:t>major systems</w:t>
      </w:r>
    </w:p>
    <w:p w14:paraId="075CE3B6" w14:textId="77777777" w:rsidR="00A92845" w:rsidRDefault="00A92845" w:rsidP="00A92845">
      <w:pPr>
        <w:pStyle w:val="Style"/>
        <w:widowControl/>
        <w:ind w:left="360"/>
        <w:jc w:val="both"/>
        <w:textAlignment w:val="baseline"/>
        <w:rPr>
          <w:szCs w:val="19"/>
        </w:rPr>
      </w:pPr>
      <w:r>
        <w:rPr>
          <w:szCs w:val="19"/>
        </w:rPr>
        <w:t>lithosphere</w:t>
      </w:r>
      <w:r w:rsidRPr="00645EBF">
        <w:rPr>
          <w:szCs w:val="19"/>
        </w:rPr>
        <w:t xml:space="preserve"> </w:t>
      </w:r>
      <w:r>
        <w:rPr>
          <w:szCs w:val="19"/>
        </w:rPr>
        <w:t>(aka geosphere):</w:t>
      </w:r>
      <w:r w:rsidRPr="00645EBF">
        <w:rPr>
          <w:szCs w:val="19"/>
        </w:rPr>
        <w:t xml:space="preserve"> </w:t>
      </w:r>
      <w:r>
        <w:rPr>
          <w:szCs w:val="19"/>
        </w:rPr>
        <w:t>“</w:t>
      </w:r>
      <w:r w:rsidRPr="00645EBF">
        <w:rPr>
          <w:szCs w:val="19"/>
        </w:rPr>
        <w:t xml:space="preserve">all the rocky material </w:t>
      </w:r>
      <w:r>
        <w:rPr>
          <w:szCs w:val="19"/>
        </w:rPr>
        <w:t xml:space="preserve">. . .” (Sutherland </w:t>
      </w:r>
      <w:r w:rsidRPr="00FC05F3">
        <w:rPr>
          <w:i/>
          <w:szCs w:val="19"/>
        </w:rPr>
        <w:t>New History</w:t>
      </w:r>
      <w:r>
        <w:rPr>
          <w:szCs w:val="19"/>
        </w:rPr>
        <w:t xml:space="preserve"> 6)</w:t>
      </w:r>
    </w:p>
    <w:p w14:paraId="11986847" w14:textId="77777777" w:rsidR="00A92845" w:rsidRDefault="00A92845" w:rsidP="00A92845">
      <w:pPr>
        <w:pStyle w:val="Style"/>
        <w:widowControl/>
        <w:ind w:left="360"/>
        <w:jc w:val="both"/>
        <w:textAlignment w:val="baseline"/>
        <w:rPr>
          <w:szCs w:val="19"/>
        </w:rPr>
      </w:pPr>
      <w:r w:rsidRPr="00645EBF">
        <w:rPr>
          <w:szCs w:val="19"/>
        </w:rPr>
        <w:t>hydrosphere</w:t>
      </w:r>
      <w:r>
        <w:rPr>
          <w:szCs w:val="19"/>
        </w:rPr>
        <w:t>:</w:t>
      </w:r>
      <w:r w:rsidRPr="00645EBF">
        <w:rPr>
          <w:szCs w:val="19"/>
        </w:rPr>
        <w:t xml:space="preserve"> all the water </w:t>
      </w:r>
      <w:r>
        <w:rPr>
          <w:szCs w:val="19"/>
        </w:rPr>
        <w:t>“</w:t>
      </w:r>
      <w:r w:rsidRPr="00645EBF">
        <w:rPr>
          <w:szCs w:val="19"/>
        </w:rPr>
        <w:t>in lakes, rivers, oceans, or groundwater.</w:t>
      </w:r>
      <w:r>
        <w:rPr>
          <w:szCs w:val="19"/>
        </w:rPr>
        <w:t xml:space="preserve">” (Sutherland </w:t>
      </w:r>
      <w:r>
        <w:rPr>
          <w:i/>
          <w:szCs w:val="19"/>
        </w:rPr>
        <w:t>New History</w:t>
      </w:r>
      <w:r>
        <w:rPr>
          <w:szCs w:val="19"/>
        </w:rPr>
        <w:t xml:space="preserve"> 6)</w:t>
      </w:r>
    </w:p>
    <w:p w14:paraId="1EE53740" w14:textId="77777777" w:rsidR="00A92845" w:rsidRDefault="00A92845" w:rsidP="00A92845">
      <w:pPr>
        <w:pStyle w:val="Style"/>
        <w:widowControl/>
        <w:ind w:left="720"/>
        <w:jc w:val="both"/>
        <w:textAlignment w:val="baseline"/>
        <w:rPr>
          <w:szCs w:val="19"/>
        </w:rPr>
      </w:pPr>
      <w:r w:rsidRPr="00645EBF">
        <w:rPr>
          <w:szCs w:val="19"/>
        </w:rPr>
        <w:t>The cryosphere</w:t>
      </w:r>
      <w:r>
        <w:rPr>
          <w:szCs w:val="19"/>
        </w:rPr>
        <w:t xml:space="preserve"> is</w:t>
      </w:r>
      <w:r w:rsidRPr="00645EBF">
        <w:rPr>
          <w:szCs w:val="19"/>
        </w:rPr>
        <w:t xml:space="preserve"> </w:t>
      </w:r>
      <w:r>
        <w:rPr>
          <w:szCs w:val="19"/>
        </w:rPr>
        <w:t>“</w:t>
      </w:r>
      <w:r w:rsidRPr="00645EBF">
        <w:rPr>
          <w:szCs w:val="19"/>
        </w:rPr>
        <w:t>all the frozen water on the planet.</w:t>
      </w:r>
      <w:r>
        <w:rPr>
          <w:szCs w:val="19"/>
        </w:rPr>
        <w:t xml:space="preserve">” (Sutherland </w:t>
      </w:r>
      <w:r w:rsidRPr="00FC05F3">
        <w:rPr>
          <w:i/>
          <w:szCs w:val="19"/>
        </w:rPr>
        <w:t>New History</w:t>
      </w:r>
      <w:r>
        <w:rPr>
          <w:szCs w:val="19"/>
        </w:rPr>
        <w:t xml:space="preserve"> 6)</w:t>
      </w:r>
    </w:p>
    <w:p w14:paraId="5A85425A" w14:textId="77777777" w:rsidR="00A92845" w:rsidRDefault="00A92845" w:rsidP="00A92845">
      <w:pPr>
        <w:pStyle w:val="Style"/>
        <w:widowControl/>
        <w:ind w:left="360"/>
        <w:jc w:val="both"/>
        <w:textAlignment w:val="baseline"/>
        <w:rPr>
          <w:szCs w:val="19"/>
        </w:rPr>
      </w:pPr>
      <w:r w:rsidRPr="00645EBF">
        <w:rPr>
          <w:szCs w:val="19"/>
        </w:rPr>
        <w:t>atmosphere</w:t>
      </w:r>
      <w:r>
        <w:rPr>
          <w:szCs w:val="19"/>
        </w:rPr>
        <w:t>:</w:t>
      </w:r>
      <w:r w:rsidRPr="00645EBF">
        <w:rPr>
          <w:szCs w:val="19"/>
        </w:rPr>
        <w:t xml:space="preserve"> </w:t>
      </w:r>
      <w:r>
        <w:rPr>
          <w:szCs w:val="19"/>
        </w:rPr>
        <w:t>“</w:t>
      </w:r>
      <w:r w:rsidRPr="00645EBF">
        <w:rPr>
          <w:szCs w:val="19"/>
        </w:rPr>
        <w:t>the thin layer of gases that surrounds the surface of our planet.</w:t>
      </w:r>
      <w:r>
        <w:rPr>
          <w:szCs w:val="19"/>
        </w:rPr>
        <w:t xml:space="preserve">” (Sutherland </w:t>
      </w:r>
      <w:r w:rsidRPr="00FC05F3">
        <w:rPr>
          <w:i/>
          <w:szCs w:val="19"/>
        </w:rPr>
        <w:t>New History</w:t>
      </w:r>
      <w:r>
        <w:rPr>
          <w:szCs w:val="19"/>
        </w:rPr>
        <w:t xml:space="preserve"> 6)</w:t>
      </w:r>
    </w:p>
    <w:p w14:paraId="454F6810" w14:textId="77777777" w:rsidR="00A92845" w:rsidRDefault="00A92845" w:rsidP="00A92845">
      <w:pPr>
        <w:pStyle w:val="Style"/>
        <w:widowControl/>
        <w:ind w:left="360"/>
        <w:jc w:val="both"/>
        <w:textAlignment w:val="baseline"/>
        <w:rPr>
          <w:szCs w:val="19"/>
        </w:rPr>
      </w:pPr>
      <w:r w:rsidRPr="00645EBF">
        <w:rPr>
          <w:szCs w:val="19"/>
        </w:rPr>
        <w:t>biosphere</w:t>
      </w:r>
      <w:r>
        <w:rPr>
          <w:szCs w:val="19"/>
        </w:rPr>
        <w:t>:</w:t>
      </w:r>
      <w:r w:rsidRPr="00645EBF">
        <w:rPr>
          <w:szCs w:val="19"/>
        </w:rPr>
        <w:t xml:space="preserve"> all the life</w:t>
      </w:r>
      <w:r>
        <w:rPr>
          <w:szCs w:val="19"/>
        </w:rPr>
        <w:t>,</w:t>
      </w:r>
      <w:r w:rsidRPr="00645EBF">
        <w:rPr>
          <w:szCs w:val="19"/>
        </w:rPr>
        <w:t xml:space="preserve"> </w:t>
      </w:r>
      <w:r>
        <w:rPr>
          <w:szCs w:val="19"/>
        </w:rPr>
        <w:t xml:space="preserve">on </w:t>
      </w:r>
      <w:r w:rsidRPr="00645EBF">
        <w:rPr>
          <w:szCs w:val="19"/>
        </w:rPr>
        <w:t>the surface</w:t>
      </w:r>
      <w:r>
        <w:rPr>
          <w:szCs w:val="19"/>
        </w:rPr>
        <w:t>,</w:t>
      </w:r>
      <w:r w:rsidRPr="00645EBF">
        <w:rPr>
          <w:szCs w:val="19"/>
        </w:rPr>
        <w:t xml:space="preserve"> </w:t>
      </w:r>
      <w:r>
        <w:rPr>
          <w:szCs w:val="19"/>
        </w:rPr>
        <w:t>in</w:t>
      </w:r>
      <w:r w:rsidRPr="00645EBF">
        <w:rPr>
          <w:szCs w:val="19"/>
        </w:rPr>
        <w:t xml:space="preserve"> the geosphere</w:t>
      </w:r>
      <w:r>
        <w:rPr>
          <w:szCs w:val="19"/>
        </w:rPr>
        <w:t>,</w:t>
      </w:r>
      <w:r w:rsidRPr="00645EBF">
        <w:rPr>
          <w:szCs w:val="19"/>
        </w:rPr>
        <w:t xml:space="preserve"> and </w:t>
      </w:r>
      <w:r>
        <w:rPr>
          <w:szCs w:val="19"/>
        </w:rPr>
        <w:t>in</w:t>
      </w:r>
      <w:r w:rsidRPr="00645EBF">
        <w:rPr>
          <w:szCs w:val="19"/>
        </w:rPr>
        <w:t xml:space="preserve"> the atmosphere.</w:t>
      </w:r>
      <w:r>
        <w:rPr>
          <w:szCs w:val="19"/>
        </w:rPr>
        <w:t xml:space="preserve"> (Sutherland </w:t>
      </w:r>
      <w:r w:rsidRPr="00FC05F3">
        <w:rPr>
          <w:i/>
          <w:szCs w:val="19"/>
        </w:rPr>
        <w:t>New History</w:t>
      </w:r>
      <w:r>
        <w:rPr>
          <w:szCs w:val="19"/>
        </w:rPr>
        <w:t xml:space="preserve"> 6)</w:t>
      </w:r>
    </w:p>
    <w:p w14:paraId="125800D6"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All major Earth systems are open systems. </w:t>
      </w:r>
      <w:r>
        <w:rPr>
          <w:szCs w:val="19"/>
        </w:rPr>
        <w:t>[They receive]</w:t>
      </w:r>
      <w:r w:rsidRPr="00645EBF">
        <w:rPr>
          <w:szCs w:val="19"/>
        </w:rPr>
        <w:t xml:space="preserve"> matter and energy from other systems</w:t>
      </w:r>
      <w:r>
        <w:rPr>
          <w:szCs w:val="19"/>
        </w:rPr>
        <w:t xml:space="preserve"> . . .” (Sutherland </w:t>
      </w:r>
      <w:r>
        <w:rPr>
          <w:i/>
          <w:szCs w:val="19"/>
        </w:rPr>
        <w:t>New History</w:t>
      </w:r>
      <w:r>
        <w:rPr>
          <w:szCs w:val="19"/>
        </w:rPr>
        <w:t xml:space="preserve"> 6)</w:t>
      </w:r>
    </w:p>
    <w:p w14:paraId="5524CF1C" w14:textId="77777777" w:rsidR="00A92845" w:rsidRDefault="00A92845" w:rsidP="00A92845">
      <w:pPr>
        <w:pStyle w:val="Style"/>
        <w:widowControl/>
        <w:ind w:left="720"/>
        <w:jc w:val="both"/>
        <w:textAlignment w:val="baseline"/>
        <w:rPr>
          <w:szCs w:val="19"/>
        </w:rPr>
      </w:pPr>
      <w:r>
        <w:rPr>
          <w:szCs w:val="19"/>
        </w:rPr>
        <w:t>example: “</w:t>
      </w:r>
      <w:r w:rsidRPr="00645EBF">
        <w:rPr>
          <w:szCs w:val="19"/>
        </w:rPr>
        <w:t>Rain can fall into the ocean,</w:t>
      </w:r>
      <w:r>
        <w:rPr>
          <w:szCs w:val="19"/>
        </w:rPr>
        <w:t>”</w:t>
      </w:r>
      <w:r w:rsidRPr="00645EBF">
        <w:rPr>
          <w:szCs w:val="19"/>
        </w:rPr>
        <w:t xml:space="preserve"> and water can form clouds.</w:t>
      </w:r>
      <w:r>
        <w:rPr>
          <w:szCs w:val="19"/>
        </w:rPr>
        <w:t xml:space="preserve"> (Sutherland </w:t>
      </w:r>
      <w:r>
        <w:rPr>
          <w:i/>
          <w:szCs w:val="19"/>
        </w:rPr>
        <w:t>New History</w:t>
      </w:r>
      <w:r>
        <w:rPr>
          <w:szCs w:val="19"/>
        </w:rPr>
        <w:t xml:space="preserve"> 6)</w:t>
      </w:r>
    </w:p>
    <w:p w14:paraId="002A35F3" w14:textId="77777777" w:rsidR="00A92845" w:rsidRDefault="00A92845" w:rsidP="00A92845">
      <w:pPr>
        <w:pStyle w:val="Style"/>
        <w:widowControl/>
        <w:ind w:left="720"/>
        <w:jc w:val="both"/>
        <w:textAlignment w:val="baseline"/>
        <w:rPr>
          <w:szCs w:val="19"/>
        </w:rPr>
      </w:pPr>
      <w:r>
        <w:rPr>
          <w:szCs w:val="19"/>
        </w:rPr>
        <w:t>example:</w:t>
      </w:r>
      <w:r w:rsidRPr="00645EBF">
        <w:rPr>
          <w:szCs w:val="19"/>
        </w:rPr>
        <w:t xml:space="preserve"> </w:t>
      </w:r>
      <w:r>
        <w:rPr>
          <w:szCs w:val="19"/>
        </w:rPr>
        <w:t>“</w:t>
      </w:r>
      <w:r w:rsidRPr="00645EBF">
        <w:rPr>
          <w:szCs w:val="19"/>
        </w:rPr>
        <w:t>Oceans can heat up and get cold, as well; they can exchange energy.</w:t>
      </w:r>
      <w:r>
        <w:rPr>
          <w:szCs w:val="19"/>
        </w:rPr>
        <w:t xml:space="preserve">” (Sutherland </w:t>
      </w:r>
      <w:r w:rsidRPr="00FC05F3">
        <w:rPr>
          <w:i/>
          <w:szCs w:val="19"/>
        </w:rPr>
        <w:t>New History</w:t>
      </w:r>
      <w:r>
        <w:rPr>
          <w:szCs w:val="19"/>
        </w:rPr>
        <w:t xml:space="preserve"> 6)</w:t>
      </w:r>
    </w:p>
    <w:p w14:paraId="6E645768" w14:textId="77777777" w:rsidR="00A92845" w:rsidRDefault="00A92845" w:rsidP="00A92845">
      <w:pPr>
        <w:pStyle w:val="Style"/>
        <w:widowControl/>
        <w:ind w:left="360"/>
        <w:jc w:val="both"/>
        <w:textAlignment w:val="baseline"/>
        <w:rPr>
          <w:szCs w:val="19"/>
        </w:rPr>
      </w:pPr>
      <w:r>
        <w:rPr>
          <w:szCs w:val="19"/>
        </w:rPr>
        <w:t>“</w:t>
      </w:r>
      <w:r w:rsidRPr="00645EBF">
        <w:rPr>
          <w:szCs w:val="19"/>
        </w:rPr>
        <w:t>The entire Ear</w:t>
      </w:r>
      <w:r>
        <w:rPr>
          <w:szCs w:val="19"/>
        </w:rPr>
        <w:t xml:space="preserve">th, however, is a closed system . . .” (Sutherland </w:t>
      </w:r>
      <w:r>
        <w:rPr>
          <w:i/>
          <w:szCs w:val="19"/>
        </w:rPr>
        <w:t>New History</w:t>
      </w:r>
      <w:r>
        <w:rPr>
          <w:szCs w:val="19"/>
        </w:rPr>
        <w:t xml:space="preserve"> 6)</w:t>
      </w:r>
    </w:p>
    <w:p w14:paraId="1A7A3077" w14:textId="77777777" w:rsidR="00A92845" w:rsidRDefault="00A92845" w:rsidP="00A92845">
      <w:pPr>
        <w:pStyle w:val="Style"/>
        <w:widowControl/>
        <w:ind w:left="720"/>
        <w:jc w:val="both"/>
        <w:textAlignment w:val="baseline"/>
        <w:rPr>
          <w:szCs w:val="19"/>
        </w:rPr>
      </w:pPr>
      <w:r>
        <w:rPr>
          <w:szCs w:val="19"/>
        </w:rPr>
        <w:t>But “</w:t>
      </w:r>
      <w:r w:rsidRPr="00645EBF">
        <w:rPr>
          <w:szCs w:val="19"/>
        </w:rPr>
        <w:t>there is some leakage of matter out of the atmosphere.</w:t>
      </w:r>
      <w:r>
        <w:rPr>
          <w:szCs w:val="19"/>
        </w:rPr>
        <w:t xml:space="preserve">” (Sutherland </w:t>
      </w:r>
      <w:r>
        <w:rPr>
          <w:i/>
          <w:szCs w:val="19"/>
        </w:rPr>
        <w:t>New History</w:t>
      </w:r>
      <w:r>
        <w:rPr>
          <w:szCs w:val="19"/>
        </w:rPr>
        <w:t xml:space="preserve"> 6)</w:t>
      </w:r>
    </w:p>
    <w:p w14:paraId="5CA1F482" w14:textId="77777777" w:rsidR="00A92845" w:rsidRDefault="00A92845" w:rsidP="00A92845">
      <w:pPr>
        <w:pStyle w:val="Style"/>
        <w:widowControl/>
        <w:ind w:left="720"/>
        <w:jc w:val="both"/>
        <w:textAlignment w:val="baseline"/>
        <w:rPr>
          <w:szCs w:val="19"/>
        </w:rPr>
      </w:pPr>
      <w:r>
        <w:rPr>
          <w:szCs w:val="19"/>
        </w:rPr>
        <w:t xml:space="preserve">And there is energy </w:t>
      </w:r>
      <w:r w:rsidRPr="00645EBF">
        <w:rPr>
          <w:szCs w:val="19"/>
        </w:rPr>
        <w:t xml:space="preserve">exchange: </w:t>
      </w:r>
      <w:r>
        <w:rPr>
          <w:szCs w:val="19"/>
        </w:rPr>
        <w:t>“</w:t>
      </w:r>
      <w:r w:rsidRPr="00645EBF">
        <w:rPr>
          <w:szCs w:val="19"/>
        </w:rPr>
        <w:t xml:space="preserve">sunlight </w:t>
      </w:r>
      <w:r>
        <w:rPr>
          <w:szCs w:val="19"/>
        </w:rPr>
        <w:t>coming into the Earth</w:t>
      </w:r>
      <w:r w:rsidRPr="00645EBF">
        <w:rPr>
          <w:szCs w:val="19"/>
        </w:rPr>
        <w:t xml:space="preserve"> </w:t>
      </w:r>
      <w:r>
        <w:rPr>
          <w:szCs w:val="19"/>
        </w:rPr>
        <w:t xml:space="preserve">[and </w:t>
      </w:r>
      <w:r w:rsidRPr="00645EBF">
        <w:rPr>
          <w:szCs w:val="19"/>
        </w:rPr>
        <w:t>heat</w:t>
      </w:r>
      <w:r>
        <w:rPr>
          <w:szCs w:val="19"/>
        </w:rPr>
        <w:t>]</w:t>
      </w:r>
      <w:r w:rsidRPr="00645EBF">
        <w:rPr>
          <w:szCs w:val="19"/>
        </w:rPr>
        <w:t xml:space="preserve"> radiating </w:t>
      </w:r>
      <w:r>
        <w:rPr>
          <w:szCs w:val="19"/>
        </w:rPr>
        <w:t xml:space="preserve">. . . </w:t>
      </w:r>
      <w:r w:rsidRPr="00645EBF">
        <w:rPr>
          <w:szCs w:val="19"/>
        </w:rPr>
        <w:t>to space.</w:t>
      </w:r>
      <w:r>
        <w:rPr>
          <w:szCs w:val="19"/>
        </w:rPr>
        <w:t xml:space="preserve">” (Sutherland </w:t>
      </w:r>
      <w:r w:rsidRPr="00FC05F3">
        <w:rPr>
          <w:i/>
          <w:szCs w:val="19"/>
        </w:rPr>
        <w:t>New History</w:t>
      </w:r>
      <w:r>
        <w:rPr>
          <w:szCs w:val="19"/>
        </w:rPr>
        <w:t xml:space="preserve"> 6)</w:t>
      </w:r>
    </w:p>
    <w:p w14:paraId="4C2E10AB" w14:textId="77777777" w:rsidR="00A92845" w:rsidRDefault="00A92845" w:rsidP="00A92845">
      <w:pPr>
        <w:pStyle w:val="Style"/>
        <w:widowControl/>
        <w:jc w:val="both"/>
        <w:textAlignment w:val="baseline"/>
        <w:rPr>
          <w:szCs w:val="19"/>
        </w:rPr>
      </w:pPr>
    </w:p>
    <w:p w14:paraId="1E424A1D" w14:textId="77777777" w:rsidR="00A92845" w:rsidRDefault="00A92845" w:rsidP="00A92845">
      <w:pPr>
        <w:pStyle w:val="Style"/>
        <w:widowControl/>
        <w:jc w:val="both"/>
        <w:textAlignment w:val="baseline"/>
        <w:rPr>
          <w:szCs w:val="19"/>
        </w:rPr>
      </w:pPr>
      <w:r w:rsidRPr="00645EBF">
        <w:rPr>
          <w:szCs w:val="19"/>
        </w:rPr>
        <w:t>hierarchy of systems</w:t>
      </w:r>
    </w:p>
    <w:p w14:paraId="7021F3C7" w14:textId="77777777" w:rsidR="00A92845" w:rsidRDefault="00A92845" w:rsidP="00A92845">
      <w:pPr>
        <w:pStyle w:val="Style"/>
        <w:widowControl/>
        <w:ind w:left="360"/>
        <w:jc w:val="both"/>
        <w:textAlignment w:val="baseline"/>
        <w:rPr>
          <w:szCs w:val="19"/>
        </w:rPr>
      </w:pPr>
      <w:r>
        <w:rPr>
          <w:szCs w:val="19"/>
        </w:rPr>
        <w:t>s</w:t>
      </w:r>
      <w:r w:rsidRPr="00645EBF">
        <w:rPr>
          <w:szCs w:val="19"/>
        </w:rPr>
        <w:t>ystems hierarchy</w:t>
      </w:r>
      <w:r>
        <w:rPr>
          <w:szCs w:val="19"/>
        </w:rPr>
        <w:t xml:space="preserve"> in an organism</w:t>
      </w:r>
    </w:p>
    <w:p w14:paraId="619210CD" w14:textId="77777777" w:rsidR="00A92845" w:rsidRDefault="00A92845" w:rsidP="00A92845">
      <w:pPr>
        <w:pStyle w:val="Style"/>
        <w:widowControl/>
        <w:ind w:left="720"/>
        <w:jc w:val="both"/>
        <w:textAlignment w:val="baseline"/>
        <w:rPr>
          <w:szCs w:val="19"/>
        </w:rPr>
      </w:pPr>
      <w:r>
        <w:rPr>
          <w:szCs w:val="19"/>
        </w:rPr>
        <w:lastRenderedPageBreak/>
        <w:t xml:space="preserve">“. . . </w:t>
      </w:r>
      <w:r w:rsidRPr="00645EBF">
        <w:rPr>
          <w:szCs w:val="19"/>
        </w:rPr>
        <w:t>a molecule is part of larger molecules and macromolecules</w:t>
      </w:r>
      <w:r>
        <w:rPr>
          <w:szCs w:val="19"/>
        </w:rPr>
        <w:t>—</w:t>
      </w:r>
      <w:r w:rsidRPr="00645EBF">
        <w:rPr>
          <w:szCs w:val="19"/>
        </w:rPr>
        <w:t>for example, DNA.</w:t>
      </w:r>
      <w:r>
        <w:rPr>
          <w:szCs w:val="19"/>
        </w:rPr>
        <w:t xml:space="preserve">” (Sutherland </w:t>
      </w:r>
      <w:r w:rsidRPr="00FC05F3">
        <w:rPr>
          <w:i/>
          <w:szCs w:val="19"/>
        </w:rPr>
        <w:t>New History</w:t>
      </w:r>
      <w:r>
        <w:rPr>
          <w:szCs w:val="19"/>
        </w:rPr>
        <w:t xml:space="preserve"> 6)</w:t>
      </w:r>
    </w:p>
    <w:p w14:paraId="3B9B7DE3" w14:textId="77777777" w:rsidR="00A92845" w:rsidRDefault="00A92845" w:rsidP="00A92845">
      <w:pPr>
        <w:pStyle w:val="Style"/>
        <w:widowControl/>
        <w:ind w:left="720"/>
        <w:jc w:val="both"/>
        <w:textAlignment w:val="baseline"/>
        <w:rPr>
          <w:szCs w:val="19"/>
        </w:rPr>
      </w:pPr>
      <w:r>
        <w:rPr>
          <w:szCs w:val="19"/>
        </w:rPr>
        <w:t>“</w:t>
      </w:r>
      <w:r w:rsidRPr="00645EBF">
        <w:rPr>
          <w:szCs w:val="19"/>
        </w:rPr>
        <w:t>DNA itself is a component part of small systems of cells that we call organelles</w:t>
      </w:r>
      <w:r>
        <w:rPr>
          <w:szCs w:val="19"/>
        </w:rPr>
        <w:t>—</w:t>
      </w:r>
      <w:r w:rsidRPr="00645EBF">
        <w:rPr>
          <w:szCs w:val="19"/>
        </w:rPr>
        <w:t>for example, mitochondria, which are the powerhouses of the cells. Mitochondria are like micro-machines within a cell system.</w:t>
      </w:r>
      <w:r>
        <w:rPr>
          <w:szCs w:val="19"/>
        </w:rPr>
        <w:t xml:space="preserve">” (Sutherland </w:t>
      </w:r>
      <w:r>
        <w:rPr>
          <w:i/>
          <w:szCs w:val="19"/>
        </w:rPr>
        <w:t>New History</w:t>
      </w:r>
      <w:r>
        <w:rPr>
          <w:szCs w:val="19"/>
        </w:rPr>
        <w:t xml:space="preserve"> 6)</w:t>
      </w:r>
    </w:p>
    <w:p w14:paraId="57393924" w14:textId="77777777" w:rsidR="00A92845" w:rsidRPr="00097A7B" w:rsidRDefault="00A92845" w:rsidP="00A92845">
      <w:pPr>
        <w:pStyle w:val="Style"/>
        <w:widowControl/>
        <w:ind w:left="720"/>
        <w:jc w:val="both"/>
        <w:textAlignment w:val="baseline"/>
        <w:rPr>
          <w:szCs w:val="19"/>
        </w:rPr>
      </w:pPr>
      <w:r>
        <w:rPr>
          <w:szCs w:val="19"/>
        </w:rPr>
        <w:t>“</w:t>
      </w:r>
      <w:r w:rsidRPr="00645EBF">
        <w:rPr>
          <w:szCs w:val="19"/>
        </w:rPr>
        <w:t>A cell system forms tissue systems composed</w:t>
      </w:r>
      <w:r>
        <w:rPr>
          <w:szCs w:val="19"/>
        </w:rPr>
        <w:t xml:space="preserve"> [</w:t>
      </w:r>
      <w:r w:rsidRPr="00645EBF">
        <w:rPr>
          <w:szCs w:val="15"/>
        </w:rPr>
        <w:t>6</w:t>
      </w:r>
      <w:r>
        <w:rPr>
          <w:szCs w:val="15"/>
        </w:rPr>
        <w:t xml:space="preserve">] </w:t>
      </w:r>
      <w:r>
        <w:rPr>
          <w:szCs w:val="19"/>
        </w:rPr>
        <w:t xml:space="preserve">of many cells.” (Sutherland </w:t>
      </w:r>
      <w:r>
        <w:rPr>
          <w:i/>
          <w:szCs w:val="19"/>
        </w:rPr>
        <w:t>New History</w:t>
      </w:r>
      <w:r>
        <w:rPr>
          <w:szCs w:val="19"/>
        </w:rPr>
        <w:t xml:space="preserve"> 6-7)</w:t>
      </w:r>
    </w:p>
    <w:p w14:paraId="49520573" w14:textId="77777777" w:rsidR="00A92845" w:rsidRDefault="00A92845" w:rsidP="00A92845">
      <w:pPr>
        <w:pStyle w:val="Style"/>
        <w:widowControl/>
        <w:ind w:left="720"/>
        <w:jc w:val="both"/>
        <w:textAlignment w:val="baseline"/>
        <w:rPr>
          <w:szCs w:val="19"/>
        </w:rPr>
      </w:pPr>
      <w:r>
        <w:rPr>
          <w:szCs w:val="19"/>
        </w:rPr>
        <w:t>“</w:t>
      </w:r>
      <w:r w:rsidRPr="00645EBF">
        <w:rPr>
          <w:szCs w:val="19"/>
        </w:rPr>
        <w:t>Tissues make up organs.</w:t>
      </w:r>
      <w:r>
        <w:rPr>
          <w:szCs w:val="19"/>
        </w:rPr>
        <w:t xml:space="preserve">” (Sutherland </w:t>
      </w:r>
      <w:r>
        <w:rPr>
          <w:i/>
          <w:szCs w:val="19"/>
        </w:rPr>
        <w:t>New History</w:t>
      </w:r>
      <w:r>
        <w:rPr>
          <w:szCs w:val="19"/>
        </w:rPr>
        <w:t xml:space="preserve"> 7)</w:t>
      </w:r>
    </w:p>
    <w:p w14:paraId="6AA7F1C7" w14:textId="77777777" w:rsidR="00A92845" w:rsidRDefault="00A92845" w:rsidP="00A92845">
      <w:pPr>
        <w:pStyle w:val="Style"/>
        <w:widowControl/>
        <w:ind w:left="720"/>
        <w:jc w:val="both"/>
        <w:textAlignment w:val="baseline"/>
        <w:rPr>
          <w:szCs w:val="19"/>
        </w:rPr>
      </w:pPr>
      <w:r>
        <w:rPr>
          <w:szCs w:val="19"/>
        </w:rPr>
        <w:t>“</w:t>
      </w:r>
      <w:r w:rsidRPr="00645EBF">
        <w:rPr>
          <w:szCs w:val="19"/>
        </w:rPr>
        <w:t>Organs themselves are part of a wider system; for example, the stomach is part of the digestive system.</w:t>
      </w:r>
      <w:r>
        <w:rPr>
          <w:szCs w:val="19"/>
        </w:rPr>
        <w:t xml:space="preserve">” (Sutherland </w:t>
      </w:r>
      <w:r>
        <w:rPr>
          <w:i/>
          <w:szCs w:val="19"/>
        </w:rPr>
        <w:t>New History</w:t>
      </w:r>
      <w:r>
        <w:rPr>
          <w:szCs w:val="19"/>
        </w:rPr>
        <w:t xml:space="preserve"> 7)</w:t>
      </w:r>
    </w:p>
    <w:p w14:paraId="47F359CD"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The digestive system is one of many systems </w:t>
      </w:r>
      <w:r>
        <w:rPr>
          <w:szCs w:val="19"/>
        </w:rPr>
        <w:t xml:space="preserve">[that] </w:t>
      </w:r>
      <w:r w:rsidRPr="00645EBF">
        <w:rPr>
          <w:szCs w:val="19"/>
        </w:rPr>
        <w:t>form the highest level of this system, which is the human organism.</w:t>
      </w:r>
      <w:r>
        <w:rPr>
          <w:szCs w:val="19"/>
        </w:rPr>
        <w:t xml:space="preserve">” (Sutherland </w:t>
      </w:r>
      <w:r w:rsidRPr="00FC05F3">
        <w:rPr>
          <w:i/>
          <w:szCs w:val="19"/>
        </w:rPr>
        <w:t>New History</w:t>
      </w:r>
      <w:r>
        <w:rPr>
          <w:szCs w:val="19"/>
        </w:rPr>
        <w:t xml:space="preserve"> 7)</w:t>
      </w:r>
    </w:p>
    <w:p w14:paraId="5DC8E6A3" w14:textId="77777777" w:rsidR="00A92845" w:rsidRDefault="00A92845" w:rsidP="00A92845">
      <w:pPr>
        <w:pStyle w:val="Style"/>
        <w:widowControl/>
        <w:ind w:left="360"/>
        <w:jc w:val="both"/>
        <w:textAlignment w:val="baseline"/>
        <w:rPr>
          <w:szCs w:val="19"/>
        </w:rPr>
      </w:pPr>
      <w:r>
        <w:rPr>
          <w:szCs w:val="19"/>
        </w:rPr>
        <w:t>s</w:t>
      </w:r>
      <w:r w:rsidRPr="00645EBF">
        <w:rPr>
          <w:szCs w:val="19"/>
        </w:rPr>
        <w:t>ystems hierarchy</w:t>
      </w:r>
      <w:r>
        <w:rPr>
          <w:szCs w:val="19"/>
        </w:rPr>
        <w:t xml:space="preserve"> in evolution</w:t>
      </w:r>
    </w:p>
    <w:p w14:paraId="7F44DAE5"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Systems hierarchy </w:t>
      </w:r>
      <w:r>
        <w:rPr>
          <w:szCs w:val="19"/>
        </w:rPr>
        <w:t xml:space="preserve">. . . </w:t>
      </w:r>
      <w:r w:rsidRPr="00645EBF">
        <w:rPr>
          <w:szCs w:val="19"/>
        </w:rPr>
        <w:t>mirrors the evolution of systems from simple (molecules) to complex (organism).</w:t>
      </w:r>
      <w:r>
        <w:rPr>
          <w:szCs w:val="19"/>
        </w:rPr>
        <w:t xml:space="preserve">” (Sutherland </w:t>
      </w:r>
      <w:r>
        <w:rPr>
          <w:i/>
          <w:szCs w:val="19"/>
        </w:rPr>
        <w:t>New History</w:t>
      </w:r>
      <w:r>
        <w:rPr>
          <w:szCs w:val="19"/>
        </w:rPr>
        <w:t xml:space="preserve"> 7)</w:t>
      </w:r>
    </w:p>
    <w:p w14:paraId="0F8E81AC" w14:textId="77777777" w:rsidR="00A92845" w:rsidRDefault="00A92845" w:rsidP="00A92845">
      <w:pPr>
        <w:pStyle w:val="Style"/>
        <w:widowControl/>
        <w:ind w:left="720"/>
        <w:jc w:val="both"/>
        <w:textAlignment w:val="baseline"/>
        <w:rPr>
          <w:szCs w:val="19"/>
        </w:rPr>
      </w:pPr>
      <w:r w:rsidRPr="00645EBF">
        <w:rPr>
          <w:szCs w:val="19"/>
        </w:rPr>
        <w:t xml:space="preserve">Simple molecules </w:t>
      </w:r>
      <w:r>
        <w:rPr>
          <w:szCs w:val="19"/>
        </w:rPr>
        <w:t>were “</w:t>
      </w:r>
      <w:r w:rsidRPr="00645EBF">
        <w:rPr>
          <w:szCs w:val="19"/>
        </w:rPr>
        <w:t>the state of the Earth very early in its history.</w:t>
      </w:r>
      <w:r>
        <w:rPr>
          <w:szCs w:val="19"/>
        </w:rPr>
        <w:t xml:space="preserve">” (Sutherland </w:t>
      </w:r>
      <w:r>
        <w:rPr>
          <w:i/>
          <w:szCs w:val="19"/>
        </w:rPr>
        <w:t>New History</w:t>
      </w:r>
      <w:r>
        <w:rPr>
          <w:szCs w:val="19"/>
        </w:rPr>
        <w:t xml:space="preserve"> 7)</w:t>
      </w:r>
    </w:p>
    <w:p w14:paraId="69116E56" w14:textId="77777777" w:rsidR="00A92845" w:rsidRDefault="00A92845" w:rsidP="00A92845">
      <w:pPr>
        <w:pStyle w:val="Style"/>
        <w:widowControl/>
        <w:ind w:left="720"/>
        <w:jc w:val="both"/>
        <w:textAlignment w:val="baseline"/>
        <w:rPr>
          <w:szCs w:val="19"/>
        </w:rPr>
      </w:pPr>
      <w:r>
        <w:rPr>
          <w:szCs w:val="19"/>
        </w:rPr>
        <w:t>“</w:t>
      </w:r>
      <w:r w:rsidRPr="00645EBF">
        <w:rPr>
          <w:szCs w:val="19"/>
        </w:rPr>
        <w:t>Once the Earth had cooled, there were pools of water full of organic molecules.</w:t>
      </w:r>
      <w:r>
        <w:rPr>
          <w:szCs w:val="19"/>
        </w:rPr>
        <w:t xml:space="preserve">” (Sutherland </w:t>
      </w:r>
      <w:r>
        <w:rPr>
          <w:i/>
          <w:szCs w:val="19"/>
        </w:rPr>
        <w:t>New History</w:t>
      </w:r>
      <w:r>
        <w:rPr>
          <w:szCs w:val="19"/>
        </w:rPr>
        <w:t xml:space="preserve"> 7)</w:t>
      </w:r>
    </w:p>
    <w:p w14:paraId="5CC2C4B0" w14:textId="77777777" w:rsidR="00A92845" w:rsidRDefault="00A92845" w:rsidP="00A92845">
      <w:pPr>
        <w:pStyle w:val="Style"/>
        <w:widowControl/>
        <w:ind w:left="720"/>
        <w:jc w:val="both"/>
        <w:textAlignment w:val="baseline"/>
        <w:rPr>
          <w:szCs w:val="19"/>
        </w:rPr>
      </w:pPr>
      <w:r w:rsidRPr="00645EBF">
        <w:rPr>
          <w:szCs w:val="19"/>
        </w:rPr>
        <w:t>Organic molecules form</w:t>
      </w:r>
      <w:r>
        <w:rPr>
          <w:szCs w:val="19"/>
        </w:rPr>
        <w:t>ed</w:t>
      </w:r>
      <w:r w:rsidRPr="00645EBF">
        <w:rPr>
          <w:szCs w:val="19"/>
        </w:rPr>
        <w:t xml:space="preserve"> </w:t>
      </w:r>
      <w:r>
        <w:rPr>
          <w:szCs w:val="19"/>
        </w:rPr>
        <w:t>“</w:t>
      </w:r>
      <w:r w:rsidRPr="00645EBF">
        <w:rPr>
          <w:szCs w:val="19"/>
        </w:rPr>
        <w:t>macromolecules and, ultimately, the first cells, about 4 billion years ago.</w:t>
      </w:r>
      <w:r>
        <w:rPr>
          <w:szCs w:val="19"/>
        </w:rPr>
        <w:t xml:space="preserve">” (Sutherland </w:t>
      </w:r>
      <w:r>
        <w:rPr>
          <w:i/>
          <w:szCs w:val="19"/>
        </w:rPr>
        <w:t>New History</w:t>
      </w:r>
      <w:r>
        <w:rPr>
          <w:szCs w:val="19"/>
        </w:rPr>
        <w:t xml:space="preserve"> 7)</w:t>
      </w:r>
    </w:p>
    <w:p w14:paraId="37007FE9" w14:textId="77777777" w:rsidR="00A92845" w:rsidRDefault="00A92845" w:rsidP="00A92845">
      <w:pPr>
        <w:pStyle w:val="Style"/>
        <w:widowControl/>
        <w:ind w:left="720"/>
        <w:jc w:val="both"/>
        <w:textAlignment w:val="baseline"/>
        <w:rPr>
          <w:szCs w:val="19"/>
        </w:rPr>
      </w:pPr>
      <w:r>
        <w:rPr>
          <w:szCs w:val="19"/>
        </w:rPr>
        <w:t>“</w:t>
      </w:r>
      <w:r w:rsidRPr="00645EBF">
        <w:rPr>
          <w:szCs w:val="19"/>
        </w:rPr>
        <w:t>Then, associations of cells formed the first simple algae.</w:t>
      </w:r>
      <w:r>
        <w:rPr>
          <w:szCs w:val="19"/>
        </w:rPr>
        <w:t xml:space="preserve">” (Sutherland </w:t>
      </w:r>
      <w:r>
        <w:rPr>
          <w:i/>
          <w:szCs w:val="19"/>
        </w:rPr>
        <w:t>New History</w:t>
      </w:r>
      <w:r>
        <w:rPr>
          <w:szCs w:val="19"/>
        </w:rPr>
        <w:t xml:space="preserve"> 7)</w:t>
      </w:r>
    </w:p>
    <w:p w14:paraId="2937DDAB" w14:textId="77777777" w:rsidR="00A92845" w:rsidRDefault="00A92845" w:rsidP="00A92845">
      <w:pPr>
        <w:pStyle w:val="Style"/>
        <w:widowControl/>
        <w:ind w:left="720"/>
        <w:jc w:val="both"/>
        <w:textAlignment w:val="baseline"/>
        <w:rPr>
          <w:szCs w:val="19"/>
        </w:rPr>
      </w:pPr>
      <w:r>
        <w:rPr>
          <w:szCs w:val="19"/>
        </w:rPr>
        <w:t>“</w:t>
      </w:r>
      <w:r w:rsidRPr="00645EBF">
        <w:rPr>
          <w:szCs w:val="19"/>
        </w:rPr>
        <w:t>Ultimately, about 600 million years ago, complex organisms formed.</w:t>
      </w:r>
      <w:r>
        <w:rPr>
          <w:szCs w:val="19"/>
        </w:rPr>
        <w:t xml:space="preserve">” (Sutherland </w:t>
      </w:r>
      <w:r w:rsidRPr="00FC05F3">
        <w:rPr>
          <w:i/>
          <w:szCs w:val="19"/>
        </w:rPr>
        <w:t>New History</w:t>
      </w:r>
      <w:r>
        <w:rPr>
          <w:szCs w:val="19"/>
        </w:rPr>
        <w:t xml:space="preserve"> 7)</w:t>
      </w:r>
    </w:p>
    <w:p w14:paraId="5F3FC2A9" w14:textId="77777777" w:rsidR="00A92845" w:rsidRDefault="00A92845" w:rsidP="00A92845">
      <w:pPr>
        <w:pStyle w:val="Style"/>
        <w:widowControl/>
        <w:jc w:val="both"/>
        <w:textAlignment w:val="baseline"/>
        <w:rPr>
          <w:szCs w:val="19"/>
        </w:rPr>
      </w:pPr>
    </w:p>
    <w:p w14:paraId="2C1BA98F" w14:textId="77777777" w:rsidR="00A92845" w:rsidRDefault="00A92845" w:rsidP="00A92845">
      <w:pPr>
        <w:pStyle w:val="Style"/>
        <w:widowControl/>
        <w:jc w:val="both"/>
        <w:textAlignment w:val="baseline"/>
        <w:rPr>
          <w:szCs w:val="19"/>
        </w:rPr>
      </w:pPr>
      <w:r w:rsidRPr="00645EBF">
        <w:rPr>
          <w:szCs w:val="19"/>
        </w:rPr>
        <w:t>feedback loops</w:t>
      </w:r>
    </w:p>
    <w:p w14:paraId="3C449676" w14:textId="77777777" w:rsidR="00A92845" w:rsidRDefault="00A92845" w:rsidP="00A92845">
      <w:pPr>
        <w:pStyle w:val="Style"/>
        <w:widowControl/>
        <w:ind w:left="360"/>
        <w:jc w:val="both"/>
        <w:textAlignment w:val="baseline"/>
        <w:rPr>
          <w:szCs w:val="19"/>
        </w:rPr>
      </w:pPr>
      <w:r>
        <w:rPr>
          <w:szCs w:val="19"/>
        </w:rPr>
        <w:t xml:space="preserve">Systems relate through </w:t>
      </w:r>
      <w:r w:rsidRPr="00645EBF">
        <w:rPr>
          <w:szCs w:val="19"/>
        </w:rPr>
        <w:t>feedback loops.</w:t>
      </w:r>
      <w:r>
        <w:rPr>
          <w:szCs w:val="19"/>
        </w:rPr>
        <w:t xml:space="preserve"> (Sutherland </w:t>
      </w:r>
      <w:r>
        <w:rPr>
          <w:i/>
          <w:szCs w:val="19"/>
        </w:rPr>
        <w:t>New History</w:t>
      </w:r>
      <w:r>
        <w:rPr>
          <w:szCs w:val="19"/>
        </w:rPr>
        <w:t xml:space="preserve"> 7)</w:t>
      </w:r>
    </w:p>
    <w:p w14:paraId="2E4CF998" w14:textId="77777777" w:rsidR="00A92845" w:rsidRDefault="00A92845" w:rsidP="00A92845">
      <w:pPr>
        <w:pStyle w:val="Style"/>
        <w:widowControl/>
        <w:ind w:left="360"/>
        <w:jc w:val="both"/>
        <w:textAlignment w:val="baseline"/>
        <w:rPr>
          <w:szCs w:val="19"/>
        </w:rPr>
      </w:pPr>
      <w:r>
        <w:rPr>
          <w:szCs w:val="19"/>
        </w:rPr>
        <w:t>“</w:t>
      </w:r>
      <w:r w:rsidRPr="00645EBF">
        <w:rPr>
          <w:szCs w:val="19"/>
        </w:rPr>
        <w:t>Feedback drives systems into or out of stability. There are two kinds of feedback: negative and positive.</w:t>
      </w:r>
      <w:r>
        <w:rPr>
          <w:szCs w:val="19"/>
        </w:rPr>
        <w:t xml:space="preserve">” (Sutherland </w:t>
      </w:r>
      <w:r w:rsidRPr="00FC05F3">
        <w:rPr>
          <w:i/>
          <w:szCs w:val="19"/>
        </w:rPr>
        <w:t>New History</w:t>
      </w:r>
      <w:r>
        <w:rPr>
          <w:szCs w:val="19"/>
        </w:rPr>
        <w:t xml:space="preserve"> 7)</w:t>
      </w:r>
    </w:p>
    <w:p w14:paraId="5A10160E" w14:textId="77777777" w:rsidR="00A92845" w:rsidRPr="0036177E" w:rsidRDefault="00A92845" w:rsidP="00A92845">
      <w:pPr>
        <w:pStyle w:val="Style"/>
        <w:widowControl/>
        <w:ind w:left="360"/>
        <w:jc w:val="both"/>
        <w:textAlignment w:val="baseline"/>
        <w:rPr>
          <w:rFonts w:eastAsia="Arial"/>
          <w:szCs w:val="15"/>
        </w:rPr>
      </w:pPr>
      <w:r>
        <w:rPr>
          <w:szCs w:val="19"/>
        </w:rPr>
        <w:t xml:space="preserve">“. . . </w:t>
      </w:r>
      <w:r w:rsidRPr="00645EBF">
        <w:rPr>
          <w:szCs w:val="19"/>
        </w:rPr>
        <w:t>negative feedback stabilizes conditions in systems</w:t>
      </w:r>
      <w:r>
        <w:rPr>
          <w:szCs w:val="19"/>
        </w:rPr>
        <w:t xml:space="preserve"> . . .” (Sutherland </w:t>
      </w:r>
      <w:r>
        <w:rPr>
          <w:i/>
          <w:szCs w:val="19"/>
        </w:rPr>
        <w:t>New History</w:t>
      </w:r>
      <w:r>
        <w:rPr>
          <w:szCs w:val="19"/>
        </w:rPr>
        <w:t xml:space="preserve"> 7)</w:t>
      </w:r>
    </w:p>
    <w:p w14:paraId="362B0F1F" w14:textId="77777777" w:rsidR="00A92845" w:rsidRPr="00FC05F3" w:rsidRDefault="00A92845" w:rsidP="00A92845">
      <w:pPr>
        <w:pStyle w:val="Style"/>
        <w:widowControl/>
        <w:ind w:left="720"/>
        <w:jc w:val="both"/>
        <w:textAlignment w:val="baseline"/>
        <w:rPr>
          <w:szCs w:val="19"/>
        </w:rPr>
      </w:pPr>
      <w:r>
        <w:rPr>
          <w:rFonts w:eastAsia="Arial"/>
          <w:szCs w:val="15"/>
        </w:rPr>
        <w:t>“</w:t>
      </w:r>
      <w:r w:rsidRPr="00FC05F3">
        <w:rPr>
          <w:rFonts w:eastAsia="Arial"/>
          <w:szCs w:val="15"/>
        </w:rPr>
        <w:t>Early in its history, Venus may have had liquid water oceans, but as the Sun became brighter and the surface of the planet became warmer, the oceans on Venus evaporated into its atmosphere.</w:t>
      </w:r>
      <w:r>
        <w:rPr>
          <w:rFonts w:eastAsia="Arial"/>
          <w:szCs w:val="15"/>
        </w:rPr>
        <w:t xml:space="preserve">” (Sutherland </w:t>
      </w:r>
      <w:r w:rsidRPr="00FC05F3">
        <w:rPr>
          <w:rFonts w:eastAsia="Arial"/>
          <w:i/>
          <w:szCs w:val="15"/>
        </w:rPr>
        <w:t>New History</w:t>
      </w:r>
      <w:r>
        <w:rPr>
          <w:rFonts w:eastAsia="Arial"/>
          <w:szCs w:val="15"/>
        </w:rPr>
        <w:t xml:space="preserve"> 7)</w:t>
      </w:r>
    </w:p>
    <w:p w14:paraId="2CEFF1A7" w14:textId="77777777" w:rsidR="00A92845" w:rsidRDefault="00A92845" w:rsidP="00A92845">
      <w:pPr>
        <w:pStyle w:val="Style"/>
        <w:widowControl/>
        <w:ind w:left="720"/>
        <w:jc w:val="both"/>
        <w:textAlignment w:val="baseline"/>
        <w:rPr>
          <w:szCs w:val="19"/>
        </w:rPr>
      </w:pPr>
      <w:r w:rsidRPr="00645EBF">
        <w:rPr>
          <w:szCs w:val="19"/>
        </w:rPr>
        <w:t>The greenhouse effect</w:t>
      </w:r>
      <w:r>
        <w:rPr>
          <w:szCs w:val="19"/>
        </w:rPr>
        <w:t xml:space="preserve"> is </w:t>
      </w:r>
      <w:r w:rsidRPr="00645EBF">
        <w:rPr>
          <w:szCs w:val="19"/>
        </w:rPr>
        <w:t>a negative feedback system.</w:t>
      </w:r>
      <w:r>
        <w:rPr>
          <w:szCs w:val="19"/>
        </w:rPr>
        <w:t xml:space="preserve"> (Sutherland </w:t>
      </w:r>
      <w:r>
        <w:rPr>
          <w:i/>
          <w:szCs w:val="19"/>
        </w:rPr>
        <w:t>New History</w:t>
      </w:r>
      <w:r>
        <w:rPr>
          <w:szCs w:val="19"/>
        </w:rPr>
        <w:t xml:space="preserve"> 7)</w:t>
      </w:r>
    </w:p>
    <w:p w14:paraId="0C1661E6" w14:textId="77777777" w:rsidR="00A92845" w:rsidRDefault="00A92845" w:rsidP="00A92845">
      <w:pPr>
        <w:pStyle w:val="Style"/>
        <w:widowControl/>
        <w:ind w:left="1080"/>
        <w:jc w:val="both"/>
        <w:textAlignment w:val="baseline"/>
        <w:rPr>
          <w:szCs w:val="19"/>
        </w:rPr>
      </w:pPr>
      <w:r>
        <w:rPr>
          <w:szCs w:val="19"/>
        </w:rPr>
        <w:t>“</w:t>
      </w:r>
      <w:r w:rsidRPr="00645EBF">
        <w:rPr>
          <w:szCs w:val="19"/>
        </w:rPr>
        <w:t>Carbon dioxide allows (as does the rest of the atmosphere) solar radiation, or short-wave radiation, to</w:t>
      </w:r>
      <w:r>
        <w:rPr>
          <w:szCs w:val="19"/>
        </w:rPr>
        <w:t xml:space="preserve"> [</w:t>
      </w:r>
      <w:r w:rsidRPr="00645EBF">
        <w:rPr>
          <w:rFonts w:eastAsia="Arial"/>
          <w:szCs w:val="15"/>
        </w:rPr>
        <w:t>7</w:t>
      </w:r>
      <w:r>
        <w:rPr>
          <w:rFonts w:eastAsia="Arial"/>
          <w:szCs w:val="15"/>
        </w:rPr>
        <w:t xml:space="preserve">] </w:t>
      </w:r>
      <w:r w:rsidRPr="00645EBF">
        <w:rPr>
          <w:szCs w:val="19"/>
        </w:rPr>
        <w:t xml:space="preserve">penetrate to the surface. This radiation heats up the surface of the planet, and the planet then radiates long-wave radiation back into space. Some of that long-wave radiation, however, is absorbed by carbon dioxide molecules; in this way, the carbon dioxide acts like a blanket. </w:t>
      </w:r>
      <w:r w:rsidRPr="00645EBF">
        <w:rPr>
          <w:rFonts w:eastAsia="Arial"/>
          <w:szCs w:val="18"/>
        </w:rPr>
        <w:t xml:space="preserve">It </w:t>
      </w:r>
      <w:r w:rsidRPr="00645EBF">
        <w:rPr>
          <w:szCs w:val="19"/>
        </w:rPr>
        <w:t xml:space="preserve">keeps the planet warm. The greenhouse effect, which has gotten some bad press, is not always such a bad thing. In fact, we need the greenhouse effect to keep our planet warm. </w:t>
      </w:r>
      <w:r w:rsidRPr="00645EBF">
        <w:rPr>
          <w:rFonts w:eastAsia="Arial"/>
          <w:szCs w:val="18"/>
        </w:rPr>
        <w:t xml:space="preserve">It </w:t>
      </w:r>
      <w:r w:rsidRPr="00645EBF">
        <w:rPr>
          <w:szCs w:val="19"/>
        </w:rPr>
        <w:t>has been keeping our planet warm for billions of years.</w:t>
      </w:r>
      <w:r>
        <w:rPr>
          <w:szCs w:val="19"/>
        </w:rPr>
        <w:t xml:space="preserve">” (Sutherland </w:t>
      </w:r>
      <w:r w:rsidRPr="00FC05F3">
        <w:rPr>
          <w:i/>
          <w:szCs w:val="19"/>
        </w:rPr>
        <w:t>New History</w:t>
      </w:r>
      <w:r>
        <w:rPr>
          <w:szCs w:val="19"/>
        </w:rPr>
        <w:t xml:space="preserve"> 7-8)</w:t>
      </w:r>
    </w:p>
    <w:p w14:paraId="51B659F1" w14:textId="77777777" w:rsidR="00A92845" w:rsidRDefault="00A92845" w:rsidP="00A92845">
      <w:pPr>
        <w:pStyle w:val="Style"/>
        <w:widowControl/>
        <w:ind w:left="360"/>
        <w:jc w:val="both"/>
        <w:textAlignment w:val="baseline"/>
        <w:rPr>
          <w:szCs w:val="19"/>
        </w:rPr>
      </w:pPr>
      <w:r>
        <w:rPr>
          <w:szCs w:val="19"/>
        </w:rPr>
        <w:t>“</w:t>
      </w:r>
      <w:r w:rsidRPr="00645EBF">
        <w:rPr>
          <w:szCs w:val="19"/>
        </w:rPr>
        <w:t>Positive feedback tends to drive systems into states of instability.</w:t>
      </w:r>
      <w:r>
        <w:rPr>
          <w:szCs w:val="19"/>
        </w:rPr>
        <w:t xml:space="preserve">” (Sutherland </w:t>
      </w:r>
      <w:r>
        <w:rPr>
          <w:i/>
          <w:szCs w:val="19"/>
        </w:rPr>
        <w:t>New History</w:t>
      </w:r>
      <w:r>
        <w:rPr>
          <w:szCs w:val="19"/>
        </w:rPr>
        <w:t xml:space="preserve"> 8)</w:t>
      </w:r>
    </w:p>
    <w:p w14:paraId="5BA564E4" w14:textId="77777777" w:rsidR="00A92845" w:rsidRPr="0036177E" w:rsidRDefault="00A92845" w:rsidP="00A92845">
      <w:pPr>
        <w:pStyle w:val="Style"/>
        <w:widowControl/>
        <w:ind w:left="720"/>
        <w:jc w:val="both"/>
        <w:textAlignment w:val="baseline"/>
        <w:rPr>
          <w:szCs w:val="19"/>
        </w:rPr>
      </w:pPr>
      <w:r>
        <w:rPr>
          <w:szCs w:val="19"/>
        </w:rPr>
        <w:t>“</w:t>
      </w:r>
      <w:r w:rsidRPr="00645EBF">
        <w:rPr>
          <w:szCs w:val="19"/>
        </w:rPr>
        <w:t xml:space="preserve">Ice has what we call high albedo, or reflective power: </w:t>
      </w:r>
      <w:r w:rsidRPr="00645EBF">
        <w:rPr>
          <w:rFonts w:eastAsia="Arial"/>
          <w:szCs w:val="18"/>
        </w:rPr>
        <w:t xml:space="preserve">It </w:t>
      </w:r>
      <w:r w:rsidRPr="00645EBF">
        <w:rPr>
          <w:szCs w:val="19"/>
        </w:rPr>
        <w:t xml:space="preserve">is white. </w:t>
      </w:r>
      <w:r w:rsidRPr="00645EBF">
        <w:rPr>
          <w:rFonts w:eastAsia="Arial"/>
          <w:szCs w:val="18"/>
        </w:rPr>
        <w:t xml:space="preserve">It </w:t>
      </w:r>
      <w:r w:rsidRPr="00645EBF">
        <w:rPr>
          <w:szCs w:val="19"/>
        </w:rPr>
        <w:t xml:space="preserve">reflects a lot of solar radiation. That reflected solar radiation goes into space, which keeps our planet cool; </w:t>
      </w:r>
      <w:r w:rsidRPr="00645EBF">
        <w:rPr>
          <w:szCs w:val="19"/>
        </w:rPr>
        <w:lastRenderedPageBreak/>
        <w:t>thus, the less ice we have, the less reflection and, therefore, the more heat absorbed.</w:t>
      </w:r>
      <w:r>
        <w:rPr>
          <w:szCs w:val="19"/>
        </w:rPr>
        <w:t xml:space="preserve">” (Sutherland </w:t>
      </w:r>
      <w:r>
        <w:rPr>
          <w:i/>
          <w:szCs w:val="19"/>
        </w:rPr>
        <w:t>New History</w:t>
      </w:r>
      <w:r>
        <w:rPr>
          <w:szCs w:val="19"/>
        </w:rPr>
        <w:t xml:space="preserve"> 8)</w:t>
      </w:r>
    </w:p>
    <w:p w14:paraId="731C5FB5" w14:textId="77777777" w:rsidR="00A92845" w:rsidRDefault="00A92845" w:rsidP="00A92845">
      <w:pPr>
        <w:pStyle w:val="Style"/>
        <w:widowControl/>
        <w:ind w:left="720"/>
        <w:jc w:val="both"/>
        <w:textAlignment w:val="baseline"/>
        <w:rPr>
          <w:szCs w:val="19"/>
        </w:rPr>
      </w:pPr>
      <w:r>
        <w:rPr>
          <w:szCs w:val="19"/>
        </w:rPr>
        <w:t>“</w:t>
      </w:r>
      <w:r w:rsidRPr="00645EBF">
        <w:rPr>
          <w:szCs w:val="19"/>
        </w:rPr>
        <w:t>As our planet warms, the cryosphere</w:t>
      </w:r>
      <w:r>
        <w:rPr>
          <w:szCs w:val="19"/>
        </w:rPr>
        <w:t>—</w:t>
      </w:r>
      <w:r w:rsidRPr="00645EBF">
        <w:rPr>
          <w:szCs w:val="19"/>
        </w:rPr>
        <w:t>the icy part of the atmosphere</w:t>
      </w:r>
      <w:r>
        <w:rPr>
          <w:szCs w:val="19"/>
        </w:rPr>
        <w:t>—</w:t>
      </w:r>
      <w:r w:rsidRPr="00645EBF">
        <w:rPr>
          <w:szCs w:val="19"/>
        </w:rPr>
        <w:t xml:space="preserve">starts to shrink. </w:t>
      </w:r>
      <w:r>
        <w:rPr>
          <w:szCs w:val="19"/>
        </w:rPr>
        <w:t xml:space="preserve">. . . </w:t>
      </w:r>
      <w:r w:rsidRPr="00645EBF">
        <w:rPr>
          <w:szCs w:val="19"/>
        </w:rPr>
        <w:t>once the ice is removed, surfaces are exposed</w:t>
      </w:r>
      <w:r>
        <w:rPr>
          <w:szCs w:val="19"/>
        </w:rPr>
        <w:t>—</w:t>
      </w:r>
      <w:r w:rsidRPr="00645EBF">
        <w:rPr>
          <w:szCs w:val="19"/>
        </w:rPr>
        <w:t>land and oceans</w:t>
      </w:r>
      <w:r>
        <w:rPr>
          <w:szCs w:val="19"/>
        </w:rPr>
        <w:t xml:space="preserve"> . . . </w:t>
      </w:r>
      <w:r w:rsidRPr="00645EBF">
        <w:rPr>
          <w:szCs w:val="19"/>
        </w:rPr>
        <w:t>Dark surfaces absorb heat.</w:t>
      </w:r>
      <w:r>
        <w:rPr>
          <w:szCs w:val="19"/>
        </w:rPr>
        <w:t xml:space="preserve">” (Sutherland </w:t>
      </w:r>
      <w:r w:rsidRPr="00FC05F3">
        <w:rPr>
          <w:i/>
          <w:szCs w:val="19"/>
        </w:rPr>
        <w:t>New History</w:t>
      </w:r>
      <w:r>
        <w:rPr>
          <w:szCs w:val="19"/>
        </w:rPr>
        <w:t xml:space="preserve"> 8)</w:t>
      </w:r>
    </w:p>
    <w:p w14:paraId="22909DA3" w14:textId="77777777" w:rsidR="00A92845" w:rsidRDefault="00A92845" w:rsidP="00A92845">
      <w:pPr>
        <w:pStyle w:val="Style"/>
        <w:widowControl/>
        <w:jc w:val="both"/>
        <w:textAlignment w:val="baseline"/>
        <w:rPr>
          <w:szCs w:val="19"/>
        </w:rPr>
      </w:pPr>
    </w:p>
    <w:p w14:paraId="20FC4BDC" w14:textId="77777777" w:rsidR="00A92845" w:rsidRDefault="00A92845" w:rsidP="00A92845">
      <w:pPr>
        <w:pStyle w:val="Style"/>
        <w:widowControl/>
        <w:jc w:val="both"/>
        <w:textAlignment w:val="baseline"/>
        <w:rPr>
          <w:szCs w:val="19"/>
        </w:rPr>
      </w:pPr>
      <w:r>
        <w:rPr>
          <w:szCs w:val="19"/>
        </w:rPr>
        <w:t>t</w:t>
      </w:r>
      <w:r w:rsidRPr="00645EBF">
        <w:rPr>
          <w:szCs w:val="19"/>
        </w:rPr>
        <w:t xml:space="preserve">he Gaia </w:t>
      </w:r>
      <w:r>
        <w:rPr>
          <w:szCs w:val="19"/>
        </w:rPr>
        <w:t>h</w:t>
      </w:r>
      <w:r w:rsidRPr="00645EBF">
        <w:rPr>
          <w:szCs w:val="19"/>
        </w:rPr>
        <w:t>ypothesis</w:t>
      </w:r>
    </w:p>
    <w:p w14:paraId="09F70201" w14:textId="77777777" w:rsidR="00A92845" w:rsidRDefault="00A92845" w:rsidP="00A92845">
      <w:pPr>
        <w:pStyle w:val="Style"/>
        <w:widowControl/>
        <w:ind w:left="360"/>
        <w:jc w:val="both"/>
        <w:textAlignment w:val="baseline"/>
        <w:rPr>
          <w:szCs w:val="19"/>
        </w:rPr>
      </w:pPr>
      <w:r>
        <w:rPr>
          <w:szCs w:val="19"/>
        </w:rPr>
        <w:t>James Lovelock</w:t>
      </w:r>
      <w:r w:rsidRPr="00645EBF">
        <w:rPr>
          <w:szCs w:val="19"/>
        </w:rPr>
        <w:t xml:space="preserve"> </w:t>
      </w:r>
      <w:r>
        <w:rPr>
          <w:szCs w:val="19"/>
        </w:rPr>
        <w:t>“</w:t>
      </w:r>
      <w:r w:rsidRPr="00645EBF">
        <w:rPr>
          <w:szCs w:val="19"/>
        </w:rPr>
        <w:t>viewed the Earth as a very large, self-regulating organism. He called this the Gaia hypothesis. Gaia is a Greek goddess who personified the Earth. Lovelock maintained that the Earth’s homeostatic state is really just the result of many complex feedback mechanisms operating together.</w:t>
      </w:r>
      <w:r>
        <w:rPr>
          <w:szCs w:val="19"/>
        </w:rPr>
        <w:t xml:space="preserve">” (Sutherland </w:t>
      </w:r>
      <w:r w:rsidRPr="00FC05F3">
        <w:rPr>
          <w:i/>
          <w:szCs w:val="19"/>
        </w:rPr>
        <w:t>New History</w:t>
      </w:r>
      <w:r>
        <w:rPr>
          <w:szCs w:val="19"/>
        </w:rPr>
        <w:t xml:space="preserve"> 8)</w:t>
      </w:r>
    </w:p>
    <w:p w14:paraId="641493FD" w14:textId="77777777" w:rsidR="00A92845" w:rsidRDefault="00A92845" w:rsidP="00A92845">
      <w:pPr>
        <w:pStyle w:val="Style"/>
        <w:widowControl/>
        <w:ind w:left="360"/>
        <w:jc w:val="both"/>
        <w:textAlignment w:val="baseline"/>
        <w:rPr>
          <w:szCs w:val="19"/>
        </w:rPr>
      </w:pPr>
      <w:r>
        <w:rPr>
          <w:szCs w:val="19"/>
        </w:rPr>
        <w:t>“</w:t>
      </w:r>
      <w:r w:rsidRPr="00645EBF">
        <w:rPr>
          <w:szCs w:val="19"/>
        </w:rPr>
        <w:t>To demonstrate how Gaia could self-regulate just using simple feedback, Lovelock created a thought experiment. Imagine a planet that has two kinds of daisies: dark daisies and light daisies. The light daisies, with high albedo, reflect heat</w:t>
      </w:r>
      <w:r>
        <w:rPr>
          <w:szCs w:val="19"/>
        </w:rPr>
        <w:t xml:space="preserve"> . . .” </w:t>
      </w:r>
      <w:r w:rsidRPr="00645EBF">
        <w:rPr>
          <w:szCs w:val="19"/>
        </w:rPr>
        <w:t>The dark daisies</w:t>
      </w:r>
      <w:r>
        <w:rPr>
          <w:szCs w:val="19"/>
        </w:rPr>
        <w:t xml:space="preserve"> </w:t>
      </w:r>
      <w:r w:rsidRPr="00645EBF">
        <w:rPr>
          <w:szCs w:val="19"/>
        </w:rPr>
        <w:t>absorb heat.</w:t>
      </w:r>
      <w:r>
        <w:rPr>
          <w:szCs w:val="19"/>
        </w:rPr>
        <w:t xml:space="preserve"> (Sutherland </w:t>
      </w:r>
      <w:r w:rsidRPr="00FC05F3">
        <w:rPr>
          <w:i/>
          <w:szCs w:val="19"/>
        </w:rPr>
        <w:t>New History</w:t>
      </w:r>
      <w:r>
        <w:rPr>
          <w:szCs w:val="19"/>
        </w:rPr>
        <w:t xml:space="preserve"> 9)</w:t>
      </w:r>
    </w:p>
    <w:p w14:paraId="047E3086" w14:textId="77777777" w:rsidR="00A92845" w:rsidRDefault="00A92845" w:rsidP="00A92845">
      <w:pPr>
        <w:pStyle w:val="Style"/>
        <w:widowControl/>
        <w:ind w:left="360"/>
        <w:jc w:val="both"/>
        <w:textAlignment w:val="baseline"/>
        <w:rPr>
          <w:szCs w:val="19"/>
        </w:rPr>
      </w:pPr>
      <w:r>
        <w:rPr>
          <w:szCs w:val="19"/>
        </w:rPr>
        <w:t>“</w:t>
      </w:r>
      <w:r w:rsidRPr="00645EBF">
        <w:rPr>
          <w:szCs w:val="19"/>
        </w:rPr>
        <w:t>This daisy world orbits a sun like ours that initially was not as bright. Like our Sun, it was 30 percent less luminous. And, at those times early in the history of this world, the daisies can inhabit equatorial regions only because those areas receive maximum sunlight and are the warmest. After the first generation, dark daisies will have selective advantage. They are dark and can absorb more heat; the planet starts to heat up, and the dark daisies, as a result, spread, absorbing more heat</w:t>
      </w:r>
      <w:r>
        <w:rPr>
          <w:szCs w:val="19"/>
        </w:rPr>
        <w:t>—</w:t>
      </w:r>
      <w:r w:rsidRPr="00645EBF">
        <w:rPr>
          <w:szCs w:val="19"/>
        </w:rPr>
        <w:t>which allows for the spread of more daisies. We are into a positive feedback loop here. The result at the end of this first stage is that the planet will be warmer than expected if life had not be present.</w:t>
      </w:r>
      <w:r>
        <w:rPr>
          <w:szCs w:val="19"/>
        </w:rPr>
        <w:t xml:space="preserve">” (Sutherland </w:t>
      </w:r>
      <w:r w:rsidRPr="00FC05F3">
        <w:rPr>
          <w:i/>
          <w:szCs w:val="19"/>
        </w:rPr>
        <w:t>New History</w:t>
      </w:r>
      <w:r>
        <w:rPr>
          <w:szCs w:val="19"/>
        </w:rPr>
        <w:t xml:space="preserve"> 9)</w:t>
      </w:r>
    </w:p>
    <w:p w14:paraId="78182F76" w14:textId="77777777" w:rsidR="00A92845" w:rsidRDefault="00A92845" w:rsidP="00A92845">
      <w:pPr>
        <w:pStyle w:val="Style"/>
        <w:widowControl/>
        <w:ind w:left="360"/>
        <w:jc w:val="both"/>
        <w:textAlignment w:val="baseline"/>
        <w:rPr>
          <w:szCs w:val="19"/>
        </w:rPr>
      </w:pPr>
      <w:r>
        <w:rPr>
          <w:szCs w:val="19"/>
        </w:rPr>
        <w:t>“</w:t>
      </w:r>
      <w:r w:rsidRPr="00645EBF">
        <w:rPr>
          <w:szCs w:val="19"/>
        </w:rPr>
        <w:t>Time moves on, the sun gets brighter, and the temperature increases.</w:t>
      </w:r>
      <w:r>
        <w:rPr>
          <w:szCs w:val="19"/>
        </w:rPr>
        <w:t xml:space="preserve"> </w:t>
      </w:r>
      <w:r w:rsidRPr="00645EBF">
        <w:rPr>
          <w:szCs w:val="19"/>
        </w:rPr>
        <w:t>Now, it becomes too hot for dark daisies at the equator, and the white daisies have the selective advantage because they can reflect the sunlight back and keep those equatorial regions cooler. This is a negative feedback loop that has been initiated. Planet temperatures are starting to be regulated. We are moving into a homeostatic state. The sun eventually reaches a mature state, and some sort of equilibrium is reached.</w:t>
      </w:r>
      <w:r>
        <w:rPr>
          <w:szCs w:val="19"/>
        </w:rPr>
        <w:t xml:space="preserve">” (Sutherland </w:t>
      </w:r>
      <w:r w:rsidRPr="00FC05F3">
        <w:rPr>
          <w:i/>
          <w:szCs w:val="19"/>
        </w:rPr>
        <w:t>New History</w:t>
      </w:r>
      <w:r>
        <w:rPr>
          <w:szCs w:val="19"/>
        </w:rPr>
        <w:t xml:space="preserve"> 9)</w:t>
      </w:r>
    </w:p>
    <w:p w14:paraId="52E1B734" w14:textId="77777777" w:rsidR="00A92845" w:rsidRDefault="00A92845" w:rsidP="00A92845">
      <w:pPr>
        <w:pStyle w:val="Style"/>
        <w:widowControl/>
        <w:jc w:val="both"/>
        <w:textAlignment w:val="baseline"/>
        <w:rPr>
          <w:szCs w:val="19"/>
        </w:rPr>
      </w:pPr>
    </w:p>
    <w:p w14:paraId="383E311D" w14:textId="77777777" w:rsidR="00A92845" w:rsidRDefault="00A92845" w:rsidP="00A92845">
      <w:pPr>
        <w:pStyle w:val="Style"/>
        <w:widowControl/>
        <w:jc w:val="both"/>
        <w:textAlignment w:val="baseline"/>
        <w:rPr>
          <w:szCs w:val="19"/>
        </w:rPr>
      </w:pPr>
      <w:r>
        <w:rPr>
          <w:szCs w:val="19"/>
        </w:rPr>
        <w:t>Earth’s homeostasis</w:t>
      </w:r>
    </w:p>
    <w:p w14:paraId="44EEFC9A" w14:textId="77777777" w:rsidR="00A92845" w:rsidRDefault="00A92845" w:rsidP="00A92845">
      <w:pPr>
        <w:pStyle w:val="Style"/>
        <w:widowControl/>
        <w:ind w:left="360"/>
        <w:jc w:val="both"/>
        <w:textAlignment w:val="baseline"/>
        <w:rPr>
          <w:szCs w:val="19"/>
        </w:rPr>
      </w:pPr>
      <w:r>
        <w:rPr>
          <w:szCs w:val="19"/>
        </w:rPr>
        <w:t>“</w:t>
      </w:r>
      <w:r w:rsidRPr="00645EBF">
        <w:rPr>
          <w:szCs w:val="19"/>
        </w:rPr>
        <w:t>Whether you buy into Lovelock’s idea of a self-regulating Earth system is not the point, however. What is important is an appreciation that the Earth is composed of many systems</w:t>
      </w:r>
      <w:r>
        <w:rPr>
          <w:szCs w:val="19"/>
        </w:rPr>
        <w:t>—</w:t>
      </w:r>
      <w:r w:rsidRPr="00645EBF">
        <w:rPr>
          <w:szCs w:val="19"/>
        </w:rPr>
        <w:t>the major ones being the hydrosphere, atmosphere, geosphere, and biosphere. Changes in one or the components of one will have domino effects on all the others.</w:t>
      </w:r>
      <w:r>
        <w:rPr>
          <w:szCs w:val="19"/>
        </w:rPr>
        <w:t xml:space="preserve">” (Sutherland </w:t>
      </w:r>
      <w:r w:rsidRPr="00FC05F3">
        <w:rPr>
          <w:i/>
          <w:szCs w:val="19"/>
        </w:rPr>
        <w:t>New History</w:t>
      </w:r>
      <w:r>
        <w:rPr>
          <w:szCs w:val="19"/>
        </w:rPr>
        <w:t xml:space="preserve"> 9)</w:t>
      </w:r>
    </w:p>
    <w:p w14:paraId="1F5D7C56" w14:textId="77777777" w:rsidR="00A92845" w:rsidRDefault="00A92845" w:rsidP="00A92845">
      <w:pPr>
        <w:pStyle w:val="Style"/>
        <w:widowControl/>
        <w:ind w:left="360"/>
        <w:jc w:val="both"/>
        <w:textAlignment w:val="baseline"/>
        <w:rPr>
          <w:szCs w:val="19"/>
        </w:rPr>
      </w:pPr>
      <w:r>
        <w:rPr>
          <w:szCs w:val="19"/>
        </w:rPr>
        <w:t>“</w:t>
      </w:r>
      <w:r w:rsidRPr="00645EBF">
        <w:rPr>
          <w:szCs w:val="19"/>
        </w:rPr>
        <w:t>To understand how Earth systems have evolved over time, we need an appreciation of an incredibly important concept in the geosciences</w:t>
      </w:r>
      <w:r>
        <w:rPr>
          <w:szCs w:val="19"/>
        </w:rPr>
        <w:t>—</w:t>
      </w:r>
      <w:r w:rsidRPr="00645EBF">
        <w:rPr>
          <w:szCs w:val="19"/>
        </w:rPr>
        <w:t xml:space="preserve">one that is relatively recent. </w:t>
      </w:r>
      <w:r w:rsidRPr="00645EBF">
        <w:rPr>
          <w:szCs w:val="18"/>
        </w:rPr>
        <w:t xml:space="preserve">It </w:t>
      </w:r>
      <w:r w:rsidRPr="00645EBF">
        <w:rPr>
          <w:szCs w:val="19"/>
        </w:rPr>
        <w:t>is the concept of deep</w:t>
      </w:r>
      <w:r>
        <w:rPr>
          <w:szCs w:val="19"/>
        </w:rPr>
        <w:t xml:space="preserve"> [</w:t>
      </w:r>
      <w:r w:rsidRPr="00645EBF">
        <w:rPr>
          <w:szCs w:val="15"/>
        </w:rPr>
        <w:t>9</w:t>
      </w:r>
      <w:r>
        <w:rPr>
          <w:szCs w:val="15"/>
        </w:rPr>
        <w:t xml:space="preserve">] </w:t>
      </w:r>
      <w:r w:rsidRPr="00645EBF">
        <w:rPr>
          <w:szCs w:val="19"/>
        </w:rPr>
        <w:t>geological time, which allows some incredible events to happen in the history of the planet. We will examine those in the next lecture.</w:t>
      </w:r>
      <w:r>
        <w:rPr>
          <w:szCs w:val="19"/>
        </w:rPr>
        <w:t xml:space="preserve">” (Sutherland </w:t>
      </w:r>
      <w:r w:rsidRPr="00FC05F3">
        <w:rPr>
          <w:i/>
          <w:szCs w:val="19"/>
        </w:rPr>
        <w:t>New History</w:t>
      </w:r>
      <w:r>
        <w:rPr>
          <w:szCs w:val="19"/>
        </w:rPr>
        <w:t xml:space="preserve"> 9-10)</w:t>
      </w:r>
    </w:p>
    <w:p w14:paraId="6077A14B" w14:textId="77777777" w:rsidR="00A92845" w:rsidRDefault="00A92845" w:rsidP="00A92845">
      <w:pPr>
        <w:pStyle w:val="Style"/>
        <w:widowControl/>
        <w:jc w:val="both"/>
        <w:textAlignment w:val="baseline"/>
        <w:rPr>
          <w:szCs w:val="21"/>
        </w:rPr>
      </w:pPr>
    </w:p>
    <w:p w14:paraId="6873A0F8" w14:textId="77777777" w:rsidR="00A92845" w:rsidRPr="004F1AC2" w:rsidRDefault="00A92845" w:rsidP="00A92845">
      <w:pPr>
        <w:pStyle w:val="Style"/>
        <w:widowControl/>
        <w:jc w:val="both"/>
        <w:textAlignment w:val="baseline"/>
        <w:rPr>
          <w:szCs w:val="21"/>
        </w:rPr>
      </w:pPr>
      <w:r w:rsidRPr="00645EBF">
        <w:rPr>
          <w:szCs w:val="21"/>
        </w:rPr>
        <w:t>suggested reading</w:t>
      </w:r>
      <w:r>
        <w:rPr>
          <w:szCs w:val="21"/>
        </w:rPr>
        <w:t xml:space="preserve"> (Sutherland </w:t>
      </w:r>
      <w:r>
        <w:rPr>
          <w:i/>
          <w:szCs w:val="21"/>
        </w:rPr>
        <w:t>New History</w:t>
      </w:r>
      <w:r>
        <w:rPr>
          <w:szCs w:val="21"/>
        </w:rPr>
        <w:t xml:space="preserve"> 10)</w:t>
      </w:r>
    </w:p>
    <w:p w14:paraId="36F34B6C" w14:textId="77777777" w:rsidR="00A92845" w:rsidRPr="00BE4D62" w:rsidRDefault="00A92845" w:rsidP="00A92845">
      <w:pPr>
        <w:pStyle w:val="Style"/>
        <w:widowControl/>
        <w:ind w:left="360"/>
        <w:jc w:val="both"/>
        <w:textAlignment w:val="baseline"/>
        <w:rPr>
          <w:iCs/>
          <w:sz w:val="20"/>
          <w:szCs w:val="19"/>
        </w:rPr>
      </w:pPr>
      <w:r w:rsidRPr="00BE4D62">
        <w:rPr>
          <w:sz w:val="20"/>
          <w:szCs w:val="19"/>
        </w:rPr>
        <w:t xml:space="preserve">Lovelock, </w:t>
      </w:r>
      <w:r w:rsidRPr="00BE4D62">
        <w:rPr>
          <w:i/>
          <w:iCs/>
          <w:sz w:val="20"/>
          <w:szCs w:val="19"/>
        </w:rPr>
        <w:t>The Ages of Gaia</w:t>
      </w:r>
      <w:r w:rsidRPr="00BE4D62">
        <w:rPr>
          <w:iCs/>
          <w:sz w:val="20"/>
          <w:szCs w:val="19"/>
        </w:rPr>
        <w:t>.</w:t>
      </w:r>
    </w:p>
    <w:p w14:paraId="2EA13558" w14:textId="77777777" w:rsidR="00A92845" w:rsidRPr="00BE4D62" w:rsidRDefault="00A92845" w:rsidP="00A92845">
      <w:pPr>
        <w:pStyle w:val="Style"/>
        <w:widowControl/>
        <w:ind w:left="360"/>
        <w:jc w:val="both"/>
        <w:textAlignment w:val="baseline"/>
        <w:rPr>
          <w:sz w:val="20"/>
          <w:szCs w:val="19"/>
        </w:rPr>
      </w:pPr>
      <w:r w:rsidRPr="00BE4D62">
        <w:rPr>
          <w:iCs/>
          <w:sz w:val="20"/>
          <w:szCs w:val="19"/>
        </w:rPr>
        <w:t>Lovelock</w:t>
      </w:r>
      <w:r w:rsidRPr="00BE4D62">
        <w:rPr>
          <w:sz w:val="20"/>
          <w:szCs w:val="19"/>
        </w:rPr>
        <w:t>, Personal website.</w:t>
      </w:r>
    </w:p>
    <w:p w14:paraId="798832E7" w14:textId="77777777" w:rsidR="00A92845" w:rsidRPr="00BE4D62" w:rsidRDefault="00A92845" w:rsidP="00A92845">
      <w:pPr>
        <w:pStyle w:val="Style"/>
        <w:widowControl/>
        <w:ind w:left="360"/>
        <w:jc w:val="both"/>
        <w:textAlignment w:val="baseline"/>
        <w:rPr>
          <w:iCs/>
          <w:sz w:val="20"/>
          <w:szCs w:val="19"/>
        </w:rPr>
      </w:pPr>
      <w:r w:rsidRPr="00BE4D62">
        <w:rPr>
          <w:sz w:val="20"/>
          <w:szCs w:val="19"/>
        </w:rPr>
        <w:t xml:space="preserve">Skinner, Porter, and Botkin, </w:t>
      </w:r>
      <w:r w:rsidRPr="00BE4D62">
        <w:rPr>
          <w:i/>
          <w:iCs/>
          <w:sz w:val="20"/>
          <w:szCs w:val="19"/>
        </w:rPr>
        <w:t>The Blue Planet</w:t>
      </w:r>
      <w:r w:rsidRPr="00BE4D62">
        <w:rPr>
          <w:iCs/>
          <w:sz w:val="20"/>
          <w:szCs w:val="19"/>
        </w:rPr>
        <w:t>.</w:t>
      </w:r>
    </w:p>
    <w:p w14:paraId="7915C21F" w14:textId="77777777" w:rsidR="00A92845" w:rsidRDefault="00A92845">
      <w:r>
        <w:br w:type="page"/>
      </w:r>
    </w:p>
    <w:p w14:paraId="52C5295B" w14:textId="77777777" w:rsidR="00A92845" w:rsidRDefault="00B56CA6" w:rsidP="007B2C67">
      <w:pPr>
        <w:pStyle w:val="Heading2"/>
      </w:pPr>
      <w:bookmarkStart w:id="3" w:name="_Toc76961322"/>
      <w:r>
        <w:lastRenderedPageBreak/>
        <w:t>Calculating Geological Time</w:t>
      </w:r>
      <w:bookmarkEnd w:id="3"/>
    </w:p>
    <w:p w14:paraId="70D058E7" w14:textId="77777777" w:rsidR="00A92845" w:rsidRDefault="00A92845" w:rsidP="00A92845">
      <w:pPr>
        <w:pStyle w:val="Style"/>
        <w:widowControl/>
        <w:jc w:val="both"/>
      </w:pPr>
    </w:p>
    <w:p w14:paraId="03EF95C0" w14:textId="77777777" w:rsidR="00A92845" w:rsidRPr="000A721F" w:rsidRDefault="00A92845" w:rsidP="00A92845">
      <w:pPr>
        <w:pStyle w:val="Style"/>
        <w:widowControl/>
        <w:ind w:left="1440" w:right="720" w:hanging="720"/>
        <w:jc w:val="both"/>
        <w:rPr>
          <w:rFonts w:eastAsia="Arial"/>
          <w:sz w:val="20"/>
          <w:szCs w:val="31"/>
        </w:rPr>
      </w:pPr>
      <w:r w:rsidRPr="000A721F">
        <w:rPr>
          <w:sz w:val="20"/>
          <w:szCs w:val="19"/>
        </w:rPr>
        <w:t>“Uniformitarianism</w:t>
      </w:r>
      <w:r>
        <w:rPr>
          <w:sz w:val="20"/>
          <w:szCs w:val="19"/>
        </w:rPr>
        <w:t>.</w:t>
      </w:r>
      <w:r w:rsidRPr="000A721F">
        <w:rPr>
          <w:sz w:val="20"/>
          <w:szCs w:val="19"/>
        </w:rPr>
        <w:t>”</w:t>
      </w:r>
      <w:r>
        <w:rPr>
          <w:sz w:val="20"/>
          <w:szCs w:val="19"/>
        </w:rPr>
        <w:t xml:space="preserve"> </w:t>
      </w:r>
      <w:r>
        <w:rPr>
          <w:i/>
          <w:sz w:val="20"/>
          <w:szCs w:val="19"/>
        </w:rPr>
        <w:t>Wikipedia</w:t>
      </w:r>
      <w:r>
        <w:rPr>
          <w:sz w:val="20"/>
          <w:szCs w:val="19"/>
        </w:rPr>
        <w:t>. 31 Dec. 2020. 21 Feb. 2021. Web.</w:t>
      </w:r>
    </w:p>
    <w:p w14:paraId="195095BC" w14:textId="77777777" w:rsidR="00A92845" w:rsidRDefault="00A92845" w:rsidP="00A92845">
      <w:pPr>
        <w:pStyle w:val="Style"/>
        <w:widowControl/>
        <w:jc w:val="both"/>
        <w:rPr>
          <w:szCs w:val="22"/>
        </w:rPr>
      </w:pPr>
    </w:p>
    <w:p w14:paraId="438CFC80" w14:textId="77777777" w:rsidR="00A92845" w:rsidRDefault="00A92845" w:rsidP="00A92845">
      <w:pPr>
        <w:pStyle w:val="Style"/>
        <w:widowControl/>
        <w:jc w:val="both"/>
        <w:rPr>
          <w:szCs w:val="22"/>
        </w:rPr>
      </w:pPr>
    </w:p>
    <w:p w14:paraId="12BFA4FA" w14:textId="77777777" w:rsidR="00A92845" w:rsidRDefault="00A92845" w:rsidP="00A92845">
      <w:pPr>
        <w:pStyle w:val="Style"/>
        <w:widowControl/>
        <w:jc w:val="both"/>
        <w:rPr>
          <w:szCs w:val="22"/>
        </w:rPr>
      </w:pPr>
      <w:r>
        <w:rPr>
          <w:szCs w:val="22"/>
        </w:rPr>
        <w:t>introduction</w:t>
      </w:r>
    </w:p>
    <w:p w14:paraId="5D28C291" w14:textId="77777777" w:rsidR="00A92845" w:rsidRDefault="00A92845" w:rsidP="00A92845">
      <w:pPr>
        <w:pStyle w:val="Style"/>
        <w:widowControl/>
        <w:ind w:left="360"/>
        <w:jc w:val="both"/>
        <w:textAlignment w:val="baseline"/>
        <w:rPr>
          <w:szCs w:val="19"/>
        </w:rPr>
      </w:pPr>
      <w:r>
        <w:rPr>
          <w:szCs w:val="90"/>
        </w:rPr>
        <w:t xml:space="preserve">“. . . </w:t>
      </w:r>
      <w:r w:rsidRPr="00645EBF">
        <w:rPr>
          <w:szCs w:val="19"/>
        </w:rPr>
        <w:t>we can tell the story of the Earth by looking at rock layers.</w:t>
      </w:r>
      <w:r>
        <w:rPr>
          <w:szCs w:val="19"/>
        </w:rPr>
        <w:t xml:space="preserve">” (Sutherland </w:t>
      </w:r>
      <w:r>
        <w:rPr>
          <w:i/>
          <w:szCs w:val="19"/>
        </w:rPr>
        <w:t>New History</w:t>
      </w:r>
      <w:r>
        <w:rPr>
          <w:szCs w:val="19"/>
        </w:rPr>
        <w:t xml:space="preserve"> 11)</w:t>
      </w:r>
    </w:p>
    <w:p w14:paraId="7FBD13E8" w14:textId="77777777" w:rsidR="00A92845" w:rsidRPr="00052BA5" w:rsidRDefault="00A92845" w:rsidP="00A92845">
      <w:pPr>
        <w:pStyle w:val="Style"/>
        <w:widowControl/>
        <w:ind w:left="360"/>
        <w:jc w:val="both"/>
        <w:textAlignment w:val="baseline"/>
        <w:rPr>
          <w:szCs w:val="19"/>
        </w:rPr>
      </w:pPr>
      <w:r>
        <w:rPr>
          <w:szCs w:val="19"/>
        </w:rPr>
        <w:t xml:space="preserve">“. . . </w:t>
      </w:r>
      <w:r w:rsidRPr="00645EBF">
        <w:rPr>
          <w:szCs w:val="19"/>
        </w:rPr>
        <w:t>this lecture will give you the tools you need to understand and read that narrative in the rocks.</w:t>
      </w:r>
      <w:r>
        <w:rPr>
          <w:szCs w:val="19"/>
        </w:rPr>
        <w:t xml:space="preserve">” (Sutherland </w:t>
      </w:r>
      <w:r w:rsidRPr="00052BA5">
        <w:rPr>
          <w:i/>
          <w:szCs w:val="19"/>
        </w:rPr>
        <w:t>New History</w:t>
      </w:r>
      <w:r>
        <w:rPr>
          <w:szCs w:val="19"/>
        </w:rPr>
        <w:t xml:space="preserve"> 11)</w:t>
      </w:r>
    </w:p>
    <w:p w14:paraId="13B1A651" w14:textId="77777777" w:rsidR="00A92845" w:rsidRDefault="00A92845" w:rsidP="00A92845">
      <w:pPr>
        <w:pStyle w:val="Style"/>
        <w:widowControl/>
        <w:jc w:val="both"/>
        <w:textAlignment w:val="baseline"/>
        <w:rPr>
          <w:szCs w:val="19"/>
        </w:rPr>
      </w:pPr>
    </w:p>
    <w:p w14:paraId="21462ECB" w14:textId="77777777" w:rsidR="00A92845" w:rsidRDefault="00A92845" w:rsidP="00A92845">
      <w:pPr>
        <w:pStyle w:val="Style"/>
        <w:widowControl/>
        <w:jc w:val="both"/>
        <w:textAlignment w:val="baseline"/>
        <w:rPr>
          <w:szCs w:val="19"/>
        </w:rPr>
      </w:pPr>
      <w:r w:rsidRPr="00645EBF">
        <w:rPr>
          <w:szCs w:val="19"/>
        </w:rPr>
        <w:t>calculating the age of Earth</w:t>
      </w:r>
    </w:p>
    <w:p w14:paraId="1C7DF285" w14:textId="77777777" w:rsidR="00A92845" w:rsidRDefault="00A92845" w:rsidP="00A92845">
      <w:pPr>
        <w:pStyle w:val="Style"/>
        <w:widowControl/>
        <w:ind w:left="360"/>
        <w:jc w:val="both"/>
        <w:textAlignment w:val="baseline"/>
        <w:rPr>
          <w:szCs w:val="19"/>
        </w:rPr>
      </w:pPr>
      <w:r>
        <w:rPr>
          <w:szCs w:val="19"/>
        </w:rPr>
        <w:t>“</w:t>
      </w:r>
      <w:r w:rsidRPr="00645EBF">
        <w:rPr>
          <w:szCs w:val="19"/>
        </w:rPr>
        <w:t>Archbishop James Ussher was one of the first people to try to calculate the age of the Earth. Using the Bible, he added up all the dates that were recorded to provide a timeline and came up with a date for the first day of creation, October 22, 4004 B.C., making the Earth just a little more than 6000 years old.</w:t>
      </w:r>
      <w:r>
        <w:rPr>
          <w:szCs w:val="19"/>
        </w:rPr>
        <w:t xml:space="preserve">” (Sutherland </w:t>
      </w:r>
      <w:r w:rsidRPr="00052BA5">
        <w:rPr>
          <w:i/>
          <w:szCs w:val="19"/>
        </w:rPr>
        <w:t>New History</w:t>
      </w:r>
      <w:r>
        <w:rPr>
          <w:szCs w:val="19"/>
        </w:rPr>
        <w:t xml:space="preserve"> 11)</w:t>
      </w:r>
    </w:p>
    <w:p w14:paraId="26CDAAD0" w14:textId="77777777" w:rsidR="00A92845" w:rsidRDefault="00A92845" w:rsidP="00A92845">
      <w:pPr>
        <w:pStyle w:val="Style"/>
        <w:widowControl/>
        <w:jc w:val="both"/>
        <w:textAlignment w:val="baseline"/>
        <w:rPr>
          <w:szCs w:val="19"/>
        </w:rPr>
      </w:pPr>
    </w:p>
    <w:p w14:paraId="3B1EC6E1" w14:textId="77777777" w:rsidR="00A92845" w:rsidRDefault="00A92845" w:rsidP="00A92845">
      <w:pPr>
        <w:pStyle w:val="Style"/>
        <w:widowControl/>
        <w:jc w:val="both"/>
        <w:textAlignment w:val="baseline"/>
        <w:rPr>
          <w:szCs w:val="19"/>
        </w:rPr>
      </w:pPr>
      <w:r w:rsidRPr="00645EBF">
        <w:rPr>
          <w:szCs w:val="19"/>
        </w:rPr>
        <w:t>Nicolas Steno</w:t>
      </w:r>
      <w:r>
        <w:rPr>
          <w:szCs w:val="19"/>
        </w:rPr>
        <w:t xml:space="preserve"> (1638-86): </w:t>
      </w:r>
      <w:r w:rsidRPr="00645EBF">
        <w:rPr>
          <w:szCs w:val="19"/>
        </w:rPr>
        <w:t>principles of stratigraphy</w:t>
      </w:r>
    </w:p>
    <w:p w14:paraId="26C06CFF" w14:textId="77777777" w:rsidR="00A92845" w:rsidRDefault="00A92845" w:rsidP="00A92845">
      <w:pPr>
        <w:pStyle w:val="Style"/>
        <w:widowControl/>
        <w:ind w:left="360"/>
        <w:jc w:val="both"/>
        <w:textAlignment w:val="baseline"/>
        <w:rPr>
          <w:szCs w:val="19"/>
        </w:rPr>
      </w:pPr>
      <w:r w:rsidRPr="00645EBF">
        <w:rPr>
          <w:szCs w:val="19"/>
        </w:rPr>
        <w:t>Stratigraphy</w:t>
      </w:r>
      <w:r>
        <w:rPr>
          <w:szCs w:val="19"/>
        </w:rPr>
        <w:t xml:space="preserve"> is</w:t>
      </w:r>
      <w:r w:rsidRPr="00645EBF">
        <w:rPr>
          <w:szCs w:val="19"/>
        </w:rPr>
        <w:t xml:space="preserve"> </w:t>
      </w:r>
      <w:r>
        <w:rPr>
          <w:szCs w:val="19"/>
        </w:rPr>
        <w:t>“</w:t>
      </w:r>
      <w:r w:rsidRPr="00645EBF">
        <w:rPr>
          <w:szCs w:val="19"/>
        </w:rPr>
        <w:t>the science of how rock layers are laid down and how they are arranged in various combinations. Stratigraphy is the basis of our understanding of geological time.</w:t>
      </w:r>
      <w:r>
        <w:rPr>
          <w:szCs w:val="19"/>
        </w:rPr>
        <w:t xml:space="preserve">” (Sutherland </w:t>
      </w:r>
      <w:r w:rsidRPr="00052BA5">
        <w:rPr>
          <w:i/>
          <w:szCs w:val="19"/>
        </w:rPr>
        <w:t>New History</w:t>
      </w:r>
      <w:r>
        <w:rPr>
          <w:szCs w:val="19"/>
        </w:rPr>
        <w:t xml:space="preserve"> 11)</w:t>
      </w:r>
    </w:p>
    <w:p w14:paraId="3F224283" w14:textId="77777777" w:rsidR="00A92845" w:rsidRPr="00CF08B7" w:rsidRDefault="00A92845" w:rsidP="00A92845">
      <w:pPr>
        <w:pStyle w:val="Style"/>
        <w:widowControl/>
        <w:ind w:left="360"/>
        <w:jc w:val="both"/>
        <w:textAlignment w:val="baseline"/>
        <w:rPr>
          <w:szCs w:val="19"/>
        </w:rPr>
      </w:pPr>
      <w:r>
        <w:rPr>
          <w:szCs w:val="19"/>
        </w:rPr>
        <w:t xml:space="preserve">“. . . </w:t>
      </w:r>
      <w:r w:rsidRPr="00645EBF">
        <w:rPr>
          <w:szCs w:val="19"/>
        </w:rPr>
        <w:t>Danish anatomist and geologist Nicolas Steno</w:t>
      </w:r>
      <w:r>
        <w:rPr>
          <w:szCs w:val="19"/>
        </w:rPr>
        <w:t xml:space="preserve"> . . . </w:t>
      </w:r>
      <w:r w:rsidRPr="00645EBF">
        <w:rPr>
          <w:szCs w:val="19"/>
        </w:rPr>
        <w:t>developed the principles of stratigraphy</w:t>
      </w:r>
      <w:r>
        <w:rPr>
          <w:szCs w:val="19"/>
        </w:rPr>
        <w:t xml:space="preserve"> . . .” (Sutherland </w:t>
      </w:r>
      <w:r>
        <w:rPr>
          <w:i/>
          <w:szCs w:val="19"/>
        </w:rPr>
        <w:t>New History</w:t>
      </w:r>
      <w:r>
        <w:rPr>
          <w:szCs w:val="19"/>
        </w:rPr>
        <w:t xml:space="preserve"> 11)</w:t>
      </w:r>
    </w:p>
    <w:p w14:paraId="205E6732"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Steno’s first principle of stratigraphy is that of superposition. </w:t>
      </w:r>
      <w:r>
        <w:rPr>
          <w:szCs w:val="19"/>
        </w:rPr>
        <w:t xml:space="preserve">. . . </w:t>
      </w:r>
      <w:r w:rsidRPr="00645EBF">
        <w:rPr>
          <w:szCs w:val="19"/>
        </w:rPr>
        <w:t>the layers at the bottom of a section are the oldest, and the layers at the top are the youngest.</w:t>
      </w:r>
      <w:r>
        <w:rPr>
          <w:szCs w:val="19"/>
        </w:rPr>
        <w:t xml:space="preserve">” (Sutherland </w:t>
      </w:r>
      <w:r w:rsidRPr="00052BA5">
        <w:rPr>
          <w:i/>
          <w:szCs w:val="19"/>
        </w:rPr>
        <w:t>New History</w:t>
      </w:r>
      <w:r>
        <w:rPr>
          <w:szCs w:val="19"/>
        </w:rPr>
        <w:t xml:space="preserve"> 11)</w:t>
      </w:r>
    </w:p>
    <w:p w14:paraId="60A9A734" w14:textId="77777777" w:rsidR="00A92845" w:rsidRDefault="00A92845" w:rsidP="00A92845">
      <w:pPr>
        <w:pStyle w:val="Style"/>
        <w:widowControl/>
        <w:ind w:left="360"/>
        <w:jc w:val="both"/>
        <w:textAlignment w:val="baseline"/>
        <w:rPr>
          <w:szCs w:val="19"/>
        </w:rPr>
      </w:pPr>
      <w:r>
        <w:rPr>
          <w:szCs w:val="19"/>
        </w:rPr>
        <w:t>“</w:t>
      </w:r>
      <w:r w:rsidRPr="00645EBF">
        <w:rPr>
          <w:szCs w:val="19"/>
        </w:rPr>
        <w:t>You may have seen rock layers that are tilted or folded into complex shapes. Steno’s principle of original horizontality states that rocks that were originally sediments laid down in oceans, lakes, or lava flows would not have been deposited at an angle; they would have been deposited flat and would have been tilted after they had turned into rock. Again, this implies a history to the rock layer</w:t>
      </w:r>
      <w:r>
        <w:rPr>
          <w:szCs w:val="19"/>
        </w:rPr>
        <w:t xml:space="preserve"> . . .” (Sutherland </w:t>
      </w:r>
      <w:r w:rsidRPr="00052BA5">
        <w:rPr>
          <w:i/>
          <w:szCs w:val="19"/>
        </w:rPr>
        <w:t>New History</w:t>
      </w:r>
      <w:r>
        <w:rPr>
          <w:szCs w:val="19"/>
        </w:rPr>
        <w:t xml:space="preserve"> 12)</w:t>
      </w:r>
    </w:p>
    <w:p w14:paraId="67805F03" w14:textId="77777777" w:rsidR="00A92845" w:rsidRDefault="00A92845" w:rsidP="00A92845">
      <w:pPr>
        <w:pStyle w:val="Style"/>
        <w:widowControl/>
        <w:jc w:val="both"/>
        <w:textAlignment w:val="baseline"/>
        <w:rPr>
          <w:szCs w:val="19"/>
        </w:rPr>
      </w:pPr>
    </w:p>
    <w:p w14:paraId="42C9F039" w14:textId="77777777" w:rsidR="00A92845" w:rsidRDefault="00A92845" w:rsidP="00A92845">
      <w:pPr>
        <w:pStyle w:val="Style"/>
        <w:widowControl/>
        <w:jc w:val="both"/>
        <w:textAlignment w:val="baseline"/>
        <w:rPr>
          <w:szCs w:val="19"/>
        </w:rPr>
      </w:pPr>
      <w:r w:rsidRPr="00645EBF">
        <w:rPr>
          <w:szCs w:val="19"/>
        </w:rPr>
        <w:t>James Hutton</w:t>
      </w:r>
      <w:r>
        <w:rPr>
          <w:szCs w:val="19"/>
        </w:rPr>
        <w:t xml:space="preserve"> (1726-97)</w:t>
      </w:r>
    </w:p>
    <w:p w14:paraId="58119764" w14:textId="77777777" w:rsidR="00A92845" w:rsidRPr="00CF08B7" w:rsidRDefault="00A92845" w:rsidP="00A92845">
      <w:pPr>
        <w:pStyle w:val="Style"/>
        <w:widowControl/>
        <w:ind w:left="360"/>
        <w:jc w:val="both"/>
        <w:textAlignment w:val="baseline"/>
        <w:rPr>
          <w:szCs w:val="19"/>
        </w:rPr>
      </w:pPr>
      <w:r w:rsidRPr="00645EBF">
        <w:rPr>
          <w:szCs w:val="19"/>
        </w:rPr>
        <w:t>Hutton built</w:t>
      </w:r>
      <w:r>
        <w:rPr>
          <w:szCs w:val="19"/>
        </w:rPr>
        <w:t xml:space="preserve"> on Steno. (Sutherland </w:t>
      </w:r>
      <w:r>
        <w:rPr>
          <w:i/>
          <w:szCs w:val="19"/>
        </w:rPr>
        <w:t>New History</w:t>
      </w:r>
      <w:r>
        <w:rPr>
          <w:szCs w:val="19"/>
        </w:rPr>
        <w:t xml:space="preserve"> 11)</w:t>
      </w:r>
    </w:p>
    <w:p w14:paraId="35E9CB9E" w14:textId="77777777" w:rsidR="00A92845" w:rsidRDefault="00A92845" w:rsidP="00A92845">
      <w:pPr>
        <w:pStyle w:val="Style"/>
        <w:widowControl/>
        <w:ind w:left="360"/>
        <w:jc w:val="both"/>
        <w:textAlignment w:val="baseline"/>
        <w:rPr>
          <w:szCs w:val="19"/>
        </w:rPr>
      </w:pPr>
      <w:r w:rsidRPr="00645EBF">
        <w:rPr>
          <w:szCs w:val="19"/>
        </w:rPr>
        <w:t>cross-cut</w:t>
      </w:r>
      <w:r>
        <w:rPr>
          <w:szCs w:val="19"/>
        </w:rPr>
        <w:t>s</w:t>
      </w:r>
    </w:p>
    <w:p w14:paraId="653542A4" w14:textId="77777777" w:rsidR="00A92845" w:rsidRDefault="00A92845" w:rsidP="00A92845">
      <w:pPr>
        <w:pStyle w:val="Style"/>
        <w:widowControl/>
        <w:ind w:left="720"/>
        <w:jc w:val="both"/>
        <w:textAlignment w:val="baseline"/>
        <w:rPr>
          <w:szCs w:val="19"/>
        </w:rPr>
      </w:pPr>
      <w:r w:rsidRPr="00645EBF">
        <w:rPr>
          <w:szCs w:val="19"/>
        </w:rPr>
        <w:t xml:space="preserve">Hutton </w:t>
      </w:r>
      <w:r>
        <w:rPr>
          <w:szCs w:val="19"/>
        </w:rPr>
        <w:t xml:space="preserve">created the </w:t>
      </w:r>
      <w:r w:rsidRPr="00645EBF">
        <w:rPr>
          <w:szCs w:val="19"/>
        </w:rPr>
        <w:t xml:space="preserve">concept </w:t>
      </w:r>
      <w:r>
        <w:rPr>
          <w:szCs w:val="19"/>
        </w:rPr>
        <w:t>“</w:t>
      </w:r>
      <w:r w:rsidRPr="00645EBF">
        <w:rPr>
          <w:szCs w:val="19"/>
        </w:rPr>
        <w:t>of cross-cutting relationships.</w:t>
      </w:r>
      <w:r>
        <w:rPr>
          <w:szCs w:val="19"/>
        </w:rPr>
        <w:t xml:space="preserve">” (Sutherland </w:t>
      </w:r>
      <w:r>
        <w:rPr>
          <w:i/>
          <w:szCs w:val="19"/>
        </w:rPr>
        <w:t>New History</w:t>
      </w:r>
      <w:r>
        <w:rPr>
          <w:szCs w:val="19"/>
        </w:rPr>
        <w:t xml:space="preserve"> 12)</w:t>
      </w:r>
    </w:p>
    <w:p w14:paraId="474A6A0A"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Think of the rock layers you see that are horizontal in nature, but running diagonally across them are darker rocks that cross-cut those horizontal strata. That darker area, the diagonal stratum, is called an igneous dike, and originally, it was hot magma that forced its way through those sedimentary rocks. </w:t>
      </w:r>
      <w:r w:rsidRPr="00645EBF">
        <w:rPr>
          <w:szCs w:val="20"/>
        </w:rPr>
        <w:t xml:space="preserve">It </w:t>
      </w:r>
      <w:r w:rsidRPr="00645EBF">
        <w:rPr>
          <w:szCs w:val="19"/>
        </w:rPr>
        <w:t>later cooled to form the rock that we see today. From that, we can make a rather simple but very profound deduction: The igneous dike must be younger than the sediments that it cross-cuts.</w:t>
      </w:r>
      <w:r>
        <w:rPr>
          <w:szCs w:val="19"/>
        </w:rPr>
        <w:t xml:space="preserve">” (Sutherland </w:t>
      </w:r>
      <w:r w:rsidRPr="00052BA5">
        <w:rPr>
          <w:i/>
          <w:szCs w:val="19"/>
        </w:rPr>
        <w:t>New History</w:t>
      </w:r>
      <w:r>
        <w:rPr>
          <w:szCs w:val="19"/>
        </w:rPr>
        <w:t xml:space="preserve"> 12)</w:t>
      </w:r>
    </w:p>
    <w:p w14:paraId="0CD2E105" w14:textId="77777777" w:rsidR="00A92845" w:rsidRDefault="00A92845" w:rsidP="00A92845">
      <w:pPr>
        <w:pStyle w:val="Style"/>
        <w:widowControl/>
        <w:ind w:left="360"/>
        <w:jc w:val="both"/>
        <w:textAlignment w:val="baseline"/>
        <w:rPr>
          <w:szCs w:val="19"/>
        </w:rPr>
      </w:pPr>
      <w:r>
        <w:rPr>
          <w:szCs w:val="19"/>
        </w:rPr>
        <w:t>a long time</w:t>
      </w:r>
    </w:p>
    <w:p w14:paraId="110F3910" w14:textId="77777777" w:rsidR="00A92845" w:rsidRDefault="00A92845" w:rsidP="00A92845">
      <w:pPr>
        <w:pStyle w:val="Style"/>
        <w:widowControl/>
        <w:ind w:left="720"/>
        <w:jc w:val="both"/>
        <w:textAlignment w:val="baseline"/>
        <w:rPr>
          <w:szCs w:val="19"/>
        </w:rPr>
      </w:pPr>
      <w:r>
        <w:rPr>
          <w:szCs w:val="19"/>
        </w:rPr>
        <w:t>“</w:t>
      </w:r>
      <w:r w:rsidRPr="00645EBF">
        <w:rPr>
          <w:szCs w:val="19"/>
        </w:rPr>
        <w:t>An important moment for Hutton occurred in Siccar Point in Scotland</w:t>
      </w:r>
      <w:r>
        <w:rPr>
          <w:szCs w:val="19"/>
        </w:rPr>
        <w:t>—</w:t>
      </w:r>
      <w:r w:rsidRPr="00645EBF">
        <w:rPr>
          <w:szCs w:val="19"/>
        </w:rPr>
        <w:t>like the Grand Canyon, a holy place for geologists.</w:t>
      </w:r>
      <w:r>
        <w:rPr>
          <w:szCs w:val="19"/>
        </w:rPr>
        <w:t xml:space="preserve">” (Sutherland </w:t>
      </w:r>
      <w:r>
        <w:rPr>
          <w:i/>
          <w:szCs w:val="19"/>
        </w:rPr>
        <w:t>New History</w:t>
      </w:r>
      <w:r>
        <w:rPr>
          <w:szCs w:val="19"/>
        </w:rPr>
        <w:t xml:space="preserve"> 12)</w:t>
      </w:r>
    </w:p>
    <w:p w14:paraId="100CCFCA" w14:textId="77777777" w:rsidR="00A92845" w:rsidRDefault="00A92845" w:rsidP="00A92845">
      <w:pPr>
        <w:pStyle w:val="Style"/>
        <w:widowControl/>
        <w:ind w:left="1080"/>
        <w:jc w:val="both"/>
        <w:textAlignment w:val="baseline"/>
        <w:rPr>
          <w:szCs w:val="19"/>
        </w:rPr>
      </w:pPr>
      <w:r w:rsidRPr="00645EBF">
        <w:rPr>
          <w:szCs w:val="19"/>
        </w:rPr>
        <w:lastRenderedPageBreak/>
        <w:t xml:space="preserve">You see </w:t>
      </w:r>
      <w:r>
        <w:rPr>
          <w:szCs w:val="19"/>
        </w:rPr>
        <w:t>“</w:t>
      </w:r>
      <w:r w:rsidRPr="00645EBF">
        <w:rPr>
          <w:szCs w:val="19"/>
        </w:rPr>
        <w:t xml:space="preserve">vertical strata, or strata that have been turned up on their end. </w:t>
      </w:r>
      <w:r>
        <w:rPr>
          <w:szCs w:val="19"/>
        </w:rPr>
        <w:t xml:space="preserve">. . . </w:t>
      </w:r>
      <w:r w:rsidRPr="00645EBF">
        <w:rPr>
          <w:szCs w:val="19"/>
        </w:rPr>
        <w:t>they were deposited in a deep ocean during the Silurian period, about 425 million years ago.</w:t>
      </w:r>
      <w:r>
        <w:rPr>
          <w:szCs w:val="19"/>
        </w:rPr>
        <w:t xml:space="preserve">” (Sutherland </w:t>
      </w:r>
      <w:r>
        <w:rPr>
          <w:i/>
          <w:szCs w:val="19"/>
        </w:rPr>
        <w:t>New History</w:t>
      </w:r>
      <w:r>
        <w:rPr>
          <w:szCs w:val="19"/>
        </w:rPr>
        <w:t xml:space="preserve"> 12)</w:t>
      </w:r>
    </w:p>
    <w:p w14:paraId="568C3BF8" w14:textId="77777777" w:rsidR="00A92845" w:rsidRDefault="00A92845" w:rsidP="00A92845">
      <w:pPr>
        <w:pStyle w:val="Style"/>
        <w:widowControl/>
        <w:ind w:left="1080"/>
        <w:jc w:val="both"/>
        <w:textAlignment w:val="baseline"/>
        <w:rPr>
          <w:szCs w:val="19"/>
        </w:rPr>
      </w:pPr>
      <w:r>
        <w:rPr>
          <w:szCs w:val="19"/>
        </w:rPr>
        <w:t>“</w:t>
      </w:r>
      <w:r w:rsidRPr="00645EBF">
        <w:rPr>
          <w:szCs w:val="19"/>
        </w:rPr>
        <w:t xml:space="preserve">Other rocks </w:t>
      </w:r>
      <w:r>
        <w:rPr>
          <w:szCs w:val="19"/>
        </w:rPr>
        <w:t>[</w:t>
      </w:r>
      <w:r w:rsidRPr="00645EBF">
        <w:rPr>
          <w:szCs w:val="19"/>
        </w:rPr>
        <w:t>were deposited</w:t>
      </w:r>
      <w:r>
        <w:rPr>
          <w:szCs w:val="19"/>
        </w:rPr>
        <w:t>]</w:t>
      </w:r>
      <w:r w:rsidRPr="00645EBF">
        <w:rPr>
          <w:szCs w:val="19"/>
        </w:rPr>
        <w:t xml:space="preserve"> in a desert during a period called the Devonian, about 345 million years ago.</w:t>
      </w:r>
      <w:r>
        <w:rPr>
          <w:szCs w:val="19"/>
        </w:rPr>
        <w:t xml:space="preserve">” (Sutherland </w:t>
      </w:r>
      <w:r>
        <w:rPr>
          <w:i/>
          <w:szCs w:val="19"/>
        </w:rPr>
        <w:t>New History</w:t>
      </w:r>
      <w:r>
        <w:rPr>
          <w:szCs w:val="19"/>
        </w:rPr>
        <w:t xml:space="preserve"> 12)</w:t>
      </w:r>
    </w:p>
    <w:p w14:paraId="5CE56CCA" w14:textId="77777777" w:rsidR="00A92845" w:rsidRDefault="00A92845" w:rsidP="00A92845">
      <w:pPr>
        <w:pStyle w:val="Style"/>
        <w:widowControl/>
        <w:ind w:left="1080"/>
        <w:jc w:val="both"/>
        <w:textAlignment w:val="baseline"/>
        <w:rPr>
          <w:szCs w:val="19"/>
        </w:rPr>
      </w:pPr>
      <w:r>
        <w:rPr>
          <w:szCs w:val="19"/>
        </w:rPr>
        <w:t>“</w:t>
      </w:r>
      <w:r w:rsidRPr="00645EBF">
        <w:rPr>
          <w:szCs w:val="19"/>
        </w:rPr>
        <w:t>That hiatus, a period of non-deposition, is called an unconformity.</w:t>
      </w:r>
      <w:r>
        <w:rPr>
          <w:szCs w:val="19"/>
        </w:rPr>
        <w:t xml:space="preserve">” (Sutherland </w:t>
      </w:r>
      <w:r w:rsidRPr="00052BA5">
        <w:rPr>
          <w:i/>
          <w:szCs w:val="19"/>
        </w:rPr>
        <w:t>New History</w:t>
      </w:r>
      <w:r>
        <w:rPr>
          <w:szCs w:val="19"/>
        </w:rPr>
        <w:t xml:space="preserve"> 12)</w:t>
      </w:r>
    </w:p>
    <w:p w14:paraId="688B5719" w14:textId="77777777" w:rsidR="00A92845" w:rsidRDefault="00A92845" w:rsidP="00A92845">
      <w:pPr>
        <w:pStyle w:val="Style"/>
        <w:widowControl/>
        <w:ind w:left="720"/>
        <w:jc w:val="both"/>
        <w:textAlignment w:val="baseline"/>
        <w:rPr>
          <w:szCs w:val="19"/>
        </w:rPr>
      </w:pPr>
      <w:r w:rsidRPr="00645EBF">
        <w:rPr>
          <w:szCs w:val="19"/>
        </w:rPr>
        <w:t xml:space="preserve">To explain </w:t>
      </w:r>
      <w:r>
        <w:rPr>
          <w:szCs w:val="19"/>
        </w:rPr>
        <w:t>an ocean and a</w:t>
      </w:r>
      <w:r w:rsidRPr="00645EBF">
        <w:rPr>
          <w:szCs w:val="19"/>
        </w:rPr>
        <w:t xml:space="preserve"> desert</w:t>
      </w:r>
      <w:r>
        <w:rPr>
          <w:szCs w:val="19"/>
        </w:rPr>
        <w:t xml:space="preserve"> </w:t>
      </w:r>
      <w:r w:rsidRPr="00645EBF">
        <w:rPr>
          <w:szCs w:val="19"/>
        </w:rPr>
        <w:t xml:space="preserve">in one </w:t>
      </w:r>
      <w:r>
        <w:rPr>
          <w:szCs w:val="19"/>
        </w:rPr>
        <w:t xml:space="preserve">spot, you </w:t>
      </w:r>
      <w:r w:rsidRPr="00645EBF">
        <w:rPr>
          <w:szCs w:val="19"/>
        </w:rPr>
        <w:t xml:space="preserve">needed </w:t>
      </w:r>
      <w:r>
        <w:rPr>
          <w:szCs w:val="19"/>
        </w:rPr>
        <w:t xml:space="preserve">a lot of </w:t>
      </w:r>
      <w:r w:rsidRPr="00645EBF">
        <w:rPr>
          <w:szCs w:val="19"/>
        </w:rPr>
        <w:t>time.</w:t>
      </w:r>
      <w:r>
        <w:rPr>
          <w:szCs w:val="19"/>
        </w:rPr>
        <w:t xml:space="preserve"> (Sutherland </w:t>
      </w:r>
      <w:r w:rsidRPr="00052BA5">
        <w:rPr>
          <w:i/>
          <w:szCs w:val="19"/>
        </w:rPr>
        <w:t>New History</w:t>
      </w:r>
      <w:r>
        <w:rPr>
          <w:szCs w:val="19"/>
        </w:rPr>
        <w:t xml:space="preserve"> 12)</w:t>
      </w:r>
    </w:p>
    <w:p w14:paraId="4499527E" w14:textId="77777777" w:rsidR="00A92845" w:rsidRDefault="00A92845" w:rsidP="00A92845">
      <w:pPr>
        <w:pStyle w:val="Style"/>
        <w:widowControl/>
        <w:jc w:val="both"/>
        <w:textAlignment w:val="baseline"/>
        <w:rPr>
          <w:szCs w:val="19"/>
        </w:rPr>
      </w:pPr>
    </w:p>
    <w:p w14:paraId="48FE81A4" w14:textId="77777777" w:rsidR="00A92845" w:rsidRDefault="00A92845" w:rsidP="00A92845">
      <w:pPr>
        <w:pStyle w:val="Style"/>
        <w:widowControl/>
        <w:jc w:val="both"/>
        <w:textAlignment w:val="baseline"/>
        <w:rPr>
          <w:szCs w:val="19"/>
        </w:rPr>
      </w:pPr>
      <w:r w:rsidRPr="00645EBF">
        <w:rPr>
          <w:szCs w:val="19"/>
        </w:rPr>
        <w:t>Charles Lyell</w:t>
      </w:r>
      <w:r>
        <w:rPr>
          <w:szCs w:val="19"/>
        </w:rPr>
        <w:t xml:space="preserve"> (1797-1875) and deep time</w:t>
      </w:r>
    </w:p>
    <w:p w14:paraId="66C0508F" w14:textId="77777777" w:rsidR="00A92845" w:rsidRPr="000A721F" w:rsidRDefault="00A92845" w:rsidP="00A92845">
      <w:pPr>
        <w:pStyle w:val="Style"/>
        <w:widowControl/>
        <w:ind w:left="360"/>
        <w:jc w:val="both"/>
        <w:textAlignment w:val="baseline"/>
        <w:rPr>
          <w:szCs w:val="19"/>
        </w:rPr>
      </w:pPr>
      <w:r>
        <w:rPr>
          <w:szCs w:val="19"/>
        </w:rPr>
        <w:t xml:space="preserve">Lyell was </w:t>
      </w:r>
      <w:r w:rsidRPr="00645EBF">
        <w:rPr>
          <w:szCs w:val="19"/>
        </w:rPr>
        <w:t xml:space="preserve">a </w:t>
      </w:r>
      <w:r>
        <w:rPr>
          <w:szCs w:val="19"/>
        </w:rPr>
        <w:t>“</w:t>
      </w:r>
      <w:r w:rsidRPr="00645EBF">
        <w:rPr>
          <w:szCs w:val="19"/>
        </w:rPr>
        <w:t>uniformitarian.</w:t>
      </w:r>
      <w:r>
        <w:rPr>
          <w:szCs w:val="19"/>
        </w:rPr>
        <w:t xml:space="preserve">” (Sutherland </w:t>
      </w:r>
      <w:r>
        <w:rPr>
          <w:i/>
          <w:szCs w:val="19"/>
        </w:rPr>
        <w:t>New History</w:t>
      </w:r>
      <w:r>
        <w:rPr>
          <w:szCs w:val="19"/>
        </w:rPr>
        <w:t xml:space="preserve"> 13)</w:t>
      </w:r>
    </w:p>
    <w:p w14:paraId="7ADF71EF" w14:textId="77777777" w:rsidR="00A92845" w:rsidRDefault="00A92845" w:rsidP="00A92845">
      <w:pPr>
        <w:pStyle w:val="Style"/>
        <w:widowControl/>
        <w:ind w:left="720"/>
        <w:jc w:val="both"/>
        <w:textAlignment w:val="baseline"/>
        <w:rPr>
          <w:szCs w:val="19"/>
        </w:rPr>
      </w:pPr>
      <w:r w:rsidRPr="000A721F">
        <w:rPr>
          <w:szCs w:val="19"/>
        </w:rPr>
        <w:t xml:space="preserve">Uniformitarianism </w:t>
      </w:r>
      <w:r>
        <w:rPr>
          <w:szCs w:val="19"/>
        </w:rPr>
        <w:t>assumes</w:t>
      </w:r>
      <w:r w:rsidRPr="000A721F">
        <w:rPr>
          <w:szCs w:val="19"/>
        </w:rPr>
        <w:t xml:space="preserve"> that present-day natural laws </w:t>
      </w:r>
      <w:r>
        <w:rPr>
          <w:szCs w:val="19"/>
        </w:rPr>
        <w:t xml:space="preserve">have </w:t>
      </w:r>
      <w:r w:rsidRPr="000A721F">
        <w:rPr>
          <w:szCs w:val="19"/>
        </w:rPr>
        <w:t>always operate</w:t>
      </w:r>
      <w:r>
        <w:rPr>
          <w:szCs w:val="19"/>
        </w:rPr>
        <w:t>d</w:t>
      </w:r>
      <w:r w:rsidRPr="000A721F">
        <w:rPr>
          <w:szCs w:val="19"/>
        </w:rPr>
        <w:t xml:space="preserve"> </w:t>
      </w:r>
      <w:r>
        <w:rPr>
          <w:szCs w:val="19"/>
        </w:rPr>
        <w:t xml:space="preserve">the same </w:t>
      </w:r>
      <w:r w:rsidRPr="000A721F">
        <w:rPr>
          <w:szCs w:val="19"/>
        </w:rPr>
        <w:t>everywhere</w:t>
      </w:r>
      <w:r>
        <w:rPr>
          <w:szCs w:val="19"/>
        </w:rPr>
        <w:t xml:space="preserve"> in the universe. (“</w:t>
      </w:r>
      <w:r w:rsidRPr="000A721F">
        <w:rPr>
          <w:szCs w:val="19"/>
        </w:rPr>
        <w:t>Uniformitarianism</w:t>
      </w:r>
      <w:r>
        <w:rPr>
          <w:szCs w:val="19"/>
        </w:rPr>
        <w:t>”)</w:t>
      </w:r>
    </w:p>
    <w:p w14:paraId="6922E4EB" w14:textId="77777777" w:rsidR="00A92845" w:rsidRDefault="00A92845" w:rsidP="00A92845">
      <w:pPr>
        <w:pStyle w:val="Style"/>
        <w:widowControl/>
        <w:ind w:left="720"/>
        <w:jc w:val="both"/>
        <w:textAlignment w:val="baseline"/>
        <w:rPr>
          <w:szCs w:val="19"/>
        </w:rPr>
      </w:pPr>
      <w:r>
        <w:rPr>
          <w:szCs w:val="19"/>
        </w:rPr>
        <w:t>E.g.: “</w:t>
      </w:r>
      <w:r w:rsidRPr="000A721F">
        <w:rPr>
          <w:szCs w:val="19"/>
        </w:rPr>
        <w:t>the constancy of cause and ef</w:t>
      </w:r>
      <w:r>
        <w:rPr>
          <w:szCs w:val="19"/>
        </w:rPr>
        <w:t>fect throughout space-time . . .” (“</w:t>
      </w:r>
      <w:r w:rsidRPr="000A721F">
        <w:rPr>
          <w:szCs w:val="19"/>
        </w:rPr>
        <w:t>Uniformitarianism</w:t>
      </w:r>
      <w:r>
        <w:rPr>
          <w:szCs w:val="19"/>
        </w:rPr>
        <w:t>”)</w:t>
      </w:r>
    </w:p>
    <w:p w14:paraId="7AB4F863" w14:textId="77777777" w:rsidR="00A92845" w:rsidRDefault="00A92845" w:rsidP="00A92845">
      <w:pPr>
        <w:pStyle w:val="Style"/>
        <w:widowControl/>
        <w:ind w:left="720"/>
        <w:jc w:val="both"/>
        <w:textAlignment w:val="baseline"/>
        <w:rPr>
          <w:szCs w:val="19"/>
        </w:rPr>
      </w:pPr>
      <w:r>
        <w:rPr>
          <w:szCs w:val="19"/>
        </w:rPr>
        <w:t>It is “</w:t>
      </w:r>
      <w:r w:rsidRPr="000A721F">
        <w:rPr>
          <w:szCs w:val="19"/>
        </w:rPr>
        <w:t>an unprovable postulate</w:t>
      </w:r>
      <w:r>
        <w:rPr>
          <w:szCs w:val="19"/>
        </w:rPr>
        <w:t xml:space="preserve"> . . .” (“</w:t>
      </w:r>
      <w:r w:rsidRPr="000A721F">
        <w:rPr>
          <w:szCs w:val="19"/>
        </w:rPr>
        <w:t>Uniformitarianism</w:t>
      </w:r>
      <w:r>
        <w:rPr>
          <w:szCs w:val="19"/>
        </w:rPr>
        <w:t>”)</w:t>
      </w:r>
    </w:p>
    <w:p w14:paraId="0BA9F92F" w14:textId="77777777" w:rsidR="00A92845" w:rsidRPr="00052BA5" w:rsidRDefault="00A92845" w:rsidP="00A92845">
      <w:pPr>
        <w:pStyle w:val="Style"/>
        <w:widowControl/>
        <w:ind w:left="720"/>
        <w:jc w:val="both"/>
        <w:textAlignment w:val="baseline"/>
        <w:rPr>
          <w:szCs w:val="19"/>
        </w:rPr>
      </w:pPr>
      <w:r w:rsidRPr="00645EBF">
        <w:rPr>
          <w:szCs w:val="19"/>
        </w:rPr>
        <w:t>Today</w:t>
      </w:r>
      <w:r>
        <w:rPr>
          <w:szCs w:val="19"/>
        </w:rPr>
        <w:t xml:space="preserve"> “</w:t>
      </w:r>
      <w:r w:rsidRPr="00645EBF">
        <w:rPr>
          <w:szCs w:val="19"/>
        </w:rPr>
        <w:t>we use the term “actualism.”</w:t>
      </w:r>
      <w:r>
        <w:rPr>
          <w:szCs w:val="19"/>
        </w:rPr>
        <w:t xml:space="preserve"> </w:t>
      </w:r>
      <w:r w:rsidRPr="00645EBF">
        <w:rPr>
          <w:szCs w:val="19"/>
        </w:rPr>
        <w:t>Uniformitarianism implies that the Earth processes are extremely</w:t>
      </w:r>
      <w:r>
        <w:rPr>
          <w:szCs w:val="19"/>
        </w:rPr>
        <w:t xml:space="preserve"> [</w:t>
      </w:r>
      <w:r w:rsidRPr="00645EBF">
        <w:rPr>
          <w:szCs w:val="15"/>
        </w:rPr>
        <w:t>13</w:t>
      </w:r>
      <w:r>
        <w:rPr>
          <w:szCs w:val="15"/>
        </w:rPr>
        <w:t xml:space="preserve">] </w:t>
      </w:r>
      <w:r w:rsidRPr="00645EBF">
        <w:rPr>
          <w:szCs w:val="19"/>
        </w:rPr>
        <w:t>slow, such as the erosion of mountains by streams. Although actualism acknowledges the slowness of processes, it notes that occasionally, there are also sudden, dramatic, and catastrophic events, such as the eruption of a volcano or the impact of a meteorite from outer space. Geologically speaking, these are instantaneous events.</w:t>
      </w:r>
      <w:r>
        <w:rPr>
          <w:szCs w:val="19"/>
        </w:rPr>
        <w:t xml:space="preserve">” (Sutherland </w:t>
      </w:r>
      <w:r w:rsidRPr="00052BA5">
        <w:rPr>
          <w:i/>
          <w:szCs w:val="19"/>
        </w:rPr>
        <w:t>New History</w:t>
      </w:r>
      <w:r>
        <w:rPr>
          <w:szCs w:val="19"/>
        </w:rPr>
        <w:t xml:space="preserve"> 13-14)</w:t>
      </w:r>
    </w:p>
    <w:p w14:paraId="12C9466F" w14:textId="77777777" w:rsidR="00A92845" w:rsidRDefault="00A92845" w:rsidP="00A92845">
      <w:pPr>
        <w:pStyle w:val="Style"/>
        <w:widowControl/>
        <w:ind w:left="360"/>
        <w:jc w:val="both"/>
        <w:textAlignment w:val="baseline"/>
        <w:rPr>
          <w:szCs w:val="19"/>
        </w:rPr>
      </w:pPr>
      <w:r>
        <w:rPr>
          <w:szCs w:val="19"/>
        </w:rPr>
        <w:t xml:space="preserve">In </w:t>
      </w:r>
      <w:r w:rsidRPr="00645EBF">
        <w:rPr>
          <w:szCs w:val="19"/>
        </w:rPr>
        <w:t>fossiliferous</w:t>
      </w:r>
      <w:r>
        <w:rPr>
          <w:szCs w:val="19"/>
        </w:rPr>
        <w:t xml:space="preserve"> (</w:t>
      </w:r>
      <w:r w:rsidRPr="00645EBF">
        <w:rPr>
          <w:szCs w:val="19"/>
        </w:rPr>
        <w:t>fossil-rich</w:t>
      </w:r>
      <w:r>
        <w:rPr>
          <w:szCs w:val="19"/>
        </w:rPr>
        <w:t xml:space="preserve">) </w:t>
      </w:r>
      <w:r w:rsidRPr="00645EBF">
        <w:rPr>
          <w:szCs w:val="19"/>
        </w:rPr>
        <w:t>limestone</w:t>
      </w:r>
      <w:r>
        <w:rPr>
          <w:szCs w:val="19"/>
        </w:rPr>
        <w:t xml:space="preserve"> “</w:t>
      </w:r>
      <w:r w:rsidRPr="00645EBF">
        <w:rPr>
          <w:szCs w:val="19"/>
        </w:rPr>
        <w:t>around Mt. Etna in Sicily, he noticed</w:t>
      </w:r>
      <w:r>
        <w:rPr>
          <w:szCs w:val="19"/>
        </w:rPr>
        <w:t xml:space="preserve"> </w:t>
      </w:r>
      <w:r w:rsidRPr="00645EBF">
        <w:rPr>
          <w:szCs w:val="19"/>
        </w:rPr>
        <w:t xml:space="preserve">that </w:t>
      </w:r>
      <w:r>
        <w:rPr>
          <w:szCs w:val="19"/>
        </w:rPr>
        <w:t xml:space="preserve">[its </w:t>
      </w:r>
      <w:r w:rsidRPr="00645EBF">
        <w:rPr>
          <w:szCs w:val="19"/>
        </w:rPr>
        <w:t>species</w:t>
      </w:r>
      <w:r>
        <w:rPr>
          <w:szCs w:val="19"/>
        </w:rPr>
        <w:t>]</w:t>
      </w:r>
      <w:r w:rsidRPr="00645EBF">
        <w:rPr>
          <w:szCs w:val="19"/>
        </w:rPr>
        <w:t xml:space="preserve"> were not really all that different from species that could be found around the Italian coastline in the present day; thus, this rock could not really be all that ancient.</w:t>
      </w:r>
      <w:r>
        <w:rPr>
          <w:szCs w:val="19"/>
        </w:rPr>
        <w:t xml:space="preserve">” (Sutherland </w:t>
      </w:r>
      <w:r w:rsidRPr="00052BA5">
        <w:rPr>
          <w:i/>
          <w:szCs w:val="19"/>
        </w:rPr>
        <w:t>New History</w:t>
      </w:r>
      <w:r>
        <w:rPr>
          <w:szCs w:val="19"/>
        </w:rPr>
        <w:t xml:space="preserve"> 12-13)</w:t>
      </w:r>
    </w:p>
    <w:p w14:paraId="4E9FD94E" w14:textId="77777777" w:rsidR="00A92845" w:rsidRDefault="00A92845" w:rsidP="00A92845">
      <w:pPr>
        <w:pStyle w:val="Style"/>
        <w:widowControl/>
        <w:ind w:left="360"/>
        <w:jc w:val="both"/>
        <w:textAlignment w:val="baseline"/>
        <w:rPr>
          <w:szCs w:val="19"/>
        </w:rPr>
      </w:pPr>
      <w:r>
        <w:rPr>
          <w:szCs w:val="19"/>
        </w:rPr>
        <w:t>But he saw that the limestone “</w:t>
      </w:r>
      <w:r w:rsidRPr="00645EBF">
        <w:rPr>
          <w:szCs w:val="19"/>
        </w:rPr>
        <w:t xml:space="preserve">passed underneath Mt. Etna. </w:t>
      </w:r>
      <w:r>
        <w:rPr>
          <w:szCs w:val="19"/>
        </w:rPr>
        <w:t xml:space="preserve">. . . </w:t>
      </w:r>
      <w:r w:rsidRPr="00645EBF">
        <w:rPr>
          <w:szCs w:val="19"/>
        </w:rPr>
        <w:t>Using the principle of cross-cutting relationships, that must mean that Mt. Etna is younger than the limestone; therefore, the fossils must be millions of years old, too. If fossils millions of years old are the same as living species, then the rate of appearance of new species must be incredibly slow.</w:t>
      </w:r>
      <w:r>
        <w:rPr>
          <w:szCs w:val="19"/>
        </w:rPr>
        <w:t xml:space="preserve">” (Sutherland </w:t>
      </w:r>
      <w:r w:rsidRPr="00052BA5">
        <w:rPr>
          <w:i/>
          <w:szCs w:val="19"/>
        </w:rPr>
        <w:t>New History</w:t>
      </w:r>
      <w:r>
        <w:rPr>
          <w:szCs w:val="19"/>
        </w:rPr>
        <w:t xml:space="preserve"> 13)</w:t>
      </w:r>
    </w:p>
    <w:p w14:paraId="65605C07" w14:textId="77777777" w:rsidR="00A92845" w:rsidRDefault="00A92845" w:rsidP="00A92845">
      <w:pPr>
        <w:pStyle w:val="Style"/>
        <w:widowControl/>
        <w:ind w:left="360"/>
        <w:jc w:val="both"/>
        <w:textAlignment w:val="baseline"/>
        <w:rPr>
          <w:szCs w:val="19"/>
        </w:rPr>
      </w:pPr>
      <w:r>
        <w:rPr>
          <w:szCs w:val="19"/>
        </w:rPr>
        <w:t>“</w:t>
      </w:r>
      <w:r w:rsidRPr="00052BA5">
        <w:rPr>
          <w:rFonts w:eastAsia="Arial"/>
          <w:szCs w:val="15"/>
        </w:rPr>
        <w:t>From his observations of parasitic cones on Mt. Etna—that is, smaller volcanoes that develop on the back of a larger volcano—Charles Lyell concluded that Etna itself must be millions of years old.</w:t>
      </w:r>
      <w:r>
        <w:rPr>
          <w:szCs w:val="19"/>
        </w:rPr>
        <w:t xml:space="preserve">” (Sutherland </w:t>
      </w:r>
      <w:r w:rsidRPr="00052BA5">
        <w:rPr>
          <w:i/>
          <w:szCs w:val="19"/>
        </w:rPr>
        <w:t>New History</w:t>
      </w:r>
      <w:r>
        <w:rPr>
          <w:szCs w:val="19"/>
        </w:rPr>
        <w:t xml:space="preserve"> 13)</w:t>
      </w:r>
    </w:p>
    <w:p w14:paraId="3CB75874" w14:textId="77777777" w:rsidR="00A92845" w:rsidRDefault="00A92845" w:rsidP="00A92845">
      <w:pPr>
        <w:pStyle w:val="Style"/>
        <w:widowControl/>
        <w:jc w:val="both"/>
        <w:textAlignment w:val="baseline"/>
        <w:rPr>
          <w:szCs w:val="19"/>
        </w:rPr>
      </w:pPr>
    </w:p>
    <w:p w14:paraId="60C920CC" w14:textId="77777777" w:rsidR="00A92845" w:rsidRDefault="00A92845" w:rsidP="00A92845">
      <w:pPr>
        <w:pStyle w:val="Style"/>
        <w:widowControl/>
        <w:jc w:val="both"/>
        <w:textAlignment w:val="baseline"/>
        <w:rPr>
          <w:szCs w:val="19"/>
        </w:rPr>
      </w:pPr>
      <w:r w:rsidRPr="00645EBF">
        <w:rPr>
          <w:szCs w:val="19"/>
        </w:rPr>
        <w:t>relative dating</w:t>
      </w:r>
    </w:p>
    <w:p w14:paraId="1EFC16F7" w14:textId="77777777" w:rsidR="00A92845" w:rsidRDefault="00A92845" w:rsidP="00A92845">
      <w:pPr>
        <w:pStyle w:val="Style"/>
        <w:widowControl/>
        <w:ind w:left="360"/>
        <w:jc w:val="both"/>
        <w:textAlignment w:val="baseline"/>
        <w:rPr>
          <w:szCs w:val="19"/>
        </w:rPr>
      </w:pPr>
      <w:r w:rsidRPr="00645EBF">
        <w:rPr>
          <w:szCs w:val="19"/>
        </w:rPr>
        <w:t>Relative dating</w:t>
      </w:r>
      <w:r>
        <w:rPr>
          <w:szCs w:val="19"/>
        </w:rPr>
        <w:t xml:space="preserve"> “</w:t>
      </w:r>
      <w:r w:rsidRPr="00645EBF">
        <w:rPr>
          <w:szCs w:val="19"/>
        </w:rPr>
        <w:t xml:space="preserve">works out the relative order of events </w:t>
      </w:r>
      <w:r>
        <w:rPr>
          <w:szCs w:val="19"/>
        </w:rPr>
        <w:t xml:space="preserve">. . . </w:t>
      </w:r>
      <w:r w:rsidRPr="00645EBF">
        <w:rPr>
          <w:szCs w:val="19"/>
        </w:rPr>
        <w:t>what is older or younger than something else.</w:t>
      </w:r>
      <w:r>
        <w:rPr>
          <w:szCs w:val="19"/>
        </w:rPr>
        <w:t xml:space="preserve">” (Sutherland </w:t>
      </w:r>
      <w:r w:rsidRPr="00052BA5">
        <w:rPr>
          <w:i/>
          <w:szCs w:val="19"/>
        </w:rPr>
        <w:t>New History</w:t>
      </w:r>
      <w:r>
        <w:rPr>
          <w:szCs w:val="19"/>
        </w:rPr>
        <w:t xml:space="preserve"> 14)</w:t>
      </w:r>
    </w:p>
    <w:p w14:paraId="4809C7F0" w14:textId="77777777" w:rsidR="00A92845" w:rsidRDefault="00A92845" w:rsidP="00A92845">
      <w:pPr>
        <w:pStyle w:val="Style"/>
        <w:widowControl/>
        <w:ind w:left="360"/>
        <w:jc w:val="both"/>
        <w:textAlignment w:val="baseline"/>
        <w:rPr>
          <w:szCs w:val="19"/>
        </w:rPr>
      </w:pPr>
      <w:r>
        <w:rPr>
          <w:szCs w:val="19"/>
        </w:rPr>
        <w:t>example: “</w:t>
      </w:r>
      <w:r w:rsidRPr="00645EBF">
        <w:rPr>
          <w:szCs w:val="19"/>
        </w:rPr>
        <w:t xml:space="preserve">trilobites are always </w:t>
      </w:r>
      <w:r>
        <w:rPr>
          <w:szCs w:val="19"/>
        </w:rPr>
        <w:t>[</w:t>
      </w:r>
      <w:r w:rsidRPr="00645EBF">
        <w:rPr>
          <w:szCs w:val="19"/>
        </w:rPr>
        <w:t>found below</w:t>
      </w:r>
      <w:r>
        <w:rPr>
          <w:szCs w:val="19"/>
        </w:rPr>
        <w:t>]</w:t>
      </w:r>
      <w:r w:rsidRPr="00645EBF">
        <w:rPr>
          <w:szCs w:val="19"/>
        </w:rPr>
        <w:t xml:space="preserve"> ammonites.</w:t>
      </w:r>
      <w:r>
        <w:rPr>
          <w:szCs w:val="19"/>
        </w:rPr>
        <w:t xml:space="preserve">” (Sutherland </w:t>
      </w:r>
      <w:r w:rsidRPr="00052BA5">
        <w:rPr>
          <w:i/>
          <w:szCs w:val="19"/>
        </w:rPr>
        <w:t>New History</w:t>
      </w:r>
      <w:r>
        <w:rPr>
          <w:szCs w:val="19"/>
        </w:rPr>
        <w:t xml:space="preserve"> 14)</w:t>
      </w:r>
    </w:p>
    <w:p w14:paraId="3A482398" w14:textId="77777777" w:rsidR="00A92845" w:rsidRDefault="00A92845" w:rsidP="00A92845">
      <w:pPr>
        <w:pStyle w:val="Style"/>
        <w:widowControl/>
        <w:ind w:left="360"/>
        <w:jc w:val="both"/>
        <w:textAlignment w:val="baseline"/>
        <w:rPr>
          <w:szCs w:val="19"/>
        </w:rPr>
      </w:pPr>
      <w:r>
        <w:rPr>
          <w:szCs w:val="19"/>
        </w:rPr>
        <w:t xml:space="preserve">You might determine that </w:t>
      </w:r>
      <w:r w:rsidRPr="00645EBF">
        <w:rPr>
          <w:szCs w:val="19"/>
        </w:rPr>
        <w:t xml:space="preserve">mudstone </w:t>
      </w:r>
      <w:r>
        <w:rPr>
          <w:szCs w:val="19"/>
        </w:rPr>
        <w:t>(mud sediment)</w:t>
      </w:r>
      <w:r w:rsidRPr="00645EBF">
        <w:rPr>
          <w:szCs w:val="19"/>
        </w:rPr>
        <w:t xml:space="preserve"> ac</w:t>
      </w:r>
      <w:r>
        <w:rPr>
          <w:szCs w:val="19"/>
        </w:rPr>
        <w:t>cumulates</w:t>
      </w:r>
      <w:r w:rsidRPr="00645EBF">
        <w:rPr>
          <w:szCs w:val="19"/>
        </w:rPr>
        <w:t xml:space="preserve"> in an ocean </w:t>
      </w:r>
      <w:r>
        <w:rPr>
          <w:szCs w:val="19"/>
        </w:rPr>
        <w:t>“</w:t>
      </w:r>
      <w:r w:rsidRPr="00645EBF">
        <w:rPr>
          <w:szCs w:val="19"/>
        </w:rPr>
        <w:t>about 10 feet per million years</w:t>
      </w:r>
      <w:r>
        <w:rPr>
          <w:szCs w:val="19"/>
        </w:rPr>
        <w:t xml:space="preserve"> . . . [But this </w:t>
      </w:r>
      <w:r w:rsidRPr="00645EBF">
        <w:rPr>
          <w:szCs w:val="19"/>
        </w:rPr>
        <w:t>assum</w:t>
      </w:r>
      <w:r>
        <w:rPr>
          <w:szCs w:val="19"/>
        </w:rPr>
        <w:t>es]</w:t>
      </w:r>
      <w:r w:rsidRPr="00645EBF">
        <w:rPr>
          <w:szCs w:val="19"/>
        </w:rPr>
        <w:t xml:space="preserve"> the accumulation rate of sediment is constant. </w:t>
      </w:r>
      <w:r>
        <w:rPr>
          <w:szCs w:val="19"/>
        </w:rPr>
        <w:t>[And it]</w:t>
      </w:r>
      <w:r w:rsidRPr="00645EBF">
        <w:rPr>
          <w:szCs w:val="19"/>
        </w:rPr>
        <w:t xml:space="preserve"> provides only a very rough estimate of geological time.</w:t>
      </w:r>
      <w:r>
        <w:rPr>
          <w:szCs w:val="19"/>
        </w:rPr>
        <w:t xml:space="preserve">” (Sutherland </w:t>
      </w:r>
      <w:r w:rsidRPr="00052BA5">
        <w:rPr>
          <w:i/>
          <w:szCs w:val="19"/>
        </w:rPr>
        <w:t>New History</w:t>
      </w:r>
      <w:r>
        <w:rPr>
          <w:szCs w:val="19"/>
        </w:rPr>
        <w:t xml:space="preserve"> 14)</w:t>
      </w:r>
    </w:p>
    <w:p w14:paraId="7C8A5D26" w14:textId="77777777" w:rsidR="00A92845" w:rsidRDefault="00A92845" w:rsidP="00A92845">
      <w:pPr>
        <w:pStyle w:val="Style"/>
        <w:widowControl/>
        <w:jc w:val="both"/>
        <w:textAlignment w:val="baseline"/>
        <w:rPr>
          <w:szCs w:val="19"/>
        </w:rPr>
      </w:pPr>
    </w:p>
    <w:p w14:paraId="63248053" w14:textId="77777777" w:rsidR="00A92845" w:rsidRDefault="00A92845" w:rsidP="00A92845">
      <w:pPr>
        <w:pStyle w:val="Style"/>
        <w:widowControl/>
        <w:jc w:val="both"/>
        <w:textAlignment w:val="baseline"/>
        <w:rPr>
          <w:szCs w:val="19"/>
        </w:rPr>
      </w:pPr>
      <w:r w:rsidRPr="00645EBF">
        <w:rPr>
          <w:szCs w:val="19"/>
        </w:rPr>
        <w:t>absolute dating</w:t>
      </w:r>
    </w:p>
    <w:p w14:paraId="0A5BE45F" w14:textId="77777777" w:rsidR="00A92845" w:rsidRDefault="00A92845" w:rsidP="00A92845">
      <w:pPr>
        <w:pStyle w:val="Style"/>
        <w:widowControl/>
        <w:ind w:left="360"/>
        <w:jc w:val="both"/>
        <w:textAlignment w:val="baseline"/>
        <w:rPr>
          <w:szCs w:val="19"/>
        </w:rPr>
      </w:pPr>
      <w:r w:rsidRPr="00645EBF">
        <w:rPr>
          <w:szCs w:val="19"/>
        </w:rPr>
        <w:t xml:space="preserve">Radiometric </w:t>
      </w:r>
      <w:r>
        <w:rPr>
          <w:szCs w:val="19"/>
        </w:rPr>
        <w:t>(</w:t>
      </w:r>
      <w:r w:rsidRPr="00645EBF">
        <w:rPr>
          <w:szCs w:val="19"/>
        </w:rPr>
        <w:t>radioactive</w:t>
      </w:r>
      <w:r>
        <w:rPr>
          <w:szCs w:val="19"/>
        </w:rPr>
        <w:t>)</w:t>
      </w:r>
      <w:r w:rsidRPr="00645EBF">
        <w:rPr>
          <w:szCs w:val="19"/>
        </w:rPr>
        <w:t xml:space="preserve"> dating</w:t>
      </w:r>
      <w:r>
        <w:rPr>
          <w:szCs w:val="19"/>
        </w:rPr>
        <w:t xml:space="preserve"> provides </w:t>
      </w:r>
      <w:r w:rsidRPr="00645EBF">
        <w:rPr>
          <w:szCs w:val="19"/>
        </w:rPr>
        <w:t>absolute dating.</w:t>
      </w:r>
      <w:r>
        <w:rPr>
          <w:szCs w:val="19"/>
        </w:rPr>
        <w:t xml:space="preserve"> (Sutherland </w:t>
      </w:r>
      <w:r>
        <w:rPr>
          <w:i/>
          <w:szCs w:val="19"/>
        </w:rPr>
        <w:t>New History</w:t>
      </w:r>
      <w:r>
        <w:rPr>
          <w:szCs w:val="19"/>
        </w:rPr>
        <w:t xml:space="preserve"> 14)</w:t>
      </w:r>
    </w:p>
    <w:p w14:paraId="0254B96D" w14:textId="77777777" w:rsidR="00A92845" w:rsidRDefault="00A92845" w:rsidP="00A92845">
      <w:pPr>
        <w:pStyle w:val="Style"/>
        <w:widowControl/>
        <w:ind w:left="360"/>
        <w:jc w:val="both"/>
        <w:textAlignment w:val="baseline"/>
        <w:rPr>
          <w:szCs w:val="20"/>
        </w:rPr>
      </w:pPr>
      <w:r>
        <w:rPr>
          <w:szCs w:val="19"/>
        </w:rPr>
        <w:lastRenderedPageBreak/>
        <w:t>Some “</w:t>
      </w:r>
      <w:r w:rsidRPr="00645EBF">
        <w:rPr>
          <w:szCs w:val="19"/>
        </w:rPr>
        <w:t>elements exist in different forms, called isotopes.</w:t>
      </w:r>
      <w:r>
        <w:rPr>
          <w:szCs w:val="19"/>
        </w:rPr>
        <w:t xml:space="preserve">” (Sutherland </w:t>
      </w:r>
      <w:r w:rsidRPr="00052BA5">
        <w:rPr>
          <w:i/>
          <w:szCs w:val="19"/>
        </w:rPr>
        <w:t>New History</w:t>
      </w:r>
      <w:r>
        <w:rPr>
          <w:szCs w:val="19"/>
        </w:rPr>
        <w:t xml:space="preserve"> 14)</w:t>
      </w:r>
    </w:p>
    <w:p w14:paraId="075A44D2" w14:textId="77777777" w:rsidR="00A92845" w:rsidRPr="00834518" w:rsidRDefault="00A92845" w:rsidP="00A92845">
      <w:pPr>
        <w:pStyle w:val="Style"/>
        <w:widowControl/>
        <w:ind w:left="360"/>
        <w:jc w:val="both"/>
        <w:textAlignment w:val="baseline"/>
        <w:rPr>
          <w:szCs w:val="19"/>
        </w:rPr>
      </w:pPr>
      <w:r>
        <w:rPr>
          <w:szCs w:val="20"/>
        </w:rPr>
        <w:t xml:space="preserve">Some </w:t>
      </w:r>
      <w:r w:rsidRPr="00645EBF">
        <w:rPr>
          <w:szCs w:val="19"/>
        </w:rPr>
        <w:t>isotopes</w:t>
      </w:r>
      <w:r>
        <w:rPr>
          <w:szCs w:val="20"/>
        </w:rPr>
        <w:t xml:space="preserve"> change form regularly (</w:t>
      </w:r>
      <w:r w:rsidRPr="00645EBF">
        <w:rPr>
          <w:szCs w:val="19"/>
        </w:rPr>
        <w:t>radioactive de</w:t>
      </w:r>
      <w:r>
        <w:rPr>
          <w:szCs w:val="19"/>
        </w:rPr>
        <w:t xml:space="preserve">cay). (Sutherland </w:t>
      </w:r>
      <w:r>
        <w:rPr>
          <w:i/>
          <w:szCs w:val="19"/>
        </w:rPr>
        <w:t>New History</w:t>
      </w:r>
      <w:r>
        <w:rPr>
          <w:szCs w:val="19"/>
        </w:rPr>
        <w:t xml:space="preserve"> 14)</w:t>
      </w:r>
    </w:p>
    <w:p w14:paraId="2D0EE4F0" w14:textId="77777777" w:rsidR="00A92845" w:rsidRDefault="00A92845" w:rsidP="00A92845">
      <w:pPr>
        <w:pStyle w:val="Style"/>
        <w:widowControl/>
        <w:ind w:left="360"/>
        <w:jc w:val="both"/>
        <w:textAlignment w:val="baseline"/>
        <w:rPr>
          <w:szCs w:val="19"/>
        </w:rPr>
      </w:pPr>
      <w:r w:rsidRPr="00645EBF">
        <w:rPr>
          <w:szCs w:val="19"/>
        </w:rPr>
        <w:t>carbon-14</w:t>
      </w:r>
    </w:p>
    <w:p w14:paraId="2F71A1F2"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Carbon has three naturally occurring isotopes: carbon-12, carbon-13, and carbon-14. Carbon-14 is an unstable isotope, which means it decays. </w:t>
      </w:r>
      <w:r>
        <w:rPr>
          <w:szCs w:val="19"/>
        </w:rPr>
        <w:t xml:space="preserve">. . . </w:t>
      </w:r>
      <w:r w:rsidRPr="00645EBF">
        <w:rPr>
          <w:szCs w:val="19"/>
        </w:rPr>
        <w:t>it gives off radiation and forms a more stable compound</w:t>
      </w:r>
      <w:r>
        <w:rPr>
          <w:szCs w:val="19"/>
        </w:rPr>
        <w:t>—</w:t>
      </w:r>
      <w:r w:rsidRPr="00645EBF">
        <w:rPr>
          <w:szCs w:val="19"/>
        </w:rPr>
        <w:t>in this case, nitrogen-14. This rate of</w:t>
      </w:r>
      <w:r>
        <w:rPr>
          <w:szCs w:val="19"/>
        </w:rPr>
        <w:t xml:space="preserve"> [</w:t>
      </w:r>
      <w:r w:rsidRPr="00645EBF">
        <w:rPr>
          <w:szCs w:val="15"/>
        </w:rPr>
        <w:t>14</w:t>
      </w:r>
      <w:r>
        <w:rPr>
          <w:szCs w:val="15"/>
        </w:rPr>
        <w:t xml:space="preserve">] </w:t>
      </w:r>
      <w:r w:rsidRPr="00645EBF">
        <w:rPr>
          <w:szCs w:val="19"/>
        </w:rPr>
        <w:t>decay can be determined experimentally; therefore, the ratio of the unstable parent isotope to the stable daughter element can be used to determine the amount of time a certain substance has been decaying.</w:t>
      </w:r>
      <w:r>
        <w:rPr>
          <w:szCs w:val="19"/>
        </w:rPr>
        <w:t xml:space="preserve">” (Sutherland </w:t>
      </w:r>
      <w:r w:rsidRPr="00052BA5">
        <w:rPr>
          <w:i/>
          <w:szCs w:val="19"/>
        </w:rPr>
        <w:t>New History</w:t>
      </w:r>
      <w:r>
        <w:rPr>
          <w:szCs w:val="19"/>
        </w:rPr>
        <w:t xml:space="preserve"> 14-15)</w:t>
      </w:r>
    </w:p>
    <w:p w14:paraId="355E988B" w14:textId="77777777" w:rsidR="00A92845" w:rsidRDefault="00A92845" w:rsidP="00A92845">
      <w:pPr>
        <w:pStyle w:val="Style"/>
        <w:widowControl/>
        <w:ind w:left="360"/>
        <w:jc w:val="both"/>
        <w:textAlignment w:val="baseline"/>
        <w:rPr>
          <w:szCs w:val="19"/>
        </w:rPr>
      </w:pPr>
      <w:r w:rsidRPr="00645EBF">
        <w:rPr>
          <w:szCs w:val="19"/>
        </w:rPr>
        <w:t>urani</w:t>
      </w:r>
      <w:r>
        <w:rPr>
          <w:szCs w:val="19"/>
        </w:rPr>
        <w:t>um-238</w:t>
      </w:r>
    </w:p>
    <w:p w14:paraId="090EE39B" w14:textId="77777777" w:rsidR="00A92845" w:rsidRDefault="00A92845" w:rsidP="00A92845">
      <w:pPr>
        <w:pStyle w:val="Style"/>
        <w:widowControl/>
        <w:ind w:left="720"/>
        <w:jc w:val="both"/>
        <w:textAlignment w:val="baseline"/>
        <w:rPr>
          <w:szCs w:val="19"/>
        </w:rPr>
      </w:pPr>
      <w:r>
        <w:rPr>
          <w:szCs w:val="19"/>
        </w:rPr>
        <w:t>“</w:t>
      </w:r>
      <w:r w:rsidRPr="00645EBF">
        <w:rPr>
          <w:szCs w:val="19"/>
        </w:rPr>
        <w:t>Although carbon-14 is useful for archaeological studies, it cannot be used geologically because it decays too quickly. But fortunately for the geologists, there are many other isotopes in rocks that we can use. A good example is urani</w:t>
      </w:r>
      <w:r>
        <w:rPr>
          <w:szCs w:val="19"/>
        </w:rPr>
        <w:t>um-238, which decays into lead-</w:t>
      </w:r>
      <w:r w:rsidRPr="00645EBF">
        <w:rPr>
          <w:szCs w:val="19"/>
        </w:rPr>
        <w:t>206. This decay is much slower, taking place over billions of years.</w:t>
      </w:r>
      <w:r>
        <w:rPr>
          <w:szCs w:val="19"/>
        </w:rPr>
        <w:t xml:space="preserve">” (Sutherland </w:t>
      </w:r>
      <w:r w:rsidRPr="00052BA5">
        <w:rPr>
          <w:i/>
          <w:szCs w:val="19"/>
        </w:rPr>
        <w:t>New History</w:t>
      </w:r>
      <w:r>
        <w:rPr>
          <w:szCs w:val="19"/>
        </w:rPr>
        <w:t xml:space="preserve"> 15)</w:t>
      </w:r>
    </w:p>
    <w:p w14:paraId="1B3E57A3" w14:textId="77777777" w:rsidR="00A92845" w:rsidRDefault="00A92845" w:rsidP="00A92845">
      <w:pPr>
        <w:pStyle w:val="Style"/>
        <w:widowControl/>
        <w:ind w:left="360"/>
        <w:jc w:val="both"/>
        <w:textAlignment w:val="baseline"/>
        <w:rPr>
          <w:szCs w:val="19"/>
        </w:rPr>
      </w:pPr>
      <w:r>
        <w:rPr>
          <w:szCs w:val="20"/>
        </w:rPr>
        <w:t>“</w:t>
      </w:r>
      <w:r w:rsidRPr="00645EBF">
        <w:rPr>
          <w:szCs w:val="20"/>
        </w:rPr>
        <w:t xml:space="preserve">It </w:t>
      </w:r>
      <w:r w:rsidRPr="00645EBF">
        <w:rPr>
          <w:szCs w:val="19"/>
        </w:rPr>
        <w:t xml:space="preserve">is not difficult to test the age of rocks using absolute radiometric dating. </w:t>
      </w:r>
      <w:r>
        <w:rPr>
          <w:szCs w:val="19"/>
        </w:rPr>
        <w:t xml:space="preserve">. . . </w:t>
      </w:r>
      <w:r w:rsidRPr="00645EBF">
        <w:rPr>
          <w:szCs w:val="19"/>
        </w:rPr>
        <w:t>we measure a ratio between the unstable parent element and stable daughter material.</w:t>
      </w:r>
      <w:r>
        <w:rPr>
          <w:szCs w:val="19"/>
        </w:rPr>
        <w:t xml:space="preserve">” (Sutherland </w:t>
      </w:r>
      <w:r w:rsidRPr="001D4279">
        <w:rPr>
          <w:i/>
          <w:szCs w:val="19"/>
        </w:rPr>
        <w:t>New History</w:t>
      </w:r>
      <w:r>
        <w:rPr>
          <w:szCs w:val="19"/>
        </w:rPr>
        <w:t xml:space="preserve"> )</w:t>
      </w:r>
    </w:p>
    <w:p w14:paraId="41B4CB63" w14:textId="77777777" w:rsidR="00A92845" w:rsidRDefault="00A92845" w:rsidP="00A92845">
      <w:pPr>
        <w:pStyle w:val="Style"/>
        <w:widowControl/>
        <w:jc w:val="both"/>
        <w:textAlignment w:val="baseline"/>
        <w:rPr>
          <w:szCs w:val="19"/>
        </w:rPr>
      </w:pPr>
    </w:p>
    <w:p w14:paraId="4FEB7BE1" w14:textId="77777777" w:rsidR="00A92845" w:rsidRDefault="00A92845" w:rsidP="00A92845">
      <w:pPr>
        <w:pStyle w:val="Style"/>
        <w:widowControl/>
        <w:jc w:val="both"/>
        <w:textAlignment w:val="baseline"/>
        <w:rPr>
          <w:szCs w:val="19"/>
        </w:rPr>
      </w:pPr>
      <w:r>
        <w:rPr>
          <w:szCs w:val="19"/>
        </w:rPr>
        <w:t>the age of the Earth</w:t>
      </w:r>
    </w:p>
    <w:p w14:paraId="17FC3FE8"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the further you go back in geological t</w:t>
      </w:r>
      <w:r>
        <w:rPr>
          <w:szCs w:val="19"/>
        </w:rPr>
        <w:t>ime, the less evidence you find</w:t>
      </w:r>
      <w:r w:rsidRPr="00645EBF">
        <w:rPr>
          <w:szCs w:val="19"/>
        </w:rPr>
        <w:t xml:space="preserve"> </w:t>
      </w:r>
      <w:r>
        <w:rPr>
          <w:rFonts w:eastAsia="Arial"/>
          <w:szCs w:val="18"/>
        </w:rPr>
        <w:t xml:space="preserve">[because] </w:t>
      </w:r>
      <w:r w:rsidRPr="00645EBF">
        <w:rPr>
          <w:szCs w:val="19"/>
        </w:rPr>
        <w:t>our planet is highly active. The very earliest parts of Earth history have been recycled or eroded.</w:t>
      </w:r>
      <w:r>
        <w:rPr>
          <w:szCs w:val="19"/>
        </w:rPr>
        <w:t xml:space="preserve">” (Sutherland </w:t>
      </w:r>
      <w:r w:rsidRPr="00052BA5">
        <w:rPr>
          <w:i/>
          <w:szCs w:val="19"/>
        </w:rPr>
        <w:t>New History</w:t>
      </w:r>
      <w:r>
        <w:rPr>
          <w:szCs w:val="19"/>
        </w:rPr>
        <w:t xml:space="preserve"> 15)</w:t>
      </w:r>
    </w:p>
    <w:p w14:paraId="432C609A" w14:textId="77777777" w:rsidR="00A92845" w:rsidRPr="0047766D" w:rsidRDefault="00A92845" w:rsidP="00A92845">
      <w:pPr>
        <w:pStyle w:val="Style"/>
        <w:widowControl/>
        <w:ind w:left="360"/>
        <w:jc w:val="both"/>
        <w:textAlignment w:val="baseline"/>
        <w:rPr>
          <w:szCs w:val="19"/>
        </w:rPr>
      </w:pPr>
      <w:r>
        <w:rPr>
          <w:szCs w:val="19"/>
        </w:rPr>
        <w:t>“. . .</w:t>
      </w:r>
      <w:r w:rsidRPr="00645EBF">
        <w:rPr>
          <w:szCs w:val="19"/>
        </w:rPr>
        <w:t xml:space="preserve"> the earliest parts of </w:t>
      </w:r>
      <w:r>
        <w:rPr>
          <w:szCs w:val="19"/>
        </w:rPr>
        <w:t>[</w:t>
      </w:r>
      <w:r w:rsidRPr="00645EBF">
        <w:rPr>
          <w:szCs w:val="19"/>
        </w:rPr>
        <w:t>Earth</w:t>
      </w:r>
      <w:r>
        <w:rPr>
          <w:szCs w:val="19"/>
        </w:rPr>
        <w:t>’s]</w:t>
      </w:r>
      <w:r w:rsidRPr="00645EBF">
        <w:rPr>
          <w:szCs w:val="19"/>
        </w:rPr>
        <w:t xml:space="preserve"> story are lost to us.</w:t>
      </w:r>
      <w:r>
        <w:rPr>
          <w:szCs w:val="19"/>
        </w:rPr>
        <w:t xml:space="preserve">” (Sutherland </w:t>
      </w:r>
      <w:r>
        <w:rPr>
          <w:i/>
          <w:szCs w:val="19"/>
        </w:rPr>
        <w:t>New History</w:t>
      </w:r>
      <w:r>
        <w:rPr>
          <w:szCs w:val="19"/>
        </w:rPr>
        <w:t xml:space="preserve"> 15)</w:t>
      </w:r>
    </w:p>
    <w:p w14:paraId="1882CC10" w14:textId="77777777" w:rsidR="00A92845" w:rsidRDefault="00A92845" w:rsidP="00A92845">
      <w:pPr>
        <w:pStyle w:val="Style"/>
        <w:widowControl/>
        <w:ind w:left="360"/>
        <w:jc w:val="both"/>
        <w:textAlignment w:val="baseline"/>
        <w:rPr>
          <w:szCs w:val="19"/>
        </w:rPr>
      </w:pPr>
      <w:r>
        <w:rPr>
          <w:szCs w:val="19"/>
        </w:rPr>
        <w:t>But “</w:t>
      </w:r>
      <w:r w:rsidRPr="00645EBF">
        <w:rPr>
          <w:szCs w:val="19"/>
        </w:rPr>
        <w:t xml:space="preserve">there is still some of the debris left over from the early formation of the solar system. For example, if we do a radiometric date of a meteorite, we come up with an astounding age of about 4.54 billion years old </w:t>
      </w:r>
      <w:r>
        <w:rPr>
          <w:szCs w:val="19"/>
        </w:rPr>
        <w:t xml:space="preserve">. . .” (Sutherland </w:t>
      </w:r>
      <w:r w:rsidRPr="00052BA5">
        <w:rPr>
          <w:i/>
          <w:szCs w:val="19"/>
        </w:rPr>
        <w:t>New History</w:t>
      </w:r>
      <w:r>
        <w:rPr>
          <w:szCs w:val="19"/>
        </w:rPr>
        <w:t xml:space="preserve"> 15)</w:t>
      </w:r>
    </w:p>
    <w:p w14:paraId="6CDB4CAA" w14:textId="77777777" w:rsidR="00A92845" w:rsidRDefault="00A92845" w:rsidP="00A92845">
      <w:pPr>
        <w:pStyle w:val="Style"/>
        <w:widowControl/>
        <w:ind w:left="360"/>
        <w:jc w:val="both"/>
        <w:textAlignment w:val="baseline"/>
        <w:rPr>
          <w:szCs w:val="19"/>
        </w:rPr>
      </w:pPr>
      <w:r>
        <w:rPr>
          <w:szCs w:val="19"/>
        </w:rPr>
        <w:t xml:space="preserve">Condense </w:t>
      </w:r>
      <w:r w:rsidRPr="00645EBF">
        <w:rPr>
          <w:szCs w:val="19"/>
        </w:rPr>
        <w:t>4.54 billion years</w:t>
      </w:r>
      <w:r>
        <w:rPr>
          <w:szCs w:val="19"/>
        </w:rPr>
        <w:t xml:space="preserve"> </w:t>
      </w:r>
      <w:r w:rsidRPr="00645EBF">
        <w:rPr>
          <w:szCs w:val="19"/>
        </w:rPr>
        <w:t>into one year.</w:t>
      </w:r>
      <w:r>
        <w:rPr>
          <w:szCs w:val="19"/>
        </w:rPr>
        <w:t xml:space="preserve"> (Sutherland </w:t>
      </w:r>
      <w:r w:rsidRPr="00052BA5">
        <w:rPr>
          <w:i/>
          <w:szCs w:val="19"/>
        </w:rPr>
        <w:t>New History</w:t>
      </w:r>
      <w:r>
        <w:rPr>
          <w:szCs w:val="19"/>
        </w:rPr>
        <w:t xml:space="preserve"> 15)</w:t>
      </w:r>
    </w:p>
    <w:p w14:paraId="34190135" w14:textId="77777777" w:rsidR="00A92845" w:rsidRDefault="00A92845" w:rsidP="00A92845">
      <w:pPr>
        <w:pStyle w:val="Style"/>
        <w:widowControl/>
        <w:ind w:left="720"/>
        <w:jc w:val="both"/>
        <w:textAlignment w:val="baseline"/>
        <w:rPr>
          <w:szCs w:val="19"/>
        </w:rPr>
      </w:pPr>
      <w:r>
        <w:rPr>
          <w:szCs w:val="19"/>
        </w:rPr>
        <w:t xml:space="preserve">January 1: the Earth forms. (Sutherland </w:t>
      </w:r>
      <w:r>
        <w:rPr>
          <w:i/>
          <w:szCs w:val="19"/>
        </w:rPr>
        <w:t>New History</w:t>
      </w:r>
      <w:r>
        <w:rPr>
          <w:szCs w:val="19"/>
        </w:rPr>
        <w:t xml:space="preserve"> 15)</w:t>
      </w:r>
    </w:p>
    <w:p w14:paraId="3E501403" w14:textId="77777777" w:rsidR="00A92845" w:rsidRDefault="00A92845" w:rsidP="00A92845">
      <w:pPr>
        <w:pStyle w:val="Style"/>
        <w:widowControl/>
        <w:ind w:left="720"/>
        <w:jc w:val="both"/>
        <w:textAlignment w:val="baseline"/>
        <w:rPr>
          <w:szCs w:val="18"/>
        </w:rPr>
      </w:pPr>
      <w:r w:rsidRPr="00645EBF">
        <w:rPr>
          <w:szCs w:val="19"/>
        </w:rPr>
        <w:t xml:space="preserve">February </w:t>
      </w:r>
      <w:r w:rsidRPr="00645EBF">
        <w:rPr>
          <w:szCs w:val="18"/>
        </w:rPr>
        <w:t>1</w:t>
      </w:r>
      <w:r>
        <w:rPr>
          <w:szCs w:val="19"/>
        </w:rPr>
        <w:t>: “</w:t>
      </w:r>
      <w:r w:rsidRPr="00645EBF">
        <w:rPr>
          <w:szCs w:val="19"/>
        </w:rPr>
        <w:t>the oldest rock we have preserved today on the surface of our planet</w:t>
      </w:r>
      <w:r w:rsidRPr="00645EBF">
        <w:rPr>
          <w:szCs w:val="18"/>
        </w:rPr>
        <w:t>.</w:t>
      </w:r>
      <w:r>
        <w:rPr>
          <w:szCs w:val="18"/>
        </w:rPr>
        <w:t xml:space="preserve">” (Sutherland </w:t>
      </w:r>
      <w:r>
        <w:rPr>
          <w:i/>
          <w:szCs w:val="18"/>
        </w:rPr>
        <w:t>New History</w:t>
      </w:r>
      <w:r>
        <w:rPr>
          <w:szCs w:val="18"/>
        </w:rPr>
        <w:t xml:space="preserve"> 15)</w:t>
      </w:r>
    </w:p>
    <w:p w14:paraId="211C950D" w14:textId="77777777" w:rsidR="00A92845" w:rsidRPr="006E0F65" w:rsidRDefault="00A92845" w:rsidP="00A92845">
      <w:pPr>
        <w:pStyle w:val="Style"/>
        <w:widowControl/>
        <w:ind w:left="720"/>
        <w:jc w:val="both"/>
        <w:textAlignment w:val="baseline"/>
        <w:rPr>
          <w:szCs w:val="19"/>
        </w:rPr>
      </w:pPr>
      <w:r>
        <w:rPr>
          <w:szCs w:val="19"/>
        </w:rPr>
        <w:t>July 25:</w:t>
      </w:r>
      <w:r w:rsidRPr="00645EBF">
        <w:rPr>
          <w:szCs w:val="19"/>
        </w:rPr>
        <w:t xml:space="preserve"> </w:t>
      </w:r>
      <w:r>
        <w:rPr>
          <w:szCs w:val="19"/>
        </w:rPr>
        <w:t xml:space="preserve">atmospheric </w:t>
      </w:r>
      <w:r w:rsidRPr="00645EBF">
        <w:rPr>
          <w:szCs w:val="19"/>
        </w:rPr>
        <w:t>oxygen</w:t>
      </w:r>
      <w:r>
        <w:rPr>
          <w:szCs w:val="19"/>
        </w:rPr>
        <w:t xml:space="preserve"> (Sutherland </w:t>
      </w:r>
      <w:r>
        <w:rPr>
          <w:i/>
          <w:szCs w:val="19"/>
        </w:rPr>
        <w:t>New History</w:t>
      </w:r>
      <w:r>
        <w:rPr>
          <w:szCs w:val="19"/>
        </w:rPr>
        <w:t xml:space="preserve"> 15)</w:t>
      </w:r>
    </w:p>
    <w:p w14:paraId="608EE505" w14:textId="77777777" w:rsidR="00A92845" w:rsidRDefault="00A92845" w:rsidP="00A92845">
      <w:pPr>
        <w:pStyle w:val="Style"/>
        <w:widowControl/>
        <w:ind w:left="720"/>
        <w:jc w:val="both"/>
        <w:textAlignment w:val="baseline"/>
        <w:rPr>
          <w:szCs w:val="19"/>
        </w:rPr>
      </w:pPr>
      <w:r w:rsidRPr="00645EBF">
        <w:rPr>
          <w:szCs w:val="19"/>
        </w:rPr>
        <w:t>Novem</w:t>
      </w:r>
      <w:r>
        <w:rPr>
          <w:szCs w:val="19"/>
        </w:rPr>
        <w:t>ber 15:</w:t>
      </w:r>
      <w:r w:rsidRPr="00645EBF">
        <w:rPr>
          <w:szCs w:val="19"/>
        </w:rPr>
        <w:t xml:space="preserve"> </w:t>
      </w:r>
      <w:r>
        <w:rPr>
          <w:szCs w:val="19"/>
        </w:rPr>
        <w:t>animals with “</w:t>
      </w:r>
      <w:r w:rsidRPr="00645EBF">
        <w:rPr>
          <w:szCs w:val="18"/>
        </w:rPr>
        <w:t>skeletons or shells.</w:t>
      </w:r>
      <w:r>
        <w:rPr>
          <w:szCs w:val="18"/>
        </w:rPr>
        <w:t xml:space="preserve">” (Sutherland </w:t>
      </w:r>
      <w:r w:rsidRPr="00052BA5">
        <w:rPr>
          <w:i/>
          <w:szCs w:val="18"/>
        </w:rPr>
        <w:t>New History</w:t>
      </w:r>
      <w:r>
        <w:rPr>
          <w:szCs w:val="18"/>
        </w:rPr>
        <w:t xml:space="preserve"> 16)</w:t>
      </w:r>
    </w:p>
    <w:p w14:paraId="64F4CDBA" w14:textId="77777777" w:rsidR="00A92845" w:rsidRPr="006E0F65" w:rsidRDefault="00A92845" w:rsidP="00A92845">
      <w:pPr>
        <w:pStyle w:val="Style"/>
        <w:widowControl/>
        <w:ind w:left="720"/>
        <w:jc w:val="both"/>
        <w:textAlignment w:val="baseline"/>
        <w:rPr>
          <w:szCs w:val="18"/>
        </w:rPr>
      </w:pPr>
      <w:r>
        <w:rPr>
          <w:szCs w:val="18"/>
        </w:rPr>
        <w:t xml:space="preserve">December 15: dinosaurs (Sutherland </w:t>
      </w:r>
      <w:r>
        <w:rPr>
          <w:i/>
          <w:szCs w:val="18"/>
        </w:rPr>
        <w:t>New History</w:t>
      </w:r>
      <w:r>
        <w:rPr>
          <w:szCs w:val="18"/>
        </w:rPr>
        <w:t xml:space="preserve"> 16)</w:t>
      </w:r>
    </w:p>
    <w:p w14:paraId="1E853B67" w14:textId="77777777" w:rsidR="00A92845" w:rsidRDefault="00A92845" w:rsidP="00A92845">
      <w:pPr>
        <w:pStyle w:val="Style"/>
        <w:widowControl/>
        <w:ind w:left="720"/>
        <w:jc w:val="both"/>
        <w:textAlignment w:val="baseline"/>
        <w:rPr>
          <w:szCs w:val="18"/>
        </w:rPr>
      </w:pPr>
      <w:r>
        <w:rPr>
          <w:szCs w:val="18"/>
        </w:rPr>
        <w:t>December 26:</w:t>
      </w:r>
      <w:r w:rsidRPr="00645EBF">
        <w:rPr>
          <w:szCs w:val="18"/>
        </w:rPr>
        <w:t xml:space="preserve"> </w:t>
      </w:r>
      <w:r>
        <w:rPr>
          <w:szCs w:val="18"/>
        </w:rPr>
        <w:t>dinosaurs disappear</w:t>
      </w:r>
      <w:r w:rsidRPr="00645EBF">
        <w:rPr>
          <w:szCs w:val="18"/>
        </w:rPr>
        <w:t>.</w:t>
      </w:r>
      <w:r>
        <w:rPr>
          <w:szCs w:val="18"/>
        </w:rPr>
        <w:t xml:space="preserve"> (Sutherland </w:t>
      </w:r>
      <w:r>
        <w:rPr>
          <w:i/>
          <w:szCs w:val="18"/>
        </w:rPr>
        <w:t>New History</w:t>
      </w:r>
      <w:r>
        <w:rPr>
          <w:szCs w:val="18"/>
        </w:rPr>
        <w:t xml:space="preserve"> 16)</w:t>
      </w:r>
    </w:p>
    <w:p w14:paraId="7844A84B" w14:textId="77777777" w:rsidR="00A92845" w:rsidRDefault="00A92845" w:rsidP="00A92845">
      <w:pPr>
        <w:pStyle w:val="Style"/>
        <w:widowControl/>
        <w:ind w:left="720"/>
        <w:jc w:val="both"/>
        <w:textAlignment w:val="baseline"/>
        <w:rPr>
          <w:szCs w:val="18"/>
        </w:rPr>
      </w:pPr>
      <w:r w:rsidRPr="00645EBF">
        <w:rPr>
          <w:szCs w:val="18"/>
        </w:rPr>
        <w:t>De</w:t>
      </w:r>
      <w:r>
        <w:rPr>
          <w:szCs w:val="18"/>
        </w:rPr>
        <w:t>cember 31 at 11:59:</w:t>
      </w:r>
      <w:r w:rsidRPr="00645EBF">
        <w:rPr>
          <w:szCs w:val="18"/>
        </w:rPr>
        <w:t>18</w:t>
      </w:r>
      <w:r>
        <w:rPr>
          <w:szCs w:val="18"/>
        </w:rPr>
        <w:t>: “</w:t>
      </w:r>
      <w:r w:rsidRPr="00645EBF">
        <w:rPr>
          <w:szCs w:val="18"/>
        </w:rPr>
        <w:t>end of the last glacial period</w:t>
      </w:r>
      <w:r>
        <w:rPr>
          <w:szCs w:val="18"/>
        </w:rPr>
        <w:t xml:space="preserve">” (Sutherland </w:t>
      </w:r>
      <w:r>
        <w:rPr>
          <w:i/>
          <w:szCs w:val="18"/>
        </w:rPr>
        <w:t>New History</w:t>
      </w:r>
      <w:r>
        <w:rPr>
          <w:szCs w:val="18"/>
        </w:rPr>
        <w:t xml:space="preserve"> 16) </w:t>
      </w:r>
    </w:p>
    <w:p w14:paraId="7CF94931" w14:textId="77777777" w:rsidR="00A92845" w:rsidRPr="006E0F65" w:rsidRDefault="00A92845" w:rsidP="00A92845">
      <w:pPr>
        <w:pStyle w:val="Style"/>
        <w:widowControl/>
        <w:ind w:left="720"/>
        <w:jc w:val="both"/>
        <w:textAlignment w:val="baseline"/>
        <w:rPr>
          <w:szCs w:val="18"/>
        </w:rPr>
      </w:pPr>
      <w:r w:rsidRPr="00645EBF">
        <w:rPr>
          <w:szCs w:val="18"/>
        </w:rPr>
        <w:t>December 31 at 11:59:46</w:t>
      </w:r>
      <w:r>
        <w:rPr>
          <w:szCs w:val="18"/>
        </w:rPr>
        <w:t xml:space="preserve">: </w:t>
      </w:r>
      <w:r w:rsidRPr="00645EBF">
        <w:rPr>
          <w:szCs w:val="18"/>
        </w:rPr>
        <w:t>birth of Christ</w:t>
      </w:r>
      <w:r>
        <w:rPr>
          <w:szCs w:val="18"/>
        </w:rPr>
        <w:t xml:space="preserve"> (Sutherland </w:t>
      </w:r>
      <w:r>
        <w:rPr>
          <w:i/>
          <w:szCs w:val="18"/>
        </w:rPr>
        <w:t>New History</w:t>
      </w:r>
      <w:r>
        <w:rPr>
          <w:szCs w:val="18"/>
        </w:rPr>
        <w:t xml:space="preserve"> 16)</w:t>
      </w:r>
    </w:p>
    <w:p w14:paraId="0279D810" w14:textId="77777777" w:rsidR="00A92845" w:rsidRDefault="00A92845" w:rsidP="00A92845">
      <w:pPr>
        <w:pStyle w:val="Style"/>
        <w:widowControl/>
        <w:jc w:val="both"/>
        <w:textAlignment w:val="baseline"/>
        <w:rPr>
          <w:szCs w:val="21"/>
        </w:rPr>
      </w:pPr>
    </w:p>
    <w:p w14:paraId="176289A6" w14:textId="77777777" w:rsidR="00A92845" w:rsidRDefault="00A92845" w:rsidP="00A92845">
      <w:pPr>
        <w:pStyle w:val="Style"/>
        <w:widowControl/>
        <w:jc w:val="both"/>
        <w:textAlignment w:val="baseline"/>
        <w:rPr>
          <w:szCs w:val="21"/>
        </w:rPr>
      </w:pPr>
      <w:r w:rsidRPr="00645EBF">
        <w:rPr>
          <w:szCs w:val="21"/>
        </w:rPr>
        <w:t>suggested reading</w:t>
      </w:r>
    </w:p>
    <w:p w14:paraId="3A4762C0" w14:textId="77777777" w:rsidR="00A92845" w:rsidRPr="00BE4D62" w:rsidRDefault="00A92845" w:rsidP="00A92845">
      <w:pPr>
        <w:pStyle w:val="Style"/>
        <w:widowControl/>
        <w:ind w:left="360"/>
        <w:jc w:val="both"/>
        <w:textAlignment w:val="baseline"/>
        <w:rPr>
          <w:sz w:val="20"/>
          <w:szCs w:val="18"/>
        </w:rPr>
      </w:pPr>
      <w:r w:rsidRPr="00BE4D62">
        <w:rPr>
          <w:sz w:val="20"/>
          <w:szCs w:val="18"/>
        </w:rPr>
        <w:t>Denby, “Northern Lights.”</w:t>
      </w:r>
    </w:p>
    <w:p w14:paraId="5FA42821" w14:textId="77777777" w:rsidR="00A92845" w:rsidRPr="00BE4D62" w:rsidRDefault="00A92845" w:rsidP="00A92845">
      <w:pPr>
        <w:pStyle w:val="Style"/>
        <w:widowControl/>
        <w:ind w:left="360"/>
        <w:jc w:val="both"/>
        <w:textAlignment w:val="baseline"/>
        <w:rPr>
          <w:iCs/>
          <w:sz w:val="20"/>
          <w:szCs w:val="19"/>
        </w:rPr>
      </w:pPr>
      <w:r w:rsidRPr="00BE4D62">
        <w:rPr>
          <w:sz w:val="20"/>
          <w:szCs w:val="18"/>
        </w:rPr>
        <w:t xml:space="preserve">Levin, </w:t>
      </w:r>
      <w:r w:rsidRPr="00BE4D62">
        <w:rPr>
          <w:i/>
          <w:iCs/>
          <w:sz w:val="20"/>
          <w:szCs w:val="19"/>
        </w:rPr>
        <w:t>The Earth through Time</w:t>
      </w:r>
      <w:r w:rsidRPr="00BE4D62">
        <w:rPr>
          <w:iCs/>
          <w:sz w:val="20"/>
          <w:szCs w:val="19"/>
        </w:rPr>
        <w:t>.</w:t>
      </w:r>
    </w:p>
    <w:p w14:paraId="37A465A9" w14:textId="77777777" w:rsidR="00A92845" w:rsidRDefault="00A92845">
      <w:r>
        <w:br w:type="page"/>
      </w:r>
    </w:p>
    <w:p w14:paraId="38DCDEE9" w14:textId="77777777" w:rsidR="00A92845" w:rsidRPr="008148F2" w:rsidRDefault="00B56CA6" w:rsidP="007B2C67">
      <w:pPr>
        <w:pStyle w:val="Heading2"/>
        <w:rPr>
          <w:szCs w:val="31"/>
        </w:rPr>
      </w:pPr>
      <w:bookmarkStart w:id="4" w:name="_Toc76961323"/>
      <w:r>
        <w:lastRenderedPageBreak/>
        <w:t>How Evolution Works</w:t>
      </w:r>
      <w:bookmarkEnd w:id="4"/>
    </w:p>
    <w:p w14:paraId="0C60544F" w14:textId="77777777" w:rsidR="00A92845" w:rsidRDefault="00A92845" w:rsidP="00A92845">
      <w:pPr>
        <w:pStyle w:val="Style"/>
        <w:widowControl/>
        <w:jc w:val="both"/>
      </w:pPr>
    </w:p>
    <w:p w14:paraId="668F0EFF" w14:textId="77777777" w:rsidR="00A92845" w:rsidRDefault="00A92845" w:rsidP="00A92845">
      <w:pPr>
        <w:pStyle w:val="Style"/>
        <w:widowControl/>
        <w:jc w:val="both"/>
        <w:textAlignment w:val="baseline"/>
        <w:rPr>
          <w:szCs w:val="90"/>
        </w:rPr>
      </w:pPr>
    </w:p>
    <w:p w14:paraId="193F4499" w14:textId="77777777" w:rsidR="00A92845" w:rsidRPr="00645EBF" w:rsidRDefault="00A92845" w:rsidP="00A92845">
      <w:pPr>
        <w:pStyle w:val="Style"/>
        <w:widowControl/>
        <w:jc w:val="both"/>
        <w:textAlignment w:val="baseline"/>
        <w:rPr>
          <w:szCs w:val="19"/>
        </w:rPr>
      </w:pPr>
      <w:r w:rsidRPr="00645EBF">
        <w:rPr>
          <w:szCs w:val="19"/>
        </w:rPr>
        <w:t>two theories of evolution</w:t>
      </w:r>
    </w:p>
    <w:p w14:paraId="2B377401" w14:textId="77777777" w:rsidR="00A92845" w:rsidRDefault="00A92845" w:rsidP="00A92845">
      <w:pPr>
        <w:pStyle w:val="Style"/>
        <w:widowControl/>
        <w:ind w:left="360"/>
        <w:jc w:val="both"/>
        <w:textAlignment w:val="baseline"/>
        <w:rPr>
          <w:szCs w:val="19"/>
        </w:rPr>
      </w:pPr>
      <w:r>
        <w:rPr>
          <w:szCs w:val="19"/>
        </w:rPr>
        <w:t>“</w:t>
      </w:r>
      <w:r w:rsidRPr="00645EBF">
        <w:rPr>
          <w:szCs w:val="19"/>
        </w:rPr>
        <w:t>There are two main theories of evolution, and their differences also have consequences for how we interpret the fossil record.</w:t>
      </w:r>
      <w:r>
        <w:rPr>
          <w:szCs w:val="19"/>
        </w:rPr>
        <w:t xml:space="preserve">” (Sutherland </w:t>
      </w:r>
      <w:r>
        <w:rPr>
          <w:i/>
          <w:szCs w:val="19"/>
        </w:rPr>
        <w:t>New History</w:t>
      </w:r>
      <w:r>
        <w:rPr>
          <w:szCs w:val="19"/>
        </w:rPr>
        <w:t xml:space="preserve"> 137)</w:t>
      </w:r>
    </w:p>
    <w:p w14:paraId="096A1CB7" w14:textId="77777777" w:rsidR="00A92845" w:rsidRDefault="00A92845" w:rsidP="00A92845">
      <w:pPr>
        <w:pStyle w:val="Style"/>
        <w:widowControl/>
        <w:ind w:left="360"/>
        <w:jc w:val="both"/>
        <w:textAlignment w:val="baseline"/>
        <w:rPr>
          <w:szCs w:val="19"/>
        </w:rPr>
      </w:pPr>
      <w:r w:rsidRPr="00645EBF">
        <w:rPr>
          <w:szCs w:val="19"/>
        </w:rPr>
        <w:t>phyletic gradualism</w:t>
      </w:r>
    </w:p>
    <w:p w14:paraId="46DC3D7F" w14:textId="77777777" w:rsidR="00A92845" w:rsidRDefault="00A92845" w:rsidP="00A92845">
      <w:pPr>
        <w:pStyle w:val="Style"/>
        <w:widowControl/>
        <w:ind w:left="720"/>
        <w:jc w:val="both"/>
        <w:textAlignment w:val="baseline"/>
        <w:rPr>
          <w:szCs w:val="19"/>
        </w:rPr>
      </w:pPr>
      <w:r w:rsidRPr="00645EBF">
        <w:rPr>
          <w:szCs w:val="19"/>
        </w:rPr>
        <w:t>Phyletic gradualism</w:t>
      </w:r>
      <w:r>
        <w:rPr>
          <w:szCs w:val="19"/>
        </w:rPr>
        <w:t xml:space="preserve"> “</w:t>
      </w:r>
      <w:r w:rsidRPr="00645EBF">
        <w:rPr>
          <w:szCs w:val="19"/>
        </w:rPr>
        <w:t>speculates that life changes very slowly in small steps over millions of years</w:t>
      </w:r>
      <w:r>
        <w:rPr>
          <w:szCs w:val="19"/>
        </w:rPr>
        <w:t xml:space="preserve"> . . .” (Sutherland </w:t>
      </w:r>
      <w:r>
        <w:rPr>
          <w:i/>
          <w:szCs w:val="19"/>
        </w:rPr>
        <w:t>New History</w:t>
      </w:r>
      <w:r>
        <w:rPr>
          <w:szCs w:val="19"/>
        </w:rPr>
        <w:t xml:space="preserve"> 137)</w:t>
      </w:r>
    </w:p>
    <w:p w14:paraId="0A3000A4" w14:textId="77777777" w:rsidR="00A92845" w:rsidRDefault="00A92845" w:rsidP="00A92845">
      <w:pPr>
        <w:pStyle w:val="Style"/>
        <w:widowControl/>
        <w:ind w:left="720"/>
        <w:jc w:val="both"/>
        <w:textAlignment w:val="baseline"/>
        <w:rPr>
          <w:szCs w:val="19"/>
        </w:rPr>
      </w:pPr>
      <w:r>
        <w:rPr>
          <w:szCs w:val="19"/>
        </w:rPr>
        <w:t xml:space="preserve">When </w:t>
      </w:r>
      <w:r w:rsidRPr="00645EBF">
        <w:rPr>
          <w:szCs w:val="19"/>
        </w:rPr>
        <w:t>spe</w:t>
      </w:r>
      <w:r>
        <w:rPr>
          <w:szCs w:val="19"/>
        </w:rPr>
        <w:t>cies</w:t>
      </w:r>
      <w:r w:rsidRPr="00645EBF">
        <w:rPr>
          <w:szCs w:val="19"/>
        </w:rPr>
        <w:t xml:space="preserve"> appear</w:t>
      </w:r>
      <w:r>
        <w:rPr>
          <w:szCs w:val="19"/>
        </w:rPr>
        <w:t xml:space="preserve"> </w:t>
      </w:r>
      <w:r w:rsidRPr="00645EBF">
        <w:rPr>
          <w:szCs w:val="19"/>
        </w:rPr>
        <w:t>sudden</w:t>
      </w:r>
      <w:r>
        <w:rPr>
          <w:szCs w:val="19"/>
        </w:rPr>
        <w:t>ly in t</w:t>
      </w:r>
      <w:r w:rsidRPr="00645EBF">
        <w:rPr>
          <w:szCs w:val="19"/>
        </w:rPr>
        <w:t>he fossil record</w:t>
      </w:r>
      <w:r>
        <w:rPr>
          <w:szCs w:val="19"/>
        </w:rPr>
        <w:t>,</w:t>
      </w:r>
      <w:r w:rsidRPr="00645EBF">
        <w:rPr>
          <w:szCs w:val="19"/>
        </w:rPr>
        <w:t xml:space="preserve"> this </w:t>
      </w:r>
      <w:r>
        <w:rPr>
          <w:szCs w:val="19"/>
        </w:rPr>
        <w:t>is due to “</w:t>
      </w:r>
      <w:r w:rsidRPr="00645EBF">
        <w:rPr>
          <w:szCs w:val="19"/>
        </w:rPr>
        <w:t>incompleteness in the fossil record.</w:t>
      </w:r>
      <w:r>
        <w:rPr>
          <w:szCs w:val="19"/>
        </w:rPr>
        <w:t xml:space="preserve">” (Sutherland </w:t>
      </w:r>
      <w:r w:rsidRPr="00903D34">
        <w:rPr>
          <w:i/>
          <w:szCs w:val="19"/>
        </w:rPr>
        <w:t>New History</w:t>
      </w:r>
      <w:r>
        <w:rPr>
          <w:szCs w:val="19"/>
        </w:rPr>
        <w:t xml:space="preserve"> 138)</w:t>
      </w:r>
    </w:p>
    <w:p w14:paraId="6E953C56" w14:textId="77777777" w:rsidR="00A92845" w:rsidRDefault="00A92845" w:rsidP="00A92845">
      <w:pPr>
        <w:pStyle w:val="Style"/>
        <w:widowControl/>
        <w:ind w:left="360"/>
        <w:jc w:val="both"/>
        <w:textAlignment w:val="baseline"/>
        <w:rPr>
          <w:szCs w:val="19"/>
        </w:rPr>
      </w:pPr>
      <w:r>
        <w:rPr>
          <w:szCs w:val="19"/>
        </w:rPr>
        <w:t>punctuated equilibrium</w:t>
      </w:r>
    </w:p>
    <w:p w14:paraId="6E38A840" w14:textId="77777777" w:rsidR="00A92845" w:rsidRDefault="00A92845" w:rsidP="00A92845">
      <w:pPr>
        <w:pStyle w:val="Style"/>
        <w:widowControl/>
        <w:ind w:left="720"/>
        <w:jc w:val="both"/>
        <w:textAlignment w:val="baseline"/>
        <w:rPr>
          <w:szCs w:val="19"/>
        </w:rPr>
      </w:pPr>
      <w:r>
        <w:rPr>
          <w:szCs w:val="19"/>
        </w:rPr>
        <w:t>“</w:t>
      </w:r>
      <w:r w:rsidRPr="00645EBF">
        <w:rPr>
          <w:szCs w:val="19"/>
        </w:rPr>
        <w:t>In punctuated equilibrium, species populations do not change much. If environmental changes favor a particular feature, however, a population will change very rapidly indeed.</w:t>
      </w:r>
      <w:r>
        <w:rPr>
          <w:szCs w:val="19"/>
        </w:rPr>
        <w:t xml:space="preserve">” (Sutherland </w:t>
      </w:r>
      <w:r w:rsidRPr="00903D34">
        <w:rPr>
          <w:i/>
          <w:szCs w:val="19"/>
        </w:rPr>
        <w:t>New History</w:t>
      </w:r>
      <w:r>
        <w:rPr>
          <w:szCs w:val="19"/>
        </w:rPr>
        <w:t xml:space="preserve"> 138)</w:t>
      </w:r>
    </w:p>
    <w:p w14:paraId="0E9B8694" w14:textId="77777777" w:rsidR="00A92845" w:rsidRDefault="00A92845" w:rsidP="00A92845">
      <w:pPr>
        <w:pStyle w:val="Style"/>
        <w:widowControl/>
        <w:ind w:left="720"/>
        <w:jc w:val="both"/>
        <w:textAlignment w:val="baseline"/>
        <w:rPr>
          <w:szCs w:val="19"/>
        </w:rPr>
      </w:pPr>
      <w:r>
        <w:rPr>
          <w:szCs w:val="19"/>
        </w:rPr>
        <w:t xml:space="preserve">example: </w:t>
      </w:r>
      <w:r w:rsidRPr="00645EBF">
        <w:rPr>
          <w:szCs w:val="19"/>
        </w:rPr>
        <w:t>the peppered moth</w:t>
      </w:r>
    </w:p>
    <w:p w14:paraId="7F86A1D2" w14:textId="77777777" w:rsidR="00A92845" w:rsidRDefault="00A92845" w:rsidP="00A92845">
      <w:pPr>
        <w:pStyle w:val="Style"/>
        <w:widowControl/>
        <w:ind w:left="1080"/>
        <w:jc w:val="both"/>
        <w:textAlignment w:val="baseline"/>
        <w:rPr>
          <w:szCs w:val="19"/>
        </w:rPr>
      </w:pPr>
      <w:r w:rsidRPr="00645EBF">
        <w:rPr>
          <w:szCs w:val="19"/>
        </w:rPr>
        <w:t xml:space="preserve">The </w:t>
      </w:r>
      <w:r>
        <w:rPr>
          <w:szCs w:val="19"/>
        </w:rPr>
        <w:t>peppered moth is</w:t>
      </w:r>
      <w:r w:rsidRPr="00645EBF">
        <w:rPr>
          <w:szCs w:val="19"/>
        </w:rPr>
        <w:t xml:space="preserve"> </w:t>
      </w:r>
      <w:r>
        <w:rPr>
          <w:szCs w:val="19"/>
        </w:rPr>
        <w:t>“</w:t>
      </w:r>
      <w:r w:rsidRPr="00645EBF">
        <w:rPr>
          <w:szCs w:val="19"/>
        </w:rPr>
        <w:t>a white speckled moth.</w:t>
      </w:r>
      <w:r>
        <w:rPr>
          <w:szCs w:val="19"/>
        </w:rPr>
        <w:t xml:space="preserve">” (Sutherland </w:t>
      </w:r>
      <w:r>
        <w:rPr>
          <w:i/>
          <w:szCs w:val="19"/>
        </w:rPr>
        <w:t>New History</w:t>
      </w:r>
      <w:r>
        <w:rPr>
          <w:szCs w:val="19"/>
        </w:rPr>
        <w:t xml:space="preserve"> 138)</w:t>
      </w:r>
    </w:p>
    <w:p w14:paraId="6AFAEF1F" w14:textId="77777777" w:rsidR="00A92845" w:rsidRDefault="00A92845" w:rsidP="00A92845">
      <w:pPr>
        <w:pStyle w:val="Style"/>
        <w:widowControl/>
        <w:ind w:left="1080"/>
        <w:jc w:val="both"/>
        <w:textAlignment w:val="baseline"/>
        <w:rPr>
          <w:szCs w:val="19"/>
        </w:rPr>
      </w:pPr>
      <w:r>
        <w:rPr>
          <w:szCs w:val="19"/>
        </w:rPr>
        <w:t>“</w:t>
      </w:r>
      <w:r w:rsidRPr="00645EBF">
        <w:rPr>
          <w:szCs w:val="19"/>
        </w:rPr>
        <w:t xml:space="preserve">Because coal smoke turned tree bark black during the industrial revolution, the peppered moth was suddenly visible to predators. </w:t>
      </w:r>
      <w:r>
        <w:rPr>
          <w:szCs w:val="19"/>
        </w:rPr>
        <w:t xml:space="preserve">. . . </w:t>
      </w:r>
      <w:r w:rsidRPr="00645EBF">
        <w:rPr>
          <w:szCs w:val="19"/>
        </w:rPr>
        <w:t>the darker forms then had the selective advantage. Over 50 years, they became the dominant type.</w:t>
      </w:r>
      <w:r>
        <w:rPr>
          <w:szCs w:val="19"/>
        </w:rPr>
        <w:t xml:space="preserve">” (Sutherland </w:t>
      </w:r>
      <w:r w:rsidRPr="00903D34">
        <w:rPr>
          <w:i/>
          <w:szCs w:val="19"/>
        </w:rPr>
        <w:t>New History</w:t>
      </w:r>
      <w:r>
        <w:rPr>
          <w:szCs w:val="19"/>
        </w:rPr>
        <w:t xml:space="preserve"> 138)</w:t>
      </w:r>
    </w:p>
    <w:p w14:paraId="37B45F97" w14:textId="77777777" w:rsidR="00A92845" w:rsidRDefault="00A92845" w:rsidP="00A92845">
      <w:pPr>
        <w:pStyle w:val="Style"/>
        <w:widowControl/>
        <w:ind w:left="1080"/>
        <w:jc w:val="both"/>
        <w:textAlignment w:val="baseline"/>
        <w:rPr>
          <w:szCs w:val="19"/>
        </w:rPr>
      </w:pPr>
      <w:r>
        <w:rPr>
          <w:szCs w:val="19"/>
        </w:rPr>
        <w:t xml:space="preserve">“. . . </w:t>
      </w:r>
      <w:r w:rsidRPr="00645EBF">
        <w:rPr>
          <w:szCs w:val="19"/>
        </w:rPr>
        <w:t>later environmental legislation reduced air pollution in the area, and the trees started to return to their natural colors. Now the selection advantage flipped in favor of the lighter speckled moths.</w:t>
      </w:r>
      <w:r>
        <w:rPr>
          <w:szCs w:val="19"/>
        </w:rPr>
        <w:t xml:space="preserve">” (Sutherland </w:t>
      </w:r>
      <w:r>
        <w:rPr>
          <w:i/>
          <w:szCs w:val="19"/>
        </w:rPr>
        <w:t>New History</w:t>
      </w:r>
      <w:r>
        <w:rPr>
          <w:szCs w:val="19"/>
        </w:rPr>
        <w:t xml:space="preserve"> 138)</w:t>
      </w:r>
    </w:p>
    <w:p w14:paraId="1DC3E9EA" w14:textId="77777777" w:rsidR="00A92845" w:rsidRDefault="00A92845" w:rsidP="00A92845">
      <w:pPr>
        <w:pStyle w:val="Style"/>
        <w:widowControl/>
        <w:ind w:left="1080"/>
        <w:jc w:val="both"/>
        <w:textAlignment w:val="baseline"/>
        <w:rPr>
          <w:szCs w:val="19"/>
        </w:rPr>
      </w:pPr>
      <w:r>
        <w:rPr>
          <w:szCs w:val="19"/>
        </w:rPr>
        <w:t>“</w:t>
      </w:r>
      <w:r w:rsidRPr="00645EBF">
        <w:rPr>
          <w:szCs w:val="19"/>
        </w:rPr>
        <w:t>Although this example does not demonstrate evolution of a new species, it does show how natural selection can rapidly change the favored genes in any population.</w:t>
      </w:r>
      <w:r>
        <w:rPr>
          <w:szCs w:val="19"/>
        </w:rPr>
        <w:t xml:space="preserve">” (Sutherland </w:t>
      </w:r>
      <w:r w:rsidRPr="00903D34">
        <w:rPr>
          <w:i/>
          <w:szCs w:val="19"/>
        </w:rPr>
        <w:t>New History</w:t>
      </w:r>
      <w:r>
        <w:rPr>
          <w:szCs w:val="19"/>
        </w:rPr>
        <w:t xml:space="preserve"> 138)</w:t>
      </w:r>
    </w:p>
    <w:p w14:paraId="7FF18979" w14:textId="77777777" w:rsidR="00A92845" w:rsidRDefault="00A92845" w:rsidP="00A92845">
      <w:pPr>
        <w:pStyle w:val="Style"/>
        <w:widowControl/>
        <w:ind w:left="720"/>
        <w:jc w:val="both"/>
        <w:textAlignment w:val="baseline"/>
        <w:rPr>
          <w:szCs w:val="19"/>
        </w:rPr>
      </w:pPr>
      <w:r>
        <w:rPr>
          <w:szCs w:val="19"/>
        </w:rPr>
        <w:t>“</w:t>
      </w:r>
      <w:r w:rsidRPr="00645EBF">
        <w:rPr>
          <w:szCs w:val="19"/>
        </w:rPr>
        <w:t>Under the punctuated equilibrium model, transitio</w:t>
      </w:r>
      <w:r>
        <w:rPr>
          <w:szCs w:val="19"/>
        </w:rPr>
        <w:t>nal forms are difficult to find”</w:t>
      </w:r>
      <w:r w:rsidRPr="00645EBF">
        <w:rPr>
          <w:szCs w:val="19"/>
        </w:rPr>
        <w:t xml:space="preserve"> </w:t>
      </w:r>
      <w:r>
        <w:rPr>
          <w:szCs w:val="19"/>
        </w:rPr>
        <w:t xml:space="preserve">because </w:t>
      </w:r>
      <w:r w:rsidRPr="00645EBF">
        <w:rPr>
          <w:szCs w:val="19"/>
        </w:rPr>
        <w:t xml:space="preserve">new species </w:t>
      </w:r>
      <w:r>
        <w:rPr>
          <w:szCs w:val="19"/>
        </w:rPr>
        <w:t xml:space="preserve">appear </w:t>
      </w:r>
      <w:r w:rsidRPr="00645EBF">
        <w:rPr>
          <w:szCs w:val="19"/>
        </w:rPr>
        <w:t xml:space="preserve">rapidly. </w:t>
      </w:r>
      <w:r>
        <w:rPr>
          <w:szCs w:val="19"/>
        </w:rPr>
        <w:t>Since “</w:t>
      </w:r>
      <w:r w:rsidRPr="00645EBF">
        <w:rPr>
          <w:szCs w:val="19"/>
        </w:rPr>
        <w:t>the geological record is full of gaps</w:t>
      </w:r>
      <w:r>
        <w:rPr>
          <w:szCs w:val="19"/>
        </w:rPr>
        <w:t xml:space="preserve"> . . .</w:t>
      </w:r>
      <w:r w:rsidRPr="00645EBF">
        <w:rPr>
          <w:szCs w:val="19"/>
        </w:rPr>
        <w:t>, we might miss some of these sudden changes.</w:t>
      </w:r>
      <w:r>
        <w:rPr>
          <w:szCs w:val="19"/>
        </w:rPr>
        <w:t xml:space="preserve">” (Sutherland </w:t>
      </w:r>
      <w:r w:rsidRPr="00903D34">
        <w:rPr>
          <w:i/>
          <w:szCs w:val="19"/>
        </w:rPr>
        <w:t>New History</w:t>
      </w:r>
      <w:r>
        <w:rPr>
          <w:szCs w:val="19"/>
        </w:rPr>
        <w:t xml:space="preserve"> 138)</w:t>
      </w:r>
    </w:p>
    <w:p w14:paraId="7033F47E" w14:textId="77777777" w:rsidR="00A92845" w:rsidRPr="00861B1C" w:rsidRDefault="00A92845" w:rsidP="00A92845">
      <w:pPr>
        <w:pStyle w:val="Style"/>
        <w:widowControl/>
        <w:ind w:left="360"/>
        <w:jc w:val="both"/>
        <w:textAlignment w:val="baseline"/>
        <w:rPr>
          <w:szCs w:val="19"/>
        </w:rPr>
      </w:pPr>
      <w:r>
        <w:rPr>
          <w:szCs w:val="19"/>
        </w:rPr>
        <w:t>“</w:t>
      </w:r>
      <w:r w:rsidRPr="00645EBF">
        <w:rPr>
          <w:szCs w:val="19"/>
        </w:rPr>
        <w:t>Charles Darwin is often cited as a gradualist, but he had noted in his writings that there are sometimes periods of little change followed by sudden rapid change.</w:t>
      </w:r>
      <w:r>
        <w:rPr>
          <w:szCs w:val="19"/>
        </w:rPr>
        <w:t xml:space="preserve">” (Sutherland </w:t>
      </w:r>
      <w:r>
        <w:rPr>
          <w:i/>
          <w:szCs w:val="19"/>
        </w:rPr>
        <w:t>New History</w:t>
      </w:r>
      <w:r>
        <w:rPr>
          <w:szCs w:val="19"/>
        </w:rPr>
        <w:t xml:space="preserve"> 138)</w:t>
      </w:r>
    </w:p>
    <w:p w14:paraId="14378AA0" w14:textId="77777777" w:rsidR="00A92845" w:rsidRDefault="00A92845" w:rsidP="00A92845">
      <w:pPr>
        <w:pStyle w:val="Style"/>
        <w:widowControl/>
        <w:jc w:val="both"/>
        <w:textAlignment w:val="baseline"/>
        <w:rPr>
          <w:szCs w:val="19"/>
        </w:rPr>
      </w:pPr>
    </w:p>
    <w:p w14:paraId="31CDD18D" w14:textId="77777777" w:rsidR="00A92845" w:rsidRPr="00645EBF" w:rsidRDefault="00A92845" w:rsidP="00A92845">
      <w:pPr>
        <w:pStyle w:val="Style"/>
        <w:widowControl/>
        <w:jc w:val="both"/>
        <w:textAlignment w:val="baseline"/>
        <w:rPr>
          <w:szCs w:val="19"/>
        </w:rPr>
      </w:pPr>
      <w:r w:rsidRPr="00645EBF">
        <w:rPr>
          <w:szCs w:val="19"/>
        </w:rPr>
        <w:t>transitional form</w:t>
      </w:r>
      <w:r>
        <w:rPr>
          <w:szCs w:val="19"/>
        </w:rPr>
        <w:t>s</w:t>
      </w:r>
    </w:p>
    <w:p w14:paraId="3FECD541" w14:textId="77777777" w:rsidR="00A92845" w:rsidRPr="00861B1C" w:rsidRDefault="00A92845" w:rsidP="00A92845">
      <w:pPr>
        <w:pStyle w:val="Style"/>
        <w:widowControl/>
        <w:ind w:left="360"/>
        <w:jc w:val="both"/>
        <w:textAlignment w:val="baseline"/>
        <w:rPr>
          <w:szCs w:val="19"/>
        </w:rPr>
      </w:pPr>
      <w:r>
        <w:rPr>
          <w:szCs w:val="19"/>
        </w:rPr>
        <w:t>“</w:t>
      </w:r>
      <w:r w:rsidRPr="00645EBF">
        <w:rPr>
          <w:szCs w:val="19"/>
        </w:rPr>
        <w:t>Another term for evolutionary transitional form is “missing link.”</w:t>
      </w:r>
      <w:r>
        <w:rPr>
          <w:szCs w:val="19"/>
        </w:rPr>
        <w:t xml:space="preserve">” (Sutherland </w:t>
      </w:r>
      <w:r>
        <w:rPr>
          <w:i/>
          <w:szCs w:val="19"/>
        </w:rPr>
        <w:t>New History</w:t>
      </w:r>
      <w:r>
        <w:rPr>
          <w:szCs w:val="19"/>
        </w:rPr>
        <w:t xml:space="preserve"> 137)</w:t>
      </w:r>
    </w:p>
    <w:p w14:paraId="7BBDFFF1" w14:textId="77777777" w:rsidR="00A92845" w:rsidRDefault="00A92845" w:rsidP="00A92845">
      <w:pPr>
        <w:pStyle w:val="Style"/>
        <w:widowControl/>
        <w:ind w:left="360"/>
        <w:jc w:val="both"/>
        <w:textAlignment w:val="baseline"/>
        <w:rPr>
          <w:szCs w:val="19"/>
        </w:rPr>
      </w:pPr>
      <w:r>
        <w:rPr>
          <w:szCs w:val="19"/>
        </w:rPr>
        <w:t xml:space="preserve">“. . . </w:t>
      </w:r>
      <w:r w:rsidRPr="00AD6CB2">
        <w:rPr>
          <w:szCs w:val="19"/>
        </w:rPr>
        <w:t>there is no direct link between a chimpanzee and a human being. We are not, in any way, descended from chimps. Instead, evolutionary biologists believe we share a common ancestor.</w:t>
      </w:r>
      <w:r>
        <w:rPr>
          <w:szCs w:val="19"/>
        </w:rPr>
        <w:t xml:space="preserve">” (Sutherland </w:t>
      </w:r>
      <w:r w:rsidRPr="00903D34">
        <w:rPr>
          <w:i/>
          <w:szCs w:val="19"/>
        </w:rPr>
        <w:t>New History</w:t>
      </w:r>
      <w:r>
        <w:rPr>
          <w:szCs w:val="19"/>
        </w:rPr>
        <w:t xml:space="preserve"> 137)</w:t>
      </w:r>
    </w:p>
    <w:p w14:paraId="4310BEE1" w14:textId="77777777" w:rsidR="00A92845" w:rsidRDefault="00A92845" w:rsidP="00A92845">
      <w:pPr>
        <w:pStyle w:val="Style"/>
        <w:widowControl/>
        <w:ind w:left="720"/>
        <w:jc w:val="both"/>
        <w:textAlignment w:val="baseline"/>
        <w:rPr>
          <w:szCs w:val="19"/>
        </w:rPr>
      </w:pPr>
      <w:r>
        <w:rPr>
          <w:szCs w:val="19"/>
        </w:rPr>
        <w:t>7m: “</w:t>
      </w:r>
      <w:r w:rsidRPr="00645EBF">
        <w:rPr>
          <w:szCs w:val="19"/>
        </w:rPr>
        <w:t>The common ancestor for chimps and humans</w:t>
      </w:r>
      <w:r>
        <w:rPr>
          <w:szCs w:val="19"/>
        </w:rPr>
        <w:t xml:space="preserve"> . . .” (Sutherland </w:t>
      </w:r>
      <w:r>
        <w:rPr>
          <w:i/>
          <w:szCs w:val="19"/>
        </w:rPr>
        <w:t>New History</w:t>
      </w:r>
      <w:r>
        <w:rPr>
          <w:szCs w:val="19"/>
        </w:rPr>
        <w:t xml:space="preserve"> 137)</w:t>
      </w:r>
    </w:p>
    <w:p w14:paraId="7477A12A" w14:textId="77777777" w:rsidR="00A92845" w:rsidRPr="00861B1C" w:rsidRDefault="00A92845" w:rsidP="00A92845">
      <w:pPr>
        <w:pStyle w:val="Style"/>
        <w:widowControl/>
        <w:ind w:left="720"/>
        <w:jc w:val="both"/>
        <w:textAlignment w:val="baseline"/>
        <w:rPr>
          <w:szCs w:val="19"/>
        </w:rPr>
      </w:pPr>
      <w:r>
        <w:rPr>
          <w:szCs w:val="19"/>
        </w:rPr>
        <w:t>“</w:t>
      </w:r>
      <w:r w:rsidRPr="00645EBF">
        <w:rPr>
          <w:szCs w:val="19"/>
        </w:rPr>
        <w:t>Our common ancestor was the branching point from which the creatures that would become chimps and the creatures that would become humans diverged via numerous transitional forms.</w:t>
      </w:r>
      <w:r>
        <w:rPr>
          <w:szCs w:val="19"/>
        </w:rPr>
        <w:t xml:space="preserve">” (Sutherland </w:t>
      </w:r>
      <w:r>
        <w:rPr>
          <w:i/>
          <w:szCs w:val="19"/>
        </w:rPr>
        <w:t>New History</w:t>
      </w:r>
      <w:r>
        <w:rPr>
          <w:szCs w:val="19"/>
        </w:rPr>
        <w:t xml:space="preserve"> 137)</w:t>
      </w:r>
    </w:p>
    <w:p w14:paraId="2C6EC9E3"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transitional forms show us that evolution happens.</w:t>
      </w:r>
      <w:r>
        <w:rPr>
          <w:szCs w:val="19"/>
        </w:rPr>
        <w:t xml:space="preserve">” (Sutherland </w:t>
      </w:r>
      <w:r w:rsidRPr="00903D34">
        <w:rPr>
          <w:i/>
          <w:szCs w:val="19"/>
        </w:rPr>
        <w:t>New History</w:t>
      </w:r>
      <w:r>
        <w:rPr>
          <w:szCs w:val="19"/>
        </w:rPr>
        <w:t xml:space="preserve"> 137)</w:t>
      </w:r>
    </w:p>
    <w:p w14:paraId="3143C63C" w14:textId="77777777" w:rsidR="00A92845" w:rsidRDefault="00A92845" w:rsidP="00A92845">
      <w:pPr>
        <w:pStyle w:val="Style"/>
        <w:widowControl/>
        <w:ind w:left="360"/>
        <w:jc w:val="both"/>
        <w:textAlignment w:val="baseline"/>
        <w:rPr>
          <w:szCs w:val="20"/>
        </w:rPr>
      </w:pPr>
      <w:r>
        <w:rPr>
          <w:szCs w:val="20"/>
        </w:rPr>
        <w:lastRenderedPageBreak/>
        <w:t>“</w:t>
      </w:r>
      <w:r w:rsidRPr="00645EBF">
        <w:rPr>
          <w:szCs w:val="20"/>
        </w:rPr>
        <w:t xml:space="preserve">In general, the scientific community leans toward punctuated equilibrium. </w:t>
      </w:r>
      <w:r w:rsidRPr="00645EBF">
        <w:rPr>
          <w:rFonts w:eastAsia="Arial"/>
          <w:szCs w:val="18"/>
        </w:rPr>
        <w:t xml:space="preserve">It </w:t>
      </w:r>
      <w:r w:rsidRPr="00645EBF">
        <w:rPr>
          <w:szCs w:val="20"/>
        </w:rPr>
        <w:t>is accepted that gradualism does occur in some species</w:t>
      </w:r>
      <w:r>
        <w:rPr>
          <w:szCs w:val="20"/>
        </w:rPr>
        <w:t>—</w:t>
      </w:r>
      <w:r w:rsidRPr="00645EBF">
        <w:rPr>
          <w:szCs w:val="20"/>
        </w:rPr>
        <w:t>certain microfossils, for example. And with punctuated equilibrium, we still find transitional models.</w:t>
      </w:r>
      <w:r>
        <w:rPr>
          <w:szCs w:val="20"/>
        </w:rPr>
        <w:t xml:space="preserve">” (Sutherland </w:t>
      </w:r>
      <w:r w:rsidRPr="00903D34">
        <w:rPr>
          <w:i/>
          <w:szCs w:val="20"/>
        </w:rPr>
        <w:t>New History</w:t>
      </w:r>
      <w:r>
        <w:rPr>
          <w:szCs w:val="20"/>
        </w:rPr>
        <w:t xml:space="preserve"> 139)</w:t>
      </w:r>
    </w:p>
    <w:p w14:paraId="1018AB31" w14:textId="77777777" w:rsidR="00A92845" w:rsidRDefault="00A92845" w:rsidP="00A92845">
      <w:pPr>
        <w:pStyle w:val="Style"/>
        <w:widowControl/>
        <w:ind w:left="360"/>
        <w:jc w:val="both"/>
        <w:textAlignment w:val="baseline"/>
        <w:rPr>
          <w:szCs w:val="20"/>
        </w:rPr>
      </w:pPr>
      <w:r>
        <w:rPr>
          <w:i/>
          <w:iCs/>
          <w:szCs w:val="19"/>
        </w:rPr>
        <w:t>Archaeopteryx</w:t>
      </w:r>
      <w:r>
        <w:rPr>
          <w:szCs w:val="20"/>
        </w:rPr>
        <w:t>, “</w:t>
      </w:r>
      <w:r w:rsidRPr="00645EBF">
        <w:rPr>
          <w:szCs w:val="20"/>
        </w:rPr>
        <w:t>perhaps the most famous fossil of all time</w:t>
      </w:r>
      <w:r>
        <w:rPr>
          <w:szCs w:val="20"/>
        </w:rPr>
        <w:t xml:space="preserve">,” is a </w:t>
      </w:r>
      <w:r w:rsidRPr="00645EBF">
        <w:rPr>
          <w:szCs w:val="20"/>
        </w:rPr>
        <w:t xml:space="preserve">transitional </w:t>
      </w:r>
      <w:r>
        <w:rPr>
          <w:szCs w:val="20"/>
        </w:rPr>
        <w:t>form</w:t>
      </w:r>
      <w:r w:rsidRPr="00645EBF">
        <w:rPr>
          <w:iCs/>
          <w:szCs w:val="19"/>
        </w:rPr>
        <w:t xml:space="preserve">. </w:t>
      </w:r>
      <w:r>
        <w:rPr>
          <w:iCs/>
          <w:szCs w:val="19"/>
        </w:rPr>
        <w:t>“</w:t>
      </w:r>
      <w:r>
        <w:rPr>
          <w:i/>
          <w:iCs/>
          <w:szCs w:val="19"/>
        </w:rPr>
        <w:t>Archaeopteryx</w:t>
      </w:r>
      <w:r w:rsidRPr="00AD6CB2">
        <w:rPr>
          <w:iCs/>
          <w:szCs w:val="19"/>
        </w:rPr>
        <w:t xml:space="preserve"> </w:t>
      </w:r>
      <w:r w:rsidRPr="00645EBF">
        <w:rPr>
          <w:szCs w:val="20"/>
        </w:rPr>
        <w:t>was a bird</w:t>
      </w:r>
      <w:r>
        <w:rPr>
          <w:szCs w:val="20"/>
        </w:rPr>
        <w:t>—</w:t>
      </w:r>
      <w:r w:rsidRPr="00645EBF">
        <w:rPr>
          <w:szCs w:val="20"/>
        </w:rPr>
        <w:t xml:space="preserve">but one that possessed a bony tail and a beak full of teeth. </w:t>
      </w:r>
      <w:r w:rsidRPr="00645EBF">
        <w:rPr>
          <w:rFonts w:eastAsia="Arial"/>
          <w:szCs w:val="18"/>
        </w:rPr>
        <w:t xml:space="preserve">It </w:t>
      </w:r>
      <w:r w:rsidRPr="00645EBF">
        <w:rPr>
          <w:szCs w:val="20"/>
        </w:rPr>
        <w:t xml:space="preserve">also had odd reptile claws in the center of its wings. </w:t>
      </w:r>
      <w:r>
        <w:rPr>
          <w:szCs w:val="20"/>
        </w:rPr>
        <w:t xml:space="preserve">[It is a] </w:t>
      </w:r>
      <w:r w:rsidRPr="00645EBF">
        <w:rPr>
          <w:szCs w:val="20"/>
        </w:rPr>
        <w:t>transition between a ground-dwelling reptile and a bird</w:t>
      </w:r>
      <w:r>
        <w:rPr>
          <w:szCs w:val="20"/>
        </w:rPr>
        <w:t xml:space="preserve"> [of] today</w:t>
      </w:r>
      <w:r w:rsidRPr="00645EBF">
        <w:rPr>
          <w:szCs w:val="20"/>
        </w:rPr>
        <w:t>.</w:t>
      </w:r>
      <w:r>
        <w:rPr>
          <w:szCs w:val="20"/>
        </w:rPr>
        <w:t xml:space="preserve">” (Sutherland </w:t>
      </w:r>
      <w:r w:rsidRPr="00903D34">
        <w:rPr>
          <w:i/>
          <w:szCs w:val="20"/>
        </w:rPr>
        <w:t>New History</w:t>
      </w:r>
      <w:r>
        <w:rPr>
          <w:szCs w:val="20"/>
        </w:rPr>
        <w:t xml:space="preserve"> 139)</w:t>
      </w:r>
    </w:p>
    <w:p w14:paraId="1D6C1D8B" w14:textId="77777777" w:rsidR="00A92845" w:rsidRDefault="00A92845" w:rsidP="00A92845">
      <w:pPr>
        <w:contextualSpacing/>
      </w:pPr>
    </w:p>
    <w:p w14:paraId="57B60D73" w14:textId="77777777" w:rsidR="00A92845" w:rsidRDefault="00A92845" w:rsidP="00A92845">
      <w:pPr>
        <w:pStyle w:val="Style"/>
        <w:widowControl/>
        <w:jc w:val="both"/>
        <w:textAlignment w:val="baseline"/>
        <w:rPr>
          <w:szCs w:val="19"/>
        </w:rPr>
      </w:pPr>
      <w:r w:rsidRPr="00645EBF">
        <w:rPr>
          <w:szCs w:val="19"/>
        </w:rPr>
        <w:t>unconformity feature</w:t>
      </w:r>
      <w:r>
        <w:rPr>
          <w:szCs w:val="19"/>
        </w:rPr>
        <w:t>s</w:t>
      </w:r>
    </w:p>
    <w:p w14:paraId="7E2ED834" w14:textId="77777777" w:rsidR="00A92845" w:rsidRDefault="00A92845" w:rsidP="00A92845">
      <w:pPr>
        <w:pStyle w:val="Style"/>
        <w:widowControl/>
        <w:ind w:left="360"/>
        <w:jc w:val="both"/>
        <w:textAlignment w:val="baseline"/>
        <w:rPr>
          <w:szCs w:val="19"/>
        </w:rPr>
      </w:pPr>
      <w:r>
        <w:rPr>
          <w:szCs w:val="19"/>
        </w:rPr>
        <w:t>An unconformity feature</w:t>
      </w:r>
      <w:r w:rsidRPr="00645EBF">
        <w:rPr>
          <w:szCs w:val="19"/>
        </w:rPr>
        <w:t xml:space="preserve"> is </w:t>
      </w:r>
      <w:r>
        <w:rPr>
          <w:szCs w:val="19"/>
        </w:rPr>
        <w:t>“</w:t>
      </w:r>
      <w:r w:rsidRPr="00645EBF">
        <w:rPr>
          <w:szCs w:val="19"/>
        </w:rPr>
        <w:t>a break in the sedimentary geologic record.</w:t>
      </w:r>
      <w:r>
        <w:rPr>
          <w:szCs w:val="19"/>
        </w:rPr>
        <w:t xml:space="preserve">” (Sutherland </w:t>
      </w:r>
      <w:r>
        <w:rPr>
          <w:i/>
          <w:szCs w:val="19"/>
        </w:rPr>
        <w:t>New History</w:t>
      </w:r>
      <w:r>
        <w:rPr>
          <w:szCs w:val="19"/>
        </w:rPr>
        <w:t xml:space="preserve"> 138)</w:t>
      </w:r>
    </w:p>
    <w:p w14:paraId="66294484" w14:textId="77777777" w:rsidR="00A92845" w:rsidRDefault="00A92845" w:rsidP="00A92845">
      <w:pPr>
        <w:pStyle w:val="Style"/>
        <w:widowControl/>
        <w:ind w:left="360"/>
        <w:jc w:val="both"/>
        <w:textAlignment w:val="baseline"/>
        <w:rPr>
          <w:szCs w:val="19"/>
        </w:rPr>
      </w:pPr>
      <w:r w:rsidRPr="00645EBF">
        <w:rPr>
          <w:szCs w:val="19"/>
        </w:rPr>
        <w:t>example</w:t>
      </w:r>
      <w:r>
        <w:rPr>
          <w:szCs w:val="19"/>
        </w:rPr>
        <w:t>:</w:t>
      </w:r>
      <w:r w:rsidRPr="00645EBF">
        <w:rPr>
          <w:szCs w:val="19"/>
        </w:rPr>
        <w:t xml:space="preserve"> </w:t>
      </w:r>
      <w:r>
        <w:rPr>
          <w:szCs w:val="19"/>
        </w:rPr>
        <w:t xml:space="preserve">in the UK are some </w:t>
      </w:r>
      <w:r w:rsidRPr="00645EBF">
        <w:rPr>
          <w:szCs w:val="19"/>
        </w:rPr>
        <w:t xml:space="preserve">yellow rocks </w:t>
      </w:r>
      <w:r>
        <w:rPr>
          <w:szCs w:val="19"/>
        </w:rPr>
        <w:t>“</w:t>
      </w:r>
      <w:r w:rsidRPr="00645EBF">
        <w:rPr>
          <w:szCs w:val="19"/>
        </w:rPr>
        <w:t>called Inferior Oolite; they are marine rocks</w:t>
      </w:r>
      <w:r>
        <w:rPr>
          <w:szCs w:val="19"/>
        </w:rPr>
        <w:t xml:space="preserve"> [</w:t>
      </w:r>
      <w:r w:rsidRPr="00645EBF">
        <w:rPr>
          <w:szCs w:val="19"/>
        </w:rPr>
        <w:t>deposited 170</w:t>
      </w:r>
      <w:r>
        <w:rPr>
          <w:szCs w:val="19"/>
        </w:rPr>
        <w:t>m]</w:t>
      </w:r>
      <w:r w:rsidRPr="00645EBF">
        <w:rPr>
          <w:szCs w:val="19"/>
        </w:rPr>
        <w:t>. The rocks below</w:t>
      </w:r>
      <w:r>
        <w:rPr>
          <w:szCs w:val="19"/>
        </w:rPr>
        <w:t xml:space="preserve"> [</w:t>
      </w:r>
      <w:r w:rsidRPr="00645EBF">
        <w:rPr>
          <w:szCs w:val="15"/>
        </w:rPr>
        <w:t>138</w:t>
      </w:r>
      <w:r>
        <w:rPr>
          <w:szCs w:val="15"/>
        </w:rPr>
        <w:t xml:space="preserve">] </w:t>
      </w:r>
      <w:r w:rsidRPr="00645EBF">
        <w:rPr>
          <w:szCs w:val="20"/>
        </w:rPr>
        <w:t>are gray carboniferous limestone and probably date to around 350 million years ago.</w:t>
      </w:r>
      <w:r>
        <w:rPr>
          <w:szCs w:val="19"/>
        </w:rPr>
        <w:t xml:space="preserve">” (Sutherland </w:t>
      </w:r>
      <w:r w:rsidRPr="00903D34">
        <w:rPr>
          <w:i/>
          <w:szCs w:val="19"/>
        </w:rPr>
        <w:t>New History</w:t>
      </w:r>
      <w:r>
        <w:rPr>
          <w:szCs w:val="19"/>
        </w:rPr>
        <w:t xml:space="preserve"> 138-39)</w:t>
      </w:r>
    </w:p>
    <w:p w14:paraId="58365F15" w14:textId="77777777" w:rsidR="00A92845" w:rsidRDefault="00A92845" w:rsidP="00A92845">
      <w:pPr>
        <w:pStyle w:val="Style"/>
        <w:widowControl/>
        <w:ind w:left="360"/>
        <w:jc w:val="both"/>
        <w:textAlignment w:val="baseline"/>
        <w:rPr>
          <w:szCs w:val="20"/>
        </w:rPr>
      </w:pPr>
      <w:r>
        <w:rPr>
          <w:szCs w:val="19"/>
        </w:rPr>
        <w:t>“</w:t>
      </w:r>
      <w:r w:rsidRPr="00645EBF">
        <w:rPr>
          <w:szCs w:val="20"/>
        </w:rPr>
        <w:t>The sediment below was at one time transformed into a rock and then tilted. Those tilted rocks were uplifted and exposed and eroded to an irregular surface. When sea levels rose, the ocean returned, and the upper layer was deposited.</w:t>
      </w:r>
      <w:r>
        <w:rPr>
          <w:szCs w:val="20"/>
        </w:rPr>
        <w:t xml:space="preserve">” (Sutherland </w:t>
      </w:r>
      <w:r w:rsidRPr="00903D34">
        <w:rPr>
          <w:i/>
          <w:szCs w:val="20"/>
        </w:rPr>
        <w:t>New History</w:t>
      </w:r>
      <w:r>
        <w:rPr>
          <w:szCs w:val="20"/>
        </w:rPr>
        <w:t xml:space="preserve"> 139)</w:t>
      </w:r>
    </w:p>
    <w:p w14:paraId="38EA8E62" w14:textId="77777777" w:rsidR="00A92845" w:rsidRDefault="00A92845" w:rsidP="00A92845">
      <w:pPr>
        <w:pStyle w:val="Style"/>
        <w:widowControl/>
        <w:ind w:left="360"/>
        <w:jc w:val="both"/>
        <w:textAlignment w:val="baseline"/>
        <w:rPr>
          <w:szCs w:val="20"/>
        </w:rPr>
      </w:pPr>
      <w:r>
        <w:rPr>
          <w:szCs w:val="20"/>
        </w:rPr>
        <w:t>“</w:t>
      </w:r>
      <w:r w:rsidRPr="00645EBF">
        <w:rPr>
          <w:szCs w:val="20"/>
        </w:rPr>
        <w:t>The eroded area created the unconformity between the two rock units. The unconformity in this case represents a potential gap</w:t>
      </w:r>
      <w:r>
        <w:rPr>
          <w:szCs w:val="20"/>
        </w:rPr>
        <w:t>—</w:t>
      </w:r>
      <w:r w:rsidRPr="00645EBF">
        <w:rPr>
          <w:szCs w:val="20"/>
        </w:rPr>
        <w:t>missing information, or lack of strata</w:t>
      </w:r>
      <w:r>
        <w:rPr>
          <w:szCs w:val="20"/>
        </w:rPr>
        <w:t>—</w:t>
      </w:r>
      <w:r w:rsidRPr="00645EBF">
        <w:rPr>
          <w:szCs w:val="20"/>
        </w:rPr>
        <w:t>of about 180 million years.</w:t>
      </w:r>
      <w:r>
        <w:rPr>
          <w:szCs w:val="20"/>
        </w:rPr>
        <w:t xml:space="preserve">” (Sutherland </w:t>
      </w:r>
      <w:r w:rsidRPr="00903D34">
        <w:rPr>
          <w:i/>
          <w:szCs w:val="20"/>
        </w:rPr>
        <w:t>New History</w:t>
      </w:r>
      <w:r>
        <w:rPr>
          <w:szCs w:val="20"/>
        </w:rPr>
        <w:t xml:space="preserve"> 139)</w:t>
      </w:r>
    </w:p>
    <w:p w14:paraId="196512B5" w14:textId="77777777" w:rsidR="00A92845" w:rsidRDefault="00A92845">
      <w:r>
        <w:br w:type="page"/>
      </w:r>
    </w:p>
    <w:p w14:paraId="558B59B5" w14:textId="77777777" w:rsidR="00A92845" w:rsidRDefault="00B56CA6" w:rsidP="007B2C67">
      <w:pPr>
        <w:pStyle w:val="Heading2"/>
      </w:pPr>
      <w:bookmarkStart w:id="5" w:name="_Toc76961324"/>
      <w:r w:rsidRPr="00645EBF">
        <w:lastRenderedPageBreak/>
        <w:t>Taxonomy</w:t>
      </w:r>
      <w:bookmarkEnd w:id="5"/>
    </w:p>
    <w:p w14:paraId="5DFD582F" w14:textId="77777777" w:rsidR="00A92845" w:rsidRDefault="00A92845" w:rsidP="00A92845">
      <w:pPr>
        <w:contextualSpacing/>
        <w:rPr>
          <w:szCs w:val="20"/>
        </w:rPr>
      </w:pPr>
    </w:p>
    <w:p w14:paraId="5B2CDE56" w14:textId="77777777" w:rsidR="00A92845" w:rsidRDefault="00A92845" w:rsidP="00A92845">
      <w:pPr>
        <w:contextualSpacing/>
      </w:pPr>
    </w:p>
    <w:p w14:paraId="635A6C38" w14:textId="77777777" w:rsidR="00A92845" w:rsidRDefault="00A92845" w:rsidP="00A92845">
      <w:pPr>
        <w:pStyle w:val="Style"/>
        <w:widowControl/>
        <w:jc w:val="both"/>
        <w:textAlignment w:val="baseline"/>
        <w:rPr>
          <w:szCs w:val="90"/>
        </w:rPr>
      </w:pPr>
      <w:r>
        <w:rPr>
          <w:szCs w:val="90"/>
        </w:rPr>
        <w:t>introduction</w:t>
      </w:r>
    </w:p>
    <w:p w14:paraId="1EF69E86" w14:textId="77777777" w:rsidR="00A92845" w:rsidRPr="00994499" w:rsidRDefault="00A92845" w:rsidP="00A92845">
      <w:pPr>
        <w:pStyle w:val="Style"/>
        <w:widowControl/>
        <w:ind w:left="360"/>
        <w:jc w:val="both"/>
        <w:textAlignment w:val="baseline"/>
        <w:rPr>
          <w:szCs w:val="90"/>
        </w:rPr>
      </w:pPr>
      <w:r w:rsidRPr="00645EBF">
        <w:rPr>
          <w:szCs w:val="20"/>
        </w:rPr>
        <w:t>Taxonomy</w:t>
      </w:r>
      <w:r>
        <w:rPr>
          <w:szCs w:val="20"/>
        </w:rPr>
        <w:t>: “</w:t>
      </w:r>
      <w:r w:rsidRPr="00645EBF">
        <w:rPr>
          <w:szCs w:val="20"/>
        </w:rPr>
        <w:t xml:space="preserve">Organizing life in </w:t>
      </w:r>
      <w:r>
        <w:rPr>
          <w:szCs w:val="20"/>
        </w:rPr>
        <w:t xml:space="preserve">. . . </w:t>
      </w:r>
      <w:r w:rsidRPr="00645EBF">
        <w:rPr>
          <w:szCs w:val="20"/>
        </w:rPr>
        <w:t>logical hierarchical schemes</w:t>
      </w:r>
      <w:r>
        <w:rPr>
          <w:szCs w:val="20"/>
        </w:rPr>
        <w:t xml:space="preserve">” (Sutherland </w:t>
      </w:r>
      <w:r>
        <w:rPr>
          <w:i/>
          <w:szCs w:val="20"/>
        </w:rPr>
        <w:t>New History</w:t>
      </w:r>
      <w:r>
        <w:rPr>
          <w:szCs w:val="20"/>
        </w:rPr>
        <w:t xml:space="preserve"> 159)</w:t>
      </w:r>
    </w:p>
    <w:p w14:paraId="762C5005" w14:textId="77777777" w:rsidR="00A92845" w:rsidRDefault="00A92845" w:rsidP="00A92845">
      <w:pPr>
        <w:contextualSpacing/>
      </w:pPr>
    </w:p>
    <w:p w14:paraId="1D06CBC0" w14:textId="77777777" w:rsidR="00A92845" w:rsidRPr="00645EBF" w:rsidRDefault="00A92845" w:rsidP="00A92845">
      <w:pPr>
        <w:pStyle w:val="Style"/>
        <w:widowControl/>
        <w:jc w:val="both"/>
        <w:textAlignment w:val="baseline"/>
        <w:rPr>
          <w:szCs w:val="19"/>
        </w:rPr>
      </w:pPr>
      <w:r w:rsidRPr="00645EBF">
        <w:rPr>
          <w:szCs w:val="20"/>
        </w:rPr>
        <w:t>Linnaeus</w:t>
      </w:r>
      <w:r>
        <w:rPr>
          <w:szCs w:val="20"/>
        </w:rPr>
        <w:t xml:space="preserve">’s </w:t>
      </w:r>
      <w:r>
        <w:rPr>
          <w:szCs w:val="19"/>
        </w:rPr>
        <w:t>classification</w:t>
      </w:r>
    </w:p>
    <w:p w14:paraId="28C34903" w14:textId="77777777" w:rsidR="00A92845" w:rsidRPr="00287145" w:rsidRDefault="00A92845" w:rsidP="00A92845">
      <w:pPr>
        <w:pStyle w:val="Style"/>
        <w:widowControl/>
        <w:ind w:left="360"/>
        <w:jc w:val="both"/>
        <w:textAlignment w:val="baseline"/>
        <w:rPr>
          <w:szCs w:val="90"/>
        </w:rPr>
      </w:pPr>
      <w:r>
        <w:rPr>
          <w:szCs w:val="90"/>
        </w:rPr>
        <w:t xml:space="preserve">1700s: </w:t>
      </w:r>
      <w:r w:rsidRPr="00645EBF">
        <w:rPr>
          <w:szCs w:val="20"/>
        </w:rPr>
        <w:t>Carl Linnaeus</w:t>
      </w:r>
      <w:r>
        <w:rPr>
          <w:szCs w:val="20"/>
        </w:rPr>
        <w:t xml:space="preserve">’s </w:t>
      </w:r>
      <w:r w:rsidRPr="00645EBF">
        <w:rPr>
          <w:szCs w:val="20"/>
        </w:rPr>
        <w:t xml:space="preserve">Latin </w:t>
      </w:r>
      <w:r>
        <w:rPr>
          <w:szCs w:val="20"/>
        </w:rPr>
        <w:t>“</w:t>
      </w:r>
      <w:r w:rsidRPr="00645EBF">
        <w:rPr>
          <w:szCs w:val="20"/>
        </w:rPr>
        <w:t>binomen system</w:t>
      </w:r>
      <w:r>
        <w:rPr>
          <w:szCs w:val="20"/>
        </w:rPr>
        <w:t xml:space="preserve">”: </w:t>
      </w:r>
      <w:r w:rsidRPr="00645EBF">
        <w:rPr>
          <w:szCs w:val="20"/>
        </w:rPr>
        <w:t>noun</w:t>
      </w:r>
      <w:r>
        <w:rPr>
          <w:szCs w:val="20"/>
        </w:rPr>
        <w:t xml:space="preserve"> (genus) + </w:t>
      </w:r>
      <w:r w:rsidRPr="00645EBF">
        <w:rPr>
          <w:szCs w:val="20"/>
        </w:rPr>
        <w:t>adjec</w:t>
      </w:r>
      <w:r>
        <w:rPr>
          <w:szCs w:val="20"/>
        </w:rPr>
        <w:t>tive</w:t>
      </w:r>
      <w:r w:rsidRPr="00645EBF">
        <w:rPr>
          <w:szCs w:val="20"/>
        </w:rPr>
        <w:t xml:space="preserve"> </w:t>
      </w:r>
      <w:r>
        <w:rPr>
          <w:szCs w:val="20"/>
        </w:rPr>
        <w:t>(</w:t>
      </w:r>
      <w:r w:rsidRPr="00645EBF">
        <w:rPr>
          <w:szCs w:val="20"/>
        </w:rPr>
        <w:t>species</w:t>
      </w:r>
      <w:r>
        <w:rPr>
          <w:szCs w:val="20"/>
        </w:rPr>
        <w:t>)</w:t>
      </w:r>
      <w:r w:rsidRPr="00645EBF">
        <w:rPr>
          <w:szCs w:val="20"/>
        </w:rPr>
        <w:t>.</w:t>
      </w:r>
      <w:r>
        <w:rPr>
          <w:szCs w:val="20"/>
        </w:rPr>
        <w:t xml:space="preserve"> (Sutherland </w:t>
      </w:r>
      <w:r>
        <w:rPr>
          <w:i/>
          <w:szCs w:val="20"/>
        </w:rPr>
        <w:t>New History</w:t>
      </w:r>
      <w:r>
        <w:rPr>
          <w:szCs w:val="20"/>
        </w:rPr>
        <w:t xml:space="preserve"> 158)</w:t>
      </w:r>
    </w:p>
    <w:p w14:paraId="66D4BDC5" w14:textId="77777777" w:rsidR="00A92845" w:rsidRDefault="00A92845" w:rsidP="00A92845">
      <w:pPr>
        <w:pStyle w:val="Style"/>
        <w:widowControl/>
        <w:ind w:left="360"/>
        <w:jc w:val="both"/>
        <w:textAlignment w:val="baseline"/>
        <w:rPr>
          <w:szCs w:val="20"/>
        </w:rPr>
      </w:pPr>
      <w:r>
        <w:rPr>
          <w:szCs w:val="20"/>
        </w:rPr>
        <w:t>s</w:t>
      </w:r>
      <w:r w:rsidRPr="00645EBF">
        <w:rPr>
          <w:szCs w:val="20"/>
        </w:rPr>
        <w:t xml:space="preserve">pecies </w:t>
      </w:r>
      <w:r>
        <w:rPr>
          <w:szCs w:val="20"/>
        </w:rPr>
        <w:t>names</w:t>
      </w:r>
    </w:p>
    <w:p w14:paraId="0A812BED" w14:textId="77777777" w:rsidR="00A92845" w:rsidRDefault="00A92845" w:rsidP="00A92845">
      <w:pPr>
        <w:pStyle w:val="Style"/>
        <w:widowControl/>
        <w:ind w:left="720"/>
        <w:jc w:val="both"/>
        <w:textAlignment w:val="baseline"/>
        <w:rPr>
          <w:szCs w:val="20"/>
        </w:rPr>
      </w:pPr>
      <w:r>
        <w:rPr>
          <w:szCs w:val="20"/>
        </w:rPr>
        <w:t>They “</w:t>
      </w:r>
      <w:r w:rsidRPr="00645EBF">
        <w:rPr>
          <w:szCs w:val="20"/>
        </w:rPr>
        <w:t>come from a variety of sources.</w:t>
      </w:r>
      <w:r>
        <w:rPr>
          <w:szCs w:val="20"/>
        </w:rPr>
        <w:t xml:space="preserve">” (Sutherland </w:t>
      </w:r>
      <w:r>
        <w:rPr>
          <w:i/>
          <w:szCs w:val="20"/>
        </w:rPr>
        <w:t>New History</w:t>
      </w:r>
      <w:r>
        <w:rPr>
          <w:szCs w:val="20"/>
        </w:rPr>
        <w:t xml:space="preserve"> 159)</w:t>
      </w:r>
    </w:p>
    <w:p w14:paraId="187ED228" w14:textId="77777777" w:rsidR="00A92845" w:rsidRDefault="00A92845" w:rsidP="00A92845">
      <w:pPr>
        <w:pStyle w:val="Style"/>
        <w:widowControl/>
        <w:ind w:left="1080"/>
        <w:jc w:val="both"/>
        <w:textAlignment w:val="baseline"/>
        <w:rPr>
          <w:szCs w:val="20"/>
        </w:rPr>
      </w:pPr>
      <w:r w:rsidRPr="00645EBF">
        <w:rPr>
          <w:szCs w:val="20"/>
        </w:rPr>
        <w:t xml:space="preserve">Scientists </w:t>
      </w:r>
      <w:r>
        <w:rPr>
          <w:szCs w:val="20"/>
        </w:rPr>
        <w:t xml:space="preserve">may </w:t>
      </w:r>
      <w:r w:rsidRPr="00645EBF">
        <w:rPr>
          <w:szCs w:val="20"/>
        </w:rPr>
        <w:t>honor</w:t>
      </w:r>
      <w:r>
        <w:rPr>
          <w:szCs w:val="20"/>
        </w:rPr>
        <w:t xml:space="preserve"> someone.</w:t>
      </w:r>
    </w:p>
    <w:p w14:paraId="5450FEB4" w14:textId="77777777" w:rsidR="00A92845" w:rsidRDefault="00A92845" w:rsidP="00A92845">
      <w:pPr>
        <w:pStyle w:val="Style"/>
        <w:widowControl/>
        <w:ind w:left="1440"/>
        <w:jc w:val="both"/>
        <w:textAlignment w:val="baseline"/>
        <w:rPr>
          <w:szCs w:val="20"/>
        </w:rPr>
      </w:pPr>
      <w:r w:rsidRPr="00645EBF">
        <w:rPr>
          <w:i/>
          <w:iCs/>
          <w:szCs w:val="19"/>
        </w:rPr>
        <w:t>Angochitina milleri</w:t>
      </w:r>
      <w:r w:rsidRPr="00037D78">
        <w:rPr>
          <w:iCs/>
          <w:szCs w:val="19"/>
        </w:rPr>
        <w:t xml:space="preserve"> </w:t>
      </w:r>
      <w:r>
        <w:rPr>
          <w:iCs/>
          <w:szCs w:val="19"/>
        </w:rPr>
        <w:t>“</w:t>
      </w:r>
      <w:r w:rsidRPr="00645EBF">
        <w:rPr>
          <w:szCs w:val="20"/>
        </w:rPr>
        <w:t>honors a micropaleontologist, Giles Miller, who helped collect the material that ultimately yielded this species.</w:t>
      </w:r>
      <w:r>
        <w:rPr>
          <w:szCs w:val="20"/>
        </w:rPr>
        <w:t>”</w:t>
      </w:r>
    </w:p>
    <w:p w14:paraId="424825BE" w14:textId="77777777" w:rsidR="00A92845" w:rsidRPr="001413DF" w:rsidRDefault="00A92845" w:rsidP="00A92845">
      <w:pPr>
        <w:pStyle w:val="Style"/>
        <w:widowControl/>
        <w:ind w:left="1080"/>
        <w:jc w:val="both"/>
        <w:textAlignment w:val="baseline"/>
        <w:rPr>
          <w:szCs w:val="20"/>
        </w:rPr>
      </w:pPr>
      <w:r>
        <w:rPr>
          <w:szCs w:val="20"/>
        </w:rPr>
        <w:t xml:space="preserve">The name may refer to </w:t>
      </w:r>
      <w:r w:rsidRPr="00645EBF">
        <w:rPr>
          <w:szCs w:val="20"/>
        </w:rPr>
        <w:t xml:space="preserve">an area, </w:t>
      </w:r>
      <w:r>
        <w:rPr>
          <w:szCs w:val="20"/>
        </w:rPr>
        <w:t>“</w:t>
      </w:r>
      <w:r w:rsidRPr="00645EBF">
        <w:rPr>
          <w:szCs w:val="20"/>
        </w:rPr>
        <w:t>often w</w:t>
      </w:r>
      <w:r>
        <w:rPr>
          <w:szCs w:val="20"/>
        </w:rPr>
        <w:t>here the specimen was collected . . .”</w:t>
      </w:r>
    </w:p>
    <w:p w14:paraId="64DCC882" w14:textId="77777777" w:rsidR="00A92845" w:rsidRDefault="00A92845" w:rsidP="00A92845">
      <w:pPr>
        <w:pStyle w:val="Style"/>
        <w:widowControl/>
        <w:ind w:left="1440"/>
        <w:jc w:val="both"/>
        <w:textAlignment w:val="baseline"/>
        <w:rPr>
          <w:szCs w:val="20"/>
        </w:rPr>
      </w:pPr>
      <w:r w:rsidRPr="00645EBF">
        <w:rPr>
          <w:i/>
          <w:iCs/>
          <w:szCs w:val="19"/>
        </w:rPr>
        <w:t>Ancyrochitina gogginensis</w:t>
      </w:r>
      <w:r w:rsidRPr="00037D78">
        <w:rPr>
          <w:iCs/>
          <w:szCs w:val="19"/>
        </w:rPr>
        <w:t xml:space="preserve"> </w:t>
      </w:r>
      <w:r>
        <w:rPr>
          <w:iCs/>
          <w:szCs w:val="19"/>
        </w:rPr>
        <w:t>“</w:t>
      </w:r>
      <w:r>
        <w:rPr>
          <w:szCs w:val="20"/>
        </w:rPr>
        <w:t>was collected from Goggin Road . . .”</w:t>
      </w:r>
    </w:p>
    <w:p w14:paraId="0504FEF1" w14:textId="77777777" w:rsidR="00A92845" w:rsidRDefault="00A92845" w:rsidP="00A92845">
      <w:pPr>
        <w:pStyle w:val="Style"/>
        <w:widowControl/>
        <w:ind w:left="1080"/>
        <w:jc w:val="both"/>
        <w:textAlignment w:val="baseline"/>
        <w:rPr>
          <w:szCs w:val="20"/>
        </w:rPr>
      </w:pPr>
      <w:r>
        <w:rPr>
          <w:szCs w:val="20"/>
        </w:rPr>
        <w:t>It may be “</w:t>
      </w:r>
      <w:r w:rsidRPr="00645EBF">
        <w:rPr>
          <w:szCs w:val="20"/>
        </w:rPr>
        <w:t>some feature of the species that particularly designates its form.</w:t>
      </w:r>
      <w:r>
        <w:rPr>
          <w:szCs w:val="20"/>
        </w:rPr>
        <w:t>”</w:t>
      </w:r>
    </w:p>
    <w:p w14:paraId="2BB5239E" w14:textId="77777777" w:rsidR="00A92845" w:rsidRDefault="00A92845" w:rsidP="00A92845">
      <w:pPr>
        <w:pStyle w:val="Style"/>
        <w:widowControl/>
        <w:ind w:left="1440"/>
        <w:jc w:val="both"/>
        <w:textAlignment w:val="baseline"/>
        <w:rPr>
          <w:szCs w:val="20"/>
        </w:rPr>
      </w:pPr>
      <w:r w:rsidRPr="00645EBF">
        <w:rPr>
          <w:i/>
          <w:iCs/>
          <w:szCs w:val="19"/>
        </w:rPr>
        <w:t>Ancyrochitina narcissa</w:t>
      </w:r>
      <w:r w:rsidRPr="00037D78">
        <w:rPr>
          <w:iCs/>
          <w:szCs w:val="19"/>
        </w:rPr>
        <w:t xml:space="preserve"> </w:t>
      </w:r>
      <w:r>
        <w:rPr>
          <w:iCs/>
          <w:szCs w:val="19"/>
        </w:rPr>
        <w:t>“</w:t>
      </w:r>
      <w:r w:rsidRPr="00645EBF">
        <w:rPr>
          <w:szCs w:val="20"/>
        </w:rPr>
        <w:t>was named because the top of the creature resembles a narcis</w:t>
      </w:r>
      <w:r>
        <w:rPr>
          <w:szCs w:val="20"/>
        </w:rPr>
        <w:t>sus . . .”</w:t>
      </w:r>
    </w:p>
    <w:p w14:paraId="5F24237D" w14:textId="77777777" w:rsidR="00A92845" w:rsidRPr="00F05D34" w:rsidRDefault="00A92845" w:rsidP="00A92845">
      <w:pPr>
        <w:pStyle w:val="Style"/>
        <w:widowControl/>
        <w:ind w:left="720"/>
        <w:jc w:val="both"/>
        <w:textAlignment w:val="baseline"/>
        <w:rPr>
          <w:szCs w:val="20"/>
        </w:rPr>
      </w:pPr>
      <w:r>
        <w:rPr>
          <w:szCs w:val="20"/>
        </w:rPr>
        <w:t>“</w:t>
      </w:r>
      <w:r w:rsidRPr="00645EBF">
        <w:rPr>
          <w:szCs w:val="20"/>
        </w:rPr>
        <w:t>All these forms are then Latinized.</w:t>
      </w:r>
      <w:r>
        <w:rPr>
          <w:szCs w:val="20"/>
        </w:rPr>
        <w:t xml:space="preserve">” (Sutherland </w:t>
      </w:r>
      <w:r>
        <w:rPr>
          <w:i/>
          <w:szCs w:val="20"/>
        </w:rPr>
        <w:t>New History</w:t>
      </w:r>
      <w:r>
        <w:rPr>
          <w:szCs w:val="20"/>
        </w:rPr>
        <w:t xml:space="preserve"> 159)</w:t>
      </w:r>
    </w:p>
    <w:p w14:paraId="08724A01" w14:textId="77777777" w:rsidR="00A92845" w:rsidRPr="001413DF" w:rsidRDefault="00A92845" w:rsidP="00A92845">
      <w:pPr>
        <w:pStyle w:val="Style"/>
        <w:widowControl/>
        <w:ind w:left="360"/>
        <w:jc w:val="both"/>
        <w:textAlignment w:val="baseline"/>
        <w:rPr>
          <w:szCs w:val="20"/>
        </w:rPr>
      </w:pPr>
      <w:r w:rsidRPr="00645EBF">
        <w:rPr>
          <w:szCs w:val="20"/>
        </w:rPr>
        <w:t>International bodies</w:t>
      </w:r>
      <w:r>
        <w:rPr>
          <w:szCs w:val="20"/>
        </w:rPr>
        <w:t xml:space="preserve"> </w:t>
      </w:r>
      <w:r w:rsidRPr="00645EBF">
        <w:rPr>
          <w:szCs w:val="20"/>
        </w:rPr>
        <w:t>regulat</w:t>
      </w:r>
      <w:r>
        <w:rPr>
          <w:szCs w:val="20"/>
        </w:rPr>
        <w:t xml:space="preserve">e </w:t>
      </w:r>
      <w:r w:rsidRPr="00645EBF">
        <w:rPr>
          <w:szCs w:val="20"/>
        </w:rPr>
        <w:t>definition</w:t>
      </w:r>
      <w:r>
        <w:rPr>
          <w:szCs w:val="20"/>
        </w:rPr>
        <w:t xml:space="preserve">s of new species. (Sutherland </w:t>
      </w:r>
      <w:r>
        <w:rPr>
          <w:i/>
          <w:szCs w:val="20"/>
        </w:rPr>
        <w:t>New History</w:t>
      </w:r>
      <w:r>
        <w:rPr>
          <w:szCs w:val="20"/>
        </w:rPr>
        <w:t xml:space="preserve"> 159)</w:t>
      </w:r>
    </w:p>
    <w:p w14:paraId="238DC8CE" w14:textId="77777777" w:rsidR="00A92845" w:rsidRDefault="00A92845" w:rsidP="00A92845">
      <w:pPr>
        <w:pStyle w:val="Style"/>
        <w:widowControl/>
        <w:ind w:left="720"/>
        <w:jc w:val="both"/>
        <w:textAlignment w:val="baseline"/>
        <w:rPr>
          <w:szCs w:val="20"/>
        </w:rPr>
      </w:pPr>
      <w:r>
        <w:rPr>
          <w:szCs w:val="20"/>
        </w:rPr>
        <w:t xml:space="preserve">e.g., </w:t>
      </w:r>
      <w:r w:rsidRPr="00645EBF">
        <w:rPr>
          <w:szCs w:val="20"/>
        </w:rPr>
        <w:t>the International</w:t>
      </w:r>
      <w:r>
        <w:rPr>
          <w:szCs w:val="20"/>
        </w:rPr>
        <w:t xml:space="preserve"> Code of Botanical Nomenclature</w:t>
      </w:r>
    </w:p>
    <w:p w14:paraId="115D4268" w14:textId="77777777" w:rsidR="00A92845" w:rsidRDefault="00A92845" w:rsidP="00A92845">
      <w:pPr>
        <w:pStyle w:val="Style"/>
        <w:widowControl/>
        <w:ind w:left="720"/>
        <w:jc w:val="both"/>
        <w:textAlignment w:val="baseline"/>
        <w:rPr>
          <w:szCs w:val="20"/>
        </w:rPr>
      </w:pPr>
      <w:r>
        <w:rPr>
          <w:szCs w:val="20"/>
        </w:rPr>
        <w:t xml:space="preserve">e.g., </w:t>
      </w:r>
      <w:r w:rsidRPr="00645EBF">
        <w:rPr>
          <w:szCs w:val="20"/>
        </w:rPr>
        <w:t>the International Code of Zoological Nomenclature</w:t>
      </w:r>
    </w:p>
    <w:p w14:paraId="41C952C4" w14:textId="77777777" w:rsidR="00A92845" w:rsidRDefault="00A92845" w:rsidP="00A92845">
      <w:pPr>
        <w:pStyle w:val="Style"/>
        <w:widowControl/>
        <w:ind w:left="360"/>
        <w:jc w:val="both"/>
        <w:textAlignment w:val="baseline"/>
        <w:rPr>
          <w:szCs w:val="20"/>
        </w:rPr>
      </w:pPr>
      <w:r>
        <w:rPr>
          <w:szCs w:val="20"/>
        </w:rPr>
        <w:t>example: humans</w:t>
      </w:r>
      <w:r>
        <w:rPr>
          <w:iCs/>
          <w:szCs w:val="18"/>
        </w:rPr>
        <w:t xml:space="preserve"> (Sutherland </w:t>
      </w:r>
      <w:r w:rsidRPr="00831138">
        <w:rPr>
          <w:i/>
          <w:iCs/>
          <w:szCs w:val="18"/>
        </w:rPr>
        <w:t>New History</w:t>
      </w:r>
      <w:r w:rsidRPr="00287145">
        <w:rPr>
          <w:iCs/>
          <w:szCs w:val="18"/>
        </w:rPr>
        <w:t xml:space="preserve"> 158)</w:t>
      </w:r>
    </w:p>
    <w:p w14:paraId="637911E0" w14:textId="77777777" w:rsidR="00A92845" w:rsidRDefault="00A92845" w:rsidP="00A92845">
      <w:pPr>
        <w:pStyle w:val="Style"/>
        <w:widowControl/>
        <w:ind w:left="720"/>
        <w:jc w:val="both"/>
        <w:textAlignment w:val="baseline"/>
        <w:rPr>
          <w:szCs w:val="20"/>
        </w:rPr>
      </w:pPr>
      <w:r w:rsidRPr="00645EBF">
        <w:rPr>
          <w:szCs w:val="20"/>
        </w:rPr>
        <w:t>superkingdom</w:t>
      </w:r>
      <w:r w:rsidRPr="00287145">
        <w:rPr>
          <w:szCs w:val="20"/>
        </w:rPr>
        <w:t xml:space="preserve"> </w:t>
      </w:r>
      <w:r w:rsidRPr="00645EBF">
        <w:rPr>
          <w:szCs w:val="20"/>
        </w:rPr>
        <w:t>Eukaryota</w:t>
      </w:r>
    </w:p>
    <w:p w14:paraId="36AFB510" w14:textId="77777777" w:rsidR="00A92845" w:rsidRDefault="00A92845" w:rsidP="00A92845">
      <w:pPr>
        <w:pStyle w:val="Style"/>
        <w:widowControl/>
        <w:ind w:left="1080"/>
        <w:jc w:val="both"/>
        <w:textAlignment w:val="baseline"/>
        <w:rPr>
          <w:szCs w:val="20"/>
        </w:rPr>
      </w:pPr>
      <w:r>
        <w:rPr>
          <w:szCs w:val="20"/>
        </w:rPr>
        <w:t>Eukaryotes</w:t>
      </w:r>
      <w:r w:rsidRPr="00645EBF">
        <w:rPr>
          <w:szCs w:val="20"/>
        </w:rPr>
        <w:t xml:space="preserve"> </w:t>
      </w:r>
      <w:r>
        <w:rPr>
          <w:szCs w:val="20"/>
        </w:rPr>
        <w:t>have cell nuclei</w:t>
      </w:r>
      <w:r w:rsidRPr="00645EBF">
        <w:rPr>
          <w:szCs w:val="20"/>
        </w:rPr>
        <w:t xml:space="preserve"> </w:t>
      </w:r>
      <w:r>
        <w:rPr>
          <w:szCs w:val="20"/>
        </w:rPr>
        <w:t>“where the genetic material sits</w:t>
      </w:r>
      <w:r w:rsidRPr="00645EBF">
        <w:rPr>
          <w:szCs w:val="20"/>
        </w:rPr>
        <w:t xml:space="preserve"> </w:t>
      </w:r>
      <w:r>
        <w:rPr>
          <w:szCs w:val="20"/>
        </w:rPr>
        <w:t xml:space="preserve">[and] </w:t>
      </w:r>
      <w:r w:rsidRPr="00645EBF">
        <w:rPr>
          <w:szCs w:val="20"/>
        </w:rPr>
        <w:t>organelles in the cytoplasm.</w:t>
      </w:r>
      <w:r>
        <w:rPr>
          <w:szCs w:val="20"/>
        </w:rPr>
        <w:t xml:space="preserve">” (Sutherland </w:t>
      </w:r>
      <w:r w:rsidRPr="00831138">
        <w:rPr>
          <w:i/>
          <w:szCs w:val="20"/>
        </w:rPr>
        <w:t>New History</w:t>
      </w:r>
      <w:r w:rsidRPr="00287145">
        <w:rPr>
          <w:szCs w:val="20"/>
        </w:rPr>
        <w:t xml:space="preserve"> 158)</w:t>
      </w:r>
    </w:p>
    <w:p w14:paraId="0DC1F5DE" w14:textId="77777777" w:rsidR="00A92845" w:rsidRDefault="00A92845" w:rsidP="00A92845">
      <w:pPr>
        <w:pStyle w:val="Style"/>
        <w:widowControl/>
        <w:ind w:left="720"/>
        <w:jc w:val="both"/>
        <w:textAlignment w:val="baseline"/>
        <w:rPr>
          <w:szCs w:val="20"/>
        </w:rPr>
      </w:pPr>
      <w:r w:rsidRPr="00645EBF">
        <w:rPr>
          <w:szCs w:val="20"/>
        </w:rPr>
        <w:t>kingdom Animalia</w:t>
      </w:r>
    </w:p>
    <w:p w14:paraId="6501EAF6" w14:textId="77777777" w:rsidR="00A92845" w:rsidRDefault="00A92845" w:rsidP="00A92845">
      <w:pPr>
        <w:pStyle w:val="Style"/>
        <w:widowControl/>
        <w:ind w:left="720"/>
        <w:jc w:val="both"/>
        <w:textAlignment w:val="baseline"/>
        <w:rPr>
          <w:szCs w:val="20"/>
        </w:rPr>
      </w:pPr>
      <w:r w:rsidRPr="00645EBF">
        <w:rPr>
          <w:szCs w:val="20"/>
        </w:rPr>
        <w:t>phylum Chor</w:t>
      </w:r>
      <w:r>
        <w:rPr>
          <w:szCs w:val="20"/>
        </w:rPr>
        <w:t>data (“</w:t>
      </w:r>
      <w:r w:rsidRPr="00645EBF">
        <w:rPr>
          <w:szCs w:val="20"/>
        </w:rPr>
        <w:t>anything with a notochord</w:t>
      </w:r>
      <w:r>
        <w:rPr>
          <w:szCs w:val="20"/>
        </w:rPr>
        <w:t>”)</w:t>
      </w:r>
    </w:p>
    <w:p w14:paraId="159FCABE" w14:textId="77777777" w:rsidR="00A92845" w:rsidRDefault="00A92845" w:rsidP="00A92845">
      <w:pPr>
        <w:pStyle w:val="Style"/>
        <w:widowControl/>
        <w:ind w:left="720"/>
        <w:jc w:val="both"/>
        <w:textAlignment w:val="baseline"/>
        <w:rPr>
          <w:szCs w:val="20"/>
        </w:rPr>
      </w:pPr>
      <w:r w:rsidRPr="00645EBF">
        <w:rPr>
          <w:szCs w:val="20"/>
        </w:rPr>
        <w:t>subphylum Vertebrata</w:t>
      </w:r>
      <w:r>
        <w:rPr>
          <w:szCs w:val="20"/>
        </w:rPr>
        <w:t xml:space="preserve"> (</w:t>
      </w:r>
      <w:r w:rsidRPr="00645EBF">
        <w:rPr>
          <w:szCs w:val="20"/>
        </w:rPr>
        <w:t xml:space="preserve">chordates </w:t>
      </w:r>
      <w:r>
        <w:rPr>
          <w:szCs w:val="20"/>
        </w:rPr>
        <w:t xml:space="preserve">with </w:t>
      </w:r>
      <w:r w:rsidRPr="00645EBF">
        <w:rPr>
          <w:szCs w:val="20"/>
        </w:rPr>
        <w:t>back</w:t>
      </w:r>
      <w:r>
        <w:rPr>
          <w:szCs w:val="20"/>
        </w:rPr>
        <w:t>bones)</w:t>
      </w:r>
    </w:p>
    <w:p w14:paraId="2E3199AA" w14:textId="77777777" w:rsidR="00A92845" w:rsidRDefault="00A92845" w:rsidP="00A92845">
      <w:pPr>
        <w:pStyle w:val="Style"/>
        <w:widowControl/>
        <w:ind w:left="720"/>
        <w:jc w:val="both"/>
        <w:textAlignment w:val="baseline"/>
        <w:rPr>
          <w:szCs w:val="20"/>
        </w:rPr>
      </w:pPr>
      <w:r w:rsidRPr="00645EBF">
        <w:rPr>
          <w:szCs w:val="20"/>
        </w:rPr>
        <w:t>class Mammalia</w:t>
      </w:r>
      <w:r>
        <w:rPr>
          <w:szCs w:val="20"/>
        </w:rPr>
        <w:t xml:space="preserve"> (</w:t>
      </w:r>
      <w:r w:rsidRPr="00645EBF">
        <w:rPr>
          <w:szCs w:val="20"/>
        </w:rPr>
        <w:t xml:space="preserve">warm-blooded creatures </w:t>
      </w:r>
      <w:r>
        <w:rPr>
          <w:szCs w:val="20"/>
        </w:rPr>
        <w:t xml:space="preserve">that </w:t>
      </w:r>
      <w:r w:rsidRPr="00645EBF">
        <w:rPr>
          <w:szCs w:val="20"/>
        </w:rPr>
        <w:t>lactate</w:t>
      </w:r>
      <w:r>
        <w:rPr>
          <w:szCs w:val="20"/>
        </w:rPr>
        <w:t>)</w:t>
      </w:r>
    </w:p>
    <w:p w14:paraId="3FE0E2E7" w14:textId="77777777" w:rsidR="00A92845" w:rsidRDefault="00A92845" w:rsidP="00A92845">
      <w:pPr>
        <w:pStyle w:val="Style"/>
        <w:widowControl/>
        <w:ind w:left="720"/>
        <w:jc w:val="both"/>
        <w:textAlignment w:val="baseline"/>
        <w:rPr>
          <w:szCs w:val="20"/>
        </w:rPr>
      </w:pPr>
      <w:r w:rsidRPr="00645EBF">
        <w:rPr>
          <w:szCs w:val="20"/>
        </w:rPr>
        <w:t>order Pri</w:t>
      </w:r>
      <w:r>
        <w:rPr>
          <w:szCs w:val="20"/>
        </w:rPr>
        <w:t>mata</w:t>
      </w:r>
    </w:p>
    <w:p w14:paraId="316D9115" w14:textId="77777777" w:rsidR="00A92845" w:rsidRDefault="00A92845" w:rsidP="00A92845">
      <w:pPr>
        <w:pStyle w:val="Style"/>
        <w:widowControl/>
        <w:ind w:left="720"/>
        <w:jc w:val="both"/>
        <w:textAlignment w:val="baseline"/>
        <w:rPr>
          <w:iCs/>
          <w:szCs w:val="18"/>
        </w:rPr>
      </w:pPr>
      <w:r w:rsidRPr="00645EBF">
        <w:rPr>
          <w:szCs w:val="20"/>
        </w:rPr>
        <w:t>family Hominidae</w:t>
      </w:r>
      <w:r>
        <w:rPr>
          <w:szCs w:val="20"/>
        </w:rPr>
        <w:t xml:space="preserve"> (</w:t>
      </w:r>
      <w:r w:rsidRPr="00645EBF">
        <w:rPr>
          <w:szCs w:val="20"/>
        </w:rPr>
        <w:t xml:space="preserve">including </w:t>
      </w:r>
      <w:r w:rsidRPr="00645EBF">
        <w:rPr>
          <w:i/>
          <w:iCs/>
          <w:szCs w:val="18"/>
        </w:rPr>
        <w:t>Australopithecus</w:t>
      </w:r>
      <w:r w:rsidRPr="00037D78">
        <w:rPr>
          <w:iCs/>
          <w:szCs w:val="18"/>
        </w:rPr>
        <w:t xml:space="preserve"> </w:t>
      </w:r>
      <w:r w:rsidRPr="00645EBF">
        <w:rPr>
          <w:szCs w:val="20"/>
        </w:rPr>
        <w:t xml:space="preserve">and </w:t>
      </w:r>
      <w:r>
        <w:rPr>
          <w:i/>
          <w:iCs/>
          <w:szCs w:val="18"/>
        </w:rPr>
        <w:t>Zinjantho</w:t>
      </w:r>
      <w:r w:rsidRPr="00645EBF">
        <w:rPr>
          <w:i/>
          <w:iCs/>
          <w:szCs w:val="18"/>
        </w:rPr>
        <w:t>pus</w:t>
      </w:r>
      <w:r>
        <w:rPr>
          <w:iCs/>
          <w:szCs w:val="18"/>
        </w:rPr>
        <w:t>)</w:t>
      </w:r>
    </w:p>
    <w:p w14:paraId="5363B250" w14:textId="77777777" w:rsidR="00A92845" w:rsidRDefault="00A92845" w:rsidP="00A92845">
      <w:pPr>
        <w:pStyle w:val="Style"/>
        <w:widowControl/>
        <w:ind w:left="720"/>
        <w:jc w:val="both"/>
        <w:textAlignment w:val="baseline"/>
        <w:rPr>
          <w:iCs/>
          <w:szCs w:val="18"/>
        </w:rPr>
      </w:pPr>
      <w:r w:rsidRPr="00645EBF">
        <w:rPr>
          <w:szCs w:val="20"/>
        </w:rPr>
        <w:t xml:space="preserve">genus </w:t>
      </w:r>
      <w:r w:rsidRPr="00645EBF">
        <w:rPr>
          <w:i/>
          <w:iCs/>
          <w:szCs w:val="18"/>
        </w:rPr>
        <w:t>Homo</w:t>
      </w:r>
      <w:r>
        <w:rPr>
          <w:iCs/>
          <w:szCs w:val="18"/>
        </w:rPr>
        <w:t xml:space="preserve"> (</w:t>
      </w:r>
      <w:r>
        <w:rPr>
          <w:szCs w:val="20"/>
        </w:rPr>
        <w:t>including</w:t>
      </w:r>
      <w:r w:rsidRPr="00645EBF">
        <w:rPr>
          <w:szCs w:val="20"/>
        </w:rPr>
        <w:t xml:space="preserve"> Neanderthals and </w:t>
      </w:r>
      <w:r w:rsidRPr="00645EBF">
        <w:rPr>
          <w:i/>
          <w:iCs/>
          <w:szCs w:val="18"/>
        </w:rPr>
        <w:t>Homo sapiens</w:t>
      </w:r>
      <w:r>
        <w:rPr>
          <w:iCs/>
          <w:szCs w:val="18"/>
        </w:rPr>
        <w:t>)</w:t>
      </w:r>
    </w:p>
    <w:p w14:paraId="32BC7F2E" w14:textId="77777777" w:rsidR="00A92845" w:rsidRDefault="00A92845" w:rsidP="00A92845">
      <w:pPr>
        <w:pStyle w:val="Style"/>
        <w:widowControl/>
        <w:jc w:val="both"/>
        <w:textAlignment w:val="baseline"/>
        <w:rPr>
          <w:szCs w:val="19"/>
        </w:rPr>
      </w:pPr>
    </w:p>
    <w:p w14:paraId="0467D291" w14:textId="77777777" w:rsidR="00A92845" w:rsidRPr="00645EBF" w:rsidRDefault="00A92845" w:rsidP="00A92845">
      <w:pPr>
        <w:pStyle w:val="Style"/>
        <w:widowControl/>
        <w:jc w:val="both"/>
        <w:textAlignment w:val="baseline"/>
        <w:rPr>
          <w:szCs w:val="19"/>
        </w:rPr>
      </w:pPr>
      <w:r>
        <w:rPr>
          <w:szCs w:val="19"/>
        </w:rPr>
        <w:t>problems</w:t>
      </w:r>
    </w:p>
    <w:p w14:paraId="1E05C9C3" w14:textId="77777777" w:rsidR="00A92845" w:rsidRPr="00994499" w:rsidRDefault="00A92845" w:rsidP="00A92845">
      <w:pPr>
        <w:pStyle w:val="Style"/>
        <w:widowControl/>
        <w:ind w:left="360"/>
        <w:jc w:val="both"/>
        <w:textAlignment w:val="baseline"/>
        <w:rPr>
          <w:szCs w:val="20"/>
        </w:rPr>
      </w:pPr>
      <w:r>
        <w:rPr>
          <w:szCs w:val="20"/>
        </w:rPr>
        <w:t>“</w:t>
      </w:r>
      <w:r w:rsidRPr="00645EBF">
        <w:rPr>
          <w:szCs w:val="20"/>
        </w:rPr>
        <w:t xml:space="preserve">The Linnaean system </w:t>
      </w:r>
      <w:r>
        <w:rPr>
          <w:szCs w:val="20"/>
        </w:rPr>
        <w:t xml:space="preserve">. . . can fall short” because it is based on morphology, “how each individual </w:t>
      </w:r>
      <w:r w:rsidRPr="00037D78">
        <w:rPr>
          <w:szCs w:val="20"/>
        </w:rPr>
        <w:t>creature looks superficially.</w:t>
      </w:r>
      <w:r>
        <w:rPr>
          <w:szCs w:val="20"/>
        </w:rPr>
        <w:t xml:space="preserve">” (Sutherland </w:t>
      </w:r>
      <w:r>
        <w:rPr>
          <w:i/>
          <w:szCs w:val="20"/>
        </w:rPr>
        <w:t>New History</w:t>
      </w:r>
      <w:r>
        <w:rPr>
          <w:szCs w:val="20"/>
        </w:rPr>
        <w:t xml:space="preserve"> 159)</w:t>
      </w:r>
    </w:p>
    <w:p w14:paraId="5F1A0372" w14:textId="77777777" w:rsidR="00A92845" w:rsidRDefault="00A92845" w:rsidP="00A92845">
      <w:pPr>
        <w:pStyle w:val="Style"/>
        <w:widowControl/>
        <w:ind w:left="360"/>
        <w:jc w:val="both"/>
        <w:textAlignment w:val="baseline"/>
        <w:rPr>
          <w:szCs w:val="20"/>
        </w:rPr>
      </w:pPr>
      <w:r>
        <w:rPr>
          <w:szCs w:val="20"/>
        </w:rPr>
        <w:t>example: the class Pisces</w:t>
      </w:r>
    </w:p>
    <w:p w14:paraId="040322CE" w14:textId="77777777" w:rsidR="00A92845" w:rsidRPr="00994499" w:rsidRDefault="00A92845" w:rsidP="00A92845">
      <w:pPr>
        <w:pStyle w:val="Style"/>
        <w:widowControl/>
        <w:ind w:left="720"/>
        <w:jc w:val="both"/>
        <w:textAlignment w:val="baseline"/>
        <w:rPr>
          <w:szCs w:val="20"/>
        </w:rPr>
      </w:pPr>
      <w:r>
        <w:rPr>
          <w:szCs w:val="20"/>
        </w:rPr>
        <w:t>This “</w:t>
      </w:r>
      <w:r w:rsidRPr="00645EBF">
        <w:rPr>
          <w:szCs w:val="20"/>
        </w:rPr>
        <w:t>includes fish, such as the cod and lungfish.</w:t>
      </w:r>
      <w:r>
        <w:rPr>
          <w:szCs w:val="20"/>
        </w:rPr>
        <w:t xml:space="preserve"> . . . </w:t>
      </w:r>
      <w:r w:rsidRPr="00037D78">
        <w:rPr>
          <w:szCs w:val="20"/>
        </w:rPr>
        <w:t>both live in the water; they both have fins.</w:t>
      </w:r>
      <w:r>
        <w:rPr>
          <w:szCs w:val="20"/>
        </w:rPr>
        <w:t xml:space="preserve">” (Sutherland </w:t>
      </w:r>
      <w:r>
        <w:rPr>
          <w:i/>
          <w:szCs w:val="20"/>
        </w:rPr>
        <w:t>New History</w:t>
      </w:r>
      <w:r>
        <w:rPr>
          <w:szCs w:val="20"/>
        </w:rPr>
        <w:t xml:space="preserve"> 159)</w:t>
      </w:r>
    </w:p>
    <w:p w14:paraId="075AEC04" w14:textId="77777777" w:rsidR="00A92845" w:rsidRDefault="00A92845" w:rsidP="00A92845">
      <w:pPr>
        <w:pStyle w:val="Style"/>
        <w:widowControl/>
        <w:ind w:left="720"/>
        <w:jc w:val="both"/>
        <w:textAlignment w:val="baseline"/>
        <w:rPr>
          <w:szCs w:val="20"/>
        </w:rPr>
      </w:pPr>
      <w:r>
        <w:rPr>
          <w:szCs w:val="20"/>
        </w:rPr>
        <w:t>But “</w:t>
      </w:r>
      <w:r w:rsidRPr="00037D78">
        <w:rPr>
          <w:szCs w:val="20"/>
        </w:rPr>
        <w:t xml:space="preserve">the lungfish is </w:t>
      </w:r>
      <w:r>
        <w:rPr>
          <w:szCs w:val="20"/>
        </w:rPr>
        <w:t>[closer]</w:t>
      </w:r>
      <w:r w:rsidRPr="00037D78">
        <w:rPr>
          <w:szCs w:val="20"/>
        </w:rPr>
        <w:t xml:space="preserve"> to the frog than to the cod.</w:t>
      </w:r>
      <w:r>
        <w:rPr>
          <w:szCs w:val="20"/>
        </w:rPr>
        <w:t xml:space="preserve">” (Sutherland </w:t>
      </w:r>
      <w:r w:rsidRPr="00831138">
        <w:rPr>
          <w:i/>
          <w:szCs w:val="20"/>
        </w:rPr>
        <w:t>New History</w:t>
      </w:r>
      <w:r w:rsidRPr="00287145">
        <w:rPr>
          <w:szCs w:val="20"/>
        </w:rPr>
        <w:t xml:space="preserve"> 159)</w:t>
      </w:r>
    </w:p>
    <w:p w14:paraId="461D0B40" w14:textId="77777777" w:rsidR="00A92845" w:rsidRDefault="00A92845" w:rsidP="00A92845">
      <w:pPr>
        <w:pStyle w:val="Style"/>
        <w:widowControl/>
        <w:ind w:left="360"/>
        <w:jc w:val="both"/>
        <w:textAlignment w:val="baseline"/>
        <w:rPr>
          <w:szCs w:val="20"/>
        </w:rPr>
      </w:pPr>
      <w:r>
        <w:rPr>
          <w:szCs w:val="20"/>
        </w:rPr>
        <w:t>example: dolphins</w:t>
      </w:r>
    </w:p>
    <w:p w14:paraId="6345801F" w14:textId="77777777" w:rsidR="00A92845" w:rsidRDefault="00A92845" w:rsidP="00A92845">
      <w:pPr>
        <w:pStyle w:val="Style"/>
        <w:widowControl/>
        <w:ind w:left="720"/>
        <w:jc w:val="both"/>
        <w:textAlignment w:val="baseline"/>
        <w:rPr>
          <w:szCs w:val="20"/>
        </w:rPr>
      </w:pPr>
      <w:r>
        <w:rPr>
          <w:szCs w:val="19"/>
        </w:rPr>
        <w:t xml:space="preserve">The </w:t>
      </w:r>
      <w:r w:rsidRPr="00037D78">
        <w:rPr>
          <w:szCs w:val="19"/>
        </w:rPr>
        <w:t>dolphin look</w:t>
      </w:r>
      <w:r>
        <w:rPr>
          <w:szCs w:val="19"/>
        </w:rPr>
        <w:t>s</w:t>
      </w:r>
      <w:r w:rsidRPr="00037D78">
        <w:rPr>
          <w:szCs w:val="19"/>
        </w:rPr>
        <w:t xml:space="preserve"> </w:t>
      </w:r>
      <w:r>
        <w:rPr>
          <w:szCs w:val="19"/>
        </w:rPr>
        <w:t xml:space="preserve">like </w:t>
      </w:r>
      <w:r w:rsidRPr="00037D78">
        <w:rPr>
          <w:szCs w:val="19"/>
        </w:rPr>
        <w:t>a fish</w:t>
      </w:r>
      <w:r>
        <w:rPr>
          <w:szCs w:val="19"/>
        </w:rPr>
        <w:t xml:space="preserve"> but is a mammal</w:t>
      </w:r>
      <w:r w:rsidRPr="00037D78">
        <w:rPr>
          <w:szCs w:val="19"/>
        </w:rPr>
        <w:t>.</w:t>
      </w:r>
      <w:r>
        <w:rPr>
          <w:szCs w:val="20"/>
        </w:rPr>
        <w:t xml:space="preserve"> (Sutherland </w:t>
      </w:r>
      <w:r w:rsidRPr="00831138">
        <w:rPr>
          <w:i/>
          <w:szCs w:val="20"/>
        </w:rPr>
        <w:t>New History</w:t>
      </w:r>
      <w:r>
        <w:rPr>
          <w:szCs w:val="20"/>
        </w:rPr>
        <w:t xml:space="preserve"> 160</w:t>
      </w:r>
      <w:r w:rsidRPr="00287145">
        <w:rPr>
          <w:szCs w:val="20"/>
        </w:rPr>
        <w:t>)</w:t>
      </w:r>
    </w:p>
    <w:p w14:paraId="7C511859" w14:textId="77777777" w:rsidR="00A92845" w:rsidRDefault="00A92845" w:rsidP="00A92845">
      <w:pPr>
        <w:pStyle w:val="Style"/>
        <w:widowControl/>
        <w:jc w:val="both"/>
        <w:textAlignment w:val="baseline"/>
        <w:rPr>
          <w:szCs w:val="20"/>
        </w:rPr>
      </w:pPr>
    </w:p>
    <w:p w14:paraId="4E200E89" w14:textId="77777777" w:rsidR="00A92845" w:rsidRDefault="00A92845" w:rsidP="00A92845">
      <w:pPr>
        <w:pStyle w:val="Style"/>
        <w:widowControl/>
        <w:jc w:val="both"/>
        <w:textAlignment w:val="baseline"/>
        <w:rPr>
          <w:szCs w:val="20"/>
        </w:rPr>
      </w:pPr>
      <w:r>
        <w:rPr>
          <w:szCs w:val="20"/>
        </w:rPr>
        <w:lastRenderedPageBreak/>
        <w:t>cladistics</w:t>
      </w:r>
    </w:p>
    <w:p w14:paraId="3EDA6F84" w14:textId="77777777" w:rsidR="00A92845" w:rsidRPr="00994499" w:rsidRDefault="00A92845" w:rsidP="00A92845">
      <w:pPr>
        <w:pStyle w:val="Style"/>
        <w:widowControl/>
        <w:ind w:left="360"/>
        <w:jc w:val="both"/>
        <w:textAlignment w:val="baseline"/>
        <w:rPr>
          <w:szCs w:val="20"/>
        </w:rPr>
      </w:pPr>
      <w:r>
        <w:rPr>
          <w:szCs w:val="20"/>
        </w:rPr>
        <w:t>“</w:t>
      </w:r>
      <w:r w:rsidRPr="00037D78">
        <w:rPr>
          <w:szCs w:val="20"/>
        </w:rPr>
        <w:t>Cladistics groups creatures on the basis of shared characteristics,</w:t>
      </w:r>
      <w:r>
        <w:rPr>
          <w:szCs w:val="20"/>
        </w:rPr>
        <w:t>”</w:t>
      </w:r>
      <w:r w:rsidRPr="00037D78">
        <w:rPr>
          <w:szCs w:val="20"/>
        </w:rPr>
        <w:t xml:space="preserve"> not looks.</w:t>
      </w:r>
      <w:r>
        <w:rPr>
          <w:szCs w:val="20"/>
        </w:rPr>
        <w:t xml:space="preserve"> (Sutherland </w:t>
      </w:r>
      <w:r>
        <w:rPr>
          <w:i/>
          <w:szCs w:val="20"/>
        </w:rPr>
        <w:t>New History</w:t>
      </w:r>
      <w:r>
        <w:rPr>
          <w:szCs w:val="20"/>
        </w:rPr>
        <w:t xml:space="preserve"> 159)</w:t>
      </w:r>
    </w:p>
    <w:p w14:paraId="5CF4FB4F" w14:textId="77777777" w:rsidR="00A92845" w:rsidRDefault="00A92845" w:rsidP="00A92845">
      <w:pPr>
        <w:pStyle w:val="Style"/>
        <w:widowControl/>
        <w:ind w:left="360"/>
        <w:jc w:val="both"/>
        <w:textAlignment w:val="baseline"/>
        <w:rPr>
          <w:szCs w:val="19"/>
        </w:rPr>
      </w:pPr>
      <w:r w:rsidRPr="00645EBF">
        <w:rPr>
          <w:szCs w:val="19"/>
        </w:rPr>
        <w:t xml:space="preserve">A </w:t>
      </w:r>
      <w:r>
        <w:rPr>
          <w:szCs w:val="19"/>
        </w:rPr>
        <w:t>cladogram</w:t>
      </w:r>
      <w:r w:rsidRPr="00645EBF">
        <w:rPr>
          <w:szCs w:val="19"/>
        </w:rPr>
        <w:t xml:space="preserve"> </w:t>
      </w:r>
      <w:r>
        <w:rPr>
          <w:szCs w:val="19"/>
        </w:rPr>
        <w:t>is “</w:t>
      </w:r>
      <w:r w:rsidRPr="00645EBF">
        <w:rPr>
          <w:szCs w:val="19"/>
        </w:rPr>
        <w:t>an evolutionary tree of life. The ancestor of all the species is at the bottom of the diagram, and the descendants of that original creature branch at various points to form new species.</w:t>
      </w:r>
      <w:r>
        <w:rPr>
          <w:szCs w:val="19"/>
        </w:rPr>
        <w:t xml:space="preserve">” (Sutherland </w:t>
      </w:r>
      <w:r w:rsidRPr="00831138">
        <w:rPr>
          <w:i/>
          <w:szCs w:val="19"/>
        </w:rPr>
        <w:t>New History</w:t>
      </w:r>
      <w:r w:rsidRPr="00287145">
        <w:rPr>
          <w:szCs w:val="19"/>
        </w:rPr>
        <w:t xml:space="preserve"> 160)</w:t>
      </w:r>
    </w:p>
    <w:p w14:paraId="3D59F62B" w14:textId="77777777" w:rsidR="00A92845" w:rsidRDefault="00A92845" w:rsidP="00A92845">
      <w:pPr>
        <w:pStyle w:val="Style"/>
        <w:widowControl/>
        <w:ind w:left="360"/>
        <w:jc w:val="both"/>
        <w:textAlignment w:val="baseline"/>
        <w:rPr>
          <w:szCs w:val="19"/>
        </w:rPr>
      </w:pPr>
      <w:r>
        <w:rPr>
          <w:szCs w:val="19"/>
        </w:rPr>
        <w:t>“</w:t>
      </w:r>
      <w:r w:rsidRPr="00645EBF">
        <w:rPr>
          <w:szCs w:val="19"/>
        </w:rPr>
        <w:t>Any grouping of organisms must</w:t>
      </w:r>
      <w:r>
        <w:rPr>
          <w:szCs w:val="19"/>
        </w:rPr>
        <w:t xml:space="preserve"> . . . </w:t>
      </w:r>
      <w:r w:rsidRPr="00645EBF">
        <w:rPr>
          <w:szCs w:val="19"/>
        </w:rPr>
        <w:t>contain all its descendants.</w:t>
      </w:r>
      <w:r>
        <w:rPr>
          <w:szCs w:val="19"/>
        </w:rPr>
        <w:t xml:space="preserve">” (Sutherland </w:t>
      </w:r>
      <w:r>
        <w:rPr>
          <w:i/>
          <w:szCs w:val="19"/>
        </w:rPr>
        <w:t>New History</w:t>
      </w:r>
      <w:r>
        <w:rPr>
          <w:szCs w:val="19"/>
        </w:rPr>
        <w:t xml:space="preserve"> 160)</w:t>
      </w:r>
    </w:p>
    <w:p w14:paraId="3F459BC0"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Valid groupings include all descendants; </w:t>
      </w:r>
      <w:r>
        <w:rPr>
          <w:szCs w:val="19"/>
        </w:rPr>
        <w:t xml:space="preserve">[they </w:t>
      </w:r>
      <w:r w:rsidRPr="00645EBF">
        <w:rPr>
          <w:szCs w:val="19"/>
        </w:rPr>
        <w:t>are</w:t>
      </w:r>
      <w:r>
        <w:rPr>
          <w:szCs w:val="19"/>
        </w:rPr>
        <w:t>]</w:t>
      </w:r>
      <w:r w:rsidRPr="00645EBF">
        <w:rPr>
          <w:szCs w:val="19"/>
        </w:rPr>
        <w:t xml:space="preserve"> monophyletic.</w:t>
      </w:r>
      <w:r>
        <w:rPr>
          <w:szCs w:val="19"/>
        </w:rPr>
        <w:t>”</w:t>
      </w:r>
    </w:p>
    <w:p w14:paraId="6C74DD34" w14:textId="77777777" w:rsidR="00A92845" w:rsidRDefault="00A92845" w:rsidP="00A92845">
      <w:pPr>
        <w:pStyle w:val="Style"/>
        <w:widowControl/>
        <w:ind w:left="720"/>
        <w:jc w:val="both"/>
        <w:textAlignment w:val="baseline"/>
        <w:rPr>
          <w:szCs w:val="19"/>
        </w:rPr>
      </w:pPr>
      <w:r>
        <w:rPr>
          <w:szCs w:val="19"/>
        </w:rPr>
        <w:t>Invalid g</w:t>
      </w:r>
      <w:r w:rsidRPr="00645EBF">
        <w:rPr>
          <w:szCs w:val="19"/>
        </w:rPr>
        <w:t xml:space="preserve">roupings </w:t>
      </w:r>
      <w:r>
        <w:rPr>
          <w:szCs w:val="19"/>
        </w:rPr>
        <w:t>“</w:t>
      </w:r>
      <w:r w:rsidRPr="00645EBF">
        <w:rPr>
          <w:szCs w:val="19"/>
        </w:rPr>
        <w:t xml:space="preserve">do not contain all the descendants; </w:t>
      </w:r>
      <w:r>
        <w:rPr>
          <w:szCs w:val="19"/>
        </w:rPr>
        <w:t xml:space="preserve">[they </w:t>
      </w:r>
      <w:r w:rsidRPr="00645EBF">
        <w:rPr>
          <w:szCs w:val="19"/>
        </w:rPr>
        <w:t>are</w:t>
      </w:r>
      <w:r>
        <w:rPr>
          <w:szCs w:val="19"/>
        </w:rPr>
        <w:t>]</w:t>
      </w:r>
      <w:r w:rsidRPr="00645EBF">
        <w:rPr>
          <w:szCs w:val="19"/>
        </w:rPr>
        <w:t xml:space="preserve"> paraphyletic.</w:t>
      </w:r>
      <w:r>
        <w:rPr>
          <w:szCs w:val="19"/>
        </w:rPr>
        <w:t>”</w:t>
      </w:r>
    </w:p>
    <w:p w14:paraId="5A570688" w14:textId="77777777" w:rsidR="00A92845" w:rsidRDefault="00A92845" w:rsidP="00A92845">
      <w:pPr>
        <w:pStyle w:val="Style"/>
        <w:widowControl/>
        <w:ind w:left="360"/>
        <w:jc w:val="both"/>
        <w:textAlignment w:val="baseline"/>
        <w:rPr>
          <w:szCs w:val="19"/>
        </w:rPr>
      </w:pPr>
      <w:r>
        <w:rPr>
          <w:szCs w:val="19"/>
        </w:rPr>
        <w:t>In c</w:t>
      </w:r>
      <w:r w:rsidRPr="00645EBF">
        <w:rPr>
          <w:szCs w:val="19"/>
        </w:rPr>
        <w:t xml:space="preserve">ladistics </w:t>
      </w:r>
      <w:r>
        <w:rPr>
          <w:szCs w:val="19"/>
        </w:rPr>
        <w:t>“</w:t>
      </w:r>
      <w:r w:rsidRPr="00645EBF">
        <w:rPr>
          <w:szCs w:val="19"/>
        </w:rPr>
        <w:t>there is no such thing as a reptile.</w:t>
      </w:r>
      <w:r>
        <w:rPr>
          <w:szCs w:val="19"/>
        </w:rPr>
        <w:t xml:space="preserve">” (Sutherland </w:t>
      </w:r>
      <w:r>
        <w:rPr>
          <w:i/>
          <w:szCs w:val="19"/>
        </w:rPr>
        <w:t>New History</w:t>
      </w:r>
      <w:r>
        <w:rPr>
          <w:szCs w:val="19"/>
        </w:rPr>
        <w:t xml:space="preserve"> 160)</w:t>
      </w:r>
    </w:p>
    <w:p w14:paraId="57A265F3" w14:textId="77777777" w:rsidR="00A92845" w:rsidRDefault="00A92845" w:rsidP="00A92845">
      <w:pPr>
        <w:pStyle w:val="Style"/>
        <w:widowControl/>
        <w:ind w:left="720"/>
        <w:jc w:val="both"/>
        <w:textAlignment w:val="baseline"/>
        <w:rPr>
          <w:szCs w:val="19"/>
        </w:rPr>
      </w:pPr>
      <w:r w:rsidRPr="00645EBF">
        <w:rPr>
          <w:szCs w:val="19"/>
        </w:rPr>
        <w:t xml:space="preserve">The grouping reptile is paraphyletic. </w:t>
      </w:r>
      <w:r>
        <w:rPr>
          <w:szCs w:val="19"/>
        </w:rPr>
        <w:t>It does</w:t>
      </w:r>
      <w:r w:rsidRPr="00645EBF">
        <w:rPr>
          <w:szCs w:val="19"/>
        </w:rPr>
        <w:t xml:space="preserve"> not </w:t>
      </w:r>
      <w:r>
        <w:rPr>
          <w:szCs w:val="19"/>
        </w:rPr>
        <w:t>“</w:t>
      </w:r>
      <w:r w:rsidRPr="00645EBF">
        <w:rPr>
          <w:szCs w:val="19"/>
        </w:rPr>
        <w:t>contain all descendants, including the birds and the mammals.</w:t>
      </w:r>
      <w:r>
        <w:rPr>
          <w:szCs w:val="19"/>
        </w:rPr>
        <w:t xml:space="preserve">” (Sutherland </w:t>
      </w:r>
      <w:r>
        <w:rPr>
          <w:i/>
          <w:szCs w:val="19"/>
        </w:rPr>
        <w:t>New History</w:t>
      </w:r>
      <w:r>
        <w:rPr>
          <w:szCs w:val="19"/>
        </w:rPr>
        <w:t xml:space="preserve"> 160)</w:t>
      </w:r>
    </w:p>
    <w:p w14:paraId="0C2DED41" w14:textId="77777777" w:rsidR="00A92845" w:rsidRDefault="00A92845" w:rsidP="00A92845">
      <w:pPr>
        <w:pStyle w:val="Style"/>
        <w:widowControl/>
        <w:ind w:left="720"/>
        <w:jc w:val="both"/>
        <w:textAlignment w:val="baseline"/>
        <w:rPr>
          <w:szCs w:val="19"/>
        </w:rPr>
      </w:pPr>
      <w:r w:rsidRPr="00645EBF">
        <w:rPr>
          <w:szCs w:val="19"/>
        </w:rPr>
        <w:t>Reptiles are included in a wider group called the amniotes</w:t>
      </w:r>
      <w:r>
        <w:rPr>
          <w:szCs w:val="19"/>
        </w:rPr>
        <w:t>—</w:t>
      </w:r>
      <w:r w:rsidRPr="00645EBF">
        <w:rPr>
          <w:szCs w:val="19"/>
        </w:rPr>
        <w:t>that is, all the tetrapods that have a terrestrially adapted egg.</w:t>
      </w:r>
      <w:r>
        <w:rPr>
          <w:szCs w:val="19"/>
        </w:rPr>
        <w:t xml:space="preserve">” (Sutherland </w:t>
      </w:r>
      <w:r w:rsidRPr="00831138">
        <w:rPr>
          <w:i/>
          <w:szCs w:val="19"/>
        </w:rPr>
        <w:t>New History</w:t>
      </w:r>
      <w:r w:rsidRPr="00287145">
        <w:rPr>
          <w:szCs w:val="19"/>
        </w:rPr>
        <w:t xml:space="preserve"> 160)</w:t>
      </w:r>
    </w:p>
    <w:p w14:paraId="58F37F26" w14:textId="77777777" w:rsidR="00A92845" w:rsidRDefault="00A92845">
      <w:r>
        <w:br w:type="page"/>
      </w:r>
    </w:p>
    <w:p w14:paraId="1061B8EA" w14:textId="77777777" w:rsidR="00A92845" w:rsidRDefault="00B56CA6" w:rsidP="007B2C67">
      <w:pPr>
        <w:pStyle w:val="Heading2"/>
      </w:pPr>
      <w:bookmarkStart w:id="6" w:name="_Toc76961325"/>
      <w:r>
        <w:lastRenderedPageBreak/>
        <w:t>Fossil Clocks</w:t>
      </w:r>
      <w:bookmarkEnd w:id="6"/>
    </w:p>
    <w:p w14:paraId="0FFF8FE6" w14:textId="77777777" w:rsidR="00A92845" w:rsidRDefault="00A92845" w:rsidP="00A92845">
      <w:pPr>
        <w:pStyle w:val="Style"/>
        <w:widowControl/>
        <w:jc w:val="both"/>
      </w:pPr>
    </w:p>
    <w:p w14:paraId="5A402872" w14:textId="77777777" w:rsidR="00A92845" w:rsidRDefault="00A92845" w:rsidP="00A92845">
      <w:pPr>
        <w:pStyle w:val="Style"/>
        <w:widowControl/>
        <w:ind w:left="1440" w:right="720" w:hanging="720"/>
        <w:jc w:val="both"/>
        <w:rPr>
          <w:rFonts w:eastAsia="Arial"/>
          <w:sz w:val="20"/>
          <w:szCs w:val="21"/>
        </w:rPr>
      </w:pPr>
      <w:r w:rsidRPr="004403C9">
        <w:rPr>
          <w:rFonts w:eastAsia="Arial"/>
          <w:sz w:val="20"/>
          <w:szCs w:val="21"/>
        </w:rPr>
        <w:t>American Geosciences Institute</w:t>
      </w:r>
      <w:r>
        <w:rPr>
          <w:rFonts w:eastAsia="Arial"/>
          <w:sz w:val="20"/>
          <w:szCs w:val="21"/>
        </w:rPr>
        <w:t>. “What Are Metamorphic Rocks?”</w:t>
      </w:r>
      <w:r w:rsidRPr="004403C9">
        <w:rPr>
          <w:rFonts w:eastAsia="Arial"/>
          <w:sz w:val="20"/>
          <w:szCs w:val="21"/>
        </w:rPr>
        <w:t xml:space="preserve"> </w:t>
      </w:r>
      <w:r w:rsidRPr="004403C9">
        <w:rPr>
          <w:rFonts w:eastAsia="Arial"/>
          <w:i/>
          <w:sz w:val="20"/>
          <w:szCs w:val="21"/>
        </w:rPr>
        <w:t>AmericanGeosciences</w:t>
      </w:r>
      <w:r w:rsidRPr="004403C9">
        <w:rPr>
          <w:rFonts w:eastAsia="Arial"/>
          <w:sz w:val="20"/>
          <w:szCs w:val="21"/>
        </w:rPr>
        <w:t>.</w:t>
      </w:r>
      <w:r w:rsidRPr="004403C9">
        <w:rPr>
          <w:rFonts w:eastAsia="Arial"/>
          <w:i/>
          <w:sz w:val="20"/>
          <w:szCs w:val="21"/>
        </w:rPr>
        <w:t>org</w:t>
      </w:r>
      <w:r w:rsidRPr="004403C9">
        <w:rPr>
          <w:rFonts w:eastAsia="Arial"/>
          <w:sz w:val="20"/>
          <w:szCs w:val="21"/>
        </w:rPr>
        <w:t>.</w:t>
      </w:r>
      <w:r>
        <w:rPr>
          <w:rFonts w:eastAsia="Arial"/>
          <w:sz w:val="20"/>
          <w:szCs w:val="21"/>
        </w:rPr>
        <w:t xml:space="preserve"> 2021. 22 Feb. 2021. Web.</w:t>
      </w:r>
    </w:p>
    <w:p w14:paraId="6A5C7899" w14:textId="77777777" w:rsidR="00A92845" w:rsidRDefault="00A92845" w:rsidP="00A92845">
      <w:pPr>
        <w:pStyle w:val="Style"/>
        <w:widowControl/>
        <w:jc w:val="both"/>
        <w:rPr>
          <w:szCs w:val="22"/>
        </w:rPr>
      </w:pPr>
    </w:p>
    <w:p w14:paraId="788B87F4" w14:textId="77777777" w:rsidR="00A92845" w:rsidRDefault="00A92845" w:rsidP="00A92845">
      <w:pPr>
        <w:pStyle w:val="Style"/>
        <w:widowControl/>
        <w:jc w:val="both"/>
        <w:rPr>
          <w:szCs w:val="22"/>
        </w:rPr>
      </w:pPr>
    </w:p>
    <w:p w14:paraId="1BEB9DF2" w14:textId="77777777" w:rsidR="00A92845" w:rsidRDefault="00A92845" w:rsidP="00A92845">
      <w:pPr>
        <w:pStyle w:val="Style"/>
        <w:widowControl/>
        <w:jc w:val="both"/>
        <w:rPr>
          <w:szCs w:val="22"/>
        </w:rPr>
      </w:pPr>
      <w:r>
        <w:rPr>
          <w:szCs w:val="22"/>
        </w:rPr>
        <w:t>introduction</w:t>
      </w:r>
    </w:p>
    <w:p w14:paraId="3916FB98" w14:textId="77777777" w:rsidR="00A92845" w:rsidRDefault="00A92845" w:rsidP="00A92845">
      <w:pPr>
        <w:pStyle w:val="Style"/>
        <w:widowControl/>
        <w:ind w:left="360"/>
        <w:jc w:val="both"/>
        <w:textAlignment w:val="baseline"/>
        <w:rPr>
          <w:szCs w:val="18"/>
        </w:rPr>
      </w:pPr>
      <w:r>
        <w:rPr>
          <w:szCs w:val="18"/>
        </w:rPr>
        <w:t>“</w:t>
      </w:r>
      <w:r w:rsidRPr="00645EBF">
        <w:rPr>
          <w:szCs w:val="18"/>
        </w:rPr>
        <w:t>We need to know if the story of geological time is the same in Canada as in China. We need a correlation tool to tie the two areas together in time. For tha</w:t>
      </w:r>
      <w:r>
        <w:rPr>
          <w:szCs w:val="18"/>
        </w:rPr>
        <w:t>t, we are going to need fossils</w:t>
      </w:r>
      <w:r w:rsidRPr="00645EBF">
        <w:rPr>
          <w:szCs w:val="18"/>
        </w:rPr>
        <w:t xml:space="preserve"> </w:t>
      </w:r>
      <w:r>
        <w:rPr>
          <w:szCs w:val="18"/>
        </w:rPr>
        <w:t xml:space="preserve">. . .” (Sutherland </w:t>
      </w:r>
      <w:r w:rsidRPr="00052BA5">
        <w:rPr>
          <w:i/>
          <w:szCs w:val="18"/>
        </w:rPr>
        <w:t>New History</w:t>
      </w:r>
      <w:r>
        <w:rPr>
          <w:szCs w:val="18"/>
        </w:rPr>
        <w:t xml:space="preserve"> 16)</w:t>
      </w:r>
    </w:p>
    <w:p w14:paraId="41BED647" w14:textId="77777777" w:rsidR="00A92845" w:rsidRPr="001D4279" w:rsidRDefault="00A92845" w:rsidP="00A92845">
      <w:pPr>
        <w:pStyle w:val="Style"/>
        <w:widowControl/>
        <w:ind w:left="360"/>
        <w:jc w:val="both"/>
        <w:textAlignment w:val="baseline"/>
        <w:rPr>
          <w:szCs w:val="19"/>
        </w:rPr>
      </w:pPr>
      <w:r w:rsidRPr="00645EBF">
        <w:rPr>
          <w:szCs w:val="19"/>
        </w:rPr>
        <w:t xml:space="preserve">Fossils </w:t>
      </w:r>
      <w:r>
        <w:rPr>
          <w:szCs w:val="19"/>
        </w:rPr>
        <w:t>“</w:t>
      </w:r>
      <w:r w:rsidRPr="00645EBF">
        <w:rPr>
          <w:szCs w:val="19"/>
        </w:rPr>
        <w:t>act as timepieces and can help solve the problem of correlation.</w:t>
      </w:r>
      <w:r>
        <w:rPr>
          <w:szCs w:val="19"/>
        </w:rPr>
        <w:t xml:space="preserve">” (Sutherland </w:t>
      </w:r>
      <w:r w:rsidRPr="001D4279">
        <w:rPr>
          <w:i/>
          <w:szCs w:val="19"/>
        </w:rPr>
        <w:t>New History</w:t>
      </w:r>
      <w:r>
        <w:rPr>
          <w:szCs w:val="19"/>
        </w:rPr>
        <w:t xml:space="preserve"> 17)</w:t>
      </w:r>
    </w:p>
    <w:p w14:paraId="512F3663" w14:textId="77777777" w:rsidR="00A92845" w:rsidRDefault="00A92845" w:rsidP="00A92845">
      <w:pPr>
        <w:pStyle w:val="Style"/>
        <w:widowControl/>
        <w:jc w:val="both"/>
        <w:textAlignment w:val="baseline"/>
        <w:rPr>
          <w:szCs w:val="19"/>
        </w:rPr>
      </w:pPr>
    </w:p>
    <w:p w14:paraId="1B465094" w14:textId="77777777" w:rsidR="00A92845" w:rsidRDefault="00A92845" w:rsidP="00A92845">
      <w:pPr>
        <w:pStyle w:val="Style"/>
        <w:widowControl/>
        <w:jc w:val="both"/>
        <w:textAlignment w:val="baseline"/>
        <w:rPr>
          <w:szCs w:val="19"/>
        </w:rPr>
      </w:pPr>
      <w:r w:rsidRPr="00645EBF">
        <w:rPr>
          <w:szCs w:val="19"/>
        </w:rPr>
        <w:t>igneous and sedimentary rocks</w:t>
      </w:r>
    </w:p>
    <w:p w14:paraId="738E04B8" w14:textId="77777777" w:rsidR="00A92845" w:rsidRDefault="00A92845" w:rsidP="00A92845">
      <w:pPr>
        <w:pStyle w:val="Style"/>
        <w:widowControl/>
        <w:ind w:left="360"/>
        <w:jc w:val="both"/>
        <w:textAlignment w:val="baseline"/>
        <w:rPr>
          <w:szCs w:val="19"/>
        </w:rPr>
      </w:pPr>
      <w:r>
        <w:rPr>
          <w:szCs w:val="20"/>
        </w:rPr>
        <w:t>With “</w:t>
      </w:r>
      <w:r w:rsidRPr="00645EBF">
        <w:rPr>
          <w:szCs w:val="19"/>
        </w:rPr>
        <w:t>absolute radiometric dating</w:t>
      </w:r>
      <w:r>
        <w:rPr>
          <w:szCs w:val="19"/>
        </w:rPr>
        <w:t xml:space="preserve"> . . . </w:t>
      </w:r>
      <w:r w:rsidRPr="00645EBF">
        <w:rPr>
          <w:szCs w:val="19"/>
        </w:rPr>
        <w:t>to get the best results, we need an isolated, enclosed system.</w:t>
      </w:r>
      <w:r>
        <w:rPr>
          <w:szCs w:val="19"/>
        </w:rPr>
        <w:t xml:space="preserve">” (Sutherland </w:t>
      </w:r>
      <w:r w:rsidRPr="001D4279">
        <w:rPr>
          <w:i/>
          <w:szCs w:val="19"/>
        </w:rPr>
        <w:t>New History</w:t>
      </w:r>
      <w:r>
        <w:rPr>
          <w:szCs w:val="19"/>
        </w:rPr>
        <w:t xml:space="preserve"> 17)</w:t>
      </w:r>
    </w:p>
    <w:p w14:paraId="2A580792" w14:textId="77777777" w:rsidR="00A92845" w:rsidRDefault="00A92845" w:rsidP="00A92845">
      <w:pPr>
        <w:pStyle w:val="Style"/>
        <w:widowControl/>
        <w:ind w:left="360"/>
        <w:jc w:val="both"/>
        <w:textAlignment w:val="baseline"/>
        <w:rPr>
          <w:szCs w:val="19"/>
        </w:rPr>
      </w:pPr>
      <w:r>
        <w:rPr>
          <w:szCs w:val="19"/>
        </w:rPr>
        <w:t>“</w:t>
      </w:r>
      <w:r w:rsidRPr="00645EBF">
        <w:rPr>
          <w:szCs w:val="19"/>
        </w:rPr>
        <w:t>Fortunately, we have what is close to an isolated system naturally in igneous rocks</w:t>
      </w:r>
      <w:r>
        <w:rPr>
          <w:szCs w:val="19"/>
        </w:rPr>
        <w:t>—</w:t>
      </w:r>
      <w:r w:rsidRPr="00645EBF">
        <w:rPr>
          <w:szCs w:val="19"/>
        </w:rPr>
        <w:t>rocks that are crystallized from cooling magma. As those crystals grew when the magma was cooling, they trapped small amounts of radioactive parent material within their crystal structure</w:t>
      </w:r>
      <w:r>
        <w:rPr>
          <w:szCs w:val="19"/>
        </w:rPr>
        <w:t>—</w:t>
      </w:r>
      <w:r w:rsidRPr="00645EBF">
        <w:rPr>
          <w:szCs w:val="19"/>
        </w:rPr>
        <w:t>effectively isolating that material from the rest of the igneous rock. Within that isolated crystal system, the radioactive parent material can then decay into the daughter material.</w:t>
      </w:r>
      <w:r>
        <w:rPr>
          <w:szCs w:val="19"/>
        </w:rPr>
        <w:t xml:space="preserve">” (Sutherland </w:t>
      </w:r>
      <w:r w:rsidRPr="001D4279">
        <w:rPr>
          <w:i/>
          <w:szCs w:val="19"/>
        </w:rPr>
        <w:t>New History</w:t>
      </w:r>
      <w:r>
        <w:rPr>
          <w:szCs w:val="19"/>
        </w:rPr>
        <w:t xml:space="preserve"> 17)</w:t>
      </w:r>
    </w:p>
    <w:p w14:paraId="0E274847" w14:textId="77777777" w:rsidR="00A92845" w:rsidRDefault="00A92845" w:rsidP="00A92845">
      <w:pPr>
        <w:pStyle w:val="Style"/>
        <w:widowControl/>
        <w:ind w:left="720"/>
        <w:jc w:val="both"/>
        <w:textAlignment w:val="baseline"/>
        <w:rPr>
          <w:szCs w:val="19"/>
        </w:rPr>
      </w:pPr>
      <w:r>
        <w:t>[“</w:t>
      </w:r>
      <w:r w:rsidRPr="00AC584E">
        <w:t xml:space="preserve">Metamorphic rocks are </w:t>
      </w:r>
      <w:r>
        <w:t>[</w:t>
      </w:r>
      <w:r w:rsidRPr="00AC584E">
        <w:t xml:space="preserve">sedimentary </w:t>
      </w:r>
      <w:r>
        <w:t xml:space="preserve">or </w:t>
      </w:r>
      <w:r w:rsidRPr="00AC584E">
        <w:t>igneous</w:t>
      </w:r>
      <w:r>
        <w:t xml:space="preserve"> </w:t>
      </w:r>
      <w:r w:rsidRPr="00AC584E">
        <w:t>rocks</w:t>
      </w:r>
      <w:r>
        <w:t>]</w:t>
      </w:r>
      <w:r w:rsidRPr="00AC584E">
        <w:t xml:space="preserve"> changed by intense heat or pressure </w:t>
      </w:r>
      <w:r>
        <w:t xml:space="preserve">. . . </w:t>
      </w:r>
      <w:r w:rsidRPr="00AC584E">
        <w:t>inside the Earth</w:t>
      </w:r>
      <w:r>
        <w:t>’</w:t>
      </w:r>
      <w:r w:rsidRPr="00AC584E">
        <w:t>s crust</w:t>
      </w:r>
      <w:r>
        <w:t xml:space="preserve"> . . . </w:t>
      </w:r>
      <w:r w:rsidRPr="00AC584E">
        <w:t xml:space="preserve">One way to tell if a rock sample is metamorphic is to see if the crystals within it are arranged in bands. </w:t>
      </w:r>
      <w:r>
        <w:t xml:space="preserve">. . . </w:t>
      </w:r>
      <w:r w:rsidRPr="00AC584E">
        <w:t xml:space="preserve">soft clay objects </w:t>
      </w:r>
      <w:r>
        <w:t xml:space="preserve">[heated </w:t>
      </w:r>
      <w:r w:rsidRPr="00AC584E">
        <w:t>in</w:t>
      </w:r>
      <w:r>
        <w:t>]</w:t>
      </w:r>
      <w:r w:rsidRPr="00AC584E">
        <w:t xml:space="preserve"> a kiln </w:t>
      </w:r>
      <w:r>
        <w:t xml:space="preserve">. . . </w:t>
      </w:r>
      <w:r w:rsidRPr="00AC584E">
        <w:t>change from being squashy to rock hard. They cannot be changed back</w:t>
      </w:r>
      <w:r>
        <w:t xml:space="preserve"> . . .”</w:t>
      </w:r>
      <w:r w:rsidRPr="00AC584E">
        <w:t xml:space="preserve"> Marble is limestone made metamorphic.</w:t>
      </w:r>
      <w:r>
        <w:t xml:space="preserve"> (</w:t>
      </w:r>
      <w:r w:rsidRPr="004403C9">
        <w:t>American Geosciences Institute</w:t>
      </w:r>
      <w:r>
        <w:t>)]</w:t>
      </w:r>
    </w:p>
    <w:p w14:paraId="140C9646" w14:textId="77777777" w:rsidR="00A92845" w:rsidRPr="004403C9" w:rsidRDefault="00A92845" w:rsidP="00A92845">
      <w:pPr>
        <w:pStyle w:val="Style"/>
        <w:widowControl/>
        <w:ind w:left="360"/>
        <w:jc w:val="both"/>
        <w:textAlignment w:val="baseline"/>
        <w:rPr>
          <w:szCs w:val="19"/>
        </w:rPr>
      </w:pPr>
      <w:r>
        <w:rPr>
          <w:szCs w:val="19"/>
        </w:rPr>
        <w:t>“</w:t>
      </w:r>
      <w:r w:rsidRPr="00645EBF">
        <w:rPr>
          <w:szCs w:val="19"/>
        </w:rPr>
        <w:t xml:space="preserve">The problem here is that more than 75 percent of the rocks on the surface of our planet aren’t </w:t>
      </w:r>
      <w:r>
        <w:rPr>
          <w:szCs w:val="19"/>
        </w:rPr>
        <w:t xml:space="preserve">igneous rocks but sedimentary.” (Sutherland </w:t>
      </w:r>
      <w:r>
        <w:rPr>
          <w:i/>
          <w:szCs w:val="19"/>
        </w:rPr>
        <w:t>New History</w:t>
      </w:r>
      <w:r>
        <w:rPr>
          <w:szCs w:val="19"/>
        </w:rPr>
        <w:t xml:space="preserve"> 17)</w:t>
      </w:r>
    </w:p>
    <w:p w14:paraId="41EDC409" w14:textId="77777777" w:rsidR="00A92845" w:rsidRDefault="00A92845" w:rsidP="00A92845">
      <w:pPr>
        <w:pStyle w:val="Style"/>
        <w:widowControl/>
        <w:ind w:left="360"/>
        <w:jc w:val="both"/>
        <w:textAlignment w:val="baseline"/>
        <w:rPr>
          <w:szCs w:val="19"/>
        </w:rPr>
      </w:pPr>
      <w:r>
        <w:rPr>
          <w:szCs w:val="19"/>
        </w:rPr>
        <w:t>“</w:t>
      </w:r>
      <w:r w:rsidRPr="00645EBF">
        <w:rPr>
          <w:szCs w:val="19"/>
        </w:rPr>
        <w:t>Sedimentary sandstone is composed of rock that has been eroded from a preexisting rock, transported, and then deposited elsewhere. We do not see fine crystals; we see fragmented crystals or</w:t>
      </w:r>
      <w:r>
        <w:rPr>
          <w:szCs w:val="19"/>
        </w:rPr>
        <w:t xml:space="preserve"> [</w:t>
      </w:r>
      <w:r w:rsidRPr="00645EBF">
        <w:rPr>
          <w:szCs w:val="14"/>
        </w:rPr>
        <w:t>17</w:t>
      </w:r>
      <w:r>
        <w:rPr>
          <w:szCs w:val="14"/>
        </w:rPr>
        <w:t xml:space="preserve">] </w:t>
      </w:r>
      <w:r w:rsidRPr="00645EBF">
        <w:rPr>
          <w:szCs w:val="19"/>
        </w:rPr>
        <w:t>fragmented parts of other rocks. Even if</w:t>
      </w:r>
      <w:r>
        <w:rPr>
          <w:szCs w:val="19"/>
        </w:rPr>
        <w:t xml:space="preserve"> </w:t>
      </w:r>
      <w:r w:rsidRPr="00645EBF">
        <w:rPr>
          <w:szCs w:val="19"/>
        </w:rPr>
        <w:t>we were to find a complete crystal that had not been cracked open and contaminated, it really would not do us any good. If</w:t>
      </w:r>
      <w:r>
        <w:rPr>
          <w:szCs w:val="19"/>
        </w:rPr>
        <w:t xml:space="preserve"> </w:t>
      </w:r>
      <w:r w:rsidRPr="00645EBF">
        <w:rPr>
          <w:szCs w:val="19"/>
        </w:rPr>
        <w:t xml:space="preserve">we were to date that crystal accurately, all it would tell us was the time of formation of the rock from which this sediment was derived. </w:t>
      </w:r>
      <w:r w:rsidRPr="00645EBF">
        <w:rPr>
          <w:szCs w:val="18"/>
        </w:rPr>
        <w:t xml:space="preserve">It </w:t>
      </w:r>
      <w:r w:rsidRPr="00645EBF">
        <w:rPr>
          <w:szCs w:val="19"/>
        </w:rPr>
        <w:t>wouldn’t tell us when the sediment was deposited.</w:t>
      </w:r>
      <w:r>
        <w:rPr>
          <w:szCs w:val="19"/>
        </w:rPr>
        <w:t xml:space="preserve">” (Sutherland </w:t>
      </w:r>
      <w:r w:rsidRPr="001D4279">
        <w:rPr>
          <w:i/>
          <w:szCs w:val="19"/>
        </w:rPr>
        <w:t>New History</w:t>
      </w:r>
      <w:r>
        <w:rPr>
          <w:szCs w:val="19"/>
        </w:rPr>
        <w:t xml:space="preserve"> 17-18)</w:t>
      </w:r>
    </w:p>
    <w:p w14:paraId="5986677B" w14:textId="77777777" w:rsidR="00A92845" w:rsidRDefault="00A92845" w:rsidP="00A92845">
      <w:pPr>
        <w:pStyle w:val="Style"/>
        <w:widowControl/>
        <w:ind w:left="360"/>
        <w:jc w:val="both"/>
        <w:textAlignment w:val="baseline"/>
        <w:rPr>
          <w:szCs w:val="19"/>
        </w:rPr>
      </w:pPr>
      <w:r>
        <w:rPr>
          <w:szCs w:val="19"/>
        </w:rPr>
        <w:t>“</w:t>
      </w:r>
      <w:r w:rsidRPr="00645EBF">
        <w:rPr>
          <w:szCs w:val="19"/>
        </w:rPr>
        <w:t>Sedimentary rocks contain the majority of the environmental and fossil evidence that we interpret to tell Earth’s history. What we really need is to be able to date sedimentary rocks.</w:t>
      </w:r>
      <w:r>
        <w:rPr>
          <w:szCs w:val="19"/>
        </w:rPr>
        <w:t xml:space="preserve">” (Sutherland </w:t>
      </w:r>
      <w:r w:rsidRPr="001D4279">
        <w:rPr>
          <w:i/>
          <w:szCs w:val="19"/>
        </w:rPr>
        <w:t>New History</w:t>
      </w:r>
      <w:r>
        <w:rPr>
          <w:szCs w:val="19"/>
        </w:rPr>
        <w:t xml:space="preserve"> 17)</w:t>
      </w:r>
    </w:p>
    <w:p w14:paraId="143CCE33" w14:textId="77777777" w:rsidR="00A92845" w:rsidRDefault="00A92845" w:rsidP="00A92845">
      <w:pPr>
        <w:pStyle w:val="Style"/>
        <w:widowControl/>
        <w:jc w:val="both"/>
        <w:textAlignment w:val="baseline"/>
        <w:rPr>
          <w:szCs w:val="19"/>
        </w:rPr>
      </w:pPr>
    </w:p>
    <w:p w14:paraId="7BBF3F4F" w14:textId="77777777" w:rsidR="00A92845" w:rsidRDefault="00A92845" w:rsidP="00A92845">
      <w:pPr>
        <w:pStyle w:val="Style"/>
        <w:widowControl/>
        <w:jc w:val="both"/>
        <w:textAlignment w:val="baseline"/>
        <w:rPr>
          <w:szCs w:val="19"/>
        </w:rPr>
      </w:pPr>
      <w:r w:rsidRPr="00645EBF">
        <w:rPr>
          <w:szCs w:val="19"/>
        </w:rPr>
        <w:t>history of fossil theory</w:t>
      </w:r>
    </w:p>
    <w:p w14:paraId="72ECB028" w14:textId="77777777" w:rsidR="00A92845" w:rsidRDefault="00A92845" w:rsidP="00A92845">
      <w:pPr>
        <w:pStyle w:val="Style"/>
        <w:widowControl/>
        <w:ind w:left="360"/>
        <w:jc w:val="both"/>
        <w:textAlignment w:val="baseline"/>
        <w:rPr>
          <w:szCs w:val="19"/>
        </w:rPr>
      </w:pPr>
      <w:r w:rsidRPr="00645EBF">
        <w:rPr>
          <w:szCs w:val="19"/>
        </w:rPr>
        <w:t>Herodotus</w:t>
      </w:r>
      <w:r>
        <w:rPr>
          <w:szCs w:val="19"/>
        </w:rPr>
        <w:t xml:space="preserve"> (484-425) “</w:t>
      </w:r>
      <w:r w:rsidRPr="00645EBF">
        <w:rPr>
          <w:szCs w:val="19"/>
        </w:rPr>
        <w:t>considered fossils representatives of formerly living organisms</w:t>
      </w:r>
      <w:r>
        <w:rPr>
          <w:szCs w:val="19"/>
        </w:rPr>
        <w:t>—</w:t>
      </w:r>
      <w:r w:rsidRPr="00645EBF">
        <w:rPr>
          <w:szCs w:val="19"/>
        </w:rPr>
        <w:t xml:space="preserve">which is the </w:t>
      </w:r>
      <w:r>
        <w:rPr>
          <w:szCs w:val="19"/>
        </w:rPr>
        <w:t>modern</w:t>
      </w:r>
      <w:r w:rsidRPr="00645EBF">
        <w:rPr>
          <w:szCs w:val="19"/>
        </w:rPr>
        <w:t xml:space="preserve"> view.</w:t>
      </w:r>
      <w:r>
        <w:rPr>
          <w:szCs w:val="19"/>
        </w:rPr>
        <w:t xml:space="preserve">” (Sutherland </w:t>
      </w:r>
      <w:r>
        <w:rPr>
          <w:i/>
          <w:szCs w:val="19"/>
        </w:rPr>
        <w:t>New History</w:t>
      </w:r>
      <w:r>
        <w:rPr>
          <w:szCs w:val="19"/>
        </w:rPr>
        <w:t xml:space="preserve"> 18)</w:t>
      </w:r>
    </w:p>
    <w:p w14:paraId="7D2EF579" w14:textId="77777777" w:rsidR="00A92845" w:rsidRDefault="00A92845" w:rsidP="00A92845">
      <w:pPr>
        <w:pStyle w:val="Style"/>
        <w:widowControl/>
        <w:ind w:left="360"/>
        <w:jc w:val="both"/>
        <w:textAlignment w:val="baseline"/>
        <w:rPr>
          <w:szCs w:val="19"/>
        </w:rPr>
      </w:pPr>
      <w:r w:rsidRPr="00645EBF">
        <w:rPr>
          <w:szCs w:val="19"/>
        </w:rPr>
        <w:t>Leonardo da Vinci</w:t>
      </w:r>
      <w:r>
        <w:rPr>
          <w:szCs w:val="19"/>
        </w:rPr>
        <w:t xml:space="preserve"> (1452-1519) “</w:t>
      </w:r>
      <w:r w:rsidRPr="00645EBF">
        <w:rPr>
          <w:szCs w:val="19"/>
        </w:rPr>
        <w:t xml:space="preserve">concluded that fossil clams are evidence of former life that is now preserved in stone through some sort of process. He also concluded that the reason fossil seashells are found on mountaintops is that those seabeds had been raised to the level </w:t>
      </w:r>
      <w:r w:rsidRPr="00645EBF">
        <w:rPr>
          <w:szCs w:val="19"/>
        </w:rPr>
        <w:lastRenderedPageBreak/>
        <w:t>of the mountains. That was a fairly profound thought for someone in da Vinci’s day.</w:t>
      </w:r>
      <w:r>
        <w:rPr>
          <w:szCs w:val="19"/>
        </w:rPr>
        <w:t xml:space="preserve">” (Sutherland </w:t>
      </w:r>
      <w:r w:rsidRPr="001D4279">
        <w:rPr>
          <w:i/>
          <w:szCs w:val="19"/>
        </w:rPr>
        <w:t>New History</w:t>
      </w:r>
      <w:r>
        <w:rPr>
          <w:szCs w:val="19"/>
        </w:rPr>
        <w:t xml:space="preserve"> 18)</w:t>
      </w:r>
    </w:p>
    <w:p w14:paraId="0D8C2868" w14:textId="77777777" w:rsidR="00A92845" w:rsidRDefault="00A92845" w:rsidP="00A92845">
      <w:pPr>
        <w:pStyle w:val="Style"/>
        <w:widowControl/>
        <w:ind w:left="360"/>
        <w:jc w:val="both"/>
        <w:textAlignment w:val="baseline"/>
        <w:rPr>
          <w:szCs w:val="19"/>
        </w:rPr>
      </w:pPr>
      <w:r>
        <w:rPr>
          <w:szCs w:val="19"/>
        </w:rPr>
        <w:t>“</w:t>
      </w:r>
      <w:r w:rsidRPr="00645EBF">
        <w:rPr>
          <w:szCs w:val="19"/>
        </w:rPr>
        <w:t>In 1666, a shark was caught near Livomo in Tuscany, and the head of that shark was sent to Nicolas Steno. Steno dissected it and realized that certain structures he had been studying that resembled stones were, in fact, fossil shark teeth. He realized that the ancient shark’s teeth had changed from formal organic living things into nonliving things by a process</w:t>
      </w:r>
      <w:r>
        <w:rPr>
          <w:szCs w:val="19"/>
        </w:rPr>
        <w:t>—</w:t>
      </w:r>
      <w:r w:rsidRPr="00645EBF">
        <w:rPr>
          <w:szCs w:val="19"/>
        </w:rPr>
        <w:t>a process that we now know as fossilization.</w:t>
      </w:r>
      <w:r>
        <w:rPr>
          <w:szCs w:val="19"/>
        </w:rPr>
        <w:t xml:space="preserve">” (Sutherland </w:t>
      </w:r>
      <w:r w:rsidRPr="001D4279">
        <w:rPr>
          <w:i/>
          <w:szCs w:val="19"/>
        </w:rPr>
        <w:t>New History</w:t>
      </w:r>
      <w:r>
        <w:rPr>
          <w:szCs w:val="19"/>
        </w:rPr>
        <w:t xml:space="preserve"> 18)</w:t>
      </w:r>
    </w:p>
    <w:p w14:paraId="54F6E496" w14:textId="77777777" w:rsidR="00A92845" w:rsidRDefault="00A92845" w:rsidP="00A92845">
      <w:pPr>
        <w:pStyle w:val="Style"/>
        <w:widowControl/>
        <w:ind w:left="360"/>
        <w:jc w:val="both"/>
        <w:textAlignment w:val="baseline"/>
        <w:rPr>
          <w:szCs w:val="19"/>
        </w:rPr>
      </w:pPr>
      <w:r w:rsidRPr="00645EBF">
        <w:rPr>
          <w:szCs w:val="19"/>
        </w:rPr>
        <w:t>principle of faunal succession</w:t>
      </w:r>
    </w:p>
    <w:p w14:paraId="1EAC4149" w14:textId="77777777" w:rsidR="00A92845" w:rsidRDefault="00A92845" w:rsidP="00A92845">
      <w:pPr>
        <w:pStyle w:val="Style"/>
        <w:widowControl/>
        <w:ind w:left="720"/>
        <w:jc w:val="both"/>
        <w:textAlignment w:val="baseline"/>
        <w:rPr>
          <w:szCs w:val="19"/>
        </w:rPr>
      </w:pPr>
      <w:r>
        <w:rPr>
          <w:szCs w:val="19"/>
        </w:rPr>
        <w:t>William Smith (1769-1839):</w:t>
      </w:r>
      <w:r w:rsidRPr="00645EBF">
        <w:rPr>
          <w:szCs w:val="19"/>
        </w:rPr>
        <w:t xml:space="preserve"> </w:t>
      </w:r>
      <w:r>
        <w:rPr>
          <w:szCs w:val="19"/>
        </w:rPr>
        <w:t>“</w:t>
      </w:r>
      <w:r w:rsidRPr="00645EBF">
        <w:rPr>
          <w:szCs w:val="19"/>
        </w:rPr>
        <w:t>While working as a mine engineer and canal builder, Smith noticed that certain rock strata seemed to be characterized by certain groups of fossils. He realized that there was a regular order in the succession of these fossils, and that certain fossils always occurred stratigraphically above other fossils.</w:t>
      </w:r>
      <w:r>
        <w:rPr>
          <w:szCs w:val="19"/>
        </w:rPr>
        <w:t xml:space="preserve">” (Sutherland </w:t>
      </w:r>
      <w:r w:rsidRPr="001D4279">
        <w:rPr>
          <w:i/>
          <w:szCs w:val="19"/>
        </w:rPr>
        <w:t>New History</w:t>
      </w:r>
      <w:r>
        <w:rPr>
          <w:szCs w:val="19"/>
        </w:rPr>
        <w:t xml:space="preserve"> 18)</w:t>
      </w:r>
    </w:p>
    <w:p w14:paraId="51514B7C" w14:textId="77777777" w:rsidR="00A92845" w:rsidRDefault="00A92845" w:rsidP="00A92845">
      <w:pPr>
        <w:pStyle w:val="Style"/>
        <w:widowControl/>
        <w:ind w:left="720"/>
        <w:jc w:val="both"/>
        <w:textAlignment w:val="baseline"/>
        <w:rPr>
          <w:szCs w:val="19"/>
        </w:rPr>
      </w:pPr>
      <w:r w:rsidRPr="00645EBF">
        <w:rPr>
          <w:szCs w:val="19"/>
        </w:rPr>
        <w:t xml:space="preserve">This is </w:t>
      </w:r>
      <w:r>
        <w:rPr>
          <w:szCs w:val="19"/>
        </w:rPr>
        <w:t>“</w:t>
      </w:r>
      <w:r w:rsidRPr="00645EBF">
        <w:rPr>
          <w:szCs w:val="19"/>
        </w:rPr>
        <w:t xml:space="preserve">the principle of faunal succession. </w:t>
      </w:r>
      <w:r>
        <w:rPr>
          <w:szCs w:val="19"/>
        </w:rPr>
        <w:t xml:space="preserve">. . . </w:t>
      </w:r>
      <w:r w:rsidRPr="00645EBF">
        <w:rPr>
          <w:szCs w:val="19"/>
        </w:rPr>
        <w:t xml:space="preserve">the same groups of fossils, even if they are separated by great distances, </w:t>
      </w:r>
      <w:r>
        <w:rPr>
          <w:szCs w:val="19"/>
        </w:rPr>
        <w:t xml:space="preserve">. . . </w:t>
      </w:r>
      <w:r w:rsidRPr="00645EBF">
        <w:rPr>
          <w:szCs w:val="19"/>
        </w:rPr>
        <w:t>are of the same relative age. We have correlation.</w:t>
      </w:r>
      <w:r>
        <w:rPr>
          <w:szCs w:val="19"/>
        </w:rPr>
        <w:t xml:space="preserve">” (Sutherland </w:t>
      </w:r>
      <w:r w:rsidRPr="001D4279">
        <w:rPr>
          <w:i/>
          <w:szCs w:val="19"/>
        </w:rPr>
        <w:t>New History</w:t>
      </w:r>
      <w:r>
        <w:rPr>
          <w:szCs w:val="19"/>
        </w:rPr>
        <w:t xml:space="preserve"> 19)</w:t>
      </w:r>
    </w:p>
    <w:p w14:paraId="36C9B634" w14:textId="77777777" w:rsidR="00A92845" w:rsidRDefault="00A92845" w:rsidP="00A92845">
      <w:pPr>
        <w:pStyle w:val="Style"/>
        <w:widowControl/>
        <w:jc w:val="both"/>
        <w:textAlignment w:val="baseline"/>
        <w:rPr>
          <w:szCs w:val="19"/>
        </w:rPr>
      </w:pPr>
    </w:p>
    <w:p w14:paraId="735FC0C7" w14:textId="77777777" w:rsidR="00A92845" w:rsidRDefault="00A92845" w:rsidP="00A92845">
      <w:pPr>
        <w:pStyle w:val="Style"/>
        <w:widowControl/>
        <w:jc w:val="both"/>
        <w:textAlignment w:val="baseline"/>
        <w:rPr>
          <w:szCs w:val="19"/>
        </w:rPr>
      </w:pPr>
      <w:r w:rsidRPr="00645EBF">
        <w:rPr>
          <w:szCs w:val="19"/>
        </w:rPr>
        <w:t>fossil range</w:t>
      </w:r>
    </w:p>
    <w:p w14:paraId="3B7394F8" w14:textId="77777777" w:rsidR="00A92845" w:rsidRDefault="00A92845" w:rsidP="00A92845">
      <w:pPr>
        <w:pStyle w:val="Style"/>
        <w:widowControl/>
        <w:ind w:left="360"/>
        <w:jc w:val="both"/>
        <w:textAlignment w:val="baseline"/>
        <w:rPr>
          <w:szCs w:val="19"/>
        </w:rPr>
      </w:pPr>
      <w:r>
        <w:rPr>
          <w:szCs w:val="19"/>
        </w:rPr>
        <w:t>“</w:t>
      </w:r>
      <w:r w:rsidRPr="00645EBF">
        <w:rPr>
          <w:szCs w:val="19"/>
        </w:rPr>
        <w:t>The science of</w:t>
      </w:r>
      <w:r>
        <w:rPr>
          <w:szCs w:val="19"/>
        </w:rPr>
        <w:t xml:space="preserve"> </w:t>
      </w:r>
      <w:r w:rsidRPr="00645EBF">
        <w:rPr>
          <w:szCs w:val="19"/>
        </w:rPr>
        <w:t>biostratigraphy uses the range of life that has existed over geological time to help us correlate between vastly separated areas on the planet. Today, paleontologists use what is called a fossil range, which is the basis of how we correlate using fossils.</w:t>
      </w:r>
      <w:r>
        <w:rPr>
          <w:szCs w:val="19"/>
        </w:rPr>
        <w:t xml:space="preserve">” (Sutherland </w:t>
      </w:r>
      <w:r w:rsidRPr="001D4279">
        <w:rPr>
          <w:i/>
          <w:szCs w:val="19"/>
        </w:rPr>
        <w:t>New History</w:t>
      </w:r>
      <w:r>
        <w:rPr>
          <w:szCs w:val="19"/>
        </w:rPr>
        <w:t xml:space="preserve"> 19)</w:t>
      </w:r>
    </w:p>
    <w:p w14:paraId="5C26BF8A" w14:textId="77777777" w:rsidR="00A92845" w:rsidRDefault="00A92845" w:rsidP="00A92845">
      <w:pPr>
        <w:pStyle w:val="Style"/>
        <w:widowControl/>
        <w:ind w:left="360"/>
        <w:jc w:val="both"/>
        <w:textAlignment w:val="baseline"/>
        <w:rPr>
          <w:szCs w:val="19"/>
        </w:rPr>
      </w:pPr>
      <w:r>
        <w:rPr>
          <w:szCs w:val="19"/>
        </w:rPr>
        <w:t>“</w:t>
      </w:r>
      <w:r w:rsidRPr="00645EBF">
        <w:rPr>
          <w:rFonts w:eastAsia="Arial"/>
          <w:szCs w:val="18"/>
        </w:rPr>
        <w:t xml:space="preserve">If </w:t>
      </w:r>
      <w:r w:rsidRPr="00645EBF">
        <w:rPr>
          <w:szCs w:val="19"/>
        </w:rPr>
        <w:t>we are going to correlate using a fossil, it would help if that fossil had a very short range</w:t>
      </w:r>
      <w:r>
        <w:rPr>
          <w:szCs w:val="19"/>
        </w:rPr>
        <w:t>—</w:t>
      </w:r>
      <w:r w:rsidRPr="00645EBF">
        <w:rPr>
          <w:szCs w:val="19"/>
        </w:rPr>
        <w:t xml:space="preserve">in other words, if it came into existence, existed for a short period, and then went into extinction. </w:t>
      </w:r>
      <w:r w:rsidRPr="00645EBF">
        <w:rPr>
          <w:rFonts w:eastAsia="Arial"/>
          <w:szCs w:val="18"/>
        </w:rPr>
        <w:t xml:space="preserve">It </w:t>
      </w:r>
      <w:r w:rsidRPr="00645EBF">
        <w:rPr>
          <w:szCs w:val="19"/>
        </w:rPr>
        <w:t xml:space="preserve">also helps if that fossil is not restricted to one particular area or one particular environment. We want it to be widespread if at all possible. </w:t>
      </w:r>
      <w:r w:rsidRPr="00645EBF">
        <w:rPr>
          <w:rFonts w:eastAsia="Arial"/>
          <w:szCs w:val="18"/>
        </w:rPr>
        <w:t xml:space="preserve">It </w:t>
      </w:r>
      <w:r w:rsidRPr="00645EBF">
        <w:rPr>
          <w:szCs w:val="19"/>
        </w:rPr>
        <w:t>would also help if the fossils are relatively common and easy to identify.</w:t>
      </w:r>
      <w:r>
        <w:rPr>
          <w:szCs w:val="19"/>
        </w:rPr>
        <w:t xml:space="preserve">” (Sutherland </w:t>
      </w:r>
      <w:r w:rsidRPr="001D4279">
        <w:rPr>
          <w:i/>
          <w:szCs w:val="19"/>
        </w:rPr>
        <w:t>New History</w:t>
      </w:r>
      <w:r>
        <w:rPr>
          <w:szCs w:val="19"/>
        </w:rPr>
        <w:t xml:space="preserve"> 19)</w:t>
      </w:r>
    </w:p>
    <w:p w14:paraId="558EFBFB" w14:textId="77777777" w:rsidR="00A92845" w:rsidRDefault="00A92845" w:rsidP="00A92845">
      <w:pPr>
        <w:pStyle w:val="Style"/>
        <w:widowControl/>
        <w:jc w:val="both"/>
        <w:textAlignment w:val="baseline"/>
        <w:rPr>
          <w:szCs w:val="19"/>
        </w:rPr>
      </w:pPr>
    </w:p>
    <w:p w14:paraId="6965A6C5" w14:textId="77777777" w:rsidR="00A92845" w:rsidRDefault="00A92845" w:rsidP="00A92845">
      <w:pPr>
        <w:pStyle w:val="Style"/>
        <w:widowControl/>
        <w:jc w:val="both"/>
        <w:textAlignment w:val="baseline"/>
        <w:rPr>
          <w:szCs w:val="19"/>
        </w:rPr>
      </w:pPr>
      <w:r>
        <w:rPr>
          <w:szCs w:val="19"/>
        </w:rPr>
        <w:t>correlating fossils</w:t>
      </w:r>
    </w:p>
    <w:p w14:paraId="7BBBC48E" w14:textId="77777777" w:rsidR="00A92845" w:rsidRDefault="00A92845" w:rsidP="00A92845">
      <w:pPr>
        <w:pStyle w:val="Style"/>
        <w:widowControl/>
        <w:ind w:left="360"/>
        <w:jc w:val="both"/>
        <w:textAlignment w:val="baseline"/>
        <w:rPr>
          <w:szCs w:val="19"/>
        </w:rPr>
      </w:pPr>
      <w:r>
        <w:rPr>
          <w:szCs w:val="19"/>
        </w:rPr>
        <w:t>“</w:t>
      </w:r>
      <w:r w:rsidRPr="00645EBF">
        <w:rPr>
          <w:szCs w:val="19"/>
        </w:rPr>
        <w:t>As we can see, the ideal fossil is not very easy to come by.</w:t>
      </w:r>
      <w:r>
        <w:rPr>
          <w:szCs w:val="19"/>
        </w:rPr>
        <w:t xml:space="preserve"> </w:t>
      </w:r>
      <w:r w:rsidRPr="00645EBF">
        <w:rPr>
          <w:szCs w:val="19"/>
        </w:rPr>
        <w:t>Sometimes, we have to make compromises.</w:t>
      </w:r>
    </w:p>
    <w:p w14:paraId="6D70787D" w14:textId="77777777" w:rsidR="00A92845" w:rsidRDefault="00A92845" w:rsidP="00A92845">
      <w:pPr>
        <w:pStyle w:val="Style"/>
        <w:widowControl/>
        <w:ind w:left="360"/>
        <w:jc w:val="both"/>
        <w:textAlignment w:val="baseline"/>
        <w:rPr>
          <w:szCs w:val="19"/>
        </w:rPr>
      </w:pPr>
      <w:r w:rsidRPr="00645EBF">
        <w:rPr>
          <w:szCs w:val="19"/>
        </w:rPr>
        <w:t>Graptolite</w:t>
      </w:r>
      <w:r>
        <w:rPr>
          <w:szCs w:val="19"/>
        </w:rPr>
        <w:t>s</w:t>
      </w:r>
    </w:p>
    <w:p w14:paraId="0ECB4BD3" w14:textId="77777777" w:rsidR="00A92845" w:rsidRDefault="00A92845" w:rsidP="00A92845">
      <w:pPr>
        <w:pStyle w:val="Style"/>
        <w:widowControl/>
        <w:ind w:left="720"/>
        <w:jc w:val="both"/>
        <w:textAlignment w:val="baseline"/>
        <w:rPr>
          <w:szCs w:val="19"/>
        </w:rPr>
      </w:pPr>
      <w:r>
        <w:rPr>
          <w:szCs w:val="19"/>
        </w:rPr>
        <w:t>“</w:t>
      </w:r>
      <w:r w:rsidRPr="00645EBF">
        <w:rPr>
          <w:szCs w:val="19"/>
        </w:rPr>
        <w:t>Graptolites were planktonic creatures that were very delicate. They floated around out in the ocean and existed in vast numbers. They evolved very rapidly, producing many short-range forms, and died and fell to the ocean floor, preserving many fossils. We use these for global correlation purposes.</w:t>
      </w:r>
      <w:r>
        <w:rPr>
          <w:szCs w:val="19"/>
        </w:rPr>
        <w:t xml:space="preserve">” (Sutherland </w:t>
      </w:r>
      <w:r w:rsidRPr="001D4279">
        <w:rPr>
          <w:i/>
          <w:szCs w:val="19"/>
        </w:rPr>
        <w:t>New History</w:t>
      </w:r>
      <w:r>
        <w:rPr>
          <w:szCs w:val="19"/>
        </w:rPr>
        <w:t xml:space="preserve"> 19)</w:t>
      </w:r>
    </w:p>
    <w:p w14:paraId="28288D3C" w14:textId="77777777" w:rsidR="00A92845" w:rsidRDefault="00A92845" w:rsidP="00A92845">
      <w:pPr>
        <w:pStyle w:val="Style"/>
        <w:widowControl/>
        <w:ind w:left="720"/>
        <w:jc w:val="both"/>
        <w:textAlignment w:val="baseline"/>
        <w:rPr>
          <w:szCs w:val="19"/>
        </w:rPr>
      </w:pPr>
      <w:r>
        <w:rPr>
          <w:szCs w:val="19"/>
        </w:rPr>
        <w:t>“</w:t>
      </w:r>
      <w:r w:rsidRPr="00645EBF">
        <w:rPr>
          <w:szCs w:val="19"/>
        </w:rPr>
        <w:t>The problem is that when we get to sediments in shallower water, we do not find that many graptolites; they are too delicate. They tend to be smashed up. How do we correlate</w:t>
      </w:r>
      <w:r>
        <w:rPr>
          <w:szCs w:val="19"/>
        </w:rPr>
        <w:t>”</w:t>
      </w:r>
      <w:r w:rsidRPr="00645EBF">
        <w:rPr>
          <w:szCs w:val="19"/>
        </w:rPr>
        <w:t xml:space="preserve"> deepwater sediments to shallow-water sediments?</w:t>
      </w:r>
      <w:r>
        <w:rPr>
          <w:szCs w:val="19"/>
        </w:rPr>
        <w:t xml:space="preserve"> (Sutherland </w:t>
      </w:r>
      <w:r w:rsidRPr="001D4279">
        <w:rPr>
          <w:i/>
          <w:szCs w:val="19"/>
        </w:rPr>
        <w:t>New History</w:t>
      </w:r>
      <w:r>
        <w:rPr>
          <w:szCs w:val="19"/>
        </w:rPr>
        <w:t xml:space="preserve"> 19)</w:t>
      </w:r>
    </w:p>
    <w:p w14:paraId="36BEF763" w14:textId="77777777" w:rsidR="00A92845" w:rsidRDefault="00A92845" w:rsidP="00A92845">
      <w:pPr>
        <w:pStyle w:val="Style"/>
        <w:widowControl/>
        <w:ind w:left="360"/>
        <w:jc w:val="both"/>
        <w:textAlignment w:val="baseline"/>
        <w:rPr>
          <w:szCs w:val="19"/>
        </w:rPr>
      </w:pPr>
      <w:r>
        <w:rPr>
          <w:szCs w:val="19"/>
        </w:rPr>
        <w:t>trilobites</w:t>
      </w:r>
    </w:p>
    <w:p w14:paraId="57255A78" w14:textId="77777777" w:rsidR="00A92845" w:rsidRPr="00E738D9" w:rsidRDefault="00A92845" w:rsidP="00A92845">
      <w:pPr>
        <w:pStyle w:val="Style"/>
        <w:widowControl/>
        <w:ind w:left="720"/>
        <w:jc w:val="both"/>
        <w:textAlignment w:val="baseline"/>
        <w:rPr>
          <w:szCs w:val="19"/>
        </w:rPr>
      </w:pPr>
      <w:r>
        <w:rPr>
          <w:szCs w:val="19"/>
        </w:rPr>
        <w:t xml:space="preserve">So “we use trilobites.” (Sutherland </w:t>
      </w:r>
      <w:r>
        <w:rPr>
          <w:i/>
          <w:szCs w:val="19"/>
        </w:rPr>
        <w:t>New History</w:t>
      </w:r>
      <w:r>
        <w:rPr>
          <w:szCs w:val="19"/>
        </w:rPr>
        <w:t xml:space="preserve"> 20)</w:t>
      </w:r>
    </w:p>
    <w:p w14:paraId="4F0C8EB3" w14:textId="77777777" w:rsidR="00A92845" w:rsidRPr="00645EBF" w:rsidRDefault="00A92845" w:rsidP="00A92845">
      <w:pPr>
        <w:pStyle w:val="Style"/>
        <w:widowControl/>
        <w:ind w:left="720"/>
        <w:jc w:val="both"/>
      </w:pPr>
      <w:r w:rsidRPr="00645EBF">
        <w:rPr>
          <w:noProof/>
          <w:lang w:eastAsia="en-US"/>
        </w:rPr>
        <w:lastRenderedPageBreak/>
        <w:drawing>
          <wp:inline distT="0" distB="0" distL="0" distR="0" wp14:anchorId="58E295C3" wp14:editId="07983568">
            <wp:extent cx="1311729" cy="1067903"/>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1249" cy="1067512"/>
                    </a:xfrm>
                    <a:prstGeom prst="rect">
                      <a:avLst/>
                    </a:prstGeom>
                    <a:noFill/>
                  </pic:spPr>
                </pic:pic>
              </a:graphicData>
            </a:graphic>
          </wp:inline>
        </w:drawing>
      </w:r>
    </w:p>
    <w:p w14:paraId="2FCB5274" w14:textId="77777777" w:rsidR="00A92845" w:rsidRDefault="00A92845" w:rsidP="00A92845">
      <w:pPr>
        <w:pStyle w:val="Style"/>
        <w:widowControl/>
        <w:ind w:left="720"/>
        <w:jc w:val="both"/>
        <w:textAlignment w:val="baseline"/>
      </w:pPr>
      <w:r>
        <w:rPr>
          <w:szCs w:val="19"/>
        </w:rPr>
        <w:t>“</w:t>
      </w:r>
      <w:r w:rsidRPr="00645EBF">
        <w:rPr>
          <w:szCs w:val="19"/>
        </w:rPr>
        <w:t>We find an area where the trilobites range geographically in the graptolites’ range</w:t>
      </w:r>
      <w:r>
        <w:rPr>
          <w:szCs w:val="19"/>
        </w:rPr>
        <w:t xml:space="preserve"> . . . </w:t>
      </w:r>
      <w:r w:rsidRPr="00645EBF">
        <w:rPr>
          <w:szCs w:val="19"/>
        </w:rPr>
        <w:t>we can move around the globe, correlating from one g</w:t>
      </w:r>
      <w:r>
        <w:rPr>
          <w:szCs w:val="19"/>
        </w:rPr>
        <w:t>roup of creatures to the other.</w:t>
      </w:r>
      <w:r>
        <w:t xml:space="preserve">” (Sutherland </w:t>
      </w:r>
      <w:r w:rsidRPr="001D4279">
        <w:rPr>
          <w:i/>
        </w:rPr>
        <w:t>New History</w:t>
      </w:r>
      <w:r>
        <w:t xml:space="preserve"> 20)</w:t>
      </w:r>
    </w:p>
    <w:p w14:paraId="2626F56C" w14:textId="77777777" w:rsidR="00A92845" w:rsidRDefault="00A92845" w:rsidP="00A92845">
      <w:pPr>
        <w:pStyle w:val="Style"/>
        <w:widowControl/>
        <w:ind w:left="360"/>
        <w:jc w:val="both"/>
        <w:textAlignment w:val="baseline"/>
      </w:pPr>
      <w:r w:rsidRPr="00645EBF">
        <w:rPr>
          <w:szCs w:val="19"/>
        </w:rPr>
        <w:t>ammonites</w:t>
      </w:r>
    </w:p>
    <w:p w14:paraId="3FA1FC70" w14:textId="77777777" w:rsidR="00A92845" w:rsidRDefault="00A92845" w:rsidP="00A92845">
      <w:pPr>
        <w:pStyle w:val="Style"/>
        <w:widowControl/>
        <w:ind w:left="720"/>
        <w:jc w:val="both"/>
        <w:textAlignment w:val="baseline"/>
        <w:rPr>
          <w:szCs w:val="19"/>
        </w:rPr>
      </w:pPr>
      <w:r>
        <w:t>“</w:t>
      </w:r>
      <w:r w:rsidRPr="00645EBF">
        <w:rPr>
          <w:szCs w:val="19"/>
        </w:rPr>
        <w:t>Other useful fossils for correlation are ammonites, which swam in the ocean and, therefore, existed in or above many different environments. Ammonites are particularly useful in subdividing the Mesozoic period, the time when dinosaurs were common.</w:t>
      </w:r>
      <w:r>
        <w:rPr>
          <w:szCs w:val="19"/>
        </w:rPr>
        <w:t xml:space="preserve">” (Sutherland </w:t>
      </w:r>
      <w:r w:rsidRPr="001D4279">
        <w:rPr>
          <w:i/>
          <w:szCs w:val="19"/>
        </w:rPr>
        <w:t>New History</w:t>
      </w:r>
      <w:r>
        <w:rPr>
          <w:szCs w:val="19"/>
        </w:rPr>
        <w:t xml:space="preserve"> 20)</w:t>
      </w:r>
    </w:p>
    <w:p w14:paraId="445E241D" w14:textId="77777777" w:rsidR="00A92845" w:rsidRDefault="00A92845" w:rsidP="00A92845">
      <w:pPr>
        <w:pStyle w:val="Style"/>
        <w:widowControl/>
        <w:ind w:left="360"/>
        <w:jc w:val="both"/>
        <w:textAlignment w:val="baseline"/>
        <w:rPr>
          <w:szCs w:val="19"/>
        </w:rPr>
      </w:pPr>
      <w:r>
        <w:rPr>
          <w:szCs w:val="19"/>
        </w:rPr>
        <w:t>“</w:t>
      </w:r>
      <w:r w:rsidRPr="00645EBF">
        <w:rPr>
          <w:szCs w:val="19"/>
        </w:rPr>
        <w:t>Less useful are bivalves, or clams, and gastropods, or snails. These are fascinating fossils, but they tend to be tied to the substrate in which they exist. They tend to live on the ocean floor, which means that they are not as widely distributed and not quite as useful for correlation.</w:t>
      </w:r>
      <w:r>
        <w:rPr>
          <w:szCs w:val="19"/>
        </w:rPr>
        <w:t xml:space="preserve">” (Sutherland </w:t>
      </w:r>
      <w:r>
        <w:rPr>
          <w:i/>
          <w:szCs w:val="19"/>
        </w:rPr>
        <w:t>New History</w:t>
      </w:r>
      <w:r>
        <w:rPr>
          <w:szCs w:val="19"/>
        </w:rPr>
        <w:t xml:space="preserve"> 20)</w:t>
      </w:r>
    </w:p>
    <w:p w14:paraId="6A9C34B0" w14:textId="77777777" w:rsidR="00A92845" w:rsidRDefault="00A92845" w:rsidP="00A92845">
      <w:pPr>
        <w:pStyle w:val="Style"/>
        <w:widowControl/>
        <w:ind w:left="720"/>
        <w:jc w:val="both"/>
        <w:textAlignment w:val="baseline"/>
        <w:rPr>
          <w:szCs w:val="19"/>
        </w:rPr>
      </w:pPr>
      <w:r>
        <w:rPr>
          <w:szCs w:val="19"/>
        </w:rPr>
        <w:t>“</w:t>
      </w:r>
      <w:r w:rsidRPr="00645EBF">
        <w:rPr>
          <w:szCs w:val="19"/>
        </w:rPr>
        <w:t>They are, though, good for identifying specific</w:t>
      </w:r>
      <w:r>
        <w:rPr>
          <w:szCs w:val="19"/>
        </w:rPr>
        <w:t xml:space="preserve"> [20] </w:t>
      </w:r>
      <w:r w:rsidRPr="00645EBF">
        <w:rPr>
          <w:szCs w:val="19"/>
        </w:rPr>
        <w:t>environmental conditions; a particular gastropod will have a particular affinity for a particular environment and sediment.</w:t>
      </w:r>
      <w:r>
        <w:rPr>
          <w:szCs w:val="19"/>
        </w:rPr>
        <w:t xml:space="preserve">” (Sutherland </w:t>
      </w:r>
      <w:r w:rsidRPr="001D4279">
        <w:rPr>
          <w:i/>
          <w:szCs w:val="19"/>
        </w:rPr>
        <w:t>New History</w:t>
      </w:r>
      <w:r>
        <w:rPr>
          <w:szCs w:val="19"/>
        </w:rPr>
        <w:t xml:space="preserve"> 20-21)</w:t>
      </w:r>
    </w:p>
    <w:p w14:paraId="059E4112" w14:textId="77777777" w:rsidR="00A92845" w:rsidRDefault="00A92845" w:rsidP="00A92845">
      <w:pPr>
        <w:pStyle w:val="Style"/>
        <w:widowControl/>
        <w:jc w:val="both"/>
        <w:textAlignment w:val="baseline"/>
        <w:rPr>
          <w:szCs w:val="19"/>
        </w:rPr>
      </w:pPr>
    </w:p>
    <w:p w14:paraId="2333100E" w14:textId="77777777" w:rsidR="00A92845" w:rsidRDefault="00A92845" w:rsidP="00A92845">
      <w:pPr>
        <w:pStyle w:val="Style"/>
        <w:widowControl/>
        <w:jc w:val="both"/>
        <w:textAlignment w:val="baseline"/>
        <w:rPr>
          <w:szCs w:val="19"/>
        </w:rPr>
      </w:pPr>
      <w:r w:rsidRPr="00645EBF">
        <w:rPr>
          <w:szCs w:val="19"/>
        </w:rPr>
        <w:t>biostratigraphy</w:t>
      </w:r>
      <w:r>
        <w:rPr>
          <w:szCs w:val="19"/>
        </w:rPr>
        <w:t xml:space="preserve"> today</w:t>
      </w:r>
    </w:p>
    <w:p w14:paraId="78FBAB9E" w14:textId="77777777" w:rsidR="00A92845" w:rsidRDefault="00A92845" w:rsidP="00A92845">
      <w:pPr>
        <w:pStyle w:val="Style"/>
        <w:widowControl/>
        <w:ind w:left="360"/>
        <w:jc w:val="both"/>
        <w:textAlignment w:val="baseline"/>
        <w:rPr>
          <w:szCs w:val="19"/>
        </w:rPr>
      </w:pPr>
      <w:r>
        <w:rPr>
          <w:szCs w:val="19"/>
        </w:rPr>
        <w:t>“</w:t>
      </w:r>
      <w:r w:rsidRPr="00645EBF">
        <w:rPr>
          <w:szCs w:val="19"/>
        </w:rPr>
        <w:t>Geological time today is policed, if you will, by the International Union of Geological Sciences (IUGS). This body determines how the geological timescale is split up and when a time division actually will occur.</w:t>
      </w:r>
      <w:r>
        <w:rPr>
          <w:szCs w:val="19"/>
        </w:rPr>
        <w:t xml:space="preserve">” (Sutherland </w:t>
      </w:r>
      <w:r>
        <w:rPr>
          <w:i/>
          <w:szCs w:val="19"/>
        </w:rPr>
        <w:t>New History</w:t>
      </w:r>
      <w:r>
        <w:rPr>
          <w:szCs w:val="19"/>
        </w:rPr>
        <w:t xml:space="preserve"> 21)</w:t>
      </w:r>
    </w:p>
    <w:p w14:paraId="69F3D7FD" w14:textId="77777777" w:rsidR="00A92845" w:rsidRDefault="00A92845" w:rsidP="00A92845">
      <w:pPr>
        <w:pStyle w:val="Style"/>
        <w:widowControl/>
        <w:ind w:left="360"/>
        <w:jc w:val="both"/>
        <w:textAlignment w:val="baseline"/>
        <w:rPr>
          <w:szCs w:val="19"/>
        </w:rPr>
      </w:pPr>
      <w:r>
        <w:rPr>
          <w:szCs w:val="19"/>
        </w:rPr>
        <w:t>type sections</w:t>
      </w:r>
    </w:p>
    <w:p w14:paraId="4AB1EE09" w14:textId="77777777" w:rsidR="00A92845" w:rsidRDefault="00A92845" w:rsidP="00A92845">
      <w:pPr>
        <w:pStyle w:val="Style"/>
        <w:widowControl/>
        <w:ind w:left="720"/>
        <w:jc w:val="both"/>
        <w:textAlignment w:val="baseline"/>
        <w:rPr>
          <w:szCs w:val="19"/>
        </w:rPr>
      </w:pPr>
      <w:r>
        <w:rPr>
          <w:szCs w:val="19"/>
        </w:rPr>
        <w:t>“</w:t>
      </w:r>
      <w:r w:rsidRPr="00645EBF">
        <w:rPr>
          <w:szCs w:val="19"/>
        </w:rPr>
        <w:t>Time boundaries are also defined in space, through type sections. These are international reference sections where scientists can compare their particular rocks and fossils to a section that has been set up for correlation purposes. For example, the base of the geological period that we call the Silurian occurs at 443.7 million years ago, and the international reference section is at a place called Dob’s Linn in Scotland.</w:t>
      </w:r>
      <w:r>
        <w:rPr>
          <w:szCs w:val="19"/>
        </w:rPr>
        <w:t xml:space="preserve">” (Sutherland </w:t>
      </w:r>
      <w:r w:rsidRPr="001D4279">
        <w:rPr>
          <w:i/>
          <w:szCs w:val="19"/>
        </w:rPr>
        <w:t>New History</w:t>
      </w:r>
      <w:r>
        <w:rPr>
          <w:szCs w:val="19"/>
        </w:rPr>
        <w:t xml:space="preserve"> 21)</w:t>
      </w:r>
    </w:p>
    <w:p w14:paraId="2705A30B" w14:textId="77777777" w:rsidR="00A92845" w:rsidRDefault="00A92845" w:rsidP="00A92845">
      <w:pPr>
        <w:pStyle w:val="Style"/>
        <w:widowControl/>
        <w:ind w:left="360"/>
        <w:jc w:val="both"/>
        <w:textAlignment w:val="baseline"/>
        <w:rPr>
          <w:szCs w:val="19"/>
        </w:rPr>
      </w:pPr>
      <w:r>
        <w:rPr>
          <w:szCs w:val="19"/>
        </w:rPr>
        <w:t xml:space="preserve">example of a </w:t>
      </w:r>
      <w:r w:rsidRPr="00645EBF">
        <w:rPr>
          <w:szCs w:val="19"/>
        </w:rPr>
        <w:t>time division</w:t>
      </w:r>
    </w:p>
    <w:p w14:paraId="1E4C9352"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The Silurian period, as is the case with many geological periods, is defined by the first occurrence of a very distinctive fossil. In this case, it is the distinctive occurrence of a particular graptolite species, </w:t>
      </w:r>
      <w:r w:rsidRPr="00645EBF">
        <w:rPr>
          <w:i/>
          <w:iCs/>
          <w:szCs w:val="19"/>
        </w:rPr>
        <w:t>Parakidograptus acuminatus</w:t>
      </w:r>
      <w:r w:rsidRPr="00645EBF">
        <w:rPr>
          <w:iCs/>
          <w:szCs w:val="19"/>
        </w:rPr>
        <w:t xml:space="preserve">. </w:t>
      </w:r>
      <w:r w:rsidRPr="00645EBF">
        <w:rPr>
          <w:szCs w:val="19"/>
        </w:rPr>
        <w:t xml:space="preserve">As soon as we find </w:t>
      </w:r>
      <w:r w:rsidRPr="00645EBF">
        <w:rPr>
          <w:i/>
          <w:iCs/>
          <w:szCs w:val="19"/>
        </w:rPr>
        <w:t>Parakidograptus acuminatus</w:t>
      </w:r>
      <w:r w:rsidRPr="00645EBF">
        <w:rPr>
          <w:iCs/>
          <w:szCs w:val="19"/>
        </w:rPr>
        <w:t xml:space="preserve">, </w:t>
      </w:r>
      <w:r w:rsidRPr="00645EBF">
        <w:rPr>
          <w:szCs w:val="19"/>
        </w:rPr>
        <w:t>we have left the previous geological period, the Ordovician, and are in an entirely different geological period, the Silurian.</w:t>
      </w:r>
      <w:r>
        <w:rPr>
          <w:szCs w:val="19"/>
        </w:rPr>
        <w:t xml:space="preserve">” (Sutherland </w:t>
      </w:r>
      <w:r w:rsidRPr="001D4279">
        <w:rPr>
          <w:i/>
          <w:szCs w:val="19"/>
        </w:rPr>
        <w:t>New History</w:t>
      </w:r>
      <w:r>
        <w:rPr>
          <w:szCs w:val="19"/>
        </w:rPr>
        <w:t xml:space="preserve"> 21)</w:t>
      </w:r>
    </w:p>
    <w:p w14:paraId="7ABC7EB6" w14:textId="77777777" w:rsidR="00A92845" w:rsidRDefault="00A92845" w:rsidP="00A92845">
      <w:pPr>
        <w:pStyle w:val="Style"/>
        <w:widowControl/>
        <w:jc w:val="both"/>
        <w:textAlignment w:val="baseline"/>
        <w:rPr>
          <w:szCs w:val="19"/>
        </w:rPr>
      </w:pPr>
    </w:p>
    <w:p w14:paraId="2C5608B9" w14:textId="77777777" w:rsidR="00A92845" w:rsidRDefault="00A92845" w:rsidP="00A92845">
      <w:pPr>
        <w:pStyle w:val="Style"/>
        <w:widowControl/>
        <w:jc w:val="both"/>
        <w:textAlignment w:val="baseline"/>
        <w:rPr>
          <w:szCs w:val="19"/>
        </w:rPr>
      </w:pPr>
      <w:r>
        <w:rPr>
          <w:szCs w:val="19"/>
        </w:rPr>
        <w:t>dating correlations</w:t>
      </w:r>
    </w:p>
    <w:p w14:paraId="7B997DBD" w14:textId="77777777" w:rsidR="00A92845" w:rsidRDefault="00A92845" w:rsidP="00A92845">
      <w:pPr>
        <w:pStyle w:val="Style"/>
        <w:widowControl/>
        <w:ind w:left="360"/>
        <w:jc w:val="both"/>
        <w:textAlignment w:val="baseline"/>
        <w:rPr>
          <w:szCs w:val="19"/>
        </w:rPr>
      </w:pPr>
      <w:r w:rsidRPr="00645EBF">
        <w:rPr>
          <w:szCs w:val="19"/>
        </w:rPr>
        <w:t>Biostratigraphy</w:t>
      </w:r>
      <w:r>
        <w:rPr>
          <w:szCs w:val="19"/>
        </w:rPr>
        <w:t xml:space="preserve"> “</w:t>
      </w:r>
      <w:r w:rsidRPr="00645EBF">
        <w:rPr>
          <w:szCs w:val="19"/>
        </w:rPr>
        <w:t xml:space="preserve">uses fossils for correlation. How do we add accurate dates </w:t>
      </w:r>
      <w:r>
        <w:rPr>
          <w:szCs w:val="19"/>
        </w:rPr>
        <w:t>. . .</w:t>
      </w:r>
      <w:r w:rsidRPr="00645EBF">
        <w:rPr>
          <w:szCs w:val="19"/>
        </w:rPr>
        <w:t>?</w:t>
      </w:r>
      <w:r>
        <w:rPr>
          <w:szCs w:val="19"/>
        </w:rPr>
        <w:t xml:space="preserve">” (Sutherland </w:t>
      </w:r>
      <w:r>
        <w:rPr>
          <w:i/>
          <w:szCs w:val="19"/>
        </w:rPr>
        <w:t>New History</w:t>
      </w:r>
      <w:r>
        <w:rPr>
          <w:szCs w:val="19"/>
        </w:rPr>
        <w:t xml:space="preserve"> 21)</w:t>
      </w:r>
    </w:p>
    <w:p w14:paraId="4A79C860" w14:textId="77777777" w:rsidR="00A92845" w:rsidRDefault="00A92845" w:rsidP="00A92845">
      <w:pPr>
        <w:pStyle w:val="Style"/>
        <w:widowControl/>
        <w:ind w:left="360"/>
        <w:jc w:val="both"/>
        <w:textAlignment w:val="baseline"/>
        <w:rPr>
          <w:szCs w:val="19"/>
        </w:rPr>
      </w:pPr>
      <w:r>
        <w:rPr>
          <w:szCs w:val="19"/>
        </w:rPr>
        <w:t>relative dating</w:t>
      </w:r>
    </w:p>
    <w:p w14:paraId="3D08E983" w14:textId="77777777" w:rsidR="00A92845" w:rsidRDefault="00A92845" w:rsidP="00A92845">
      <w:pPr>
        <w:pStyle w:val="Style"/>
        <w:widowControl/>
        <w:ind w:left="720"/>
        <w:jc w:val="both"/>
        <w:textAlignment w:val="baseline"/>
        <w:rPr>
          <w:szCs w:val="19"/>
        </w:rPr>
      </w:pPr>
      <w:r>
        <w:rPr>
          <w:szCs w:val="19"/>
        </w:rPr>
        <w:lastRenderedPageBreak/>
        <w:t>“</w:t>
      </w:r>
      <w:r w:rsidRPr="00645EBF">
        <w:rPr>
          <w:szCs w:val="19"/>
        </w:rPr>
        <w:t>For example, in the Grand Canyon, where there is an igneous dike cross-cutting the sediments, we can date that igneous rock. The oldest sediments that the dike is cross-cutting must be older than the date we get from the igneous dike.</w:t>
      </w:r>
      <w:r>
        <w:rPr>
          <w:szCs w:val="19"/>
        </w:rPr>
        <w:t xml:space="preserve">” (Sutherland </w:t>
      </w:r>
      <w:r w:rsidRPr="001D4279">
        <w:rPr>
          <w:i/>
          <w:szCs w:val="19"/>
        </w:rPr>
        <w:t>New History</w:t>
      </w:r>
      <w:r>
        <w:rPr>
          <w:szCs w:val="19"/>
        </w:rPr>
        <w:t xml:space="preserve"> 21)</w:t>
      </w:r>
    </w:p>
    <w:p w14:paraId="19F309E1" w14:textId="77777777" w:rsidR="00A92845" w:rsidRDefault="00A92845" w:rsidP="00A92845">
      <w:pPr>
        <w:pStyle w:val="Style"/>
        <w:widowControl/>
        <w:ind w:left="360"/>
        <w:jc w:val="both"/>
        <w:textAlignment w:val="baseline"/>
        <w:rPr>
          <w:szCs w:val="19"/>
        </w:rPr>
      </w:pPr>
      <w:r>
        <w:rPr>
          <w:szCs w:val="19"/>
        </w:rPr>
        <w:t>absolute dating</w:t>
      </w:r>
    </w:p>
    <w:p w14:paraId="1BCEB490" w14:textId="77777777" w:rsidR="00A92845" w:rsidRDefault="00A92845" w:rsidP="00A92845">
      <w:pPr>
        <w:pStyle w:val="Style"/>
        <w:widowControl/>
        <w:ind w:left="720"/>
        <w:jc w:val="both"/>
        <w:textAlignment w:val="baseline"/>
        <w:rPr>
          <w:szCs w:val="19"/>
        </w:rPr>
      </w:pPr>
      <w:r>
        <w:rPr>
          <w:szCs w:val="19"/>
        </w:rPr>
        <w:t>“</w:t>
      </w:r>
      <w:r w:rsidRPr="00645EBF">
        <w:rPr>
          <w:szCs w:val="19"/>
        </w:rPr>
        <w:t>Radiometric dating can help us.</w:t>
      </w:r>
      <w:r>
        <w:rPr>
          <w:szCs w:val="19"/>
        </w:rPr>
        <w:t xml:space="preserve">” (Sutherland </w:t>
      </w:r>
      <w:r w:rsidRPr="001D4279">
        <w:rPr>
          <w:i/>
          <w:szCs w:val="19"/>
        </w:rPr>
        <w:t>New History</w:t>
      </w:r>
      <w:r>
        <w:rPr>
          <w:szCs w:val="19"/>
        </w:rPr>
        <w:t xml:space="preserve"> 21)</w:t>
      </w:r>
    </w:p>
    <w:p w14:paraId="63F1B826" w14:textId="77777777" w:rsidR="00A92845" w:rsidRDefault="00A92845" w:rsidP="00A92845">
      <w:pPr>
        <w:pStyle w:val="Style"/>
        <w:widowControl/>
        <w:ind w:left="720"/>
        <w:jc w:val="both"/>
        <w:textAlignment w:val="baseline"/>
        <w:rPr>
          <w:szCs w:val="19"/>
        </w:rPr>
      </w:pPr>
      <w:r>
        <w:rPr>
          <w:szCs w:val="19"/>
        </w:rPr>
        <w:t>volcanoes</w:t>
      </w:r>
    </w:p>
    <w:p w14:paraId="4B3280B7" w14:textId="77777777" w:rsidR="00A92845" w:rsidRDefault="00A92845" w:rsidP="00A92845">
      <w:pPr>
        <w:pStyle w:val="Style"/>
        <w:widowControl/>
        <w:ind w:left="1080"/>
        <w:jc w:val="both"/>
        <w:textAlignment w:val="baseline"/>
        <w:rPr>
          <w:szCs w:val="19"/>
        </w:rPr>
      </w:pPr>
      <w:r>
        <w:rPr>
          <w:szCs w:val="19"/>
        </w:rPr>
        <w:t xml:space="preserve">“. . . </w:t>
      </w:r>
      <w:r w:rsidRPr="00645EBF">
        <w:rPr>
          <w:szCs w:val="19"/>
        </w:rPr>
        <w:t>when a volcano erupts, it sends ash into the atmosphere. This ash can travel all around the world</w:t>
      </w:r>
      <w:r>
        <w:rPr>
          <w:szCs w:val="19"/>
        </w:rPr>
        <w:t xml:space="preserve"> . . .” (Sutherland </w:t>
      </w:r>
      <w:r w:rsidRPr="001D4279">
        <w:rPr>
          <w:i/>
          <w:szCs w:val="19"/>
        </w:rPr>
        <w:t>New History</w:t>
      </w:r>
      <w:r>
        <w:rPr>
          <w:szCs w:val="19"/>
        </w:rPr>
        <w:t xml:space="preserve"> 21)</w:t>
      </w:r>
    </w:p>
    <w:p w14:paraId="6B80D06F" w14:textId="77777777" w:rsidR="00A92845" w:rsidRDefault="00A92845" w:rsidP="00A92845">
      <w:pPr>
        <w:pStyle w:val="Style"/>
        <w:widowControl/>
        <w:ind w:left="1080"/>
        <w:jc w:val="both"/>
        <w:textAlignment w:val="baseline"/>
        <w:rPr>
          <w:szCs w:val="19"/>
        </w:rPr>
      </w:pPr>
      <w:r>
        <w:rPr>
          <w:szCs w:val="19"/>
        </w:rPr>
        <w:t>“</w:t>
      </w:r>
      <w:r w:rsidRPr="00645EBF">
        <w:rPr>
          <w:szCs w:val="19"/>
        </w:rPr>
        <w:t>Ash also contains some of those important igneous crystals.</w:t>
      </w:r>
      <w:r>
        <w:rPr>
          <w:szCs w:val="19"/>
        </w:rPr>
        <w:t xml:space="preserve">” (Sutherland </w:t>
      </w:r>
      <w:r>
        <w:rPr>
          <w:i/>
          <w:szCs w:val="19"/>
        </w:rPr>
        <w:t>New History</w:t>
      </w:r>
      <w:r>
        <w:rPr>
          <w:szCs w:val="19"/>
        </w:rPr>
        <w:t xml:space="preserve"> 22)</w:t>
      </w:r>
    </w:p>
    <w:p w14:paraId="47C91800" w14:textId="77777777" w:rsidR="00A92845" w:rsidRPr="007105A9" w:rsidRDefault="00A92845" w:rsidP="00A92845">
      <w:pPr>
        <w:pStyle w:val="Style"/>
        <w:widowControl/>
        <w:ind w:left="1440"/>
        <w:jc w:val="both"/>
        <w:textAlignment w:val="baseline"/>
        <w:rPr>
          <w:szCs w:val="19"/>
        </w:rPr>
      </w:pPr>
      <w:r>
        <w:rPr>
          <w:szCs w:val="19"/>
        </w:rPr>
        <w:t>(Within the crystals are isotopes that can be radiometrically dated.—Hahn)</w:t>
      </w:r>
    </w:p>
    <w:p w14:paraId="08AAA493" w14:textId="77777777" w:rsidR="00A92845" w:rsidRDefault="00A92845" w:rsidP="00A92845">
      <w:pPr>
        <w:pStyle w:val="Style"/>
        <w:widowControl/>
        <w:ind w:left="1080"/>
        <w:jc w:val="both"/>
        <w:textAlignment w:val="baseline"/>
        <w:rPr>
          <w:szCs w:val="19"/>
        </w:rPr>
      </w:pPr>
      <w:r>
        <w:rPr>
          <w:szCs w:val="19"/>
        </w:rPr>
        <w:t>“</w:t>
      </w:r>
      <w:r w:rsidRPr="00645EBF">
        <w:rPr>
          <w:szCs w:val="19"/>
        </w:rPr>
        <w:t xml:space="preserve">We can find ash layers </w:t>
      </w:r>
      <w:r>
        <w:rPr>
          <w:szCs w:val="19"/>
        </w:rPr>
        <w:t xml:space="preserve">[in] </w:t>
      </w:r>
      <w:r w:rsidRPr="00645EBF">
        <w:rPr>
          <w:szCs w:val="19"/>
        </w:rPr>
        <w:t>a sedimentary sequence. We call them bentonites, and they are a creamy color. Dating those ash layers gives us a date within that sedimentary pile.</w:t>
      </w:r>
      <w:r>
        <w:rPr>
          <w:szCs w:val="19"/>
        </w:rPr>
        <w:t xml:space="preserve">” (Sutherland </w:t>
      </w:r>
      <w:r>
        <w:rPr>
          <w:i/>
          <w:szCs w:val="19"/>
        </w:rPr>
        <w:t>New History</w:t>
      </w:r>
      <w:r>
        <w:rPr>
          <w:szCs w:val="19"/>
        </w:rPr>
        <w:t xml:space="preserve"> 22)</w:t>
      </w:r>
    </w:p>
    <w:p w14:paraId="15785673" w14:textId="77777777" w:rsidR="00A92845" w:rsidRDefault="00A92845" w:rsidP="00A92845">
      <w:pPr>
        <w:pStyle w:val="Style"/>
        <w:widowControl/>
        <w:ind w:left="1080"/>
        <w:jc w:val="both"/>
        <w:textAlignment w:val="baseline"/>
        <w:rPr>
          <w:szCs w:val="19"/>
        </w:rPr>
      </w:pPr>
      <w:r>
        <w:rPr>
          <w:szCs w:val="19"/>
        </w:rPr>
        <w:t>“</w:t>
      </w:r>
      <w:r w:rsidRPr="00645EBF">
        <w:rPr>
          <w:szCs w:val="19"/>
        </w:rPr>
        <w:t>Whe</w:t>
      </w:r>
      <w:r>
        <w:rPr>
          <w:szCs w:val="19"/>
        </w:rPr>
        <w:t>n we find successive volcanic eru</w:t>
      </w:r>
      <w:r w:rsidRPr="00645EBF">
        <w:rPr>
          <w:szCs w:val="19"/>
        </w:rPr>
        <w:t>ptions, we can bracket sediments between them.</w:t>
      </w:r>
      <w:r>
        <w:rPr>
          <w:szCs w:val="19"/>
        </w:rPr>
        <w:t xml:space="preserve">” (Sutherland </w:t>
      </w:r>
      <w:r w:rsidRPr="001D4279">
        <w:rPr>
          <w:i/>
          <w:szCs w:val="19"/>
        </w:rPr>
        <w:t>New History</w:t>
      </w:r>
      <w:r>
        <w:rPr>
          <w:szCs w:val="19"/>
        </w:rPr>
        <w:t xml:space="preserve"> 22)</w:t>
      </w:r>
    </w:p>
    <w:p w14:paraId="44993259" w14:textId="77777777" w:rsidR="00A92845" w:rsidRDefault="00A92845" w:rsidP="00A92845">
      <w:pPr>
        <w:pStyle w:val="Style"/>
        <w:widowControl/>
        <w:ind w:left="1080"/>
        <w:jc w:val="both"/>
        <w:textAlignment w:val="baseline"/>
        <w:rPr>
          <w:szCs w:val="19"/>
        </w:rPr>
      </w:pPr>
      <w:r>
        <w:rPr>
          <w:szCs w:val="19"/>
        </w:rPr>
        <w:t>“Further, because volcanoes eru</w:t>
      </w:r>
      <w:r w:rsidRPr="00645EBF">
        <w:rPr>
          <w:szCs w:val="19"/>
        </w:rPr>
        <w:t>pt very regularly (geologically speaking), we can produce lots of dates in these sedimentary sequences that we could not necessarily produce using radiometric dating.</w:t>
      </w:r>
      <w:r>
        <w:rPr>
          <w:szCs w:val="19"/>
        </w:rPr>
        <w:t xml:space="preserve">” (Sutherland </w:t>
      </w:r>
      <w:r w:rsidRPr="001D4279">
        <w:rPr>
          <w:i/>
          <w:szCs w:val="19"/>
        </w:rPr>
        <w:t>New History</w:t>
      </w:r>
      <w:r>
        <w:rPr>
          <w:szCs w:val="19"/>
        </w:rPr>
        <w:t xml:space="preserve"> 22)</w:t>
      </w:r>
    </w:p>
    <w:p w14:paraId="442D5F7E" w14:textId="77777777" w:rsidR="00A92845" w:rsidRDefault="00A92845" w:rsidP="00A92845">
      <w:pPr>
        <w:pStyle w:val="Style"/>
        <w:widowControl/>
        <w:jc w:val="both"/>
        <w:textAlignment w:val="baseline"/>
        <w:rPr>
          <w:szCs w:val="21"/>
        </w:rPr>
      </w:pPr>
    </w:p>
    <w:p w14:paraId="1BB5327A" w14:textId="77777777" w:rsidR="00A92845" w:rsidRPr="00645EBF" w:rsidRDefault="00A92845" w:rsidP="00A92845">
      <w:pPr>
        <w:pStyle w:val="Style"/>
        <w:widowControl/>
        <w:jc w:val="both"/>
        <w:textAlignment w:val="baseline"/>
        <w:rPr>
          <w:szCs w:val="21"/>
        </w:rPr>
      </w:pPr>
      <w:r w:rsidRPr="00645EBF">
        <w:rPr>
          <w:szCs w:val="21"/>
        </w:rPr>
        <w:t>suggested reading</w:t>
      </w:r>
    </w:p>
    <w:p w14:paraId="115E33A9" w14:textId="77777777" w:rsidR="00A92845" w:rsidRPr="00A92845" w:rsidRDefault="00A92845" w:rsidP="00A92845">
      <w:pPr>
        <w:pStyle w:val="Style"/>
        <w:widowControl/>
        <w:ind w:left="360"/>
        <w:jc w:val="both"/>
        <w:textAlignment w:val="baseline"/>
        <w:rPr>
          <w:iCs/>
          <w:sz w:val="20"/>
          <w:szCs w:val="19"/>
        </w:rPr>
      </w:pPr>
      <w:r w:rsidRPr="00A92845">
        <w:rPr>
          <w:sz w:val="20"/>
          <w:szCs w:val="19"/>
        </w:rPr>
        <w:t xml:space="preserve">Wicander and Monroe, </w:t>
      </w:r>
      <w:r w:rsidRPr="00A92845">
        <w:rPr>
          <w:i/>
          <w:iCs/>
          <w:sz w:val="20"/>
          <w:szCs w:val="19"/>
        </w:rPr>
        <w:t>Historical Geology</w:t>
      </w:r>
      <w:r w:rsidRPr="00A92845">
        <w:rPr>
          <w:iCs/>
          <w:sz w:val="20"/>
          <w:szCs w:val="19"/>
        </w:rPr>
        <w:t>.</w:t>
      </w:r>
    </w:p>
    <w:p w14:paraId="65F09CDB" w14:textId="77777777" w:rsidR="00A92845" w:rsidRPr="00A92845" w:rsidRDefault="00A92845" w:rsidP="00A92845">
      <w:pPr>
        <w:pStyle w:val="Style"/>
        <w:widowControl/>
        <w:ind w:left="360"/>
        <w:jc w:val="both"/>
        <w:textAlignment w:val="baseline"/>
        <w:rPr>
          <w:iCs/>
          <w:sz w:val="20"/>
          <w:szCs w:val="19"/>
        </w:rPr>
      </w:pPr>
      <w:r w:rsidRPr="00A92845">
        <w:rPr>
          <w:sz w:val="20"/>
          <w:szCs w:val="19"/>
        </w:rPr>
        <w:t xml:space="preserve">Winchester, </w:t>
      </w:r>
      <w:r w:rsidRPr="00A92845">
        <w:rPr>
          <w:i/>
          <w:iCs/>
          <w:sz w:val="20"/>
          <w:szCs w:val="19"/>
        </w:rPr>
        <w:t>The Map That Changed the World</w:t>
      </w:r>
      <w:r w:rsidRPr="00A92845">
        <w:rPr>
          <w:iCs/>
          <w:sz w:val="20"/>
          <w:szCs w:val="19"/>
        </w:rPr>
        <w:t>.</w:t>
      </w:r>
    </w:p>
    <w:p w14:paraId="5ABE5BD1" w14:textId="77777777" w:rsidR="00A92845" w:rsidRDefault="00A92845" w:rsidP="007B2C67">
      <w:pPr>
        <w:pStyle w:val="Heading2"/>
      </w:pPr>
      <w:r>
        <w:br w:type="column"/>
      </w:r>
      <w:bookmarkStart w:id="7" w:name="_Toc76961326"/>
      <w:r w:rsidR="00B56CA6" w:rsidRPr="00645EBF">
        <w:lastRenderedPageBreak/>
        <w:t xml:space="preserve">Paleontologists </w:t>
      </w:r>
      <w:r w:rsidR="00BE4D62">
        <w:t xml:space="preserve">as </w:t>
      </w:r>
      <w:r w:rsidR="00B56CA6">
        <w:t>Detectives</w:t>
      </w:r>
      <w:bookmarkEnd w:id="7"/>
    </w:p>
    <w:p w14:paraId="53D54E18" w14:textId="77777777" w:rsidR="00A92845" w:rsidRDefault="00A92845" w:rsidP="00A92845">
      <w:pPr>
        <w:pStyle w:val="Style"/>
        <w:widowControl/>
        <w:jc w:val="both"/>
      </w:pPr>
    </w:p>
    <w:p w14:paraId="3921E182" w14:textId="77777777" w:rsidR="00A92845" w:rsidRDefault="00A92845" w:rsidP="00A92845">
      <w:pPr>
        <w:pStyle w:val="Style"/>
        <w:widowControl/>
        <w:jc w:val="both"/>
        <w:rPr>
          <w:szCs w:val="22"/>
        </w:rPr>
      </w:pPr>
    </w:p>
    <w:p w14:paraId="63D51C8E" w14:textId="77777777" w:rsidR="00A92845" w:rsidRDefault="00A92845" w:rsidP="00A92845">
      <w:pPr>
        <w:pStyle w:val="Style"/>
        <w:widowControl/>
        <w:jc w:val="both"/>
        <w:rPr>
          <w:szCs w:val="22"/>
        </w:rPr>
      </w:pPr>
      <w:r>
        <w:rPr>
          <w:szCs w:val="22"/>
        </w:rPr>
        <w:t>introduction</w:t>
      </w:r>
    </w:p>
    <w:p w14:paraId="01B555BF" w14:textId="77777777" w:rsidR="00A92845" w:rsidRPr="00FF2584" w:rsidRDefault="00A92845" w:rsidP="00A92845">
      <w:pPr>
        <w:pStyle w:val="Style"/>
        <w:widowControl/>
        <w:ind w:left="360"/>
        <w:jc w:val="both"/>
        <w:textAlignment w:val="baseline"/>
        <w:rPr>
          <w:szCs w:val="90"/>
        </w:rPr>
      </w:pPr>
      <w:r>
        <w:rPr>
          <w:szCs w:val="19"/>
        </w:rPr>
        <w:t>“</w:t>
      </w:r>
      <w:r w:rsidRPr="00645EBF">
        <w:rPr>
          <w:szCs w:val="19"/>
        </w:rPr>
        <w:t>A fossil is anything that reveals evidence of past life.</w:t>
      </w:r>
      <w:r>
        <w:rPr>
          <w:szCs w:val="19"/>
        </w:rPr>
        <w:t xml:space="preserve">” (Sutherland </w:t>
      </w:r>
      <w:r>
        <w:rPr>
          <w:i/>
          <w:szCs w:val="19"/>
        </w:rPr>
        <w:t>New History</w:t>
      </w:r>
      <w:r>
        <w:rPr>
          <w:szCs w:val="19"/>
        </w:rPr>
        <w:t xml:space="preserve"> 26)</w:t>
      </w:r>
    </w:p>
    <w:p w14:paraId="24A731EB" w14:textId="77777777" w:rsidR="00A92845" w:rsidRPr="0042229B" w:rsidRDefault="00A92845" w:rsidP="00A92845">
      <w:pPr>
        <w:pStyle w:val="Style"/>
        <w:widowControl/>
        <w:ind w:left="360"/>
        <w:jc w:val="both"/>
        <w:textAlignment w:val="baseline"/>
        <w:rPr>
          <w:szCs w:val="19"/>
        </w:rPr>
      </w:pPr>
      <w:r>
        <w:rPr>
          <w:szCs w:val="90"/>
        </w:rPr>
        <w:t>“</w:t>
      </w:r>
      <w:r w:rsidRPr="00645EBF">
        <w:rPr>
          <w:szCs w:val="90"/>
        </w:rPr>
        <w:t>T</w:t>
      </w:r>
      <w:r w:rsidRPr="00645EBF">
        <w:rPr>
          <w:szCs w:val="19"/>
        </w:rPr>
        <w:t xml:space="preserve">he paleontologist has very little evidence to go on </w:t>
      </w:r>
      <w:r>
        <w:rPr>
          <w:szCs w:val="19"/>
        </w:rPr>
        <w:t>. . . [o</w:t>
      </w:r>
      <w:r w:rsidRPr="00645EBF">
        <w:rPr>
          <w:szCs w:val="19"/>
        </w:rPr>
        <w:t>ften</w:t>
      </w:r>
      <w:r>
        <w:rPr>
          <w:szCs w:val="19"/>
        </w:rPr>
        <w:t xml:space="preserve">] </w:t>
      </w:r>
      <w:r w:rsidRPr="00645EBF">
        <w:rPr>
          <w:szCs w:val="19"/>
        </w:rPr>
        <w:t>fragments of creatures or a geological record that is miss</w:t>
      </w:r>
      <w:r>
        <w:rPr>
          <w:szCs w:val="19"/>
        </w:rPr>
        <w:t xml:space="preserve">ing through erosion.” (Sutherland </w:t>
      </w:r>
      <w:r>
        <w:rPr>
          <w:i/>
          <w:szCs w:val="19"/>
        </w:rPr>
        <w:t>New History</w:t>
      </w:r>
      <w:r>
        <w:rPr>
          <w:szCs w:val="19"/>
        </w:rPr>
        <w:t xml:space="preserve"> 23)</w:t>
      </w:r>
    </w:p>
    <w:p w14:paraId="3D32BA53" w14:textId="77777777" w:rsidR="00A92845" w:rsidRDefault="00A92845" w:rsidP="00A92845">
      <w:pPr>
        <w:pStyle w:val="Style"/>
        <w:widowControl/>
        <w:ind w:left="360"/>
        <w:jc w:val="both"/>
        <w:textAlignment w:val="baseline"/>
        <w:rPr>
          <w:szCs w:val="19"/>
        </w:rPr>
      </w:pPr>
      <w:r>
        <w:rPr>
          <w:szCs w:val="19"/>
        </w:rPr>
        <w:t>“</w:t>
      </w:r>
      <w:r w:rsidRPr="00645EBF">
        <w:rPr>
          <w:szCs w:val="19"/>
        </w:rPr>
        <w:t>This lecture deals with</w:t>
      </w:r>
      <w:r>
        <w:rPr>
          <w:szCs w:val="19"/>
        </w:rPr>
        <w:t xml:space="preserve">”: (Sutherland </w:t>
      </w:r>
      <w:r>
        <w:rPr>
          <w:i/>
          <w:szCs w:val="19"/>
        </w:rPr>
        <w:t>New History</w:t>
      </w:r>
      <w:r>
        <w:rPr>
          <w:szCs w:val="19"/>
        </w:rPr>
        <w:t xml:space="preserve"> 23)</w:t>
      </w:r>
    </w:p>
    <w:p w14:paraId="5E22C43D" w14:textId="77777777" w:rsidR="00A92845" w:rsidRDefault="00A92845" w:rsidP="00A92845">
      <w:pPr>
        <w:pStyle w:val="Style"/>
        <w:widowControl/>
        <w:ind w:left="720"/>
        <w:jc w:val="both"/>
        <w:textAlignment w:val="baseline"/>
        <w:rPr>
          <w:szCs w:val="19"/>
        </w:rPr>
      </w:pPr>
      <w:r>
        <w:rPr>
          <w:szCs w:val="19"/>
        </w:rPr>
        <w:t>“</w:t>
      </w:r>
      <w:r w:rsidRPr="00645EBF">
        <w:rPr>
          <w:szCs w:val="19"/>
        </w:rPr>
        <w:t>how the paleontologist builds a picture of a fossil from fragmen</w:t>
      </w:r>
      <w:r>
        <w:rPr>
          <w:szCs w:val="19"/>
        </w:rPr>
        <w:t>tary evidence”</w:t>
      </w:r>
    </w:p>
    <w:p w14:paraId="76CF39F0" w14:textId="77777777" w:rsidR="00A92845" w:rsidRDefault="00A92845" w:rsidP="00A92845">
      <w:pPr>
        <w:pStyle w:val="Style"/>
        <w:widowControl/>
        <w:ind w:left="720"/>
        <w:jc w:val="both"/>
        <w:textAlignment w:val="baseline"/>
        <w:rPr>
          <w:szCs w:val="19"/>
        </w:rPr>
      </w:pPr>
      <w:r>
        <w:rPr>
          <w:szCs w:val="19"/>
        </w:rPr>
        <w:t>“</w:t>
      </w:r>
      <w:r w:rsidRPr="00645EBF">
        <w:rPr>
          <w:szCs w:val="19"/>
        </w:rPr>
        <w:t>what de</w:t>
      </w:r>
      <w:r>
        <w:rPr>
          <w:szCs w:val="19"/>
        </w:rPr>
        <w:t>fines a fossil species”</w:t>
      </w:r>
    </w:p>
    <w:p w14:paraId="06EEADF8" w14:textId="77777777" w:rsidR="00A92845" w:rsidRDefault="00A92845" w:rsidP="00A92845">
      <w:pPr>
        <w:pStyle w:val="Style"/>
        <w:widowControl/>
        <w:ind w:left="720"/>
        <w:jc w:val="both"/>
        <w:textAlignment w:val="baseline"/>
        <w:rPr>
          <w:szCs w:val="19"/>
        </w:rPr>
      </w:pPr>
      <w:r>
        <w:rPr>
          <w:szCs w:val="19"/>
        </w:rPr>
        <w:t>“</w:t>
      </w:r>
      <w:r w:rsidRPr="00645EBF">
        <w:rPr>
          <w:szCs w:val="19"/>
        </w:rPr>
        <w:t>how ancient creatures interact</w:t>
      </w:r>
      <w:r>
        <w:rPr>
          <w:szCs w:val="19"/>
        </w:rPr>
        <w:t>ed”</w:t>
      </w:r>
    </w:p>
    <w:p w14:paraId="0D94A74A" w14:textId="77777777" w:rsidR="00A92845" w:rsidRPr="00432F5A" w:rsidRDefault="00A92845" w:rsidP="00A92845">
      <w:pPr>
        <w:pStyle w:val="Style"/>
        <w:widowControl/>
        <w:ind w:left="720"/>
        <w:jc w:val="both"/>
        <w:textAlignment w:val="baseline"/>
        <w:rPr>
          <w:szCs w:val="19"/>
        </w:rPr>
      </w:pPr>
      <w:r>
        <w:rPr>
          <w:szCs w:val="19"/>
        </w:rPr>
        <w:t>“</w:t>
      </w:r>
      <w:r w:rsidRPr="00645EBF">
        <w:rPr>
          <w:szCs w:val="19"/>
        </w:rPr>
        <w:t>how to identify bias in our interpretation of the fossil record</w:t>
      </w:r>
      <w:r>
        <w:rPr>
          <w:szCs w:val="19"/>
        </w:rPr>
        <w:t>”</w:t>
      </w:r>
    </w:p>
    <w:p w14:paraId="1AE26B19" w14:textId="77777777" w:rsidR="00A92845" w:rsidRDefault="00A92845" w:rsidP="00A92845">
      <w:pPr>
        <w:pStyle w:val="Style"/>
        <w:widowControl/>
        <w:jc w:val="both"/>
        <w:textAlignment w:val="baseline"/>
        <w:rPr>
          <w:szCs w:val="19"/>
        </w:rPr>
      </w:pPr>
    </w:p>
    <w:p w14:paraId="7B334DCF" w14:textId="77777777" w:rsidR="00A92845" w:rsidRDefault="00A92845" w:rsidP="00A92845">
      <w:pPr>
        <w:pStyle w:val="Style"/>
        <w:widowControl/>
        <w:jc w:val="both"/>
        <w:textAlignment w:val="baseline"/>
        <w:rPr>
          <w:szCs w:val="19"/>
        </w:rPr>
      </w:pPr>
      <w:r>
        <w:rPr>
          <w:szCs w:val="19"/>
        </w:rPr>
        <w:t>h</w:t>
      </w:r>
      <w:r w:rsidRPr="00645EBF">
        <w:rPr>
          <w:szCs w:val="19"/>
        </w:rPr>
        <w:t xml:space="preserve">ow fossils </w:t>
      </w:r>
      <w:r>
        <w:rPr>
          <w:szCs w:val="19"/>
        </w:rPr>
        <w:t xml:space="preserve">are </w:t>
      </w:r>
      <w:r w:rsidRPr="00645EBF">
        <w:rPr>
          <w:szCs w:val="19"/>
        </w:rPr>
        <w:t>preserved</w:t>
      </w:r>
    </w:p>
    <w:p w14:paraId="7A3CF316" w14:textId="77777777" w:rsidR="00A92845" w:rsidRDefault="00A92845" w:rsidP="00A92845">
      <w:pPr>
        <w:pStyle w:val="Style"/>
        <w:widowControl/>
        <w:ind w:left="360"/>
        <w:jc w:val="both"/>
        <w:textAlignment w:val="baseline"/>
        <w:rPr>
          <w:szCs w:val="19"/>
        </w:rPr>
      </w:pPr>
      <w:r w:rsidRPr="00645EBF">
        <w:rPr>
          <w:szCs w:val="19"/>
        </w:rPr>
        <w:t>impressions</w:t>
      </w:r>
    </w:p>
    <w:p w14:paraId="0F467A9F"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Fossils can be preserved </w:t>
      </w:r>
      <w:r>
        <w:rPr>
          <w:szCs w:val="19"/>
        </w:rPr>
        <w:t xml:space="preserve">[as] </w:t>
      </w:r>
      <w:r w:rsidRPr="00645EBF">
        <w:rPr>
          <w:szCs w:val="19"/>
        </w:rPr>
        <w:t>simple impressions</w:t>
      </w:r>
      <w:r>
        <w:rPr>
          <w:szCs w:val="19"/>
        </w:rPr>
        <w:t xml:space="preserve"> . . .” (Sutherland </w:t>
      </w:r>
      <w:r>
        <w:rPr>
          <w:i/>
          <w:szCs w:val="19"/>
        </w:rPr>
        <w:t>New History</w:t>
      </w:r>
      <w:r>
        <w:rPr>
          <w:szCs w:val="19"/>
        </w:rPr>
        <w:t xml:space="preserve"> 26)</w:t>
      </w:r>
    </w:p>
    <w:p w14:paraId="1DDAE155" w14:textId="77777777" w:rsidR="00A92845" w:rsidRDefault="00A92845" w:rsidP="00A92845">
      <w:pPr>
        <w:pStyle w:val="Style"/>
        <w:widowControl/>
        <w:ind w:left="720"/>
        <w:jc w:val="both"/>
        <w:textAlignment w:val="baseline"/>
        <w:rPr>
          <w:szCs w:val="19"/>
        </w:rPr>
      </w:pPr>
      <w:r>
        <w:rPr>
          <w:szCs w:val="19"/>
        </w:rPr>
        <w:t>example: “</w:t>
      </w:r>
      <w:r w:rsidRPr="00645EBF">
        <w:rPr>
          <w:szCs w:val="19"/>
        </w:rPr>
        <w:t>an impression of a shell that has been made into the sediment.</w:t>
      </w:r>
      <w:r>
        <w:rPr>
          <w:szCs w:val="19"/>
        </w:rPr>
        <w:t xml:space="preserve">” (Sutherland </w:t>
      </w:r>
      <w:r w:rsidRPr="00432F5A">
        <w:rPr>
          <w:i/>
          <w:szCs w:val="19"/>
        </w:rPr>
        <w:t>New History</w:t>
      </w:r>
      <w:r>
        <w:rPr>
          <w:szCs w:val="19"/>
        </w:rPr>
        <w:t xml:space="preserve"> 26)</w:t>
      </w:r>
    </w:p>
    <w:p w14:paraId="71033CDD" w14:textId="77777777" w:rsidR="00A92845" w:rsidRDefault="00A92845" w:rsidP="00A92845">
      <w:pPr>
        <w:pStyle w:val="Style"/>
        <w:widowControl/>
        <w:ind w:left="360"/>
        <w:jc w:val="both"/>
        <w:textAlignment w:val="baseline"/>
        <w:rPr>
          <w:szCs w:val="19"/>
        </w:rPr>
      </w:pPr>
      <w:r w:rsidRPr="00645EBF">
        <w:rPr>
          <w:szCs w:val="19"/>
        </w:rPr>
        <w:t>mineralization</w:t>
      </w:r>
    </w:p>
    <w:p w14:paraId="2442D2F6" w14:textId="77777777" w:rsidR="00A92845" w:rsidRDefault="00A92845" w:rsidP="00A92845">
      <w:pPr>
        <w:pStyle w:val="Style"/>
        <w:widowControl/>
        <w:ind w:left="720"/>
        <w:jc w:val="both"/>
        <w:textAlignment w:val="baseline"/>
        <w:rPr>
          <w:szCs w:val="19"/>
        </w:rPr>
      </w:pPr>
      <w:r w:rsidRPr="00645EBF">
        <w:rPr>
          <w:szCs w:val="19"/>
        </w:rPr>
        <w:t xml:space="preserve">Mineralization </w:t>
      </w:r>
      <w:r>
        <w:rPr>
          <w:szCs w:val="19"/>
        </w:rPr>
        <w:t>is “</w:t>
      </w:r>
      <w:r w:rsidRPr="00645EBF">
        <w:rPr>
          <w:szCs w:val="19"/>
        </w:rPr>
        <w:t>the replacement of the original organic material by other minerals.</w:t>
      </w:r>
      <w:r>
        <w:rPr>
          <w:szCs w:val="19"/>
        </w:rPr>
        <w:t xml:space="preserve">” (Sutherland </w:t>
      </w:r>
      <w:r>
        <w:rPr>
          <w:i/>
          <w:szCs w:val="19"/>
        </w:rPr>
        <w:t>New History</w:t>
      </w:r>
      <w:r>
        <w:rPr>
          <w:szCs w:val="19"/>
        </w:rPr>
        <w:t xml:space="preserve"> 26)</w:t>
      </w:r>
    </w:p>
    <w:p w14:paraId="32A3F7C4" w14:textId="77777777" w:rsidR="00A92845" w:rsidRDefault="00A92845" w:rsidP="00A92845">
      <w:pPr>
        <w:pStyle w:val="Style"/>
        <w:widowControl/>
        <w:ind w:left="720"/>
        <w:jc w:val="both"/>
        <w:textAlignment w:val="baseline"/>
        <w:rPr>
          <w:szCs w:val="19"/>
        </w:rPr>
      </w:pPr>
      <w:r>
        <w:rPr>
          <w:szCs w:val="19"/>
        </w:rPr>
        <w:t>example:</w:t>
      </w:r>
      <w:r w:rsidRPr="00645EBF">
        <w:rPr>
          <w:szCs w:val="19"/>
        </w:rPr>
        <w:t xml:space="preserve"> </w:t>
      </w:r>
      <w:r>
        <w:rPr>
          <w:szCs w:val="19"/>
        </w:rPr>
        <w:t>“</w:t>
      </w:r>
      <w:r w:rsidRPr="00645EBF">
        <w:rPr>
          <w:szCs w:val="19"/>
        </w:rPr>
        <w:t>the original shell material of a brachiopod has been replaced atom for atom by another mineralizing media: iron pyrite, or fool’s gold.</w:t>
      </w:r>
      <w:r>
        <w:rPr>
          <w:szCs w:val="19"/>
        </w:rPr>
        <w:t xml:space="preserve">” (Sutherland </w:t>
      </w:r>
      <w:r>
        <w:rPr>
          <w:i/>
          <w:szCs w:val="19"/>
        </w:rPr>
        <w:t>New History</w:t>
      </w:r>
      <w:r>
        <w:rPr>
          <w:szCs w:val="19"/>
        </w:rPr>
        <w:t xml:space="preserve"> 26)</w:t>
      </w:r>
    </w:p>
    <w:p w14:paraId="5764F038" w14:textId="77777777" w:rsidR="00A92845" w:rsidRDefault="00A92845" w:rsidP="00A92845">
      <w:pPr>
        <w:pStyle w:val="Style"/>
        <w:widowControl/>
        <w:ind w:left="720"/>
        <w:jc w:val="both"/>
        <w:textAlignment w:val="baseline"/>
        <w:rPr>
          <w:szCs w:val="20"/>
        </w:rPr>
      </w:pPr>
      <w:r>
        <w:rPr>
          <w:szCs w:val="19"/>
        </w:rPr>
        <w:t xml:space="preserve">Other </w:t>
      </w:r>
      <w:r w:rsidRPr="00645EBF">
        <w:rPr>
          <w:szCs w:val="19"/>
        </w:rPr>
        <w:t xml:space="preserve">replacement </w:t>
      </w:r>
      <w:r>
        <w:rPr>
          <w:szCs w:val="20"/>
        </w:rPr>
        <w:t>minerals</w:t>
      </w:r>
      <w:r w:rsidRPr="00645EBF">
        <w:rPr>
          <w:szCs w:val="20"/>
        </w:rPr>
        <w:t xml:space="preserve"> </w:t>
      </w:r>
      <w:r>
        <w:rPr>
          <w:szCs w:val="20"/>
        </w:rPr>
        <w:t>are “</w:t>
      </w:r>
      <w:r w:rsidRPr="00645EBF">
        <w:rPr>
          <w:szCs w:val="20"/>
        </w:rPr>
        <w:t>calcite, various iron minerals, and silica, as well.</w:t>
      </w:r>
      <w:r>
        <w:rPr>
          <w:szCs w:val="20"/>
        </w:rPr>
        <w:t xml:space="preserve">” (Sutherland </w:t>
      </w:r>
      <w:r w:rsidRPr="00432F5A">
        <w:rPr>
          <w:i/>
          <w:szCs w:val="20"/>
        </w:rPr>
        <w:t>New History</w:t>
      </w:r>
      <w:r>
        <w:rPr>
          <w:szCs w:val="20"/>
        </w:rPr>
        <w:t xml:space="preserve"> 27)</w:t>
      </w:r>
    </w:p>
    <w:p w14:paraId="56608243" w14:textId="77777777" w:rsidR="00A92845" w:rsidRDefault="00A92845" w:rsidP="00A92845">
      <w:pPr>
        <w:pStyle w:val="Style"/>
        <w:widowControl/>
        <w:ind w:left="360"/>
        <w:jc w:val="both"/>
        <w:textAlignment w:val="baseline"/>
        <w:rPr>
          <w:szCs w:val="20"/>
        </w:rPr>
      </w:pPr>
      <w:r>
        <w:rPr>
          <w:szCs w:val="20"/>
        </w:rPr>
        <w:t>f</w:t>
      </w:r>
      <w:r w:rsidRPr="00645EBF">
        <w:rPr>
          <w:szCs w:val="20"/>
        </w:rPr>
        <w:t>reezing</w:t>
      </w:r>
    </w:p>
    <w:p w14:paraId="4F723016" w14:textId="77777777" w:rsidR="00A92845" w:rsidRDefault="00A92845" w:rsidP="00A92845">
      <w:pPr>
        <w:pStyle w:val="Style"/>
        <w:widowControl/>
        <w:ind w:left="720"/>
        <w:jc w:val="both"/>
        <w:textAlignment w:val="baseline"/>
        <w:rPr>
          <w:szCs w:val="20"/>
        </w:rPr>
      </w:pPr>
      <w:r>
        <w:rPr>
          <w:szCs w:val="20"/>
        </w:rPr>
        <w:t>example:</w:t>
      </w:r>
      <w:r w:rsidRPr="00645EBF">
        <w:rPr>
          <w:szCs w:val="20"/>
        </w:rPr>
        <w:t xml:space="preserve"> </w:t>
      </w:r>
      <w:r>
        <w:rPr>
          <w:szCs w:val="20"/>
        </w:rPr>
        <w:t>“</w:t>
      </w:r>
      <w:r w:rsidRPr="00645EBF">
        <w:rPr>
          <w:szCs w:val="20"/>
        </w:rPr>
        <w:t xml:space="preserve">a baby woolly mammoth, about 40,000 years old, was recently identified. We can tell by looking at the lung content that it asphyxiated on mud. </w:t>
      </w:r>
      <w:r w:rsidRPr="00645EBF">
        <w:rPr>
          <w:szCs w:val="18"/>
        </w:rPr>
        <w:t xml:space="preserve">It </w:t>
      </w:r>
      <w:r w:rsidRPr="00645EBF">
        <w:rPr>
          <w:szCs w:val="20"/>
        </w:rPr>
        <w:t>was probably trying to cross some slightly swampy land; maybe permafrost had started to melt a little bit, and it got trapped and sank. The preservation is so good that we can actually open the gut and study this creature’s last meal.</w:t>
      </w:r>
      <w:r>
        <w:rPr>
          <w:szCs w:val="20"/>
        </w:rPr>
        <w:t xml:space="preserve">” (Sutherland </w:t>
      </w:r>
      <w:r w:rsidRPr="00432F5A">
        <w:rPr>
          <w:i/>
          <w:szCs w:val="20"/>
        </w:rPr>
        <w:t>New History</w:t>
      </w:r>
      <w:r>
        <w:rPr>
          <w:szCs w:val="20"/>
        </w:rPr>
        <w:t xml:space="preserve"> 27)</w:t>
      </w:r>
    </w:p>
    <w:p w14:paraId="6AAB9D79" w14:textId="77777777" w:rsidR="00A92845" w:rsidRDefault="00A92845" w:rsidP="00A92845">
      <w:pPr>
        <w:pStyle w:val="Style"/>
        <w:widowControl/>
        <w:jc w:val="both"/>
        <w:textAlignment w:val="baseline"/>
        <w:rPr>
          <w:szCs w:val="19"/>
        </w:rPr>
      </w:pPr>
    </w:p>
    <w:p w14:paraId="54C510DC" w14:textId="77777777" w:rsidR="00A92845" w:rsidRDefault="00A92845" w:rsidP="00A92845">
      <w:pPr>
        <w:pStyle w:val="Style"/>
        <w:widowControl/>
        <w:jc w:val="both"/>
        <w:textAlignment w:val="baseline"/>
        <w:rPr>
          <w:szCs w:val="19"/>
        </w:rPr>
      </w:pPr>
      <w:r w:rsidRPr="00645EBF">
        <w:rPr>
          <w:szCs w:val="19"/>
        </w:rPr>
        <w:t>paleontologists</w:t>
      </w:r>
      <w:r>
        <w:rPr>
          <w:szCs w:val="19"/>
        </w:rPr>
        <w:t>’</w:t>
      </w:r>
      <w:r w:rsidRPr="00645EBF">
        <w:rPr>
          <w:szCs w:val="19"/>
        </w:rPr>
        <w:t xml:space="preserve"> </w:t>
      </w:r>
      <w:r>
        <w:rPr>
          <w:szCs w:val="19"/>
        </w:rPr>
        <w:t>subdisciplines as tools</w:t>
      </w:r>
    </w:p>
    <w:p w14:paraId="2724A2F6" w14:textId="77777777" w:rsidR="00A92845" w:rsidRPr="0042229B" w:rsidRDefault="00A92845" w:rsidP="00A92845">
      <w:pPr>
        <w:pStyle w:val="Style"/>
        <w:widowControl/>
        <w:ind w:left="360"/>
        <w:jc w:val="both"/>
        <w:textAlignment w:val="baseline"/>
        <w:rPr>
          <w:szCs w:val="19"/>
        </w:rPr>
      </w:pPr>
      <w:r w:rsidRPr="00645EBF">
        <w:rPr>
          <w:szCs w:val="19"/>
        </w:rPr>
        <w:t>paleobiology</w:t>
      </w:r>
      <w:r>
        <w:rPr>
          <w:szCs w:val="19"/>
        </w:rPr>
        <w:t>:</w:t>
      </w:r>
      <w:r w:rsidRPr="00645EBF">
        <w:rPr>
          <w:szCs w:val="19"/>
        </w:rPr>
        <w:t xml:space="preserve"> ancient creatures</w:t>
      </w:r>
      <w:r>
        <w:rPr>
          <w:szCs w:val="19"/>
        </w:rPr>
        <w:t>’ “</w:t>
      </w:r>
      <w:r w:rsidRPr="00645EBF">
        <w:rPr>
          <w:szCs w:val="19"/>
        </w:rPr>
        <w:t>form and function, how they moved, and so on.</w:t>
      </w:r>
      <w:r>
        <w:rPr>
          <w:szCs w:val="19"/>
        </w:rPr>
        <w:t xml:space="preserve">” (Sutherland </w:t>
      </w:r>
      <w:r>
        <w:rPr>
          <w:i/>
          <w:szCs w:val="19"/>
        </w:rPr>
        <w:t>New History</w:t>
      </w:r>
      <w:r>
        <w:rPr>
          <w:szCs w:val="19"/>
        </w:rPr>
        <w:t xml:space="preserve"> 23)</w:t>
      </w:r>
    </w:p>
    <w:p w14:paraId="438C8571" w14:textId="77777777" w:rsidR="00A92845" w:rsidRDefault="00A92845" w:rsidP="00A92845">
      <w:pPr>
        <w:pStyle w:val="Style"/>
        <w:widowControl/>
        <w:ind w:left="360"/>
        <w:jc w:val="both"/>
        <w:textAlignment w:val="baseline"/>
        <w:rPr>
          <w:szCs w:val="19"/>
        </w:rPr>
      </w:pPr>
      <w:r>
        <w:rPr>
          <w:szCs w:val="19"/>
        </w:rPr>
        <w:t>modeling: “</w:t>
      </w:r>
      <w:r w:rsidRPr="00645EBF">
        <w:rPr>
          <w:szCs w:val="19"/>
        </w:rPr>
        <w:t>Paleobiology is all about making models and refining the hypotheses that we might form in the light of new discoveries and new evidence.</w:t>
      </w:r>
      <w:r>
        <w:rPr>
          <w:szCs w:val="19"/>
        </w:rPr>
        <w:t xml:space="preserve">” (Sutherland </w:t>
      </w:r>
      <w:r w:rsidRPr="00432F5A">
        <w:rPr>
          <w:i/>
          <w:szCs w:val="19"/>
        </w:rPr>
        <w:t>New History</w:t>
      </w:r>
      <w:r>
        <w:rPr>
          <w:szCs w:val="19"/>
        </w:rPr>
        <w:t xml:space="preserve"> 24)</w:t>
      </w:r>
    </w:p>
    <w:p w14:paraId="00E8243C" w14:textId="77777777" w:rsidR="00A92845" w:rsidRDefault="00A92845" w:rsidP="00A92845">
      <w:pPr>
        <w:pStyle w:val="Style"/>
        <w:widowControl/>
        <w:ind w:left="720"/>
        <w:jc w:val="both"/>
        <w:textAlignment w:val="baseline"/>
        <w:rPr>
          <w:szCs w:val="19"/>
        </w:rPr>
      </w:pPr>
      <w:r>
        <w:rPr>
          <w:szCs w:val="19"/>
        </w:rPr>
        <w:t xml:space="preserve">example: “In </w:t>
      </w:r>
      <w:r w:rsidRPr="00645EBF">
        <w:rPr>
          <w:szCs w:val="19"/>
        </w:rPr>
        <w:t>one reconstruction</w:t>
      </w:r>
      <w:r>
        <w:rPr>
          <w:szCs w:val="19"/>
        </w:rPr>
        <w:t xml:space="preserve"> [of </w:t>
      </w:r>
      <w:r w:rsidRPr="00645EBF">
        <w:rPr>
          <w:i/>
          <w:iCs/>
          <w:szCs w:val="19"/>
        </w:rPr>
        <w:t>Hallucigenia</w:t>
      </w:r>
      <w:r>
        <w:rPr>
          <w:iCs/>
          <w:szCs w:val="19"/>
        </w:rPr>
        <w:t>]</w:t>
      </w:r>
      <w:r w:rsidRPr="00645EBF">
        <w:rPr>
          <w:szCs w:val="19"/>
        </w:rPr>
        <w:t>, it has odd</w:t>
      </w:r>
      <w:r>
        <w:rPr>
          <w:szCs w:val="19"/>
        </w:rPr>
        <w:t xml:space="preserve"> [</w:t>
      </w:r>
      <w:r w:rsidRPr="00645EBF">
        <w:rPr>
          <w:szCs w:val="14"/>
        </w:rPr>
        <w:t>23</w:t>
      </w:r>
      <w:r>
        <w:rPr>
          <w:szCs w:val="14"/>
        </w:rPr>
        <w:t xml:space="preserve">] </w:t>
      </w:r>
      <w:r w:rsidRPr="00645EBF">
        <w:rPr>
          <w:szCs w:val="19"/>
        </w:rPr>
        <w:t xml:space="preserve">spines as legs and tubes running down its back. Later discoveries of clearer specimens </w:t>
      </w:r>
      <w:r>
        <w:rPr>
          <w:szCs w:val="19"/>
        </w:rPr>
        <w:t>[</w:t>
      </w:r>
      <w:r w:rsidRPr="00645EBF">
        <w:rPr>
          <w:szCs w:val="19"/>
        </w:rPr>
        <w:t>turn</w:t>
      </w:r>
      <w:r>
        <w:rPr>
          <w:szCs w:val="19"/>
        </w:rPr>
        <w:t>ed it]</w:t>
      </w:r>
      <w:r w:rsidRPr="00645EBF">
        <w:rPr>
          <w:szCs w:val="19"/>
        </w:rPr>
        <w:t xml:space="preserve"> upside down:</w:t>
      </w:r>
      <w:r>
        <w:rPr>
          <w:szCs w:val="19"/>
        </w:rPr>
        <w:t xml:space="preserve"> </w:t>
      </w:r>
      <w:r w:rsidRPr="00645EBF">
        <w:rPr>
          <w:szCs w:val="20"/>
        </w:rPr>
        <w:t xml:space="preserve">It </w:t>
      </w:r>
      <w:r w:rsidRPr="00645EBF">
        <w:rPr>
          <w:szCs w:val="19"/>
        </w:rPr>
        <w:t>is now walking on those tube feet and has protective spines on its back.</w:t>
      </w:r>
      <w:r>
        <w:rPr>
          <w:szCs w:val="19"/>
        </w:rPr>
        <w:t xml:space="preserve">” (Sutherland </w:t>
      </w:r>
      <w:r w:rsidRPr="00432F5A">
        <w:rPr>
          <w:i/>
          <w:szCs w:val="19"/>
        </w:rPr>
        <w:t>New History</w:t>
      </w:r>
      <w:r>
        <w:rPr>
          <w:szCs w:val="19"/>
        </w:rPr>
        <w:t xml:space="preserve"> 23-24)</w:t>
      </w:r>
    </w:p>
    <w:p w14:paraId="64C2BFA7" w14:textId="77777777" w:rsidR="00A92845" w:rsidRPr="0042229B" w:rsidRDefault="00A92845" w:rsidP="00A92845">
      <w:pPr>
        <w:pStyle w:val="Style"/>
        <w:widowControl/>
        <w:ind w:left="360"/>
        <w:jc w:val="both"/>
        <w:textAlignment w:val="baseline"/>
        <w:rPr>
          <w:szCs w:val="19"/>
        </w:rPr>
      </w:pPr>
      <w:r w:rsidRPr="00645EBF">
        <w:rPr>
          <w:szCs w:val="19"/>
        </w:rPr>
        <w:t>paleoecology</w:t>
      </w:r>
      <w:r>
        <w:rPr>
          <w:szCs w:val="19"/>
        </w:rPr>
        <w:t xml:space="preserve">: how </w:t>
      </w:r>
      <w:r w:rsidRPr="00645EBF">
        <w:rPr>
          <w:szCs w:val="19"/>
        </w:rPr>
        <w:t xml:space="preserve">ancient creatures interacted </w:t>
      </w:r>
      <w:r>
        <w:rPr>
          <w:szCs w:val="19"/>
        </w:rPr>
        <w:t xml:space="preserve">with </w:t>
      </w:r>
      <w:r w:rsidRPr="00645EBF">
        <w:rPr>
          <w:szCs w:val="19"/>
        </w:rPr>
        <w:t>their own species</w:t>
      </w:r>
      <w:r>
        <w:rPr>
          <w:szCs w:val="19"/>
        </w:rPr>
        <w:t>,</w:t>
      </w:r>
      <w:r w:rsidRPr="00645EBF">
        <w:rPr>
          <w:szCs w:val="19"/>
        </w:rPr>
        <w:t xml:space="preserve"> other species</w:t>
      </w:r>
      <w:r>
        <w:rPr>
          <w:szCs w:val="19"/>
        </w:rPr>
        <w:t xml:space="preserve">, and </w:t>
      </w:r>
      <w:r w:rsidRPr="00645EBF">
        <w:rPr>
          <w:szCs w:val="19"/>
        </w:rPr>
        <w:t>their environment</w:t>
      </w:r>
      <w:r>
        <w:rPr>
          <w:szCs w:val="19"/>
        </w:rPr>
        <w:t xml:space="preserve">. (Sutherland </w:t>
      </w:r>
      <w:r>
        <w:rPr>
          <w:i/>
          <w:szCs w:val="19"/>
        </w:rPr>
        <w:t>New History</w:t>
      </w:r>
      <w:r>
        <w:rPr>
          <w:szCs w:val="19"/>
        </w:rPr>
        <w:t xml:space="preserve"> 23)</w:t>
      </w:r>
    </w:p>
    <w:p w14:paraId="1E3F49CE" w14:textId="77777777" w:rsidR="00A92845" w:rsidRDefault="00A92845" w:rsidP="00A92845">
      <w:pPr>
        <w:pStyle w:val="Style"/>
        <w:widowControl/>
        <w:ind w:left="360"/>
        <w:jc w:val="both"/>
        <w:textAlignment w:val="baseline"/>
        <w:rPr>
          <w:szCs w:val="19"/>
        </w:rPr>
      </w:pPr>
      <w:r w:rsidRPr="00645EBF">
        <w:rPr>
          <w:szCs w:val="19"/>
        </w:rPr>
        <w:t>ta</w:t>
      </w:r>
      <w:r>
        <w:rPr>
          <w:szCs w:val="19"/>
        </w:rPr>
        <w:t>phonomy:</w:t>
      </w:r>
      <w:r w:rsidRPr="00645EBF">
        <w:rPr>
          <w:szCs w:val="19"/>
        </w:rPr>
        <w:t xml:space="preserve"> </w:t>
      </w:r>
      <w:r>
        <w:rPr>
          <w:szCs w:val="19"/>
        </w:rPr>
        <w:t>“</w:t>
      </w:r>
      <w:r w:rsidRPr="00645EBF">
        <w:rPr>
          <w:szCs w:val="19"/>
        </w:rPr>
        <w:t>everything that happens to a crea</w:t>
      </w:r>
      <w:r>
        <w:rPr>
          <w:szCs w:val="19"/>
        </w:rPr>
        <w:t xml:space="preserve">ture” from death to </w:t>
      </w:r>
      <w:r w:rsidRPr="00645EBF">
        <w:rPr>
          <w:szCs w:val="19"/>
        </w:rPr>
        <w:t>fossil</w:t>
      </w:r>
      <w:r>
        <w:rPr>
          <w:szCs w:val="19"/>
        </w:rPr>
        <w:t>ization</w:t>
      </w:r>
      <w:r w:rsidRPr="00645EBF">
        <w:rPr>
          <w:szCs w:val="19"/>
        </w:rPr>
        <w:t>.</w:t>
      </w:r>
      <w:r>
        <w:rPr>
          <w:szCs w:val="19"/>
        </w:rPr>
        <w:t xml:space="preserve"> (Sutherland </w:t>
      </w:r>
      <w:r w:rsidRPr="00432F5A">
        <w:rPr>
          <w:i/>
          <w:szCs w:val="19"/>
        </w:rPr>
        <w:t>New History</w:t>
      </w:r>
      <w:r>
        <w:rPr>
          <w:szCs w:val="19"/>
        </w:rPr>
        <w:t xml:space="preserve"> 23)</w:t>
      </w:r>
    </w:p>
    <w:p w14:paraId="7CFF247F" w14:textId="77777777" w:rsidR="00A92845" w:rsidRDefault="00A92845" w:rsidP="00A92845">
      <w:pPr>
        <w:pStyle w:val="Style"/>
        <w:widowControl/>
        <w:ind w:left="360"/>
        <w:jc w:val="both"/>
        <w:textAlignment w:val="baseline"/>
        <w:rPr>
          <w:szCs w:val="19"/>
        </w:rPr>
      </w:pPr>
      <w:r w:rsidRPr="00645EBF">
        <w:rPr>
          <w:szCs w:val="19"/>
        </w:rPr>
        <w:t>comparative anatomy</w:t>
      </w:r>
    </w:p>
    <w:p w14:paraId="632812F9" w14:textId="77777777" w:rsidR="00A92845" w:rsidRDefault="00A92845" w:rsidP="00A92845">
      <w:pPr>
        <w:pStyle w:val="Style"/>
        <w:widowControl/>
        <w:ind w:left="720"/>
        <w:jc w:val="both"/>
        <w:textAlignment w:val="baseline"/>
        <w:rPr>
          <w:szCs w:val="19"/>
        </w:rPr>
      </w:pPr>
      <w:r>
        <w:rPr>
          <w:szCs w:val="19"/>
        </w:rPr>
        <w:lastRenderedPageBreak/>
        <w:t>We can compare “</w:t>
      </w:r>
      <w:r w:rsidRPr="00645EBF">
        <w:rPr>
          <w:szCs w:val="19"/>
        </w:rPr>
        <w:t>the leg of the dinosaur to one of a living creature and generally work out how it functioned. We can look at the articulation of the bones. We can look at muscle scars and see how big the muscles were and how powerfully they contracted to get a good idea of how this dinosaur moved.</w:t>
      </w:r>
      <w:r>
        <w:rPr>
          <w:szCs w:val="19"/>
        </w:rPr>
        <w:t xml:space="preserve">” (Sutherland </w:t>
      </w:r>
      <w:r w:rsidRPr="00432F5A">
        <w:rPr>
          <w:i/>
          <w:szCs w:val="19"/>
        </w:rPr>
        <w:t>New History</w:t>
      </w:r>
      <w:r>
        <w:rPr>
          <w:szCs w:val="19"/>
        </w:rPr>
        <w:t xml:space="preserve"> 23)</w:t>
      </w:r>
    </w:p>
    <w:p w14:paraId="136CB799" w14:textId="77777777" w:rsidR="00A92845" w:rsidRDefault="00A92845" w:rsidP="00A92845">
      <w:pPr>
        <w:pStyle w:val="Style"/>
        <w:widowControl/>
        <w:jc w:val="both"/>
        <w:textAlignment w:val="baseline"/>
        <w:rPr>
          <w:szCs w:val="19"/>
        </w:rPr>
      </w:pPr>
    </w:p>
    <w:p w14:paraId="4CCC1397" w14:textId="77777777" w:rsidR="00A92845" w:rsidRPr="00FF2584" w:rsidRDefault="00A92845" w:rsidP="00A92845">
      <w:pPr>
        <w:pStyle w:val="Style"/>
        <w:widowControl/>
        <w:jc w:val="both"/>
        <w:textAlignment w:val="baseline"/>
        <w:rPr>
          <w:szCs w:val="19"/>
        </w:rPr>
      </w:pPr>
      <w:r>
        <w:rPr>
          <w:szCs w:val="19"/>
        </w:rPr>
        <w:t>“</w:t>
      </w:r>
      <w:r w:rsidRPr="00645EBF">
        <w:rPr>
          <w:szCs w:val="19"/>
        </w:rPr>
        <w:t>what de</w:t>
      </w:r>
      <w:r>
        <w:rPr>
          <w:szCs w:val="19"/>
        </w:rPr>
        <w:t xml:space="preserve">fines a fossil species” (Sutherland </w:t>
      </w:r>
      <w:r>
        <w:rPr>
          <w:i/>
          <w:szCs w:val="19"/>
        </w:rPr>
        <w:t>New History</w:t>
      </w:r>
      <w:r>
        <w:rPr>
          <w:szCs w:val="19"/>
        </w:rPr>
        <w:t xml:space="preserve"> 23)</w:t>
      </w:r>
    </w:p>
    <w:p w14:paraId="4C186BBC" w14:textId="77777777" w:rsidR="00A92845" w:rsidRDefault="00A92845" w:rsidP="00A92845">
      <w:pPr>
        <w:pStyle w:val="Style"/>
        <w:widowControl/>
        <w:ind w:left="360"/>
        <w:jc w:val="both"/>
        <w:textAlignment w:val="baseline"/>
        <w:rPr>
          <w:szCs w:val="19"/>
        </w:rPr>
      </w:pPr>
      <w:r>
        <w:rPr>
          <w:szCs w:val="19"/>
        </w:rPr>
        <w:t>Paleontologists</w:t>
      </w:r>
      <w:r w:rsidRPr="00645EBF">
        <w:rPr>
          <w:szCs w:val="19"/>
        </w:rPr>
        <w:t xml:space="preserve"> </w:t>
      </w:r>
      <w:r>
        <w:rPr>
          <w:szCs w:val="19"/>
        </w:rPr>
        <w:t>“</w:t>
      </w:r>
      <w:r w:rsidRPr="00645EBF">
        <w:rPr>
          <w:szCs w:val="19"/>
        </w:rPr>
        <w:t>use the morphological species concept.</w:t>
      </w:r>
      <w:r>
        <w:rPr>
          <w:szCs w:val="19"/>
        </w:rPr>
        <w:t xml:space="preserve">” (Sutherland </w:t>
      </w:r>
      <w:r>
        <w:rPr>
          <w:i/>
          <w:szCs w:val="19"/>
        </w:rPr>
        <w:t>New History</w:t>
      </w:r>
      <w:r>
        <w:rPr>
          <w:szCs w:val="19"/>
        </w:rPr>
        <w:t xml:space="preserve"> 24)</w:t>
      </w:r>
    </w:p>
    <w:p w14:paraId="5FE9EA01" w14:textId="77777777" w:rsidR="00A92845" w:rsidRDefault="00A92845" w:rsidP="00A92845">
      <w:pPr>
        <w:pStyle w:val="Style"/>
        <w:widowControl/>
        <w:ind w:left="360"/>
        <w:jc w:val="both"/>
        <w:textAlignment w:val="baseline"/>
        <w:rPr>
          <w:szCs w:val="19"/>
        </w:rPr>
      </w:pPr>
      <w:r>
        <w:rPr>
          <w:szCs w:val="19"/>
        </w:rPr>
        <w:t>problems</w:t>
      </w:r>
    </w:p>
    <w:p w14:paraId="2BC318FB" w14:textId="77777777" w:rsidR="00A92845" w:rsidRDefault="00A92845" w:rsidP="00A92845">
      <w:pPr>
        <w:pStyle w:val="Style"/>
        <w:widowControl/>
        <w:ind w:left="720"/>
        <w:jc w:val="both"/>
        <w:textAlignment w:val="baseline"/>
        <w:rPr>
          <w:szCs w:val="19"/>
        </w:rPr>
      </w:pPr>
      <w:r w:rsidRPr="00645EBF">
        <w:rPr>
          <w:szCs w:val="19"/>
        </w:rPr>
        <w:t>Similar</w:t>
      </w:r>
      <w:r>
        <w:rPr>
          <w:szCs w:val="19"/>
        </w:rPr>
        <w:t xml:space="preserve"> fossils may be </w:t>
      </w:r>
      <w:r w:rsidRPr="00645EBF">
        <w:rPr>
          <w:szCs w:val="19"/>
        </w:rPr>
        <w:t>one species</w:t>
      </w:r>
      <w:r>
        <w:rPr>
          <w:szCs w:val="19"/>
        </w:rPr>
        <w:t xml:space="preserve"> </w:t>
      </w:r>
      <w:r w:rsidRPr="00645EBF">
        <w:rPr>
          <w:szCs w:val="19"/>
        </w:rPr>
        <w:t>or many</w:t>
      </w:r>
      <w:r>
        <w:rPr>
          <w:szCs w:val="19"/>
        </w:rPr>
        <w:t xml:space="preserve">. (Sutherland </w:t>
      </w:r>
      <w:r w:rsidRPr="00432F5A">
        <w:rPr>
          <w:i/>
          <w:szCs w:val="19"/>
        </w:rPr>
        <w:t>New History</w:t>
      </w:r>
      <w:r>
        <w:rPr>
          <w:szCs w:val="19"/>
        </w:rPr>
        <w:t xml:space="preserve"> 24)</w:t>
      </w:r>
    </w:p>
    <w:p w14:paraId="76A22F3F"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the same species can look very different depending on a number of factors, such as developmental factors, environment, and gender.</w:t>
      </w:r>
      <w:r>
        <w:rPr>
          <w:szCs w:val="19"/>
        </w:rPr>
        <w:t xml:space="preserve">” (Sutherland </w:t>
      </w:r>
      <w:r w:rsidRPr="00432F5A">
        <w:rPr>
          <w:i/>
          <w:szCs w:val="19"/>
        </w:rPr>
        <w:t>New History</w:t>
      </w:r>
      <w:r>
        <w:rPr>
          <w:szCs w:val="19"/>
        </w:rPr>
        <w:t xml:space="preserve"> 24)</w:t>
      </w:r>
    </w:p>
    <w:p w14:paraId="46FB6A77" w14:textId="77777777" w:rsidR="00A92845" w:rsidRDefault="00A92845" w:rsidP="00A92845">
      <w:pPr>
        <w:pStyle w:val="Style"/>
        <w:widowControl/>
        <w:ind w:left="1080"/>
        <w:jc w:val="both"/>
        <w:textAlignment w:val="baseline"/>
        <w:rPr>
          <w:szCs w:val="19"/>
        </w:rPr>
      </w:pPr>
      <w:r w:rsidRPr="00645EBF">
        <w:rPr>
          <w:szCs w:val="19"/>
        </w:rPr>
        <w:t>developmental factors</w:t>
      </w:r>
    </w:p>
    <w:p w14:paraId="36302455" w14:textId="77777777" w:rsidR="00A92845" w:rsidRDefault="00A92845" w:rsidP="00A92845">
      <w:pPr>
        <w:pStyle w:val="Style"/>
        <w:widowControl/>
        <w:ind w:left="1440"/>
        <w:jc w:val="both"/>
        <w:textAlignment w:val="baseline"/>
        <w:rPr>
          <w:szCs w:val="19"/>
        </w:rPr>
      </w:pPr>
      <w:r>
        <w:rPr>
          <w:szCs w:val="19"/>
        </w:rPr>
        <w:t>“</w:t>
      </w:r>
      <w:r w:rsidRPr="00645EBF">
        <w:rPr>
          <w:szCs w:val="19"/>
        </w:rPr>
        <w:t>Developmental factors include differences in size and proportion.</w:t>
      </w:r>
      <w:r>
        <w:rPr>
          <w:szCs w:val="19"/>
        </w:rPr>
        <w:t xml:space="preserve">” (Sutherland </w:t>
      </w:r>
      <w:r>
        <w:rPr>
          <w:i/>
          <w:szCs w:val="19"/>
        </w:rPr>
        <w:t>New History</w:t>
      </w:r>
      <w:r>
        <w:rPr>
          <w:szCs w:val="19"/>
        </w:rPr>
        <w:t xml:space="preserve"> 24)</w:t>
      </w:r>
    </w:p>
    <w:p w14:paraId="6FEEA732" w14:textId="77777777" w:rsidR="00A92845" w:rsidRDefault="00A92845" w:rsidP="00A92845">
      <w:pPr>
        <w:pStyle w:val="Style"/>
        <w:widowControl/>
        <w:ind w:left="1440"/>
        <w:jc w:val="both"/>
        <w:textAlignment w:val="baseline"/>
        <w:rPr>
          <w:szCs w:val="19"/>
        </w:rPr>
      </w:pPr>
      <w:r>
        <w:rPr>
          <w:szCs w:val="19"/>
        </w:rPr>
        <w:t>“</w:t>
      </w:r>
      <w:r w:rsidRPr="00645EBF">
        <w:rPr>
          <w:szCs w:val="19"/>
        </w:rPr>
        <w:t>Also, in some species, the young do not have skulls that are fully formed; the skull of a youth may be composed of more than one bone and may not be fused.</w:t>
      </w:r>
      <w:r>
        <w:rPr>
          <w:szCs w:val="19"/>
        </w:rPr>
        <w:t xml:space="preserve">” (Sutherland </w:t>
      </w:r>
      <w:r w:rsidRPr="00432F5A">
        <w:rPr>
          <w:i/>
          <w:szCs w:val="19"/>
        </w:rPr>
        <w:t>New History</w:t>
      </w:r>
      <w:r>
        <w:rPr>
          <w:szCs w:val="19"/>
        </w:rPr>
        <w:t xml:space="preserve"> 24)</w:t>
      </w:r>
    </w:p>
    <w:p w14:paraId="31910C98" w14:textId="77777777" w:rsidR="00A92845" w:rsidRDefault="00A92845" w:rsidP="00A92845">
      <w:pPr>
        <w:pStyle w:val="Style"/>
        <w:widowControl/>
        <w:ind w:left="1080"/>
        <w:jc w:val="both"/>
        <w:textAlignment w:val="baseline"/>
        <w:rPr>
          <w:szCs w:val="19"/>
        </w:rPr>
      </w:pPr>
      <w:r w:rsidRPr="00645EBF">
        <w:rPr>
          <w:szCs w:val="19"/>
        </w:rPr>
        <w:t>environment</w:t>
      </w:r>
      <w:r>
        <w:rPr>
          <w:szCs w:val="19"/>
        </w:rPr>
        <w:t>al factors</w:t>
      </w:r>
    </w:p>
    <w:p w14:paraId="249CFE8F" w14:textId="77777777" w:rsidR="00A92845" w:rsidRDefault="00A92845" w:rsidP="00A92845">
      <w:pPr>
        <w:pStyle w:val="Style"/>
        <w:widowControl/>
        <w:ind w:left="1440"/>
        <w:jc w:val="both"/>
        <w:textAlignment w:val="baseline"/>
        <w:rPr>
          <w:szCs w:val="19"/>
        </w:rPr>
      </w:pPr>
      <w:r>
        <w:rPr>
          <w:szCs w:val="19"/>
        </w:rPr>
        <w:t>“</w:t>
      </w:r>
      <w:r w:rsidRPr="00645EBF">
        <w:rPr>
          <w:szCs w:val="19"/>
        </w:rPr>
        <w:t>Environmental factors can cause variations in the same species.</w:t>
      </w:r>
      <w:r>
        <w:rPr>
          <w:szCs w:val="19"/>
        </w:rPr>
        <w:t xml:space="preserve">” (Sutherland </w:t>
      </w:r>
      <w:r>
        <w:rPr>
          <w:i/>
          <w:szCs w:val="19"/>
        </w:rPr>
        <w:t>New History</w:t>
      </w:r>
      <w:r>
        <w:rPr>
          <w:szCs w:val="19"/>
        </w:rPr>
        <w:t xml:space="preserve"> 24)</w:t>
      </w:r>
    </w:p>
    <w:p w14:paraId="35DE7789" w14:textId="77777777" w:rsidR="00A92845" w:rsidRDefault="00A92845" w:rsidP="00A92845">
      <w:pPr>
        <w:pStyle w:val="Style"/>
        <w:widowControl/>
        <w:ind w:left="1440"/>
        <w:jc w:val="both"/>
        <w:textAlignment w:val="baseline"/>
        <w:rPr>
          <w:szCs w:val="19"/>
        </w:rPr>
      </w:pPr>
      <w:r>
        <w:rPr>
          <w:szCs w:val="19"/>
        </w:rPr>
        <w:t>“</w:t>
      </w:r>
      <w:r w:rsidRPr="00645EBF">
        <w:rPr>
          <w:szCs w:val="19"/>
        </w:rPr>
        <w:t>For example, consider the Inuit and the Masai. The Inuit live in cold conditions, so they have an adaptation for cold</w:t>
      </w:r>
      <w:r>
        <w:rPr>
          <w:szCs w:val="19"/>
        </w:rPr>
        <w:t>—</w:t>
      </w:r>
      <w:r w:rsidRPr="00645EBF">
        <w:rPr>
          <w:szCs w:val="19"/>
        </w:rPr>
        <w:t>to be more short and stocky to retain heat. Masai, however, live in hot climates, so there is an advantageous selection trait to be taller and thinner in order to lose heat more easily.</w:t>
      </w:r>
      <w:r>
        <w:rPr>
          <w:szCs w:val="19"/>
        </w:rPr>
        <w:t xml:space="preserve">” (Sutherland </w:t>
      </w:r>
      <w:r w:rsidRPr="00432F5A">
        <w:rPr>
          <w:i/>
          <w:szCs w:val="19"/>
        </w:rPr>
        <w:t>New History</w:t>
      </w:r>
      <w:r>
        <w:rPr>
          <w:szCs w:val="19"/>
        </w:rPr>
        <w:t xml:space="preserve"> 24)</w:t>
      </w:r>
    </w:p>
    <w:p w14:paraId="329C9677" w14:textId="77777777" w:rsidR="00A92845" w:rsidRDefault="00A92845" w:rsidP="00A92845">
      <w:pPr>
        <w:pStyle w:val="Style"/>
        <w:widowControl/>
        <w:ind w:left="1080"/>
        <w:jc w:val="both"/>
        <w:textAlignment w:val="baseline"/>
        <w:rPr>
          <w:szCs w:val="19"/>
        </w:rPr>
      </w:pPr>
      <w:r>
        <w:rPr>
          <w:szCs w:val="19"/>
        </w:rPr>
        <w:t>gender</w:t>
      </w:r>
    </w:p>
    <w:p w14:paraId="3C4528F3" w14:textId="77777777" w:rsidR="00A92845" w:rsidRDefault="00A92845" w:rsidP="00A92845">
      <w:pPr>
        <w:pStyle w:val="Style"/>
        <w:widowControl/>
        <w:ind w:left="1440"/>
        <w:jc w:val="both"/>
        <w:textAlignment w:val="baseline"/>
        <w:rPr>
          <w:szCs w:val="19"/>
        </w:rPr>
      </w:pPr>
      <w:r>
        <w:rPr>
          <w:szCs w:val="19"/>
        </w:rPr>
        <w:t>“</w:t>
      </w:r>
      <w:r w:rsidRPr="00645EBF">
        <w:rPr>
          <w:szCs w:val="19"/>
        </w:rPr>
        <w:t>In the case of gender differences, males tend to be larger and have more robust bones because of their greater muscle mass. Females tend to be more gracile; also, the female’s pelvis is adapted to allow for childbirth.</w:t>
      </w:r>
      <w:r>
        <w:rPr>
          <w:szCs w:val="19"/>
        </w:rPr>
        <w:t xml:space="preserve">” (Sutherland </w:t>
      </w:r>
      <w:r w:rsidRPr="00432F5A">
        <w:rPr>
          <w:i/>
          <w:szCs w:val="19"/>
        </w:rPr>
        <w:t>New History</w:t>
      </w:r>
      <w:r>
        <w:rPr>
          <w:szCs w:val="19"/>
        </w:rPr>
        <w:t xml:space="preserve"> 24)</w:t>
      </w:r>
    </w:p>
    <w:p w14:paraId="4440C453" w14:textId="77777777" w:rsidR="00A92845" w:rsidRDefault="00A92845" w:rsidP="00A92845">
      <w:pPr>
        <w:pStyle w:val="Style"/>
        <w:widowControl/>
        <w:ind w:left="360"/>
        <w:jc w:val="both"/>
        <w:textAlignment w:val="baseline"/>
        <w:rPr>
          <w:iCs/>
          <w:szCs w:val="19"/>
        </w:rPr>
      </w:pPr>
      <w:r>
        <w:rPr>
          <w:szCs w:val="20"/>
        </w:rPr>
        <w:t>“</w:t>
      </w:r>
      <w:r w:rsidRPr="00645EBF">
        <w:rPr>
          <w:szCs w:val="20"/>
        </w:rPr>
        <w:t xml:space="preserve">A recent example of species confusion </w:t>
      </w:r>
      <w:r>
        <w:rPr>
          <w:szCs w:val="20"/>
        </w:rPr>
        <w:t>[is]</w:t>
      </w:r>
      <w:r w:rsidRPr="00645EBF">
        <w:rPr>
          <w:szCs w:val="20"/>
        </w:rPr>
        <w:t xml:space="preserve"> </w:t>
      </w:r>
      <w:r w:rsidRPr="00645EBF">
        <w:rPr>
          <w:i/>
          <w:iCs/>
          <w:szCs w:val="19"/>
        </w:rPr>
        <w:t>Triceratops</w:t>
      </w:r>
      <w:r w:rsidRPr="00645EBF">
        <w:rPr>
          <w:iCs/>
          <w:szCs w:val="19"/>
        </w:rPr>
        <w:t>.</w:t>
      </w:r>
      <w:r>
        <w:rPr>
          <w:iCs/>
          <w:szCs w:val="19"/>
        </w:rPr>
        <w:t xml:space="preserve">” (Sutherland </w:t>
      </w:r>
      <w:r>
        <w:rPr>
          <w:i/>
          <w:iCs/>
          <w:szCs w:val="19"/>
        </w:rPr>
        <w:t>New History</w:t>
      </w:r>
      <w:r>
        <w:rPr>
          <w:iCs/>
          <w:szCs w:val="19"/>
        </w:rPr>
        <w:t xml:space="preserve"> 25)</w:t>
      </w:r>
    </w:p>
    <w:p w14:paraId="03B87A06" w14:textId="77777777" w:rsidR="00A92845" w:rsidRDefault="00A92845" w:rsidP="00A92845">
      <w:pPr>
        <w:pStyle w:val="Style"/>
        <w:widowControl/>
        <w:ind w:left="720"/>
        <w:jc w:val="both"/>
        <w:textAlignment w:val="baseline"/>
        <w:rPr>
          <w:szCs w:val="20"/>
        </w:rPr>
      </w:pPr>
      <w:r>
        <w:rPr>
          <w:szCs w:val="20"/>
        </w:rPr>
        <w:t>“</w:t>
      </w:r>
      <w:r w:rsidRPr="00645EBF">
        <w:rPr>
          <w:szCs w:val="20"/>
        </w:rPr>
        <w:t xml:space="preserve">John Scannella and Jack Homer at the Museum of the Rockies recently suggested that in fact </w:t>
      </w:r>
      <w:r>
        <w:rPr>
          <w:i/>
          <w:iCs/>
          <w:szCs w:val="19"/>
        </w:rPr>
        <w:t>Tricerato</w:t>
      </w:r>
      <w:r w:rsidRPr="00645EBF">
        <w:rPr>
          <w:i/>
          <w:iCs/>
          <w:szCs w:val="19"/>
        </w:rPr>
        <w:t>ps</w:t>
      </w:r>
      <w:r w:rsidRPr="00D458C1">
        <w:rPr>
          <w:iCs/>
          <w:szCs w:val="19"/>
        </w:rPr>
        <w:t xml:space="preserve"> </w:t>
      </w:r>
      <w:r w:rsidRPr="00645EBF">
        <w:rPr>
          <w:szCs w:val="20"/>
        </w:rPr>
        <w:t xml:space="preserve">did not really exist. What it represented was a juvenile form of another dinosaur, </w:t>
      </w:r>
      <w:r w:rsidRPr="00645EBF">
        <w:rPr>
          <w:i/>
          <w:iCs/>
          <w:szCs w:val="19"/>
        </w:rPr>
        <w:t>Torosaurus</w:t>
      </w:r>
      <w:r w:rsidRPr="00645EBF">
        <w:rPr>
          <w:iCs/>
          <w:szCs w:val="19"/>
        </w:rPr>
        <w:t>.</w:t>
      </w:r>
      <w:r>
        <w:rPr>
          <w:szCs w:val="20"/>
        </w:rPr>
        <w:t xml:space="preserve">” (Sutherland </w:t>
      </w:r>
      <w:r w:rsidRPr="00432F5A">
        <w:rPr>
          <w:i/>
          <w:szCs w:val="20"/>
        </w:rPr>
        <w:t>New History</w:t>
      </w:r>
      <w:r>
        <w:rPr>
          <w:szCs w:val="20"/>
        </w:rPr>
        <w:t xml:space="preserve"> 25) Torosaurus:</w:t>
      </w:r>
    </w:p>
    <w:p w14:paraId="572DF1CC" w14:textId="77777777" w:rsidR="00A92845" w:rsidRPr="00645EBF" w:rsidRDefault="00A92845" w:rsidP="00A92845">
      <w:pPr>
        <w:pStyle w:val="Style"/>
        <w:widowControl/>
        <w:ind w:left="720"/>
        <w:jc w:val="both"/>
      </w:pPr>
      <w:r w:rsidRPr="00645EBF">
        <w:rPr>
          <w:noProof/>
          <w:lang w:eastAsia="en-US"/>
        </w:rPr>
        <w:drawing>
          <wp:inline distT="0" distB="0" distL="0" distR="0" wp14:anchorId="7545945F" wp14:editId="0959E631">
            <wp:extent cx="1229563" cy="1773332"/>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8996" cy="1772514"/>
                    </a:xfrm>
                    <a:prstGeom prst="rect">
                      <a:avLst/>
                    </a:prstGeom>
                    <a:noFill/>
                  </pic:spPr>
                </pic:pic>
              </a:graphicData>
            </a:graphic>
          </wp:inline>
        </w:drawing>
      </w:r>
    </w:p>
    <w:p w14:paraId="18A2131A" w14:textId="77777777" w:rsidR="00A92845" w:rsidRDefault="00A92845" w:rsidP="00A92845">
      <w:pPr>
        <w:pStyle w:val="Style"/>
        <w:widowControl/>
        <w:jc w:val="both"/>
        <w:textAlignment w:val="baseline"/>
        <w:rPr>
          <w:szCs w:val="19"/>
        </w:rPr>
      </w:pPr>
    </w:p>
    <w:p w14:paraId="1CC386D1" w14:textId="77777777" w:rsidR="00A92845" w:rsidRPr="00FF2584" w:rsidRDefault="00A92845" w:rsidP="00A92845">
      <w:pPr>
        <w:pStyle w:val="Style"/>
        <w:widowControl/>
        <w:jc w:val="both"/>
        <w:textAlignment w:val="baseline"/>
        <w:rPr>
          <w:szCs w:val="19"/>
        </w:rPr>
      </w:pPr>
      <w:r w:rsidRPr="00645EBF">
        <w:rPr>
          <w:szCs w:val="19"/>
        </w:rPr>
        <w:t>paleoecology</w:t>
      </w:r>
      <w:r>
        <w:rPr>
          <w:szCs w:val="19"/>
        </w:rPr>
        <w:t xml:space="preserve"> (“</w:t>
      </w:r>
      <w:r w:rsidRPr="00645EBF">
        <w:rPr>
          <w:szCs w:val="19"/>
        </w:rPr>
        <w:t>how ancient creatures interact</w:t>
      </w:r>
      <w:r>
        <w:rPr>
          <w:szCs w:val="19"/>
        </w:rPr>
        <w:t xml:space="preserve">ed,” Sutherland </w:t>
      </w:r>
      <w:r>
        <w:rPr>
          <w:i/>
          <w:szCs w:val="19"/>
        </w:rPr>
        <w:t>New History</w:t>
      </w:r>
      <w:r>
        <w:rPr>
          <w:szCs w:val="19"/>
        </w:rPr>
        <w:t xml:space="preserve"> 23)</w:t>
      </w:r>
    </w:p>
    <w:p w14:paraId="1417C683" w14:textId="77777777" w:rsidR="00A92845" w:rsidRDefault="00A92845" w:rsidP="00A92845">
      <w:pPr>
        <w:pStyle w:val="Style"/>
        <w:widowControl/>
        <w:ind w:left="360"/>
        <w:jc w:val="both"/>
        <w:textAlignment w:val="baseline"/>
        <w:rPr>
          <w:szCs w:val="20"/>
        </w:rPr>
      </w:pPr>
      <w:r>
        <w:rPr>
          <w:szCs w:val="20"/>
        </w:rPr>
        <w:lastRenderedPageBreak/>
        <w:t>“</w:t>
      </w:r>
      <w:r w:rsidRPr="00645EBF">
        <w:rPr>
          <w:szCs w:val="20"/>
        </w:rPr>
        <w:t>What can we tell from the fossil</w:t>
      </w:r>
      <w:r>
        <w:rPr>
          <w:szCs w:val="20"/>
        </w:rPr>
        <w:t xml:space="preserve"> </w:t>
      </w:r>
      <w:r w:rsidRPr="00645EBF">
        <w:rPr>
          <w:szCs w:val="20"/>
        </w:rPr>
        <w:t>evidence about ancient creatures</w:t>
      </w:r>
      <w:r>
        <w:rPr>
          <w:szCs w:val="20"/>
        </w:rPr>
        <w:t xml:space="preserve"> </w:t>
      </w:r>
      <w:r w:rsidRPr="00645EBF">
        <w:rPr>
          <w:szCs w:val="20"/>
        </w:rPr>
        <w:t>and how they interacted with one another? Types of interactions include mutualistic arrangements, commensalism, parasitism, and predation.</w:t>
      </w:r>
      <w:r>
        <w:rPr>
          <w:szCs w:val="20"/>
        </w:rPr>
        <w:t xml:space="preserve">” (Sutherland </w:t>
      </w:r>
      <w:r w:rsidRPr="00432F5A">
        <w:rPr>
          <w:i/>
          <w:szCs w:val="20"/>
        </w:rPr>
        <w:t>New History</w:t>
      </w:r>
      <w:r>
        <w:rPr>
          <w:szCs w:val="20"/>
        </w:rPr>
        <w:t xml:space="preserve"> 25)</w:t>
      </w:r>
    </w:p>
    <w:p w14:paraId="6F27471C" w14:textId="77777777" w:rsidR="00A92845" w:rsidRDefault="00A92845" w:rsidP="00A92845">
      <w:pPr>
        <w:pStyle w:val="Style"/>
        <w:widowControl/>
        <w:ind w:left="360"/>
        <w:jc w:val="both"/>
        <w:textAlignment w:val="baseline"/>
        <w:rPr>
          <w:szCs w:val="20"/>
        </w:rPr>
      </w:pPr>
      <w:r w:rsidRPr="00645EBF">
        <w:rPr>
          <w:szCs w:val="20"/>
        </w:rPr>
        <w:t>mutualistic arrangements</w:t>
      </w:r>
    </w:p>
    <w:p w14:paraId="50DFEDDD" w14:textId="77777777" w:rsidR="00A92845" w:rsidRDefault="00A92845" w:rsidP="00A92845">
      <w:pPr>
        <w:pStyle w:val="Style"/>
        <w:widowControl/>
        <w:ind w:left="720"/>
        <w:jc w:val="both"/>
        <w:textAlignment w:val="baseline"/>
        <w:rPr>
          <w:szCs w:val="20"/>
        </w:rPr>
      </w:pPr>
      <w:r>
        <w:rPr>
          <w:szCs w:val="20"/>
        </w:rPr>
        <w:t>Both sides benefit.</w:t>
      </w:r>
    </w:p>
    <w:p w14:paraId="39B51851" w14:textId="77777777" w:rsidR="00A92845" w:rsidRDefault="00A92845" w:rsidP="00A92845">
      <w:pPr>
        <w:pStyle w:val="Style"/>
        <w:widowControl/>
        <w:ind w:left="720"/>
        <w:jc w:val="both"/>
        <w:textAlignment w:val="baseline"/>
        <w:rPr>
          <w:szCs w:val="14"/>
        </w:rPr>
      </w:pPr>
      <w:r w:rsidRPr="00645EBF">
        <w:rPr>
          <w:szCs w:val="20"/>
        </w:rPr>
        <w:t>example</w:t>
      </w:r>
      <w:r>
        <w:rPr>
          <w:szCs w:val="20"/>
        </w:rPr>
        <w:t>:</w:t>
      </w:r>
      <w:r w:rsidRPr="00645EBF">
        <w:rPr>
          <w:szCs w:val="20"/>
        </w:rPr>
        <w:t xml:space="preserve"> </w:t>
      </w:r>
      <w:r>
        <w:rPr>
          <w:szCs w:val="20"/>
        </w:rPr>
        <w:t>“</w:t>
      </w:r>
      <w:r w:rsidRPr="00645EBF">
        <w:rPr>
          <w:szCs w:val="20"/>
        </w:rPr>
        <w:t xml:space="preserve">often, we find </w:t>
      </w:r>
      <w:r w:rsidRPr="00645EBF">
        <w:rPr>
          <w:i/>
          <w:iCs/>
          <w:szCs w:val="19"/>
        </w:rPr>
        <w:t>Platyceras</w:t>
      </w:r>
      <w:r w:rsidRPr="00D458C1">
        <w:rPr>
          <w:iCs/>
          <w:szCs w:val="19"/>
        </w:rPr>
        <w:t xml:space="preserve"> </w:t>
      </w:r>
      <w:r>
        <w:rPr>
          <w:iCs/>
          <w:szCs w:val="19"/>
        </w:rPr>
        <w:t xml:space="preserve">[a </w:t>
      </w:r>
      <w:r w:rsidRPr="00645EBF">
        <w:rPr>
          <w:szCs w:val="20"/>
        </w:rPr>
        <w:t>sea snail</w:t>
      </w:r>
      <w:r>
        <w:rPr>
          <w:szCs w:val="20"/>
        </w:rPr>
        <w:t>]</w:t>
      </w:r>
      <w:r w:rsidRPr="00645EBF">
        <w:rPr>
          <w:szCs w:val="20"/>
        </w:rPr>
        <w:t xml:space="preserve"> right over the anal tube of the crinoid</w:t>
      </w:r>
      <w:r>
        <w:rPr>
          <w:szCs w:val="20"/>
        </w:rPr>
        <w:t xml:space="preserve"> [“</w:t>
      </w:r>
      <w:r w:rsidRPr="00645EBF">
        <w:rPr>
          <w:szCs w:val="20"/>
        </w:rPr>
        <w:t>like a starfish on a long stalk</w:t>
      </w:r>
      <w:r>
        <w:rPr>
          <w:szCs w:val="20"/>
        </w:rPr>
        <w:t>”]</w:t>
      </w:r>
      <w:r w:rsidRPr="00645EBF">
        <w:rPr>
          <w:szCs w:val="20"/>
        </w:rPr>
        <w:t>.</w:t>
      </w:r>
      <w:r>
        <w:rPr>
          <w:szCs w:val="20"/>
        </w:rPr>
        <w:t>”</w:t>
      </w:r>
      <w:r w:rsidRPr="00645EBF">
        <w:rPr>
          <w:szCs w:val="20"/>
        </w:rPr>
        <w:t xml:space="preserve"> </w:t>
      </w:r>
      <w:r>
        <w:rPr>
          <w:szCs w:val="20"/>
        </w:rPr>
        <w:t>Perhaps “</w:t>
      </w:r>
      <w:r w:rsidRPr="00645EBF">
        <w:rPr>
          <w:szCs w:val="20"/>
        </w:rPr>
        <w:t>the snail is getting a free meal</w:t>
      </w:r>
      <w:r>
        <w:rPr>
          <w:szCs w:val="20"/>
        </w:rPr>
        <w:t>”;</w:t>
      </w:r>
      <w:r w:rsidRPr="00645EBF">
        <w:rPr>
          <w:szCs w:val="20"/>
        </w:rPr>
        <w:t xml:space="preserve"> </w:t>
      </w:r>
      <w:r>
        <w:rPr>
          <w:szCs w:val="20"/>
        </w:rPr>
        <w:t xml:space="preserve">perhaps </w:t>
      </w:r>
      <w:r w:rsidRPr="00645EBF">
        <w:rPr>
          <w:szCs w:val="20"/>
        </w:rPr>
        <w:t xml:space="preserve">the crinoid </w:t>
      </w:r>
      <w:r>
        <w:rPr>
          <w:szCs w:val="20"/>
        </w:rPr>
        <w:t>“</w:t>
      </w:r>
      <w:r w:rsidRPr="00645EBF">
        <w:rPr>
          <w:szCs w:val="20"/>
        </w:rPr>
        <w:t>gets a cleaned-up environment in which to continue feeding.</w:t>
      </w:r>
      <w:r>
        <w:rPr>
          <w:szCs w:val="14"/>
        </w:rPr>
        <w:t xml:space="preserve">” (Sutherland </w:t>
      </w:r>
      <w:r w:rsidRPr="00432F5A">
        <w:rPr>
          <w:i/>
          <w:szCs w:val="14"/>
        </w:rPr>
        <w:t>New History</w:t>
      </w:r>
      <w:r>
        <w:rPr>
          <w:szCs w:val="14"/>
        </w:rPr>
        <w:t xml:space="preserve"> 25)</w:t>
      </w:r>
    </w:p>
    <w:p w14:paraId="7372BDE1" w14:textId="77777777" w:rsidR="00A92845" w:rsidRDefault="00A92845" w:rsidP="00A92845">
      <w:pPr>
        <w:pStyle w:val="Style"/>
        <w:widowControl/>
        <w:ind w:left="360"/>
        <w:jc w:val="both"/>
        <w:textAlignment w:val="baseline"/>
        <w:rPr>
          <w:szCs w:val="14"/>
        </w:rPr>
      </w:pPr>
      <w:r w:rsidRPr="00645EBF">
        <w:rPr>
          <w:szCs w:val="20"/>
        </w:rPr>
        <w:t>commensalism</w:t>
      </w:r>
    </w:p>
    <w:p w14:paraId="13EB5481" w14:textId="77777777" w:rsidR="00A92845" w:rsidRDefault="00A92845" w:rsidP="00A92845">
      <w:pPr>
        <w:pStyle w:val="Style"/>
        <w:widowControl/>
        <w:ind w:left="720"/>
        <w:jc w:val="both"/>
        <w:textAlignment w:val="baseline"/>
        <w:rPr>
          <w:szCs w:val="19"/>
        </w:rPr>
      </w:pPr>
      <w:r>
        <w:rPr>
          <w:szCs w:val="14"/>
        </w:rPr>
        <w:t xml:space="preserve">One side </w:t>
      </w:r>
      <w:r w:rsidRPr="00645EBF">
        <w:rPr>
          <w:szCs w:val="19"/>
        </w:rPr>
        <w:t>benefit</w:t>
      </w:r>
      <w:r>
        <w:rPr>
          <w:szCs w:val="19"/>
        </w:rPr>
        <w:t>s, and there is “</w:t>
      </w:r>
      <w:r w:rsidRPr="00645EBF">
        <w:rPr>
          <w:szCs w:val="19"/>
        </w:rPr>
        <w:t>neither a positive nor a negative result for the other.</w:t>
      </w:r>
      <w:r>
        <w:rPr>
          <w:szCs w:val="19"/>
        </w:rPr>
        <w:t xml:space="preserve">” (Sutherland </w:t>
      </w:r>
      <w:r>
        <w:rPr>
          <w:i/>
          <w:szCs w:val="19"/>
        </w:rPr>
        <w:t>New History</w:t>
      </w:r>
      <w:r>
        <w:rPr>
          <w:szCs w:val="19"/>
        </w:rPr>
        <w:t xml:space="preserve"> 26)</w:t>
      </w:r>
    </w:p>
    <w:p w14:paraId="4615A4C4" w14:textId="77777777" w:rsidR="00A92845" w:rsidRDefault="00A92845" w:rsidP="00A92845">
      <w:pPr>
        <w:pStyle w:val="Style"/>
        <w:widowControl/>
        <w:ind w:left="720"/>
        <w:jc w:val="both"/>
        <w:textAlignment w:val="baseline"/>
        <w:rPr>
          <w:szCs w:val="19"/>
        </w:rPr>
      </w:pPr>
      <w:r w:rsidRPr="00645EBF">
        <w:rPr>
          <w:szCs w:val="19"/>
        </w:rPr>
        <w:t>example</w:t>
      </w:r>
      <w:r>
        <w:rPr>
          <w:szCs w:val="19"/>
        </w:rPr>
        <w:t>:</w:t>
      </w:r>
      <w:r w:rsidRPr="00645EBF">
        <w:rPr>
          <w:szCs w:val="19"/>
        </w:rPr>
        <w:t xml:space="preserve"> </w:t>
      </w:r>
      <w:r>
        <w:rPr>
          <w:szCs w:val="19"/>
        </w:rPr>
        <w:t>o</w:t>
      </w:r>
      <w:r w:rsidRPr="00645EBF">
        <w:rPr>
          <w:szCs w:val="19"/>
        </w:rPr>
        <w:t xml:space="preserve">n </w:t>
      </w:r>
      <w:r>
        <w:rPr>
          <w:szCs w:val="19"/>
        </w:rPr>
        <w:t xml:space="preserve">the </w:t>
      </w:r>
      <w:r w:rsidRPr="00645EBF">
        <w:rPr>
          <w:szCs w:val="19"/>
        </w:rPr>
        <w:t xml:space="preserve">back </w:t>
      </w:r>
      <w:r>
        <w:rPr>
          <w:szCs w:val="19"/>
        </w:rPr>
        <w:t>of the echinoid (</w:t>
      </w:r>
      <w:r w:rsidRPr="00645EBF">
        <w:rPr>
          <w:szCs w:val="19"/>
        </w:rPr>
        <w:t>sea urchin</w:t>
      </w:r>
      <w:r>
        <w:rPr>
          <w:szCs w:val="19"/>
        </w:rPr>
        <w:t>)</w:t>
      </w:r>
      <w:r w:rsidRPr="00645EBF">
        <w:rPr>
          <w:szCs w:val="19"/>
        </w:rPr>
        <w:t xml:space="preserve"> </w:t>
      </w:r>
      <w:r>
        <w:rPr>
          <w:szCs w:val="19"/>
        </w:rPr>
        <w:t>“</w:t>
      </w:r>
      <w:r w:rsidRPr="00645EBF">
        <w:rPr>
          <w:szCs w:val="19"/>
        </w:rPr>
        <w:t xml:space="preserve">are fossil tubes, probably from a worm </w:t>
      </w:r>
      <w:r>
        <w:rPr>
          <w:szCs w:val="19"/>
        </w:rPr>
        <w:t xml:space="preserve">. . . </w:t>
      </w:r>
      <w:r w:rsidRPr="00645EBF">
        <w:rPr>
          <w:szCs w:val="19"/>
        </w:rPr>
        <w:t>These tubes are not large enough to cause the echinoid any problems, but the worm is certainly getting benefits by having a hard substrate on which to live.</w:t>
      </w:r>
      <w:r>
        <w:rPr>
          <w:szCs w:val="19"/>
        </w:rPr>
        <w:t xml:space="preserve">” (Sutherland </w:t>
      </w:r>
      <w:r w:rsidRPr="00432F5A">
        <w:rPr>
          <w:i/>
          <w:szCs w:val="19"/>
        </w:rPr>
        <w:t>New History</w:t>
      </w:r>
      <w:r>
        <w:rPr>
          <w:szCs w:val="19"/>
        </w:rPr>
        <w:t xml:space="preserve"> 26)</w:t>
      </w:r>
    </w:p>
    <w:p w14:paraId="475ECD1E" w14:textId="77777777" w:rsidR="00A92845" w:rsidRDefault="00A92845" w:rsidP="00A92845">
      <w:pPr>
        <w:pStyle w:val="Style"/>
        <w:widowControl/>
        <w:ind w:left="360"/>
        <w:jc w:val="both"/>
        <w:textAlignment w:val="baseline"/>
        <w:rPr>
          <w:szCs w:val="20"/>
        </w:rPr>
      </w:pPr>
      <w:r>
        <w:rPr>
          <w:szCs w:val="20"/>
        </w:rPr>
        <w:t>parasitism</w:t>
      </w:r>
    </w:p>
    <w:p w14:paraId="1AEFD08B"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A good example of parasitism in the fossil record is Sue, one of the largest and most complete </w:t>
      </w:r>
      <w:r w:rsidRPr="00645EBF">
        <w:rPr>
          <w:i/>
          <w:iCs/>
          <w:szCs w:val="19"/>
        </w:rPr>
        <w:t>Tyrannosaurus rex</w:t>
      </w:r>
      <w:r w:rsidRPr="00D458C1">
        <w:rPr>
          <w:iCs/>
          <w:szCs w:val="19"/>
        </w:rPr>
        <w:t xml:space="preserve"> </w:t>
      </w:r>
      <w:r w:rsidRPr="00645EBF">
        <w:rPr>
          <w:szCs w:val="19"/>
        </w:rPr>
        <w:t xml:space="preserve">skeletons in the world. Sue has odd holes in the jaw-holes that were initially thought to be evidence of predation, but they did not seem to match any predation patterns. In fact, what they look most similar to are holes that we find in the feet and the mandibles of birds caused by a protozoan called </w:t>
      </w:r>
      <w:r w:rsidRPr="00645EBF">
        <w:rPr>
          <w:i/>
          <w:iCs/>
          <w:szCs w:val="19"/>
        </w:rPr>
        <w:t>Trichomonas gallinae</w:t>
      </w:r>
      <w:r w:rsidRPr="00645EBF">
        <w:rPr>
          <w:iCs/>
          <w:szCs w:val="19"/>
        </w:rPr>
        <w:t xml:space="preserve">. </w:t>
      </w:r>
      <w:r w:rsidRPr="00645EBF">
        <w:rPr>
          <w:szCs w:val="19"/>
        </w:rPr>
        <w:t xml:space="preserve">We believe that Sue got protozoans in her jaw, and they caused an infection, ulceration, and damage </w:t>
      </w:r>
      <w:r>
        <w:rPr>
          <w:szCs w:val="19"/>
        </w:rPr>
        <w:t xml:space="preserve">[to] </w:t>
      </w:r>
      <w:r w:rsidRPr="00645EBF">
        <w:rPr>
          <w:szCs w:val="19"/>
        </w:rPr>
        <w:t>the bone, possibly fatally.</w:t>
      </w:r>
      <w:r>
        <w:rPr>
          <w:szCs w:val="19"/>
        </w:rPr>
        <w:t xml:space="preserve">” (Sutherland </w:t>
      </w:r>
      <w:r w:rsidRPr="00432F5A">
        <w:rPr>
          <w:i/>
          <w:szCs w:val="19"/>
        </w:rPr>
        <w:t>New History</w:t>
      </w:r>
      <w:r>
        <w:rPr>
          <w:szCs w:val="19"/>
        </w:rPr>
        <w:t xml:space="preserve"> 26)</w:t>
      </w:r>
    </w:p>
    <w:p w14:paraId="7D201366" w14:textId="77777777" w:rsidR="00A92845" w:rsidRDefault="00A92845" w:rsidP="00A92845">
      <w:pPr>
        <w:pStyle w:val="Style"/>
        <w:widowControl/>
        <w:ind w:left="360"/>
        <w:jc w:val="both"/>
        <w:textAlignment w:val="baseline"/>
        <w:rPr>
          <w:szCs w:val="19"/>
        </w:rPr>
      </w:pPr>
      <w:r w:rsidRPr="00645EBF">
        <w:rPr>
          <w:szCs w:val="20"/>
        </w:rPr>
        <w:t>predation</w:t>
      </w:r>
    </w:p>
    <w:p w14:paraId="52952504" w14:textId="77777777" w:rsidR="00A92845" w:rsidRDefault="00A92845" w:rsidP="00A92845">
      <w:pPr>
        <w:pStyle w:val="Style"/>
        <w:widowControl/>
        <w:ind w:left="720"/>
        <w:jc w:val="both"/>
        <w:textAlignment w:val="baseline"/>
        <w:rPr>
          <w:szCs w:val="19"/>
        </w:rPr>
      </w:pPr>
      <w:r>
        <w:rPr>
          <w:szCs w:val="19"/>
        </w:rPr>
        <w:t>“</w:t>
      </w:r>
      <w:r w:rsidRPr="00645EBF">
        <w:rPr>
          <w:szCs w:val="19"/>
        </w:rPr>
        <w:t>Examples of predation include holes bored into a fossil shell</w:t>
      </w:r>
      <w:r>
        <w:rPr>
          <w:szCs w:val="19"/>
        </w:rPr>
        <w:t>—</w:t>
      </w:r>
      <w:r w:rsidRPr="00645EBF">
        <w:rPr>
          <w:szCs w:val="19"/>
        </w:rPr>
        <w:t xml:space="preserve">probably some sort of snail boring into a clam to get to the meal inside. Some holes in specimens have been interpreted as puncture marks. For example, some marks have been identified as those of the mosasaur, which was an apex predator, </w:t>
      </w:r>
      <w:r>
        <w:rPr>
          <w:szCs w:val="19"/>
        </w:rPr>
        <w:t>a terror of the [</w:t>
      </w:r>
      <w:r w:rsidRPr="00645EBF">
        <w:rPr>
          <w:szCs w:val="19"/>
        </w:rPr>
        <w:t>Cretaceous</w:t>
      </w:r>
      <w:r>
        <w:rPr>
          <w:szCs w:val="19"/>
        </w:rPr>
        <w:t xml:space="preserve">] oceans . . .” (Sutherland </w:t>
      </w:r>
      <w:r w:rsidRPr="00432F5A">
        <w:rPr>
          <w:i/>
          <w:szCs w:val="19"/>
        </w:rPr>
        <w:t>New History</w:t>
      </w:r>
      <w:r>
        <w:rPr>
          <w:szCs w:val="19"/>
        </w:rPr>
        <w:t xml:space="preserve"> 26)</w:t>
      </w:r>
    </w:p>
    <w:p w14:paraId="3EB9F91F" w14:textId="77777777" w:rsidR="00A92845" w:rsidRDefault="00A92845" w:rsidP="00A92845">
      <w:pPr>
        <w:pStyle w:val="Style"/>
        <w:widowControl/>
        <w:jc w:val="both"/>
        <w:textAlignment w:val="baseline"/>
        <w:rPr>
          <w:szCs w:val="19"/>
        </w:rPr>
      </w:pPr>
    </w:p>
    <w:p w14:paraId="7F96FEF6" w14:textId="77777777" w:rsidR="00A92845" w:rsidRDefault="00A92845" w:rsidP="00A92845">
      <w:pPr>
        <w:pStyle w:val="Style"/>
        <w:widowControl/>
        <w:jc w:val="both"/>
        <w:textAlignment w:val="baseline"/>
        <w:rPr>
          <w:szCs w:val="19"/>
        </w:rPr>
      </w:pPr>
      <w:r w:rsidRPr="00645EBF">
        <w:rPr>
          <w:szCs w:val="19"/>
        </w:rPr>
        <w:t>biases in reading the fossil record</w:t>
      </w:r>
    </w:p>
    <w:p w14:paraId="5EC0285D" w14:textId="77777777" w:rsidR="00A92845" w:rsidRDefault="00A92845" w:rsidP="00A92845">
      <w:pPr>
        <w:pStyle w:val="Style"/>
        <w:widowControl/>
        <w:ind w:left="360"/>
        <w:jc w:val="both"/>
        <w:textAlignment w:val="baseline"/>
        <w:rPr>
          <w:szCs w:val="20"/>
        </w:rPr>
      </w:pPr>
      <w:r>
        <w:rPr>
          <w:szCs w:val="20"/>
        </w:rPr>
        <w:t>“</w:t>
      </w:r>
      <w:r w:rsidRPr="00645EBF">
        <w:rPr>
          <w:szCs w:val="20"/>
        </w:rPr>
        <w:t>Not every creature has an equal chance of becoming a fossil; therefore, there are biases in the fossil record in terms of the potential for something to become a fossil.</w:t>
      </w:r>
      <w:r>
        <w:rPr>
          <w:szCs w:val="20"/>
        </w:rPr>
        <w:t xml:space="preserve">” (Sutherland </w:t>
      </w:r>
      <w:r>
        <w:rPr>
          <w:i/>
          <w:szCs w:val="20"/>
        </w:rPr>
        <w:t>New History</w:t>
      </w:r>
      <w:r>
        <w:rPr>
          <w:szCs w:val="20"/>
        </w:rPr>
        <w:t xml:space="preserve"> 27)</w:t>
      </w:r>
    </w:p>
    <w:p w14:paraId="0CD96183" w14:textId="77777777" w:rsidR="00A92845" w:rsidRDefault="00A92845" w:rsidP="00A92845">
      <w:pPr>
        <w:pStyle w:val="Style"/>
        <w:widowControl/>
        <w:ind w:left="360"/>
        <w:jc w:val="both"/>
        <w:textAlignment w:val="baseline"/>
        <w:rPr>
          <w:szCs w:val="20"/>
        </w:rPr>
      </w:pPr>
      <w:r>
        <w:rPr>
          <w:szCs w:val="20"/>
        </w:rPr>
        <w:t>“</w:t>
      </w:r>
      <w:r w:rsidRPr="00645EBF">
        <w:rPr>
          <w:szCs w:val="20"/>
        </w:rPr>
        <w:t>The science of taphonomy</w:t>
      </w:r>
      <w:r>
        <w:rPr>
          <w:szCs w:val="20"/>
        </w:rPr>
        <w:t>—</w:t>
      </w:r>
      <w:r w:rsidRPr="00645EBF">
        <w:rPr>
          <w:szCs w:val="20"/>
        </w:rPr>
        <w:t>studying the process of the death of a creature, to its complete decay, to the time when it becomes a fossil</w:t>
      </w:r>
      <w:r>
        <w:rPr>
          <w:szCs w:val="20"/>
        </w:rPr>
        <w:t>—</w:t>
      </w:r>
      <w:r w:rsidRPr="00645EBF">
        <w:rPr>
          <w:szCs w:val="20"/>
        </w:rPr>
        <w:t>can help ameliorate any potential biases.</w:t>
      </w:r>
      <w:r>
        <w:rPr>
          <w:szCs w:val="20"/>
        </w:rPr>
        <w:t xml:space="preserve">” (Sutherland </w:t>
      </w:r>
      <w:r w:rsidRPr="00432F5A">
        <w:rPr>
          <w:i/>
          <w:szCs w:val="20"/>
        </w:rPr>
        <w:t>New History</w:t>
      </w:r>
      <w:r>
        <w:rPr>
          <w:szCs w:val="20"/>
        </w:rPr>
        <w:t xml:space="preserve"> 27)</w:t>
      </w:r>
    </w:p>
    <w:p w14:paraId="0A7E9D62" w14:textId="77777777" w:rsidR="00A92845" w:rsidRDefault="00A92845" w:rsidP="00A92845">
      <w:pPr>
        <w:pStyle w:val="Style"/>
        <w:widowControl/>
        <w:ind w:left="360"/>
        <w:jc w:val="both"/>
        <w:textAlignment w:val="baseline"/>
        <w:rPr>
          <w:szCs w:val="20"/>
        </w:rPr>
      </w:pPr>
      <w:r w:rsidRPr="00645EBF">
        <w:rPr>
          <w:szCs w:val="20"/>
        </w:rPr>
        <w:t>environmental bias</w:t>
      </w:r>
    </w:p>
    <w:p w14:paraId="36687452" w14:textId="77777777" w:rsidR="00A92845" w:rsidRDefault="00A92845" w:rsidP="00A92845">
      <w:pPr>
        <w:pStyle w:val="Style"/>
        <w:widowControl/>
        <w:ind w:left="720"/>
        <w:jc w:val="both"/>
        <w:textAlignment w:val="baseline"/>
        <w:rPr>
          <w:szCs w:val="20"/>
        </w:rPr>
      </w:pPr>
      <w:r>
        <w:rPr>
          <w:szCs w:val="20"/>
        </w:rPr>
        <w:t>“</w:t>
      </w:r>
      <w:r w:rsidRPr="00645EBF">
        <w:rPr>
          <w:szCs w:val="20"/>
        </w:rPr>
        <w:t>Certain environments are more favorable to fossilization than others.</w:t>
      </w:r>
      <w:r>
        <w:rPr>
          <w:szCs w:val="20"/>
        </w:rPr>
        <w:t xml:space="preserve">” (Sutherland </w:t>
      </w:r>
      <w:r>
        <w:rPr>
          <w:i/>
          <w:szCs w:val="20"/>
        </w:rPr>
        <w:t>New History</w:t>
      </w:r>
      <w:r>
        <w:rPr>
          <w:szCs w:val="20"/>
        </w:rPr>
        <w:t xml:space="preserve"> 27)</w:t>
      </w:r>
    </w:p>
    <w:p w14:paraId="60433EB6" w14:textId="77777777" w:rsidR="00A92845" w:rsidRDefault="00A92845" w:rsidP="00A92845">
      <w:pPr>
        <w:pStyle w:val="Style"/>
        <w:widowControl/>
        <w:ind w:left="720"/>
        <w:jc w:val="both"/>
        <w:textAlignment w:val="baseline"/>
        <w:rPr>
          <w:szCs w:val="20"/>
        </w:rPr>
      </w:pPr>
      <w:r w:rsidRPr="00645EBF">
        <w:rPr>
          <w:szCs w:val="20"/>
        </w:rPr>
        <w:t>Terrestrial environments, or land environments, are very poor. Creatures that live on land tend to lie on the open ground, and they are subject to scavengers. They will rot very readily and be eroded.</w:t>
      </w:r>
      <w:r>
        <w:rPr>
          <w:szCs w:val="20"/>
        </w:rPr>
        <w:t xml:space="preserve">” (Sutherland </w:t>
      </w:r>
      <w:r>
        <w:rPr>
          <w:i/>
          <w:szCs w:val="20"/>
        </w:rPr>
        <w:t>New History</w:t>
      </w:r>
      <w:r>
        <w:rPr>
          <w:szCs w:val="20"/>
        </w:rPr>
        <w:t xml:space="preserve"> 27)</w:t>
      </w:r>
    </w:p>
    <w:p w14:paraId="0EC9AC8E" w14:textId="77777777" w:rsidR="00A92845" w:rsidRDefault="00A92845" w:rsidP="00A92845">
      <w:pPr>
        <w:pStyle w:val="Style"/>
        <w:widowControl/>
        <w:ind w:left="720"/>
        <w:jc w:val="both"/>
        <w:textAlignment w:val="baseline"/>
        <w:rPr>
          <w:szCs w:val="20"/>
        </w:rPr>
      </w:pPr>
      <w:r w:rsidRPr="00645EBF">
        <w:rPr>
          <w:szCs w:val="20"/>
        </w:rPr>
        <w:t>In water</w:t>
      </w:r>
      <w:r>
        <w:rPr>
          <w:szCs w:val="20"/>
        </w:rPr>
        <w:t xml:space="preserve"> “</w:t>
      </w:r>
      <w:r w:rsidRPr="00645EBF">
        <w:rPr>
          <w:szCs w:val="20"/>
        </w:rPr>
        <w:t>creatures can be covered by sediment once they die. Because the oceans are so large, there is a definite bias toward marine fossils.</w:t>
      </w:r>
      <w:r>
        <w:rPr>
          <w:szCs w:val="20"/>
        </w:rPr>
        <w:t xml:space="preserve">” (Sutherland </w:t>
      </w:r>
      <w:r w:rsidRPr="00432F5A">
        <w:rPr>
          <w:i/>
          <w:szCs w:val="20"/>
        </w:rPr>
        <w:t>New History</w:t>
      </w:r>
      <w:r>
        <w:rPr>
          <w:szCs w:val="20"/>
        </w:rPr>
        <w:t xml:space="preserve"> 27)</w:t>
      </w:r>
    </w:p>
    <w:p w14:paraId="69ED6E4B" w14:textId="77777777" w:rsidR="00A92845" w:rsidRDefault="00A92845" w:rsidP="00A92845">
      <w:pPr>
        <w:pStyle w:val="Style"/>
        <w:widowControl/>
        <w:ind w:left="360"/>
        <w:jc w:val="both"/>
        <w:textAlignment w:val="baseline"/>
        <w:rPr>
          <w:szCs w:val="20"/>
        </w:rPr>
      </w:pPr>
      <w:r w:rsidRPr="00645EBF">
        <w:rPr>
          <w:szCs w:val="20"/>
        </w:rPr>
        <w:lastRenderedPageBreak/>
        <w:t>biological</w:t>
      </w:r>
      <w:r>
        <w:rPr>
          <w:szCs w:val="20"/>
        </w:rPr>
        <w:t xml:space="preserve"> bias</w:t>
      </w:r>
    </w:p>
    <w:p w14:paraId="54AD219D" w14:textId="77777777" w:rsidR="00A92845" w:rsidRDefault="00A92845" w:rsidP="00A92845">
      <w:pPr>
        <w:pStyle w:val="Style"/>
        <w:widowControl/>
        <w:ind w:left="720"/>
        <w:jc w:val="both"/>
        <w:textAlignment w:val="baseline"/>
        <w:rPr>
          <w:szCs w:val="20"/>
        </w:rPr>
      </w:pPr>
      <w:r>
        <w:rPr>
          <w:szCs w:val="20"/>
        </w:rPr>
        <w:t>example:</w:t>
      </w:r>
      <w:r w:rsidRPr="00645EBF">
        <w:rPr>
          <w:szCs w:val="20"/>
        </w:rPr>
        <w:t xml:space="preserve"> </w:t>
      </w:r>
      <w:r>
        <w:rPr>
          <w:szCs w:val="20"/>
        </w:rPr>
        <w:t>“</w:t>
      </w:r>
      <w:r w:rsidRPr="00645EBF">
        <w:rPr>
          <w:szCs w:val="20"/>
        </w:rPr>
        <w:t xml:space="preserve">the preservation potential for a soft-bodied creature is not as good as </w:t>
      </w:r>
      <w:r>
        <w:rPr>
          <w:szCs w:val="20"/>
        </w:rPr>
        <w:t xml:space="preserve">. . . </w:t>
      </w:r>
      <w:r w:rsidRPr="00645EBF">
        <w:rPr>
          <w:szCs w:val="20"/>
        </w:rPr>
        <w:t>for something that has a more robust shell or skeleton.</w:t>
      </w:r>
      <w:r>
        <w:rPr>
          <w:szCs w:val="20"/>
        </w:rPr>
        <w:t xml:space="preserve">” (Sutherland </w:t>
      </w:r>
      <w:r w:rsidRPr="00432F5A">
        <w:rPr>
          <w:i/>
          <w:szCs w:val="20"/>
        </w:rPr>
        <w:t>New History</w:t>
      </w:r>
      <w:r>
        <w:rPr>
          <w:szCs w:val="20"/>
        </w:rPr>
        <w:t xml:space="preserve"> 27)</w:t>
      </w:r>
    </w:p>
    <w:p w14:paraId="10EF733B" w14:textId="77777777" w:rsidR="00A92845" w:rsidRPr="00EB7AAF" w:rsidRDefault="00A92845" w:rsidP="00A92845">
      <w:pPr>
        <w:pStyle w:val="Style"/>
        <w:widowControl/>
        <w:ind w:left="720"/>
        <w:jc w:val="both"/>
        <w:textAlignment w:val="baseline"/>
        <w:rPr>
          <w:szCs w:val="20"/>
        </w:rPr>
      </w:pPr>
      <w:r>
        <w:rPr>
          <w:szCs w:val="20"/>
        </w:rPr>
        <w:t>A</w:t>
      </w:r>
      <w:r w:rsidRPr="00645EBF">
        <w:rPr>
          <w:szCs w:val="20"/>
        </w:rPr>
        <w:t>bout 60</w:t>
      </w:r>
      <w:r>
        <w:rPr>
          <w:szCs w:val="20"/>
        </w:rPr>
        <w:t>%</w:t>
      </w:r>
      <w:r w:rsidRPr="00645EBF">
        <w:rPr>
          <w:szCs w:val="20"/>
        </w:rPr>
        <w:t xml:space="preserve"> </w:t>
      </w:r>
      <w:r>
        <w:rPr>
          <w:szCs w:val="20"/>
        </w:rPr>
        <w:t>“</w:t>
      </w:r>
      <w:r w:rsidRPr="00645EBF">
        <w:rPr>
          <w:szCs w:val="20"/>
        </w:rPr>
        <w:t>of marine organisms in today’s oceans are actually soft-bodied.</w:t>
      </w:r>
      <w:r>
        <w:rPr>
          <w:szCs w:val="20"/>
        </w:rPr>
        <w:t xml:space="preserve">” (Sutherland </w:t>
      </w:r>
      <w:r>
        <w:rPr>
          <w:i/>
          <w:szCs w:val="20"/>
        </w:rPr>
        <w:t>New History</w:t>
      </w:r>
      <w:r>
        <w:rPr>
          <w:szCs w:val="20"/>
        </w:rPr>
        <w:t xml:space="preserve"> 27)</w:t>
      </w:r>
    </w:p>
    <w:p w14:paraId="4D246730" w14:textId="77777777" w:rsidR="00A92845" w:rsidRDefault="00A92845" w:rsidP="00A92845">
      <w:pPr>
        <w:pStyle w:val="Style"/>
        <w:widowControl/>
        <w:ind w:left="360"/>
        <w:jc w:val="both"/>
        <w:textAlignment w:val="baseline"/>
        <w:rPr>
          <w:szCs w:val="20"/>
        </w:rPr>
      </w:pPr>
      <w:r w:rsidRPr="00645EBF">
        <w:rPr>
          <w:szCs w:val="20"/>
        </w:rPr>
        <w:t>cultural bias</w:t>
      </w:r>
    </w:p>
    <w:p w14:paraId="08978497" w14:textId="77777777" w:rsidR="00A92845" w:rsidRDefault="00A92845" w:rsidP="00A92845">
      <w:pPr>
        <w:pStyle w:val="Style"/>
        <w:widowControl/>
        <w:ind w:left="720"/>
        <w:jc w:val="both"/>
        <w:textAlignment w:val="baseline"/>
        <w:rPr>
          <w:szCs w:val="20"/>
        </w:rPr>
      </w:pPr>
      <w:r w:rsidRPr="00645EBF">
        <w:rPr>
          <w:szCs w:val="20"/>
        </w:rPr>
        <w:t>example</w:t>
      </w:r>
      <w:r>
        <w:rPr>
          <w:szCs w:val="20"/>
        </w:rPr>
        <w:t>:</w:t>
      </w:r>
      <w:r w:rsidRPr="00645EBF">
        <w:rPr>
          <w:szCs w:val="20"/>
        </w:rPr>
        <w:t xml:space="preserve"> </w:t>
      </w:r>
      <w:r>
        <w:rPr>
          <w:szCs w:val="20"/>
        </w:rPr>
        <w:t>“</w:t>
      </w:r>
      <w:r w:rsidRPr="00645EBF">
        <w:rPr>
          <w:szCs w:val="20"/>
        </w:rPr>
        <w:t xml:space="preserve">the </w:t>
      </w:r>
      <w:r w:rsidRPr="00645EBF">
        <w:rPr>
          <w:i/>
          <w:iCs/>
          <w:szCs w:val="19"/>
        </w:rPr>
        <w:t>Iguanodon</w:t>
      </w:r>
      <w:r w:rsidRPr="00645EBF">
        <w:rPr>
          <w:iCs/>
          <w:szCs w:val="19"/>
        </w:rPr>
        <w:t xml:space="preserve">, </w:t>
      </w:r>
      <w:r w:rsidRPr="00645EBF">
        <w:rPr>
          <w:szCs w:val="20"/>
        </w:rPr>
        <w:t>whose fossil was unveiled in 1854 at the Crystal Palace in London.</w:t>
      </w:r>
      <w:r>
        <w:rPr>
          <w:szCs w:val="20"/>
        </w:rPr>
        <w:t xml:space="preserve">” (Sutherland </w:t>
      </w:r>
      <w:r w:rsidRPr="00432F5A">
        <w:rPr>
          <w:i/>
          <w:szCs w:val="20"/>
        </w:rPr>
        <w:t>New History</w:t>
      </w:r>
      <w:r>
        <w:rPr>
          <w:szCs w:val="20"/>
        </w:rPr>
        <w:t xml:space="preserve"> 27)</w:t>
      </w:r>
    </w:p>
    <w:p w14:paraId="37C65AC4" w14:textId="77777777" w:rsidR="00A92845" w:rsidRDefault="00A92845" w:rsidP="00A92845">
      <w:pPr>
        <w:pStyle w:val="Style"/>
        <w:widowControl/>
        <w:ind w:left="720"/>
        <w:jc w:val="both"/>
        <w:textAlignment w:val="baseline"/>
        <w:rPr>
          <w:szCs w:val="19"/>
        </w:rPr>
      </w:pPr>
      <w:r>
        <w:rPr>
          <w:szCs w:val="20"/>
        </w:rPr>
        <w:t>An “</w:t>
      </w:r>
      <w:r w:rsidRPr="00645EBF">
        <w:rPr>
          <w:szCs w:val="19"/>
        </w:rPr>
        <w:t xml:space="preserve">early reconstruction looks strange compared to our </w:t>
      </w:r>
      <w:r>
        <w:rPr>
          <w:szCs w:val="19"/>
        </w:rPr>
        <w:t>modern</w:t>
      </w:r>
      <w:r w:rsidRPr="00645EBF">
        <w:rPr>
          <w:szCs w:val="19"/>
        </w:rPr>
        <w:t xml:space="preserve"> understanding of </w:t>
      </w:r>
      <w:r w:rsidRPr="00645EBF">
        <w:rPr>
          <w:i/>
          <w:iCs/>
          <w:szCs w:val="18"/>
        </w:rPr>
        <w:t>Iguanodon</w:t>
      </w:r>
      <w:r w:rsidRPr="00645EBF">
        <w:rPr>
          <w:iCs/>
          <w:szCs w:val="18"/>
        </w:rPr>
        <w:t xml:space="preserve">: </w:t>
      </w:r>
      <w:r w:rsidRPr="00645EBF">
        <w:rPr>
          <w:szCs w:val="19"/>
        </w:rPr>
        <w:t xml:space="preserve">There’s a spike on its nose, while we now know that the spike on </w:t>
      </w:r>
      <w:r w:rsidRPr="00645EBF">
        <w:rPr>
          <w:i/>
          <w:iCs/>
          <w:szCs w:val="18"/>
        </w:rPr>
        <w:t>Iguanodon</w:t>
      </w:r>
      <w:r w:rsidRPr="00D458C1">
        <w:rPr>
          <w:iCs/>
          <w:szCs w:val="18"/>
        </w:rPr>
        <w:t xml:space="preserve"> </w:t>
      </w:r>
      <w:r w:rsidRPr="00645EBF">
        <w:rPr>
          <w:szCs w:val="19"/>
        </w:rPr>
        <w:t>goes on the thumb.</w:t>
      </w:r>
      <w:r>
        <w:rPr>
          <w:szCs w:val="19"/>
        </w:rPr>
        <w:t xml:space="preserve">” (Sutherland </w:t>
      </w:r>
      <w:r w:rsidRPr="00432F5A">
        <w:rPr>
          <w:i/>
          <w:szCs w:val="19"/>
        </w:rPr>
        <w:t>New History</w:t>
      </w:r>
      <w:r>
        <w:rPr>
          <w:szCs w:val="19"/>
        </w:rPr>
        <w:t xml:space="preserve"> 28)</w:t>
      </w:r>
    </w:p>
    <w:p w14:paraId="4F94D6BC" w14:textId="77777777" w:rsidR="00A92845" w:rsidRDefault="00A92845" w:rsidP="00A92845">
      <w:pPr>
        <w:pStyle w:val="Style"/>
        <w:widowControl/>
        <w:ind w:left="720"/>
        <w:jc w:val="both"/>
        <w:textAlignment w:val="baseline"/>
        <w:rPr>
          <w:szCs w:val="19"/>
        </w:rPr>
      </w:pPr>
      <w:r>
        <w:rPr>
          <w:szCs w:val="19"/>
        </w:rPr>
        <w:t>“</w:t>
      </w:r>
      <w:r w:rsidRPr="00645EBF">
        <w:rPr>
          <w:szCs w:val="19"/>
        </w:rPr>
        <w:t>The Victorians thought reptiles were lesser creatures, not as good as mammals. Reptiles were sluggish, stupid, primitive, lumbering creatures and were depicted as such. Today, there is a much different view of these dinosaurs as active and dynamic creatures.</w:t>
      </w:r>
      <w:r>
        <w:rPr>
          <w:szCs w:val="19"/>
        </w:rPr>
        <w:t xml:space="preserve">” (Sutherland </w:t>
      </w:r>
      <w:r w:rsidRPr="00432F5A">
        <w:rPr>
          <w:i/>
          <w:szCs w:val="19"/>
        </w:rPr>
        <w:t>New History</w:t>
      </w:r>
      <w:r>
        <w:rPr>
          <w:szCs w:val="19"/>
        </w:rPr>
        <w:t xml:space="preserve"> 28)</w:t>
      </w:r>
    </w:p>
    <w:p w14:paraId="1BFED9B8" w14:textId="77777777" w:rsidR="00A92845" w:rsidRPr="00F82C38" w:rsidRDefault="00A92845" w:rsidP="00A92845">
      <w:pPr>
        <w:pStyle w:val="Style"/>
        <w:widowControl/>
        <w:ind w:left="720"/>
        <w:jc w:val="both"/>
        <w:textAlignment w:val="baseline"/>
        <w:rPr>
          <w:szCs w:val="19"/>
        </w:rPr>
      </w:pPr>
      <w:r>
        <w:rPr>
          <w:szCs w:val="89"/>
        </w:rPr>
        <w:t xml:space="preserve">In </w:t>
      </w:r>
      <w:r w:rsidRPr="00645EBF">
        <w:rPr>
          <w:szCs w:val="19"/>
        </w:rPr>
        <w:t>the literature on fossils</w:t>
      </w:r>
      <w:r>
        <w:rPr>
          <w:szCs w:val="19"/>
        </w:rPr>
        <w:t>,</w:t>
      </w:r>
      <w:r w:rsidRPr="00645EBF">
        <w:rPr>
          <w:szCs w:val="19"/>
        </w:rPr>
        <w:t xml:space="preserve"> </w:t>
      </w:r>
      <w:r>
        <w:rPr>
          <w:szCs w:val="19"/>
        </w:rPr>
        <w:t>“</w:t>
      </w:r>
      <w:r w:rsidRPr="00645EBF">
        <w:rPr>
          <w:szCs w:val="19"/>
        </w:rPr>
        <w:t>The emphasis is on the vertebrates</w:t>
      </w:r>
      <w:r>
        <w:rPr>
          <w:szCs w:val="19"/>
        </w:rPr>
        <w:t>—</w:t>
      </w:r>
      <w:r w:rsidRPr="00645EBF">
        <w:rPr>
          <w:szCs w:val="19"/>
        </w:rPr>
        <w:t>creatures with a backbone. Another bias is in favor of the land creatures over fish. Plants also get short shrift</w:t>
      </w:r>
      <w:r>
        <w:rPr>
          <w:szCs w:val="19"/>
        </w:rPr>
        <w:t xml:space="preserve"> . . .” (Sutherland </w:t>
      </w:r>
      <w:r>
        <w:rPr>
          <w:i/>
          <w:szCs w:val="19"/>
        </w:rPr>
        <w:t>New History</w:t>
      </w:r>
      <w:r>
        <w:rPr>
          <w:szCs w:val="19"/>
        </w:rPr>
        <w:t xml:space="preserve"> 96)</w:t>
      </w:r>
    </w:p>
    <w:p w14:paraId="1AF31F25" w14:textId="77777777" w:rsidR="00BE4D62" w:rsidRDefault="00BE4D62"/>
    <w:p w14:paraId="7BFE83DD" w14:textId="77777777" w:rsidR="00BE4D62" w:rsidRDefault="00BE4D62" w:rsidP="00BE4D62">
      <w:pPr>
        <w:pStyle w:val="Style"/>
        <w:widowControl/>
        <w:jc w:val="both"/>
        <w:textAlignment w:val="baseline"/>
        <w:rPr>
          <w:szCs w:val="21"/>
        </w:rPr>
      </w:pPr>
      <w:r w:rsidRPr="00645EBF">
        <w:rPr>
          <w:szCs w:val="21"/>
        </w:rPr>
        <w:t>suggested reading</w:t>
      </w:r>
    </w:p>
    <w:p w14:paraId="6E15A2AE" w14:textId="77777777" w:rsidR="00BE4D62" w:rsidRPr="00EB7AAF" w:rsidRDefault="00BE4D62" w:rsidP="00BE4D62">
      <w:pPr>
        <w:pStyle w:val="Style"/>
        <w:widowControl/>
        <w:ind w:left="360"/>
        <w:jc w:val="both"/>
        <w:textAlignment w:val="baseline"/>
        <w:rPr>
          <w:iCs/>
          <w:sz w:val="20"/>
          <w:szCs w:val="18"/>
        </w:rPr>
      </w:pPr>
      <w:r w:rsidRPr="00EB7AAF">
        <w:rPr>
          <w:sz w:val="20"/>
          <w:szCs w:val="19"/>
        </w:rPr>
        <w:t xml:space="preserve">Benton and Harper, </w:t>
      </w:r>
      <w:r w:rsidRPr="00EB7AAF">
        <w:rPr>
          <w:i/>
          <w:iCs/>
          <w:sz w:val="20"/>
          <w:szCs w:val="18"/>
        </w:rPr>
        <w:t>Introduction to Paleobiology and the Fossil Record</w:t>
      </w:r>
      <w:r w:rsidRPr="00EB7AAF">
        <w:rPr>
          <w:iCs/>
          <w:sz w:val="20"/>
          <w:szCs w:val="18"/>
        </w:rPr>
        <w:t>.</w:t>
      </w:r>
    </w:p>
    <w:p w14:paraId="4F0ECE8B" w14:textId="77777777" w:rsidR="00BE4D62" w:rsidRPr="00EB7AAF" w:rsidRDefault="00BE4D62" w:rsidP="00BE4D62">
      <w:pPr>
        <w:pStyle w:val="Style"/>
        <w:widowControl/>
        <w:ind w:left="360"/>
        <w:jc w:val="both"/>
        <w:textAlignment w:val="baseline"/>
        <w:rPr>
          <w:iCs/>
          <w:sz w:val="20"/>
          <w:szCs w:val="18"/>
        </w:rPr>
      </w:pPr>
      <w:r w:rsidRPr="00EB7AAF">
        <w:rPr>
          <w:sz w:val="20"/>
          <w:szCs w:val="19"/>
        </w:rPr>
        <w:t xml:space="preserve">Foote and Miller, </w:t>
      </w:r>
      <w:r w:rsidRPr="00EB7AAF">
        <w:rPr>
          <w:i/>
          <w:iCs/>
          <w:sz w:val="20"/>
          <w:szCs w:val="18"/>
        </w:rPr>
        <w:t>Principles of Paleontology</w:t>
      </w:r>
      <w:r w:rsidRPr="00EB7AAF">
        <w:rPr>
          <w:iCs/>
          <w:sz w:val="20"/>
          <w:szCs w:val="18"/>
        </w:rPr>
        <w:t>.</w:t>
      </w:r>
    </w:p>
    <w:p w14:paraId="0616828A" w14:textId="77777777" w:rsidR="00A92845" w:rsidRDefault="00A92845">
      <w:r>
        <w:br w:type="page"/>
      </w:r>
    </w:p>
    <w:p w14:paraId="289AAC05" w14:textId="77777777" w:rsidR="00A92845" w:rsidRPr="008148F2" w:rsidRDefault="00B56CA6" w:rsidP="007B2C67">
      <w:pPr>
        <w:pStyle w:val="Heading2"/>
        <w:rPr>
          <w:szCs w:val="31"/>
        </w:rPr>
      </w:pPr>
      <w:bookmarkStart w:id="8" w:name="_Toc76961327"/>
      <w:r>
        <w:lastRenderedPageBreak/>
        <w:t>Mass Extinctions</w:t>
      </w:r>
      <w:bookmarkEnd w:id="8"/>
    </w:p>
    <w:p w14:paraId="50C60505" w14:textId="77777777" w:rsidR="00A92845" w:rsidRDefault="00A92845" w:rsidP="00A92845">
      <w:pPr>
        <w:pStyle w:val="Style"/>
        <w:widowControl/>
        <w:jc w:val="both"/>
      </w:pPr>
    </w:p>
    <w:p w14:paraId="57BB7C6A" w14:textId="77777777" w:rsidR="00A92845" w:rsidRPr="000B765B" w:rsidRDefault="00A92845" w:rsidP="00A92845">
      <w:pPr>
        <w:ind w:left="1440" w:right="720" w:hanging="720"/>
        <w:contextualSpacing/>
        <w:rPr>
          <w:sz w:val="20"/>
        </w:rPr>
      </w:pPr>
      <w:r w:rsidRPr="000B765B">
        <w:rPr>
          <w:sz w:val="20"/>
        </w:rPr>
        <w:t xml:space="preserve">“Extinction Event.” </w:t>
      </w:r>
      <w:r w:rsidRPr="000B765B">
        <w:rPr>
          <w:i/>
          <w:sz w:val="20"/>
        </w:rPr>
        <w:t>Wikipedia</w:t>
      </w:r>
      <w:r w:rsidRPr="000B765B">
        <w:rPr>
          <w:sz w:val="20"/>
        </w:rPr>
        <w:t>. 15 Nov. 2020. 17 Nov. 2020. Web.</w:t>
      </w:r>
    </w:p>
    <w:p w14:paraId="4EA0C20D" w14:textId="77777777" w:rsidR="00A92845" w:rsidRDefault="00A92845" w:rsidP="00A92845">
      <w:pPr>
        <w:rPr>
          <w:rFonts w:eastAsiaTheme="minorEastAsia"/>
          <w:szCs w:val="24"/>
          <w:lang w:eastAsia="zh-CN"/>
        </w:rPr>
      </w:pPr>
    </w:p>
    <w:p w14:paraId="08415ADF" w14:textId="77777777" w:rsidR="00A92845" w:rsidRDefault="00A92845" w:rsidP="00A92845">
      <w:pPr>
        <w:pStyle w:val="Style"/>
        <w:widowControl/>
        <w:jc w:val="both"/>
        <w:textAlignment w:val="baseline"/>
        <w:rPr>
          <w:szCs w:val="90"/>
        </w:rPr>
      </w:pPr>
    </w:p>
    <w:p w14:paraId="4E47D0F0" w14:textId="77777777" w:rsidR="00A92845" w:rsidRDefault="00A92845" w:rsidP="00A92845">
      <w:pPr>
        <w:pStyle w:val="Style"/>
        <w:widowControl/>
        <w:jc w:val="both"/>
        <w:textAlignment w:val="baseline"/>
        <w:rPr>
          <w:szCs w:val="19"/>
        </w:rPr>
      </w:pPr>
      <w:r>
        <w:rPr>
          <w:szCs w:val="19"/>
        </w:rPr>
        <w:t>introduction</w:t>
      </w:r>
    </w:p>
    <w:p w14:paraId="34275C4F" w14:textId="77777777" w:rsidR="00A92845" w:rsidRDefault="00A92845" w:rsidP="00A92845">
      <w:pPr>
        <w:pStyle w:val="Style"/>
        <w:widowControl/>
        <w:ind w:left="360"/>
        <w:jc w:val="both"/>
        <w:textAlignment w:val="baseline"/>
        <w:rPr>
          <w:szCs w:val="19"/>
        </w:rPr>
      </w:pPr>
      <w:r>
        <w:rPr>
          <w:szCs w:val="19"/>
        </w:rPr>
        <w:t>“</w:t>
      </w:r>
      <w:r w:rsidRPr="00645EBF">
        <w:rPr>
          <w:szCs w:val="19"/>
        </w:rPr>
        <w:t>Species go extinct all the time. More than 99 percent of the species that once existed on Earth are now extinct.</w:t>
      </w:r>
      <w:r>
        <w:rPr>
          <w:szCs w:val="19"/>
        </w:rPr>
        <w:t xml:space="preserve">” (Sutherland </w:t>
      </w:r>
      <w:r>
        <w:rPr>
          <w:i/>
          <w:szCs w:val="19"/>
        </w:rPr>
        <w:t>New History</w:t>
      </w:r>
      <w:r>
        <w:rPr>
          <w:szCs w:val="19"/>
        </w:rPr>
        <w:t xml:space="preserve"> 102)</w:t>
      </w:r>
    </w:p>
    <w:p w14:paraId="650D035C" w14:textId="77777777" w:rsidR="00A92845" w:rsidRDefault="00A92845" w:rsidP="00A92845">
      <w:pPr>
        <w:pStyle w:val="Style"/>
        <w:widowControl/>
        <w:ind w:left="360"/>
        <w:jc w:val="both"/>
        <w:textAlignment w:val="baseline"/>
        <w:rPr>
          <w:szCs w:val="19"/>
        </w:rPr>
      </w:pPr>
      <w:r>
        <w:rPr>
          <w:szCs w:val="19"/>
        </w:rPr>
        <w:t>But “</w:t>
      </w:r>
      <w:r w:rsidRPr="00645EBF">
        <w:rPr>
          <w:szCs w:val="19"/>
        </w:rPr>
        <w:t>biodiversity has stayed fairly even, with extinctions matched by the evolution of new forms.</w:t>
      </w:r>
      <w:r>
        <w:rPr>
          <w:szCs w:val="19"/>
        </w:rPr>
        <w:t xml:space="preserve">” (Sutherland </w:t>
      </w:r>
      <w:r w:rsidRPr="00F646B2">
        <w:rPr>
          <w:i/>
          <w:szCs w:val="19"/>
        </w:rPr>
        <w:t>New History</w:t>
      </w:r>
      <w:r>
        <w:rPr>
          <w:szCs w:val="19"/>
        </w:rPr>
        <w:t xml:space="preserve"> 102)</w:t>
      </w:r>
    </w:p>
    <w:p w14:paraId="3F46D742" w14:textId="77777777" w:rsidR="00A92845" w:rsidRDefault="00A92845" w:rsidP="00A92845">
      <w:pPr>
        <w:pStyle w:val="Style"/>
        <w:widowControl/>
        <w:jc w:val="both"/>
        <w:textAlignment w:val="baseline"/>
        <w:rPr>
          <w:szCs w:val="19"/>
        </w:rPr>
      </w:pPr>
    </w:p>
    <w:p w14:paraId="1BBCDBF7" w14:textId="77777777" w:rsidR="00A92845" w:rsidRDefault="00A92845" w:rsidP="00A92845">
      <w:pPr>
        <w:pStyle w:val="Style"/>
        <w:widowControl/>
        <w:jc w:val="both"/>
        <w:textAlignment w:val="baseline"/>
        <w:rPr>
          <w:szCs w:val="19"/>
        </w:rPr>
      </w:pPr>
      <w:r>
        <w:rPr>
          <w:szCs w:val="19"/>
        </w:rPr>
        <w:t>background extinctions vs. mass extinctions</w:t>
      </w:r>
    </w:p>
    <w:p w14:paraId="374F562B" w14:textId="77777777" w:rsidR="00A92845" w:rsidRDefault="00A92845" w:rsidP="00A92845">
      <w:pPr>
        <w:pStyle w:val="Style"/>
        <w:widowControl/>
        <w:ind w:left="360"/>
        <w:jc w:val="both"/>
        <w:textAlignment w:val="baseline"/>
        <w:rPr>
          <w:szCs w:val="19"/>
        </w:rPr>
      </w:pPr>
      <w:r>
        <w:rPr>
          <w:szCs w:val="19"/>
        </w:rPr>
        <w:t>background extinction:</w:t>
      </w:r>
      <w:r w:rsidRPr="00645EBF">
        <w:rPr>
          <w:szCs w:val="19"/>
        </w:rPr>
        <w:t xml:space="preserve"> </w:t>
      </w:r>
      <w:r>
        <w:rPr>
          <w:szCs w:val="19"/>
        </w:rPr>
        <w:t>“</w:t>
      </w:r>
      <w:r w:rsidRPr="00645EBF">
        <w:rPr>
          <w:szCs w:val="19"/>
        </w:rPr>
        <w:t>certain creatures go into</w:t>
      </w:r>
      <w:r>
        <w:rPr>
          <w:szCs w:val="19"/>
        </w:rPr>
        <w:t xml:space="preserve"> extinction for various reasons . . .” (Sutherland </w:t>
      </w:r>
      <w:r>
        <w:rPr>
          <w:i/>
          <w:szCs w:val="19"/>
        </w:rPr>
        <w:t>New History</w:t>
      </w:r>
      <w:r>
        <w:rPr>
          <w:szCs w:val="19"/>
        </w:rPr>
        <w:t xml:space="preserve"> 102)</w:t>
      </w:r>
    </w:p>
    <w:p w14:paraId="79A97560" w14:textId="77777777" w:rsidR="00A92845" w:rsidRDefault="00A92845" w:rsidP="00A92845">
      <w:pPr>
        <w:pStyle w:val="Style"/>
        <w:widowControl/>
        <w:ind w:left="360"/>
        <w:jc w:val="both"/>
        <w:textAlignment w:val="baseline"/>
        <w:rPr>
          <w:szCs w:val="19"/>
        </w:rPr>
      </w:pPr>
      <w:r w:rsidRPr="00645EBF">
        <w:rPr>
          <w:szCs w:val="19"/>
        </w:rPr>
        <w:t>mass ex</w:t>
      </w:r>
      <w:r>
        <w:rPr>
          <w:szCs w:val="19"/>
        </w:rPr>
        <w:t>tinctions:</w:t>
      </w:r>
      <w:r w:rsidRPr="00645EBF">
        <w:rPr>
          <w:szCs w:val="19"/>
        </w:rPr>
        <w:t xml:space="preserve"> </w:t>
      </w:r>
      <w:r>
        <w:rPr>
          <w:szCs w:val="19"/>
        </w:rPr>
        <w:t>“</w:t>
      </w:r>
      <w:r w:rsidRPr="00645EBF">
        <w:rPr>
          <w:szCs w:val="19"/>
        </w:rPr>
        <w:t>the sudden destruction of vast numbers of species.</w:t>
      </w:r>
      <w:r>
        <w:rPr>
          <w:szCs w:val="19"/>
        </w:rPr>
        <w:t xml:space="preserve">” (Sutherland </w:t>
      </w:r>
      <w:r w:rsidRPr="00F646B2">
        <w:rPr>
          <w:i/>
          <w:szCs w:val="19"/>
        </w:rPr>
        <w:t>New History</w:t>
      </w:r>
      <w:r>
        <w:rPr>
          <w:szCs w:val="19"/>
        </w:rPr>
        <w:t xml:space="preserve"> 102)</w:t>
      </w:r>
    </w:p>
    <w:p w14:paraId="7508E832" w14:textId="77777777" w:rsidR="00A92845" w:rsidRPr="0006346B" w:rsidRDefault="00A92845" w:rsidP="00A92845">
      <w:pPr>
        <w:pStyle w:val="Style"/>
        <w:widowControl/>
        <w:ind w:left="720"/>
        <w:jc w:val="both"/>
        <w:textAlignment w:val="baseline"/>
        <w:rPr>
          <w:szCs w:val="19"/>
        </w:rPr>
      </w:pPr>
      <w:r w:rsidRPr="00645EBF">
        <w:rPr>
          <w:szCs w:val="20"/>
        </w:rPr>
        <w:t>Mass extinction</w:t>
      </w:r>
      <w:r>
        <w:rPr>
          <w:szCs w:val="20"/>
        </w:rPr>
        <w:t>s</w:t>
      </w:r>
      <w:r w:rsidRPr="00645EBF">
        <w:rPr>
          <w:szCs w:val="20"/>
        </w:rPr>
        <w:t xml:space="preserve"> are </w:t>
      </w:r>
      <w:r>
        <w:rPr>
          <w:szCs w:val="20"/>
        </w:rPr>
        <w:t>“</w:t>
      </w:r>
      <w:r w:rsidRPr="00645EBF">
        <w:rPr>
          <w:szCs w:val="20"/>
        </w:rPr>
        <w:t>extreme turnovers in species.</w:t>
      </w:r>
      <w:r>
        <w:rPr>
          <w:szCs w:val="20"/>
        </w:rPr>
        <w:t xml:space="preserve">” (Sutherland </w:t>
      </w:r>
      <w:r>
        <w:rPr>
          <w:i/>
          <w:szCs w:val="20"/>
        </w:rPr>
        <w:t>New History</w:t>
      </w:r>
      <w:r>
        <w:rPr>
          <w:szCs w:val="20"/>
        </w:rPr>
        <w:t xml:space="preserve"> 103)</w:t>
      </w:r>
    </w:p>
    <w:p w14:paraId="71C0BDF9" w14:textId="77777777" w:rsidR="00A92845" w:rsidRDefault="00A92845" w:rsidP="00A92845">
      <w:pPr>
        <w:pStyle w:val="Style"/>
        <w:widowControl/>
        <w:jc w:val="both"/>
        <w:textAlignment w:val="baseline"/>
        <w:rPr>
          <w:szCs w:val="19"/>
        </w:rPr>
      </w:pPr>
    </w:p>
    <w:p w14:paraId="0A44E462" w14:textId="77777777" w:rsidR="00A92845" w:rsidRDefault="00A92845" w:rsidP="00A92845">
      <w:pPr>
        <w:pStyle w:val="Style"/>
        <w:widowControl/>
        <w:jc w:val="both"/>
        <w:textAlignment w:val="baseline"/>
        <w:rPr>
          <w:szCs w:val="19"/>
        </w:rPr>
      </w:pPr>
      <w:r w:rsidRPr="00645EBF">
        <w:rPr>
          <w:szCs w:val="19"/>
        </w:rPr>
        <w:t>subdividing geological time</w:t>
      </w:r>
    </w:p>
    <w:p w14:paraId="0FFA3EE0"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The health of the biosphere is generally measured </w:t>
      </w:r>
      <w:r>
        <w:rPr>
          <w:szCs w:val="19"/>
        </w:rPr>
        <w:t>[by]</w:t>
      </w:r>
      <w:r w:rsidRPr="00645EBF">
        <w:rPr>
          <w:szCs w:val="19"/>
        </w:rPr>
        <w:t xml:space="preserve"> number of species </w:t>
      </w:r>
      <w:r>
        <w:rPr>
          <w:szCs w:val="19"/>
        </w:rPr>
        <w:t xml:space="preserve">. . . </w:t>
      </w:r>
      <w:r w:rsidRPr="00645EBF">
        <w:rPr>
          <w:szCs w:val="19"/>
        </w:rPr>
        <w:t>Thus, it is important to examine how biodiversity changes over geological time.</w:t>
      </w:r>
      <w:r>
        <w:rPr>
          <w:szCs w:val="19"/>
        </w:rPr>
        <w:t xml:space="preserve">” (Sutherland </w:t>
      </w:r>
      <w:r w:rsidRPr="00F646B2">
        <w:rPr>
          <w:i/>
          <w:szCs w:val="19"/>
        </w:rPr>
        <w:t>New History</w:t>
      </w:r>
      <w:r>
        <w:rPr>
          <w:szCs w:val="19"/>
        </w:rPr>
        <w:t xml:space="preserve"> 102)</w:t>
      </w:r>
    </w:p>
    <w:p w14:paraId="0E4ABE7E" w14:textId="77777777" w:rsidR="00A92845" w:rsidRPr="0006346B" w:rsidRDefault="00A92845" w:rsidP="00A92845">
      <w:pPr>
        <w:pStyle w:val="Style"/>
        <w:widowControl/>
        <w:ind w:left="360"/>
        <w:jc w:val="both"/>
        <w:textAlignment w:val="baseline"/>
        <w:rPr>
          <w:szCs w:val="19"/>
        </w:rPr>
      </w:pPr>
      <w:r>
        <w:rPr>
          <w:szCs w:val="19"/>
        </w:rPr>
        <w:t>“</w:t>
      </w:r>
      <w:r w:rsidRPr="00645EBF">
        <w:rPr>
          <w:szCs w:val="19"/>
        </w:rPr>
        <w:t xml:space="preserve">Broad changes in biodiversity help us subdivide geological time </w:t>
      </w:r>
      <w:r>
        <w:rPr>
          <w:szCs w:val="19"/>
        </w:rPr>
        <w:t xml:space="preserve">. . .” (Sutherland </w:t>
      </w:r>
      <w:r>
        <w:rPr>
          <w:i/>
          <w:szCs w:val="19"/>
        </w:rPr>
        <w:t>New History</w:t>
      </w:r>
      <w:r>
        <w:rPr>
          <w:szCs w:val="19"/>
        </w:rPr>
        <w:t xml:space="preserve"> 102)</w:t>
      </w:r>
    </w:p>
    <w:p w14:paraId="647A9434" w14:textId="77777777" w:rsidR="00A92845" w:rsidRPr="0006346B" w:rsidRDefault="00A92845" w:rsidP="00A92845">
      <w:pPr>
        <w:pStyle w:val="Style"/>
        <w:widowControl/>
        <w:ind w:left="360"/>
        <w:jc w:val="both"/>
        <w:textAlignment w:val="baseline"/>
        <w:rPr>
          <w:szCs w:val="19"/>
        </w:rPr>
      </w:pPr>
      <w:r>
        <w:rPr>
          <w:szCs w:val="19"/>
        </w:rPr>
        <w:t xml:space="preserve">Geological </w:t>
      </w:r>
      <w:r w:rsidRPr="00645EBF">
        <w:rPr>
          <w:szCs w:val="19"/>
        </w:rPr>
        <w:t xml:space="preserve">periods </w:t>
      </w:r>
      <w:r>
        <w:rPr>
          <w:szCs w:val="19"/>
        </w:rPr>
        <w:t>“</w:t>
      </w:r>
      <w:r w:rsidRPr="00645EBF">
        <w:rPr>
          <w:szCs w:val="19"/>
        </w:rPr>
        <w:t>represent characteristic biospheres.</w:t>
      </w:r>
      <w:r>
        <w:rPr>
          <w:szCs w:val="19"/>
        </w:rPr>
        <w:t xml:space="preserve">” (Sutherland </w:t>
      </w:r>
      <w:r>
        <w:rPr>
          <w:i/>
          <w:szCs w:val="19"/>
        </w:rPr>
        <w:t>New History</w:t>
      </w:r>
      <w:r>
        <w:rPr>
          <w:szCs w:val="19"/>
        </w:rPr>
        <w:t xml:space="preserve"> 102)</w:t>
      </w:r>
    </w:p>
    <w:p w14:paraId="4D948414" w14:textId="77777777" w:rsidR="00A92845" w:rsidRDefault="00A92845" w:rsidP="00A92845">
      <w:pPr>
        <w:pStyle w:val="Style"/>
        <w:widowControl/>
        <w:jc w:val="both"/>
        <w:textAlignment w:val="baseline"/>
        <w:rPr>
          <w:szCs w:val="19"/>
        </w:rPr>
      </w:pPr>
    </w:p>
    <w:p w14:paraId="559BD067" w14:textId="77777777" w:rsidR="00A92845" w:rsidRDefault="00A92845" w:rsidP="00A92845">
      <w:pPr>
        <w:pStyle w:val="Style"/>
        <w:widowControl/>
        <w:jc w:val="both"/>
        <w:textAlignment w:val="baseline"/>
        <w:rPr>
          <w:szCs w:val="19"/>
        </w:rPr>
      </w:pPr>
      <w:r w:rsidRPr="00645EBF">
        <w:rPr>
          <w:szCs w:val="19"/>
        </w:rPr>
        <w:t>continental fragmentation and biodiversity</w:t>
      </w:r>
    </w:p>
    <w:p w14:paraId="5596D0CA" w14:textId="77777777" w:rsidR="00A92845" w:rsidRDefault="00A92845" w:rsidP="00A92845">
      <w:pPr>
        <w:pStyle w:val="Style"/>
        <w:widowControl/>
        <w:ind w:left="360"/>
        <w:jc w:val="both"/>
        <w:textAlignment w:val="baseline"/>
        <w:rPr>
          <w:szCs w:val="20"/>
        </w:rPr>
      </w:pPr>
      <w:r>
        <w:rPr>
          <w:szCs w:val="20"/>
        </w:rPr>
        <w:t>“</w:t>
      </w:r>
      <w:r w:rsidRPr="00645EBF">
        <w:rPr>
          <w:szCs w:val="20"/>
        </w:rPr>
        <w:t>In the 1970s, it occurred to two scientists</w:t>
      </w:r>
      <w:r>
        <w:rPr>
          <w:szCs w:val="20"/>
        </w:rPr>
        <w:t>—I.</w:t>
      </w:r>
      <w:r w:rsidRPr="00645EBF">
        <w:rPr>
          <w:rFonts w:eastAsia="Arial"/>
          <w:szCs w:val="18"/>
        </w:rPr>
        <w:t xml:space="preserve">W. </w:t>
      </w:r>
      <w:r>
        <w:rPr>
          <w:szCs w:val="20"/>
        </w:rPr>
        <w:t>Valentine of Berkeley and E.</w:t>
      </w:r>
      <w:r w:rsidRPr="00645EBF">
        <w:rPr>
          <w:szCs w:val="20"/>
        </w:rPr>
        <w:t>M. Moores of the University of California in Davis</w:t>
      </w:r>
      <w:r>
        <w:rPr>
          <w:szCs w:val="20"/>
        </w:rPr>
        <w:t>—</w:t>
      </w:r>
      <w:r w:rsidRPr="00645EBF">
        <w:rPr>
          <w:szCs w:val="20"/>
        </w:rPr>
        <w:t>that the new theory of</w:t>
      </w:r>
      <w:r>
        <w:rPr>
          <w:szCs w:val="20"/>
        </w:rPr>
        <w:t xml:space="preserve"> </w:t>
      </w:r>
      <w:r w:rsidRPr="00645EBF">
        <w:rPr>
          <w:szCs w:val="20"/>
        </w:rPr>
        <w:t>plate tectonics could explain</w:t>
      </w:r>
      <w:r>
        <w:rPr>
          <w:szCs w:val="20"/>
        </w:rPr>
        <w:t xml:space="preserve"> changes in diversity over time. </w:t>
      </w:r>
      <w:r w:rsidRPr="00645EBF">
        <w:rPr>
          <w:szCs w:val="20"/>
        </w:rPr>
        <w:t>Continents</w:t>
      </w:r>
      <w:r w:rsidRPr="00F85988">
        <w:rPr>
          <w:szCs w:val="20"/>
        </w:rPr>
        <w:t xml:space="preserve"> </w:t>
      </w:r>
      <w:r w:rsidRPr="00645EBF">
        <w:rPr>
          <w:szCs w:val="20"/>
        </w:rPr>
        <w:t>drifting</w:t>
      </w:r>
      <w:r w:rsidRPr="00F85988">
        <w:rPr>
          <w:szCs w:val="20"/>
        </w:rPr>
        <w:t xml:space="preserve"> </w:t>
      </w:r>
      <w:r w:rsidRPr="00645EBF">
        <w:rPr>
          <w:szCs w:val="20"/>
        </w:rPr>
        <w:t>around</w:t>
      </w:r>
      <w:r w:rsidRPr="00F85988">
        <w:rPr>
          <w:szCs w:val="20"/>
        </w:rPr>
        <w:t xml:space="preserve"> </w:t>
      </w:r>
      <w:r w:rsidRPr="00645EBF">
        <w:rPr>
          <w:szCs w:val="20"/>
        </w:rPr>
        <w:t>the</w:t>
      </w:r>
      <w:r>
        <w:rPr>
          <w:szCs w:val="20"/>
        </w:rPr>
        <w:t xml:space="preserve"> </w:t>
      </w:r>
      <w:r w:rsidRPr="00645EBF">
        <w:rPr>
          <w:szCs w:val="20"/>
        </w:rPr>
        <w:t>surface</w:t>
      </w:r>
      <w:r w:rsidRPr="00F85988">
        <w:rPr>
          <w:szCs w:val="20"/>
        </w:rPr>
        <w:t xml:space="preserve"> </w:t>
      </w:r>
      <w:r w:rsidRPr="00645EBF">
        <w:rPr>
          <w:szCs w:val="20"/>
        </w:rPr>
        <w:t>of</w:t>
      </w:r>
      <w:r w:rsidRPr="00F85988">
        <w:rPr>
          <w:szCs w:val="20"/>
        </w:rPr>
        <w:t xml:space="preserve"> </w:t>
      </w:r>
      <w:r w:rsidRPr="00645EBF">
        <w:rPr>
          <w:szCs w:val="20"/>
        </w:rPr>
        <w:t>the</w:t>
      </w:r>
      <w:r w:rsidRPr="00F85988">
        <w:rPr>
          <w:szCs w:val="20"/>
        </w:rPr>
        <w:t xml:space="preserve"> </w:t>
      </w:r>
      <w:r w:rsidRPr="00645EBF">
        <w:rPr>
          <w:szCs w:val="20"/>
        </w:rPr>
        <w:t>planet</w:t>
      </w:r>
      <w:r w:rsidRPr="00F85988">
        <w:rPr>
          <w:szCs w:val="20"/>
        </w:rPr>
        <w:t xml:space="preserve"> </w:t>
      </w:r>
      <w:r w:rsidRPr="00645EBF">
        <w:rPr>
          <w:szCs w:val="20"/>
        </w:rPr>
        <w:t>would</w:t>
      </w:r>
      <w:r w:rsidRPr="00F85988">
        <w:rPr>
          <w:szCs w:val="20"/>
        </w:rPr>
        <w:t xml:space="preserve"> </w:t>
      </w:r>
      <w:r w:rsidRPr="00645EBF">
        <w:rPr>
          <w:szCs w:val="20"/>
        </w:rPr>
        <w:t>affect</w:t>
      </w:r>
      <w:r>
        <w:rPr>
          <w:szCs w:val="20"/>
        </w:rPr>
        <w:t xml:space="preserve"> </w:t>
      </w:r>
      <w:r w:rsidRPr="00645EBF">
        <w:rPr>
          <w:szCs w:val="20"/>
        </w:rPr>
        <w:t>the climate and food supply of</w:t>
      </w:r>
      <w:r>
        <w:rPr>
          <w:szCs w:val="20"/>
        </w:rPr>
        <w:t xml:space="preserve"> creatures, would bring species </w:t>
      </w:r>
      <w:r w:rsidRPr="00645EBF">
        <w:rPr>
          <w:szCs w:val="20"/>
        </w:rPr>
        <w:t>into direct competition, and would isolate some species.</w:t>
      </w:r>
      <w:r>
        <w:rPr>
          <w:szCs w:val="20"/>
        </w:rPr>
        <w:t xml:space="preserve">” (Sutherland </w:t>
      </w:r>
      <w:r w:rsidRPr="00F646B2">
        <w:rPr>
          <w:i/>
          <w:szCs w:val="20"/>
        </w:rPr>
        <w:t>New History</w:t>
      </w:r>
      <w:r>
        <w:rPr>
          <w:szCs w:val="20"/>
        </w:rPr>
        <w:t xml:space="preserve"> 103)</w:t>
      </w:r>
    </w:p>
    <w:p w14:paraId="15D4B944" w14:textId="77777777" w:rsidR="00A92845" w:rsidRDefault="00A92845" w:rsidP="00A92845">
      <w:pPr>
        <w:pStyle w:val="Style"/>
        <w:widowControl/>
        <w:ind w:left="360"/>
        <w:jc w:val="both"/>
        <w:textAlignment w:val="baseline"/>
        <w:rPr>
          <w:szCs w:val="20"/>
        </w:rPr>
      </w:pPr>
      <w:r>
        <w:rPr>
          <w:szCs w:val="20"/>
        </w:rPr>
        <w:t>“</w:t>
      </w:r>
      <w:r w:rsidRPr="00645EBF">
        <w:rPr>
          <w:szCs w:val="20"/>
        </w:rPr>
        <w:t>Graphically plotting global biodiversity against the relative fragmentation of the continents, we see the greatest biodiversity during times of greatest continental fragmentation. This makes sense: Times of the greatest fragmentation will see the greatest climatic variation and the greatest</w:t>
      </w:r>
      <w:r>
        <w:rPr>
          <w:szCs w:val="20"/>
        </w:rPr>
        <w:t xml:space="preserve"> </w:t>
      </w:r>
      <w:r w:rsidRPr="00645EBF">
        <w:rPr>
          <w:szCs w:val="19"/>
        </w:rPr>
        <w:t>possibility of evolution in isolation.</w:t>
      </w:r>
      <w:r>
        <w:rPr>
          <w:szCs w:val="20"/>
        </w:rPr>
        <w:t xml:space="preserve">” (Sutherland </w:t>
      </w:r>
      <w:r w:rsidRPr="00F646B2">
        <w:rPr>
          <w:i/>
          <w:szCs w:val="20"/>
        </w:rPr>
        <w:t>New History</w:t>
      </w:r>
      <w:r>
        <w:rPr>
          <w:szCs w:val="20"/>
        </w:rPr>
        <w:t xml:space="preserve"> 103)</w:t>
      </w:r>
    </w:p>
    <w:p w14:paraId="1CD41E0D" w14:textId="77777777" w:rsidR="00A92845" w:rsidRDefault="00A92845" w:rsidP="00A92845">
      <w:pPr>
        <w:pStyle w:val="Style"/>
        <w:widowControl/>
        <w:ind w:left="360"/>
        <w:jc w:val="both"/>
        <w:textAlignment w:val="baseline"/>
        <w:rPr>
          <w:rFonts w:eastAsia="Arial"/>
          <w:szCs w:val="14"/>
        </w:rPr>
      </w:pPr>
      <w:r>
        <w:rPr>
          <w:szCs w:val="19"/>
        </w:rPr>
        <w:t>“</w:t>
      </w:r>
      <w:r w:rsidRPr="00F646B2">
        <w:rPr>
          <w:rFonts w:eastAsia="Arial"/>
          <w:szCs w:val="15"/>
        </w:rPr>
        <w:t>Marsupials in Australia illustrate the idea of evolution in isolation that might be caused by fragmentation of the continents.</w:t>
      </w:r>
      <w:r>
        <w:rPr>
          <w:rFonts w:eastAsia="Arial"/>
          <w:szCs w:val="14"/>
        </w:rPr>
        <w:t xml:space="preserve">” (Sutherland </w:t>
      </w:r>
      <w:r w:rsidRPr="00F646B2">
        <w:rPr>
          <w:rFonts w:eastAsia="Arial"/>
          <w:i/>
          <w:szCs w:val="14"/>
        </w:rPr>
        <w:t>New History</w:t>
      </w:r>
      <w:r>
        <w:rPr>
          <w:rFonts w:eastAsia="Arial"/>
          <w:szCs w:val="14"/>
        </w:rPr>
        <w:t xml:space="preserve"> 103)</w:t>
      </w:r>
    </w:p>
    <w:p w14:paraId="1091A2FB" w14:textId="77777777" w:rsidR="00A92845" w:rsidRDefault="00A92845" w:rsidP="00A92845">
      <w:pPr>
        <w:pStyle w:val="Style"/>
        <w:widowControl/>
        <w:jc w:val="both"/>
        <w:textAlignment w:val="baseline"/>
        <w:rPr>
          <w:szCs w:val="19"/>
        </w:rPr>
      </w:pPr>
    </w:p>
    <w:p w14:paraId="3E262AE2" w14:textId="77777777" w:rsidR="00A92845" w:rsidRDefault="00A92845" w:rsidP="00A92845">
      <w:pPr>
        <w:pStyle w:val="Style"/>
        <w:widowControl/>
        <w:jc w:val="both"/>
        <w:textAlignment w:val="baseline"/>
        <w:rPr>
          <w:szCs w:val="19"/>
        </w:rPr>
      </w:pPr>
      <w:r w:rsidRPr="00645EBF">
        <w:rPr>
          <w:szCs w:val="19"/>
        </w:rPr>
        <w:t>cycles of biodiversity</w:t>
      </w:r>
    </w:p>
    <w:p w14:paraId="594806AD" w14:textId="77777777" w:rsidR="00A92845" w:rsidRPr="008050AD" w:rsidRDefault="00A92845" w:rsidP="00A92845">
      <w:pPr>
        <w:pStyle w:val="Style"/>
        <w:widowControl/>
        <w:ind w:left="360"/>
        <w:jc w:val="both"/>
        <w:textAlignment w:val="baseline"/>
        <w:rPr>
          <w:szCs w:val="19"/>
        </w:rPr>
      </w:pPr>
      <w:r>
        <w:rPr>
          <w:szCs w:val="19"/>
        </w:rPr>
        <w:t xml:space="preserve">750m: </w:t>
      </w:r>
      <w:r w:rsidRPr="00645EBF">
        <w:rPr>
          <w:szCs w:val="19"/>
        </w:rPr>
        <w:t>Rod</w:t>
      </w:r>
      <w:r>
        <w:rPr>
          <w:szCs w:val="19"/>
        </w:rPr>
        <w:t xml:space="preserve">inia fragmented. (Sutherland </w:t>
      </w:r>
      <w:r>
        <w:rPr>
          <w:i/>
          <w:szCs w:val="19"/>
        </w:rPr>
        <w:t>New History</w:t>
      </w:r>
      <w:r>
        <w:rPr>
          <w:szCs w:val="19"/>
        </w:rPr>
        <w:t xml:space="preserve"> 104)</w:t>
      </w:r>
    </w:p>
    <w:p w14:paraId="3B350E3D" w14:textId="77777777" w:rsidR="00A92845" w:rsidRDefault="00A92845" w:rsidP="00A92845">
      <w:pPr>
        <w:pStyle w:val="Style"/>
        <w:widowControl/>
        <w:ind w:left="720"/>
        <w:jc w:val="both"/>
        <w:textAlignment w:val="baseline"/>
        <w:rPr>
          <w:szCs w:val="19"/>
        </w:rPr>
      </w:pPr>
      <w:r>
        <w:rPr>
          <w:szCs w:val="19"/>
        </w:rPr>
        <w:t>“</w:t>
      </w:r>
      <w:r w:rsidRPr="00645EBF">
        <w:rPr>
          <w:szCs w:val="19"/>
        </w:rPr>
        <w:t>Fairly soon after the fragmentation of Rodinia, the remarkable Ediacaran fauna arose.</w:t>
      </w:r>
      <w:r>
        <w:rPr>
          <w:szCs w:val="19"/>
        </w:rPr>
        <w:t xml:space="preserve">” (Sutherland </w:t>
      </w:r>
      <w:r w:rsidRPr="00F646B2">
        <w:rPr>
          <w:i/>
          <w:szCs w:val="19"/>
        </w:rPr>
        <w:t>New History</w:t>
      </w:r>
      <w:r>
        <w:rPr>
          <w:szCs w:val="19"/>
        </w:rPr>
        <w:t xml:space="preserve"> 104)</w:t>
      </w:r>
    </w:p>
    <w:p w14:paraId="7D700981" w14:textId="77777777" w:rsidR="00A92845" w:rsidRDefault="00A92845" w:rsidP="00A92845">
      <w:pPr>
        <w:pStyle w:val="Style"/>
        <w:widowControl/>
        <w:ind w:left="360"/>
        <w:jc w:val="both"/>
        <w:textAlignment w:val="baseline"/>
        <w:rPr>
          <w:szCs w:val="19"/>
        </w:rPr>
      </w:pPr>
      <w:r w:rsidRPr="00E31A80">
        <w:rPr>
          <w:rFonts w:eastAsia="Arial"/>
          <w:szCs w:val="15"/>
        </w:rPr>
        <w:t>541</w:t>
      </w:r>
      <w:r>
        <w:rPr>
          <w:rFonts w:eastAsia="Arial"/>
          <w:szCs w:val="15"/>
        </w:rPr>
        <w:t>m</w:t>
      </w:r>
      <w:r w:rsidRPr="00E31A80">
        <w:rPr>
          <w:rFonts w:eastAsia="Arial"/>
          <w:szCs w:val="15"/>
        </w:rPr>
        <w:t>-419.2</w:t>
      </w:r>
      <w:r>
        <w:rPr>
          <w:rFonts w:eastAsia="Arial"/>
          <w:szCs w:val="15"/>
        </w:rPr>
        <w:t xml:space="preserve">m: </w:t>
      </w:r>
      <w:r w:rsidRPr="00E31A80">
        <w:rPr>
          <w:rFonts w:eastAsia="Arial"/>
          <w:szCs w:val="15"/>
        </w:rPr>
        <w:t xml:space="preserve">lower </w:t>
      </w:r>
      <w:r>
        <w:rPr>
          <w:rFonts w:eastAsia="Arial"/>
          <w:szCs w:val="15"/>
        </w:rPr>
        <w:t>Paleozoic</w:t>
      </w:r>
    </w:p>
    <w:p w14:paraId="4E29A7C7" w14:textId="77777777" w:rsidR="00A92845" w:rsidRDefault="00A92845" w:rsidP="00A92845">
      <w:pPr>
        <w:pStyle w:val="Style"/>
        <w:widowControl/>
        <w:ind w:left="720"/>
        <w:jc w:val="both"/>
        <w:textAlignment w:val="baseline"/>
        <w:rPr>
          <w:szCs w:val="19"/>
        </w:rPr>
      </w:pPr>
      <w:r>
        <w:rPr>
          <w:szCs w:val="19"/>
        </w:rPr>
        <w:t>“</w:t>
      </w:r>
      <w:r w:rsidRPr="00645EBF">
        <w:rPr>
          <w:szCs w:val="19"/>
        </w:rPr>
        <w:t>Fragmentation continued through the Lower Paleozoic, when a series of new continents emerged, with shallow tropical seas around their margins. The deep oceans between the continents acted as a barrier for many marine forms, as well as a climatic barrier. As a re</w:t>
      </w:r>
      <w:r w:rsidRPr="00645EBF">
        <w:rPr>
          <w:szCs w:val="19"/>
        </w:rPr>
        <w:lastRenderedPageBreak/>
        <w:t>sult, independent evolution and biodiversity escalated at this time.</w:t>
      </w:r>
      <w:r>
        <w:rPr>
          <w:szCs w:val="19"/>
        </w:rPr>
        <w:t xml:space="preserve">” (Sutherland </w:t>
      </w:r>
      <w:r w:rsidRPr="00F646B2">
        <w:rPr>
          <w:i/>
          <w:szCs w:val="19"/>
        </w:rPr>
        <w:t>New History</w:t>
      </w:r>
      <w:r>
        <w:rPr>
          <w:szCs w:val="19"/>
        </w:rPr>
        <w:t xml:space="preserve"> 104)</w:t>
      </w:r>
    </w:p>
    <w:p w14:paraId="2F165855" w14:textId="77777777" w:rsidR="00A92845" w:rsidRDefault="00A92845" w:rsidP="00A92845">
      <w:pPr>
        <w:pStyle w:val="Style"/>
        <w:widowControl/>
        <w:ind w:left="360"/>
        <w:jc w:val="both"/>
        <w:textAlignment w:val="baseline"/>
        <w:rPr>
          <w:szCs w:val="19"/>
        </w:rPr>
      </w:pPr>
      <w:r w:rsidRPr="00E27588">
        <w:rPr>
          <w:rFonts w:eastAsia="Arial"/>
          <w:szCs w:val="15"/>
        </w:rPr>
        <w:t>358.9</w:t>
      </w:r>
      <w:r>
        <w:rPr>
          <w:rFonts w:eastAsia="Arial"/>
          <w:szCs w:val="15"/>
        </w:rPr>
        <w:t>m</w:t>
      </w:r>
      <w:r w:rsidRPr="00E27588">
        <w:rPr>
          <w:rFonts w:eastAsia="Arial"/>
          <w:szCs w:val="15"/>
        </w:rPr>
        <w:t>-251.9</w:t>
      </w:r>
      <w:r>
        <w:rPr>
          <w:rFonts w:eastAsia="Arial"/>
          <w:szCs w:val="15"/>
        </w:rPr>
        <w:t>m: upper Paleozoic</w:t>
      </w:r>
    </w:p>
    <w:p w14:paraId="074782F5"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amalgamation of the continents began.</w:t>
      </w:r>
      <w:r>
        <w:rPr>
          <w:szCs w:val="19"/>
        </w:rPr>
        <w:t>”</w:t>
      </w:r>
      <w:r w:rsidRPr="00645EBF">
        <w:rPr>
          <w:szCs w:val="19"/>
        </w:rPr>
        <w:t xml:space="preserve"> Diversity </w:t>
      </w:r>
      <w:r>
        <w:rPr>
          <w:szCs w:val="19"/>
        </w:rPr>
        <w:t xml:space="preserve">fell. (Sutherland </w:t>
      </w:r>
      <w:r>
        <w:rPr>
          <w:i/>
          <w:szCs w:val="19"/>
        </w:rPr>
        <w:t>New History</w:t>
      </w:r>
      <w:r>
        <w:rPr>
          <w:szCs w:val="19"/>
        </w:rPr>
        <w:t xml:space="preserve"> 104)</w:t>
      </w:r>
    </w:p>
    <w:p w14:paraId="5D77AED1" w14:textId="77777777" w:rsidR="00A92845" w:rsidRDefault="00A92845" w:rsidP="00A92845">
      <w:pPr>
        <w:pStyle w:val="Style"/>
        <w:widowControl/>
        <w:ind w:left="720"/>
        <w:jc w:val="both"/>
        <w:textAlignment w:val="baseline"/>
        <w:rPr>
          <w:szCs w:val="19"/>
        </w:rPr>
      </w:pPr>
      <w:r>
        <w:rPr>
          <w:szCs w:val="19"/>
        </w:rPr>
        <w:t>There were also “</w:t>
      </w:r>
      <w:r w:rsidRPr="00645EBF">
        <w:rPr>
          <w:szCs w:val="19"/>
        </w:rPr>
        <w:t>a few small extinction pulses.</w:t>
      </w:r>
      <w:r>
        <w:rPr>
          <w:szCs w:val="19"/>
        </w:rPr>
        <w:t xml:space="preserve">” (Sutherland </w:t>
      </w:r>
      <w:r w:rsidRPr="00F646B2">
        <w:rPr>
          <w:i/>
          <w:szCs w:val="19"/>
        </w:rPr>
        <w:t>New History</w:t>
      </w:r>
      <w:r>
        <w:rPr>
          <w:szCs w:val="19"/>
        </w:rPr>
        <w:t xml:space="preserve"> 104)</w:t>
      </w:r>
    </w:p>
    <w:p w14:paraId="537A8282" w14:textId="77777777" w:rsidR="00A92845" w:rsidRDefault="00A92845" w:rsidP="00A92845">
      <w:pPr>
        <w:pStyle w:val="Style"/>
        <w:widowControl/>
        <w:ind w:left="360"/>
        <w:jc w:val="both"/>
        <w:textAlignment w:val="baseline"/>
        <w:rPr>
          <w:szCs w:val="19"/>
        </w:rPr>
      </w:pPr>
      <w:r w:rsidRPr="00E27588">
        <w:rPr>
          <w:rFonts w:eastAsia="Arial"/>
          <w:szCs w:val="15"/>
        </w:rPr>
        <w:t>298.9</w:t>
      </w:r>
      <w:r>
        <w:rPr>
          <w:rFonts w:eastAsia="Arial"/>
          <w:szCs w:val="15"/>
        </w:rPr>
        <w:t>m</w:t>
      </w:r>
      <w:r w:rsidRPr="00E27588">
        <w:rPr>
          <w:rFonts w:eastAsia="Arial"/>
          <w:szCs w:val="15"/>
        </w:rPr>
        <w:t>-251.9</w:t>
      </w:r>
      <w:r>
        <w:rPr>
          <w:rFonts w:eastAsia="Arial"/>
          <w:szCs w:val="15"/>
        </w:rPr>
        <w:t>m: Permian Period</w:t>
      </w:r>
    </w:p>
    <w:p w14:paraId="1DED955D" w14:textId="77777777" w:rsidR="00A92845" w:rsidRPr="003D307A" w:rsidRDefault="00A92845" w:rsidP="00A92845">
      <w:pPr>
        <w:pStyle w:val="Style"/>
        <w:widowControl/>
        <w:ind w:left="720"/>
        <w:jc w:val="both"/>
        <w:textAlignment w:val="baseline"/>
        <w:rPr>
          <w:szCs w:val="19"/>
        </w:rPr>
      </w:pPr>
      <w:r>
        <w:rPr>
          <w:szCs w:val="19"/>
        </w:rPr>
        <w:t>The supercontinent</w:t>
      </w:r>
      <w:r w:rsidRPr="00645EBF">
        <w:rPr>
          <w:szCs w:val="19"/>
        </w:rPr>
        <w:t xml:space="preserve"> Pangaea</w:t>
      </w:r>
      <w:r>
        <w:rPr>
          <w:szCs w:val="19"/>
        </w:rPr>
        <w:t xml:space="preserve"> consolidates, and</w:t>
      </w:r>
      <w:r w:rsidRPr="00645EBF">
        <w:rPr>
          <w:szCs w:val="19"/>
        </w:rPr>
        <w:t xml:space="preserve"> </w:t>
      </w:r>
      <w:r>
        <w:rPr>
          <w:szCs w:val="19"/>
        </w:rPr>
        <w:t>“</w:t>
      </w:r>
      <w:r w:rsidRPr="00645EBF">
        <w:rPr>
          <w:szCs w:val="19"/>
        </w:rPr>
        <w:t>there was a massive drop in global biodiversi</w:t>
      </w:r>
      <w:r>
        <w:rPr>
          <w:szCs w:val="19"/>
        </w:rPr>
        <w:t xml:space="preserve">ty.” (Sutherland </w:t>
      </w:r>
      <w:r>
        <w:rPr>
          <w:i/>
          <w:szCs w:val="19"/>
        </w:rPr>
        <w:t>New History</w:t>
      </w:r>
      <w:r>
        <w:rPr>
          <w:szCs w:val="19"/>
        </w:rPr>
        <w:t xml:space="preserve"> 104)</w:t>
      </w:r>
    </w:p>
    <w:p w14:paraId="3E87C5FC" w14:textId="77777777" w:rsidR="00A92845" w:rsidRPr="003D307A" w:rsidRDefault="00A92845" w:rsidP="00A92845">
      <w:pPr>
        <w:pStyle w:val="Style"/>
        <w:widowControl/>
        <w:ind w:left="720"/>
        <w:jc w:val="both"/>
        <w:textAlignment w:val="baseline"/>
        <w:rPr>
          <w:szCs w:val="19"/>
        </w:rPr>
      </w:pPr>
      <w:r>
        <w:rPr>
          <w:szCs w:val="19"/>
        </w:rPr>
        <w:t>“</w:t>
      </w:r>
      <w:r w:rsidRPr="00645EBF">
        <w:rPr>
          <w:szCs w:val="19"/>
        </w:rPr>
        <w:t>In effect, everyt</w:t>
      </w:r>
      <w:r>
        <w:rPr>
          <w:szCs w:val="19"/>
        </w:rPr>
        <w:t xml:space="preserve">hing was in direct competition.” (Sutherland </w:t>
      </w:r>
      <w:r>
        <w:rPr>
          <w:i/>
          <w:szCs w:val="19"/>
        </w:rPr>
        <w:t>New History</w:t>
      </w:r>
      <w:r>
        <w:rPr>
          <w:szCs w:val="19"/>
        </w:rPr>
        <w:t xml:space="preserve"> 104)</w:t>
      </w:r>
    </w:p>
    <w:p w14:paraId="79C32D09" w14:textId="77777777" w:rsidR="00A92845" w:rsidRDefault="00A92845" w:rsidP="00A92845">
      <w:pPr>
        <w:pStyle w:val="Style"/>
        <w:widowControl/>
        <w:ind w:left="360"/>
        <w:jc w:val="both"/>
        <w:textAlignment w:val="baseline"/>
        <w:rPr>
          <w:szCs w:val="19"/>
        </w:rPr>
      </w:pPr>
      <w:r w:rsidRPr="00E27588">
        <w:rPr>
          <w:rFonts w:eastAsia="Arial"/>
          <w:szCs w:val="15"/>
        </w:rPr>
        <w:t>251.9</w:t>
      </w:r>
      <w:r>
        <w:rPr>
          <w:rFonts w:eastAsia="Arial"/>
          <w:szCs w:val="15"/>
        </w:rPr>
        <w:t>m</w:t>
      </w:r>
      <w:r w:rsidRPr="00E27588">
        <w:rPr>
          <w:rFonts w:eastAsia="Arial"/>
          <w:szCs w:val="15"/>
        </w:rPr>
        <w:t>-66</w:t>
      </w:r>
      <w:r>
        <w:rPr>
          <w:rFonts w:eastAsia="Arial"/>
          <w:szCs w:val="15"/>
        </w:rPr>
        <w:t>m: Mesozoic</w:t>
      </w:r>
    </w:p>
    <w:p w14:paraId="4FA39FF7" w14:textId="77777777" w:rsidR="00A92845" w:rsidRDefault="00A92845" w:rsidP="00A92845">
      <w:pPr>
        <w:pStyle w:val="Style"/>
        <w:widowControl/>
        <w:ind w:left="720"/>
        <w:jc w:val="both"/>
        <w:textAlignment w:val="baseline"/>
        <w:rPr>
          <w:szCs w:val="19"/>
        </w:rPr>
      </w:pPr>
      <w:r>
        <w:rPr>
          <w:szCs w:val="19"/>
        </w:rPr>
        <w:t>“</w:t>
      </w:r>
      <w:r w:rsidRPr="00645EBF">
        <w:rPr>
          <w:szCs w:val="19"/>
        </w:rPr>
        <w:t>As Pangaea fragmented through the Mesozoic, diversity increased.</w:t>
      </w:r>
      <w:r>
        <w:rPr>
          <w:szCs w:val="19"/>
        </w:rPr>
        <w:t xml:space="preserve">” (Sutherland </w:t>
      </w:r>
      <w:r w:rsidRPr="00F646B2">
        <w:rPr>
          <w:i/>
          <w:szCs w:val="19"/>
        </w:rPr>
        <w:t>New History</w:t>
      </w:r>
      <w:r>
        <w:rPr>
          <w:szCs w:val="19"/>
        </w:rPr>
        <w:t xml:space="preserve"> 104)</w:t>
      </w:r>
    </w:p>
    <w:p w14:paraId="533C9D92" w14:textId="77777777" w:rsidR="00A92845" w:rsidRDefault="00A92845" w:rsidP="00A92845">
      <w:pPr>
        <w:pStyle w:val="Style"/>
        <w:widowControl/>
        <w:ind w:left="360"/>
        <w:jc w:val="both"/>
        <w:textAlignment w:val="baseline"/>
        <w:rPr>
          <w:szCs w:val="19"/>
        </w:rPr>
      </w:pPr>
      <w:r>
        <w:rPr>
          <w:szCs w:val="19"/>
        </w:rPr>
        <w:t>“</w:t>
      </w:r>
      <w:r w:rsidRPr="00645EBF">
        <w:rPr>
          <w:szCs w:val="19"/>
        </w:rPr>
        <w:t>Today, the continents are as dispersed as they have ever been, and we have unique ecosystems existing on the many fragmented continental areas; thus, biodiversity is considered to be high.</w:t>
      </w:r>
      <w:r>
        <w:rPr>
          <w:szCs w:val="19"/>
        </w:rPr>
        <w:t xml:space="preserve">” (Sutherland </w:t>
      </w:r>
      <w:r w:rsidRPr="00F646B2">
        <w:rPr>
          <w:i/>
          <w:szCs w:val="19"/>
        </w:rPr>
        <w:t>New History</w:t>
      </w:r>
      <w:r>
        <w:rPr>
          <w:szCs w:val="19"/>
        </w:rPr>
        <w:t xml:space="preserve"> 104)</w:t>
      </w:r>
    </w:p>
    <w:p w14:paraId="5775D7E2" w14:textId="77777777" w:rsidR="00A92845" w:rsidRDefault="00A92845" w:rsidP="00A92845">
      <w:pPr>
        <w:pStyle w:val="Style"/>
        <w:widowControl/>
        <w:jc w:val="both"/>
        <w:textAlignment w:val="baseline"/>
        <w:rPr>
          <w:szCs w:val="19"/>
        </w:rPr>
      </w:pPr>
    </w:p>
    <w:p w14:paraId="5EE7DDE1" w14:textId="77777777" w:rsidR="00A92845" w:rsidRDefault="00A92845" w:rsidP="00A92845">
      <w:pPr>
        <w:pStyle w:val="Style"/>
        <w:widowControl/>
        <w:jc w:val="both"/>
        <w:textAlignment w:val="baseline"/>
        <w:rPr>
          <w:szCs w:val="19"/>
        </w:rPr>
      </w:pPr>
      <w:r w:rsidRPr="00645EBF">
        <w:rPr>
          <w:szCs w:val="19"/>
        </w:rPr>
        <w:t>defining mass extinctions</w:t>
      </w:r>
    </w:p>
    <w:p w14:paraId="0037E658" w14:textId="77777777" w:rsidR="00A92845" w:rsidRDefault="00A92845" w:rsidP="00A92845">
      <w:pPr>
        <w:pStyle w:val="Style"/>
        <w:widowControl/>
        <w:ind w:left="360"/>
        <w:jc w:val="both"/>
        <w:textAlignment w:val="baseline"/>
        <w:rPr>
          <w:szCs w:val="19"/>
        </w:rPr>
      </w:pPr>
      <w:r>
        <w:rPr>
          <w:szCs w:val="19"/>
        </w:rPr>
        <w:t>“</w:t>
      </w:r>
      <w:r w:rsidRPr="00645EBF">
        <w:rPr>
          <w:szCs w:val="19"/>
        </w:rPr>
        <w:t>The diversity changes associated with continental drift are slow.</w:t>
      </w:r>
      <w:r>
        <w:rPr>
          <w:szCs w:val="19"/>
        </w:rPr>
        <w:t xml:space="preserve"> </w:t>
      </w:r>
      <w:r w:rsidRPr="00645EBF">
        <w:rPr>
          <w:szCs w:val="19"/>
        </w:rPr>
        <w:t xml:space="preserve">Earth’s history, however, has seen rapid and sudden drops in diversity: mass extinction events. </w:t>
      </w:r>
      <w:r>
        <w:rPr>
          <w:szCs w:val="19"/>
        </w:rPr>
        <w:t xml:space="preserve">. . . </w:t>
      </w:r>
      <w:r w:rsidRPr="00645EBF">
        <w:rPr>
          <w:szCs w:val="19"/>
        </w:rPr>
        <w:t>For mass extinction events, we have to look for other factors.</w:t>
      </w:r>
      <w:r>
        <w:rPr>
          <w:szCs w:val="19"/>
        </w:rPr>
        <w:t xml:space="preserve">” (Sutherland </w:t>
      </w:r>
      <w:r w:rsidRPr="00F646B2">
        <w:rPr>
          <w:i/>
          <w:szCs w:val="19"/>
        </w:rPr>
        <w:t>New History</w:t>
      </w:r>
      <w:r>
        <w:rPr>
          <w:szCs w:val="19"/>
        </w:rPr>
        <w:t xml:space="preserve"> 104)</w:t>
      </w:r>
    </w:p>
    <w:p w14:paraId="7B8C7D21" w14:textId="77777777" w:rsidR="00A92845" w:rsidRPr="008A332C" w:rsidRDefault="00A92845" w:rsidP="00A92845">
      <w:pPr>
        <w:pStyle w:val="Style"/>
        <w:widowControl/>
        <w:ind w:left="360"/>
        <w:jc w:val="both"/>
        <w:textAlignment w:val="baseline"/>
        <w:rPr>
          <w:szCs w:val="19"/>
        </w:rPr>
      </w:pPr>
      <w:r w:rsidRPr="00645EBF">
        <w:rPr>
          <w:szCs w:val="19"/>
        </w:rPr>
        <w:t>cr</w:t>
      </w:r>
      <w:r>
        <w:rPr>
          <w:szCs w:val="19"/>
        </w:rPr>
        <w:t>iterion</w:t>
      </w:r>
      <w:r w:rsidRPr="00645EBF">
        <w:rPr>
          <w:szCs w:val="19"/>
        </w:rPr>
        <w:t xml:space="preserve"> for mass extinction</w:t>
      </w:r>
      <w:r>
        <w:rPr>
          <w:szCs w:val="19"/>
        </w:rPr>
        <w:t>:</w:t>
      </w:r>
      <w:r w:rsidRPr="00645EBF">
        <w:rPr>
          <w:szCs w:val="19"/>
        </w:rPr>
        <w:t xml:space="preserve"> </w:t>
      </w:r>
      <w:r>
        <w:rPr>
          <w:szCs w:val="19"/>
        </w:rPr>
        <w:t xml:space="preserve">severity (Sutherland </w:t>
      </w:r>
      <w:r>
        <w:rPr>
          <w:i/>
          <w:szCs w:val="19"/>
        </w:rPr>
        <w:t>New History</w:t>
      </w:r>
      <w:r>
        <w:rPr>
          <w:szCs w:val="19"/>
        </w:rPr>
        <w:t xml:space="preserve"> 105)</w:t>
      </w:r>
    </w:p>
    <w:p w14:paraId="57A95FE9" w14:textId="77777777" w:rsidR="00A92845" w:rsidRDefault="00A92845" w:rsidP="00A92845">
      <w:pPr>
        <w:pStyle w:val="Style"/>
        <w:widowControl/>
        <w:tabs>
          <w:tab w:val="right" w:pos="6480"/>
        </w:tabs>
        <w:ind w:left="720"/>
        <w:jc w:val="both"/>
        <w:textAlignment w:val="baseline"/>
        <w:rPr>
          <w:szCs w:val="19"/>
        </w:rPr>
      </w:pPr>
      <w:r>
        <w:rPr>
          <w:szCs w:val="19"/>
        </w:rPr>
        <w:t>minor mass extinction:</w:t>
      </w:r>
      <w:r>
        <w:rPr>
          <w:szCs w:val="19"/>
        </w:rPr>
        <w:tab/>
        <w:t>20-</w:t>
      </w:r>
      <w:r w:rsidRPr="00645EBF">
        <w:rPr>
          <w:szCs w:val="19"/>
        </w:rPr>
        <w:t>30</w:t>
      </w:r>
      <w:r>
        <w:rPr>
          <w:szCs w:val="19"/>
        </w:rPr>
        <w:t>%</w:t>
      </w:r>
      <w:r w:rsidRPr="00645EBF">
        <w:rPr>
          <w:szCs w:val="19"/>
        </w:rPr>
        <w:t xml:space="preserve"> of species go </w:t>
      </w:r>
      <w:r>
        <w:rPr>
          <w:szCs w:val="19"/>
        </w:rPr>
        <w:t>extinct</w:t>
      </w:r>
    </w:p>
    <w:p w14:paraId="17D15EB7" w14:textId="77777777" w:rsidR="00A92845" w:rsidRDefault="00A92845" w:rsidP="00A92845">
      <w:pPr>
        <w:pStyle w:val="Style"/>
        <w:widowControl/>
        <w:tabs>
          <w:tab w:val="right" w:pos="6480"/>
        </w:tabs>
        <w:ind w:left="720"/>
        <w:jc w:val="both"/>
        <w:textAlignment w:val="baseline"/>
        <w:rPr>
          <w:szCs w:val="19"/>
        </w:rPr>
      </w:pPr>
      <w:r w:rsidRPr="00645EBF">
        <w:rPr>
          <w:szCs w:val="19"/>
        </w:rPr>
        <w:t xml:space="preserve">intermediate </w:t>
      </w:r>
      <w:r>
        <w:rPr>
          <w:szCs w:val="19"/>
        </w:rPr>
        <w:t>mass extinction:</w:t>
      </w:r>
      <w:r>
        <w:rPr>
          <w:szCs w:val="19"/>
        </w:rPr>
        <w:tab/>
        <w:t>5</w:t>
      </w:r>
      <w:r w:rsidRPr="00645EBF">
        <w:rPr>
          <w:szCs w:val="19"/>
        </w:rPr>
        <w:t>0</w:t>
      </w:r>
      <w:r>
        <w:rPr>
          <w:szCs w:val="19"/>
        </w:rPr>
        <w:t>%</w:t>
      </w:r>
      <w:r w:rsidRPr="00645EBF">
        <w:rPr>
          <w:szCs w:val="19"/>
        </w:rPr>
        <w:t xml:space="preserve"> of species go </w:t>
      </w:r>
      <w:r>
        <w:rPr>
          <w:szCs w:val="19"/>
        </w:rPr>
        <w:t>extinct</w:t>
      </w:r>
    </w:p>
    <w:p w14:paraId="562B49A0" w14:textId="77777777" w:rsidR="00A92845" w:rsidRDefault="00A92845" w:rsidP="00A92845">
      <w:pPr>
        <w:pStyle w:val="Style"/>
        <w:widowControl/>
        <w:tabs>
          <w:tab w:val="right" w:pos="6480"/>
        </w:tabs>
        <w:ind w:left="720"/>
        <w:jc w:val="both"/>
        <w:textAlignment w:val="baseline"/>
        <w:rPr>
          <w:szCs w:val="19"/>
        </w:rPr>
      </w:pPr>
      <w:r>
        <w:rPr>
          <w:szCs w:val="19"/>
        </w:rPr>
        <w:t>major mass extinction:</w:t>
      </w:r>
      <w:r>
        <w:rPr>
          <w:szCs w:val="19"/>
        </w:rPr>
        <w:tab/>
        <w:t>80-95%</w:t>
      </w:r>
      <w:r w:rsidRPr="00645EBF">
        <w:rPr>
          <w:szCs w:val="19"/>
        </w:rPr>
        <w:t xml:space="preserve"> of species go </w:t>
      </w:r>
      <w:r>
        <w:rPr>
          <w:szCs w:val="19"/>
        </w:rPr>
        <w:t>extinct</w:t>
      </w:r>
    </w:p>
    <w:p w14:paraId="55B47356" w14:textId="77777777" w:rsidR="00A92845" w:rsidRDefault="00A92845" w:rsidP="00A92845">
      <w:pPr>
        <w:pStyle w:val="Style"/>
        <w:widowControl/>
        <w:ind w:left="360"/>
        <w:jc w:val="both"/>
        <w:textAlignment w:val="baseline"/>
        <w:rPr>
          <w:szCs w:val="19"/>
        </w:rPr>
      </w:pPr>
      <w:r w:rsidRPr="00645EBF">
        <w:rPr>
          <w:szCs w:val="19"/>
        </w:rPr>
        <w:t>cr</w:t>
      </w:r>
      <w:r>
        <w:rPr>
          <w:szCs w:val="19"/>
        </w:rPr>
        <w:t>iterion</w:t>
      </w:r>
      <w:r w:rsidRPr="00645EBF">
        <w:rPr>
          <w:szCs w:val="19"/>
        </w:rPr>
        <w:t xml:space="preserve"> for mass extinction</w:t>
      </w:r>
      <w:r>
        <w:rPr>
          <w:szCs w:val="19"/>
        </w:rPr>
        <w:t>:</w:t>
      </w:r>
      <w:r w:rsidRPr="00645EBF">
        <w:rPr>
          <w:szCs w:val="19"/>
        </w:rPr>
        <w:t xml:space="preserve"> </w:t>
      </w:r>
      <w:r>
        <w:rPr>
          <w:szCs w:val="19"/>
        </w:rPr>
        <w:t>extent</w:t>
      </w:r>
    </w:p>
    <w:p w14:paraId="06B99FE2" w14:textId="77777777" w:rsidR="00A92845" w:rsidRDefault="00A92845" w:rsidP="00A92845">
      <w:pPr>
        <w:pStyle w:val="Style"/>
        <w:widowControl/>
        <w:ind w:left="720"/>
        <w:jc w:val="both"/>
        <w:textAlignment w:val="baseline"/>
        <w:rPr>
          <w:szCs w:val="19"/>
        </w:rPr>
      </w:pPr>
      <w:r>
        <w:rPr>
          <w:szCs w:val="19"/>
        </w:rPr>
        <w:t>“</w:t>
      </w:r>
      <w:r w:rsidRPr="00645EBF">
        <w:rPr>
          <w:szCs w:val="19"/>
        </w:rPr>
        <w:t>A mass extinction extends across a wide range of ecologies</w:t>
      </w:r>
      <w:r>
        <w:rPr>
          <w:szCs w:val="19"/>
        </w:rPr>
        <w:t>—</w:t>
      </w:r>
      <w:r w:rsidRPr="00645EBF">
        <w:rPr>
          <w:szCs w:val="19"/>
        </w:rPr>
        <w:t xml:space="preserve">not just in coral reefs, not just in tropical rain forests, </w:t>
      </w:r>
      <w:r>
        <w:rPr>
          <w:szCs w:val="19"/>
        </w:rPr>
        <w:t xml:space="preserve">. . . </w:t>
      </w:r>
      <w:r w:rsidRPr="00645EBF">
        <w:rPr>
          <w:szCs w:val="19"/>
        </w:rPr>
        <w:t>from the tops of mountains to the bottom of the oceans.</w:t>
      </w:r>
      <w:r>
        <w:rPr>
          <w:szCs w:val="19"/>
        </w:rPr>
        <w:t>”</w:t>
      </w:r>
      <w:r w:rsidRPr="00645EBF">
        <w:rPr>
          <w:szCs w:val="19"/>
        </w:rPr>
        <w:t xml:space="preserve"> </w:t>
      </w:r>
      <w:r w:rsidRPr="00645EBF">
        <w:rPr>
          <w:szCs w:val="18"/>
        </w:rPr>
        <w:t xml:space="preserve">It </w:t>
      </w:r>
      <w:r w:rsidRPr="00645EBF">
        <w:rPr>
          <w:szCs w:val="19"/>
        </w:rPr>
        <w:t>must be global.</w:t>
      </w:r>
      <w:r>
        <w:rPr>
          <w:szCs w:val="19"/>
        </w:rPr>
        <w:t xml:space="preserve"> (Sutherland </w:t>
      </w:r>
      <w:r w:rsidRPr="00F646B2">
        <w:rPr>
          <w:i/>
          <w:szCs w:val="19"/>
        </w:rPr>
        <w:t>New History</w:t>
      </w:r>
      <w:r>
        <w:rPr>
          <w:szCs w:val="19"/>
        </w:rPr>
        <w:t xml:space="preserve"> 105)</w:t>
      </w:r>
    </w:p>
    <w:p w14:paraId="1A375B53" w14:textId="77777777" w:rsidR="00A92845" w:rsidRDefault="00A92845" w:rsidP="00A92845">
      <w:pPr>
        <w:pStyle w:val="Style"/>
        <w:widowControl/>
        <w:ind w:left="360"/>
        <w:jc w:val="both"/>
        <w:textAlignment w:val="baseline"/>
        <w:rPr>
          <w:szCs w:val="19"/>
        </w:rPr>
      </w:pPr>
      <w:r w:rsidRPr="00645EBF">
        <w:rPr>
          <w:szCs w:val="19"/>
        </w:rPr>
        <w:t>cr</w:t>
      </w:r>
      <w:r>
        <w:rPr>
          <w:szCs w:val="19"/>
        </w:rPr>
        <w:t>iterion</w:t>
      </w:r>
      <w:r w:rsidRPr="00645EBF">
        <w:rPr>
          <w:szCs w:val="19"/>
        </w:rPr>
        <w:t xml:space="preserve"> for mass extinction</w:t>
      </w:r>
      <w:r>
        <w:rPr>
          <w:szCs w:val="19"/>
        </w:rPr>
        <w:t>:</w:t>
      </w:r>
      <w:r w:rsidRPr="00645EBF">
        <w:rPr>
          <w:szCs w:val="19"/>
        </w:rPr>
        <w:t xml:space="preserve"> </w:t>
      </w:r>
      <w:r>
        <w:rPr>
          <w:szCs w:val="19"/>
        </w:rPr>
        <w:t>timing</w:t>
      </w:r>
    </w:p>
    <w:p w14:paraId="58B737CC" w14:textId="77777777" w:rsidR="00A92845" w:rsidRDefault="00A92845" w:rsidP="00A92845">
      <w:pPr>
        <w:pStyle w:val="Style"/>
        <w:widowControl/>
        <w:ind w:left="720"/>
        <w:jc w:val="both"/>
        <w:textAlignment w:val="baseline"/>
        <w:rPr>
          <w:szCs w:val="19"/>
        </w:rPr>
      </w:pPr>
      <w:r>
        <w:rPr>
          <w:szCs w:val="19"/>
        </w:rPr>
        <w:t>“</w:t>
      </w:r>
      <w:r w:rsidRPr="00645EBF">
        <w:rPr>
          <w:szCs w:val="19"/>
        </w:rPr>
        <w:t>A mass extinction is short and sudden</w:t>
      </w:r>
      <w:r>
        <w:rPr>
          <w:szCs w:val="19"/>
        </w:rPr>
        <w:t>—</w:t>
      </w:r>
      <w:r w:rsidRPr="00645EBF">
        <w:rPr>
          <w:szCs w:val="19"/>
        </w:rPr>
        <w:t>less than a million years.”</w:t>
      </w:r>
      <w:r>
        <w:rPr>
          <w:szCs w:val="19"/>
        </w:rPr>
        <w:t xml:space="preserve"> (Sutherland </w:t>
      </w:r>
      <w:r w:rsidRPr="00F646B2">
        <w:rPr>
          <w:i/>
          <w:szCs w:val="19"/>
        </w:rPr>
        <w:t>New History</w:t>
      </w:r>
      <w:r>
        <w:rPr>
          <w:szCs w:val="19"/>
        </w:rPr>
        <w:t xml:space="preserve"> 105)</w:t>
      </w:r>
    </w:p>
    <w:p w14:paraId="07E4733E" w14:textId="77777777" w:rsidR="00A92845" w:rsidRDefault="00A92845" w:rsidP="00A92845">
      <w:pPr>
        <w:pStyle w:val="Style"/>
        <w:widowControl/>
        <w:ind w:left="360"/>
        <w:jc w:val="both"/>
        <w:textAlignment w:val="baseline"/>
      </w:pPr>
      <w:r w:rsidRPr="00645EBF">
        <w:rPr>
          <w:szCs w:val="19"/>
        </w:rPr>
        <w:t xml:space="preserve">These criteria </w:t>
      </w:r>
      <w:r>
        <w:rPr>
          <w:szCs w:val="19"/>
        </w:rPr>
        <w:t xml:space="preserve">give us </w:t>
      </w:r>
      <w:r w:rsidRPr="00645EBF">
        <w:rPr>
          <w:szCs w:val="19"/>
        </w:rPr>
        <w:t>five</w:t>
      </w:r>
      <w:r>
        <w:rPr>
          <w:szCs w:val="19"/>
        </w:rPr>
        <w:t xml:space="preserve"> </w:t>
      </w:r>
      <w:r w:rsidRPr="00645EBF">
        <w:rPr>
          <w:szCs w:val="19"/>
        </w:rPr>
        <w:t>mass extinction</w:t>
      </w:r>
      <w:r>
        <w:rPr>
          <w:szCs w:val="19"/>
        </w:rPr>
        <w:t>s: (</w:t>
      </w:r>
      <w:r>
        <w:t>“Extinction Event</w:t>
      </w:r>
      <w:r w:rsidRPr="00075DB5">
        <w:t>”</w:t>
      </w:r>
      <w:r>
        <w:t>)</w:t>
      </w:r>
    </w:p>
    <w:tbl>
      <w:tblPr>
        <w:tblStyle w:val="TableGrid"/>
        <w:tblW w:w="0" w:type="auto"/>
        <w:tblLayout w:type="fixed"/>
        <w:tblCellMar>
          <w:left w:w="115" w:type="dxa"/>
          <w:right w:w="115" w:type="dxa"/>
        </w:tblCellMar>
        <w:tblLook w:val="04A0" w:firstRow="1" w:lastRow="0" w:firstColumn="1" w:lastColumn="0" w:noHBand="0" w:noVBand="1"/>
      </w:tblPr>
      <w:tblGrid>
        <w:gridCol w:w="1825"/>
        <w:gridCol w:w="5220"/>
        <w:gridCol w:w="2531"/>
      </w:tblGrid>
      <w:tr w:rsidR="00A92845" w14:paraId="7516949F" w14:textId="77777777" w:rsidTr="00BE4D62">
        <w:tc>
          <w:tcPr>
            <w:tcW w:w="1825" w:type="dxa"/>
          </w:tcPr>
          <w:p w14:paraId="6225B4BD" w14:textId="77777777" w:rsidR="00A92845" w:rsidRPr="00EA26DA" w:rsidRDefault="00A92845" w:rsidP="00BE4D62">
            <w:pPr>
              <w:pStyle w:val="Style"/>
              <w:widowControl/>
              <w:jc w:val="both"/>
              <w:textAlignment w:val="baseline"/>
            </w:pPr>
            <w:r w:rsidRPr="00EA26DA">
              <w:rPr>
                <w:szCs w:val="19"/>
              </w:rPr>
              <w:t>445.2m-443.8m</w:t>
            </w:r>
          </w:p>
        </w:tc>
        <w:tc>
          <w:tcPr>
            <w:tcW w:w="5220" w:type="dxa"/>
          </w:tcPr>
          <w:p w14:paraId="5B939EBC" w14:textId="77777777" w:rsidR="00A92845" w:rsidRDefault="00A92845" w:rsidP="00BE4D62">
            <w:pPr>
              <w:pStyle w:val="Style"/>
              <w:widowControl/>
              <w:jc w:val="both"/>
              <w:textAlignment w:val="baseline"/>
            </w:pPr>
            <w:r w:rsidRPr="00EA26DA">
              <w:rPr>
                <w:szCs w:val="19"/>
              </w:rPr>
              <w:t xml:space="preserve">End Ordovician </w:t>
            </w:r>
            <w:r>
              <w:t>(</w:t>
            </w:r>
            <w:r w:rsidRPr="00EA26DA">
              <w:t>Ordovician-Silurian</w:t>
            </w:r>
            <w:r>
              <w:t>, O-S</w:t>
            </w:r>
            <w:r w:rsidRPr="00EA26DA">
              <w:t>)</w:t>
            </w:r>
          </w:p>
          <w:p w14:paraId="493D779A" w14:textId="77777777" w:rsidR="00A92845" w:rsidRPr="00EA26DA" w:rsidRDefault="00A92845" w:rsidP="00BE4D62">
            <w:pPr>
              <w:pStyle w:val="Style"/>
              <w:widowControl/>
              <w:ind w:left="360"/>
              <w:jc w:val="both"/>
              <w:textAlignment w:val="baseline"/>
            </w:pPr>
            <w:r>
              <w:t>glaciation</w:t>
            </w:r>
          </w:p>
        </w:tc>
        <w:tc>
          <w:tcPr>
            <w:tcW w:w="2531" w:type="dxa"/>
          </w:tcPr>
          <w:p w14:paraId="56221899" w14:textId="77777777" w:rsidR="00A92845" w:rsidRPr="00EA26DA" w:rsidRDefault="00A92845" w:rsidP="00BE4D62">
            <w:pPr>
              <w:pStyle w:val="Style"/>
              <w:widowControl/>
              <w:jc w:val="both"/>
              <w:textAlignment w:val="baseline"/>
              <w:rPr>
                <w:szCs w:val="19"/>
              </w:rPr>
            </w:pPr>
            <w:r w:rsidRPr="00EA26DA">
              <w:rPr>
                <w:szCs w:val="19"/>
              </w:rPr>
              <w:t>85% of species</w:t>
            </w:r>
          </w:p>
        </w:tc>
      </w:tr>
      <w:tr w:rsidR="00A92845" w14:paraId="4ACCCC8D" w14:textId="77777777" w:rsidTr="00BE4D62">
        <w:tc>
          <w:tcPr>
            <w:tcW w:w="1825" w:type="dxa"/>
          </w:tcPr>
          <w:p w14:paraId="7E509F4E" w14:textId="77777777" w:rsidR="00A92845" w:rsidRPr="00EA26DA" w:rsidRDefault="00A92845" w:rsidP="00BE4D62">
            <w:pPr>
              <w:pStyle w:val="Style"/>
              <w:widowControl/>
              <w:jc w:val="both"/>
              <w:textAlignment w:val="baseline"/>
            </w:pPr>
            <w:r w:rsidRPr="00EA26DA">
              <w:t>375-360m</w:t>
            </w:r>
          </w:p>
        </w:tc>
        <w:tc>
          <w:tcPr>
            <w:tcW w:w="5220" w:type="dxa"/>
          </w:tcPr>
          <w:p w14:paraId="75FC63CD" w14:textId="77777777" w:rsidR="00A92845" w:rsidRDefault="00A92845" w:rsidP="00BE4D62">
            <w:pPr>
              <w:pStyle w:val="Style"/>
              <w:widowControl/>
              <w:jc w:val="both"/>
              <w:textAlignment w:val="baseline"/>
            </w:pPr>
            <w:r w:rsidRPr="00EA26DA">
              <w:rPr>
                <w:szCs w:val="19"/>
              </w:rPr>
              <w:t xml:space="preserve">End Devonian </w:t>
            </w:r>
            <w:r w:rsidRPr="00EA26DA">
              <w:t>(Devonian-Carboniferous)</w:t>
            </w:r>
          </w:p>
          <w:p w14:paraId="6E8DA209" w14:textId="77777777" w:rsidR="00A92845" w:rsidRPr="00EA26DA" w:rsidRDefault="00A92845" w:rsidP="00BE4D62">
            <w:pPr>
              <w:pStyle w:val="Style"/>
              <w:widowControl/>
              <w:ind w:left="360"/>
              <w:jc w:val="both"/>
              <w:textAlignment w:val="baseline"/>
            </w:pPr>
            <w:r w:rsidRPr="00645EBF">
              <w:rPr>
                <w:szCs w:val="19"/>
              </w:rPr>
              <w:t>glaciation</w:t>
            </w:r>
          </w:p>
        </w:tc>
        <w:tc>
          <w:tcPr>
            <w:tcW w:w="2531" w:type="dxa"/>
          </w:tcPr>
          <w:p w14:paraId="4A8E2922" w14:textId="77777777" w:rsidR="00A92845" w:rsidRPr="00EA26DA" w:rsidRDefault="00A92845" w:rsidP="00BE4D62">
            <w:pPr>
              <w:pStyle w:val="Style"/>
              <w:widowControl/>
              <w:jc w:val="both"/>
              <w:textAlignment w:val="baseline"/>
              <w:rPr>
                <w:szCs w:val="19"/>
              </w:rPr>
            </w:pPr>
            <w:r w:rsidRPr="00EA26DA">
              <w:t>70% of species</w:t>
            </w:r>
          </w:p>
        </w:tc>
      </w:tr>
      <w:tr w:rsidR="00A92845" w14:paraId="169C0CA8" w14:textId="77777777" w:rsidTr="00BE4D62">
        <w:tc>
          <w:tcPr>
            <w:tcW w:w="1825" w:type="dxa"/>
          </w:tcPr>
          <w:p w14:paraId="2DD016D7" w14:textId="77777777" w:rsidR="00A92845" w:rsidRPr="00EA26DA" w:rsidRDefault="00A92845" w:rsidP="00BE4D62">
            <w:pPr>
              <w:pStyle w:val="Style"/>
              <w:widowControl/>
              <w:jc w:val="both"/>
              <w:textAlignment w:val="baseline"/>
              <w:rPr>
                <w:rFonts w:eastAsia="Times New Roman"/>
              </w:rPr>
            </w:pPr>
            <w:r w:rsidRPr="00EA26DA">
              <w:rPr>
                <w:rFonts w:eastAsia="Times New Roman"/>
              </w:rPr>
              <w:t>253m</w:t>
            </w:r>
          </w:p>
        </w:tc>
        <w:tc>
          <w:tcPr>
            <w:tcW w:w="5220" w:type="dxa"/>
          </w:tcPr>
          <w:p w14:paraId="2308F2E0" w14:textId="77777777" w:rsidR="00A92845" w:rsidRDefault="00A92845" w:rsidP="00BE4D62">
            <w:pPr>
              <w:pStyle w:val="Style"/>
              <w:widowControl/>
              <w:jc w:val="both"/>
              <w:textAlignment w:val="baseline"/>
              <w:rPr>
                <w:szCs w:val="19"/>
              </w:rPr>
            </w:pPr>
            <w:r w:rsidRPr="00EA26DA">
              <w:rPr>
                <w:szCs w:val="19"/>
              </w:rPr>
              <w:t>End Permian</w:t>
            </w:r>
            <w:r>
              <w:rPr>
                <w:szCs w:val="19"/>
              </w:rPr>
              <w:t xml:space="preserve"> (Permian-Triassic, P-Tr)</w:t>
            </w:r>
          </w:p>
          <w:p w14:paraId="295A3AC4" w14:textId="77777777" w:rsidR="00A92845" w:rsidRPr="00EA26DA" w:rsidRDefault="00A92845" w:rsidP="00BE4D62">
            <w:pPr>
              <w:pStyle w:val="Style"/>
              <w:widowControl/>
              <w:ind w:left="360"/>
              <w:jc w:val="both"/>
              <w:textAlignment w:val="baseline"/>
              <w:rPr>
                <w:szCs w:val="19"/>
              </w:rPr>
            </w:pPr>
            <w:r>
              <w:rPr>
                <w:szCs w:val="19"/>
              </w:rPr>
              <w:t>volcanoes</w:t>
            </w:r>
          </w:p>
        </w:tc>
        <w:tc>
          <w:tcPr>
            <w:tcW w:w="2531" w:type="dxa"/>
          </w:tcPr>
          <w:p w14:paraId="058D3E4F" w14:textId="77777777" w:rsidR="00A92845" w:rsidRPr="00EA26DA" w:rsidRDefault="00A92845" w:rsidP="00BE4D62">
            <w:pPr>
              <w:pStyle w:val="Style"/>
              <w:widowControl/>
              <w:jc w:val="both"/>
              <w:textAlignment w:val="baseline"/>
              <w:rPr>
                <w:szCs w:val="19"/>
              </w:rPr>
            </w:pPr>
            <w:r w:rsidRPr="00EA26DA">
              <w:rPr>
                <w:szCs w:val="19"/>
              </w:rPr>
              <w:t>90%-</w:t>
            </w:r>
            <w:r w:rsidRPr="00EA26DA">
              <w:rPr>
                <w:rFonts w:eastAsia="Times New Roman"/>
              </w:rPr>
              <w:t>96% of species</w:t>
            </w:r>
          </w:p>
        </w:tc>
      </w:tr>
      <w:tr w:rsidR="00A92845" w14:paraId="65149CD6" w14:textId="77777777" w:rsidTr="00BE4D62">
        <w:tc>
          <w:tcPr>
            <w:tcW w:w="1825" w:type="dxa"/>
          </w:tcPr>
          <w:p w14:paraId="7B9E4618" w14:textId="77777777" w:rsidR="00A92845" w:rsidRPr="00EA26DA" w:rsidRDefault="00A92845" w:rsidP="00BE4D62">
            <w:pPr>
              <w:pStyle w:val="Style"/>
              <w:widowControl/>
              <w:jc w:val="both"/>
              <w:textAlignment w:val="baseline"/>
              <w:rPr>
                <w:rFonts w:eastAsia="Times New Roman"/>
              </w:rPr>
            </w:pPr>
            <w:r w:rsidRPr="00EA26DA">
              <w:rPr>
                <w:rFonts w:eastAsia="Times New Roman"/>
              </w:rPr>
              <w:t>233m</w:t>
            </w:r>
          </w:p>
        </w:tc>
        <w:tc>
          <w:tcPr>
            <w:tcW w:w="5220" w:type="dxa"/>
          </w:tcPr>
          <w:p w14:paraId="01F40859" w14:textId="77777777" w:rsidR="00A92845" w:rsidRDefault="00A92845" w:rsidP="00BE4D62">
            <w:pPr>
              <w:pStyle w:val="Style"/>
              <w:widowControl/>
              <w:jc w:val="both"/>
              <w:textAlignment w:val="baseline"/>
              <w:rPr>
                <w:rFonts w:eastAsia="Times New Roman"/>
              </w:rPr>
            </w:pPr>
            <w:r w:rsidRPr="00EA26DA">
              <w:rPr>
                <w:rFonts w:eastAsia="Times New Roman"/>
              </w:rPr>
              <w:t>Carnian Pluvial Episode (CPE)</w:t>
            </w:r>
          </w:p>
          <w:p w14:paraId="09F0FB1A" w14:textId="77777777" w:rsidR="00A92845" w:rsidRPr="00EA26DA" w:rsidRDefault="00A92845" w:rsidP="00BE4D62">
            <w:pPr>
              <w:pStyle w:val="Style"/>
              <w:widowControl/>
              <w:ind w:left="360"/>
              <w:jc w:val="both"/>
              <w:textAlignment w:val="baseline"/>
              <w:rPr>
                <w:rFonts w:eastAsia="Times New Roman"/>
              </w:rPr>
            </w:pPr>
            <w:r w:rsidRPr="00EA26DA">
              <w:rPr>
                <w:rFonts w:eastAsia="Times New Roman"/>
              </w:rPr>
              <w:t>volcanoes in Canadian Rockies</w:t>
            </w:r>
            <w:r>
              <w:rPr>
                <w:rFonts w:eastAsia="Times New Roman"/>
              </w:rPr>
              <w:t>,</w:t>
            </w:r>
            <w:r w:rsidRPr="00EA26DA">
              <w:rPr>
                <w:rFonts w:eastAsia="Times New Roman"/>
              </w:rPr>
              <w:t xml:space="preserve"> </w:t>
            </w:r>
            <w:r>
              <w:rPr>
                <w:rFonts w:eastAsia="Times New Roman"/>
              </w:rPr>
              <w:t xml:space="preserve">then </w:t>
            </w:r>
            <w:r w:rsidRPr="00EA26DA">
              <w:rPr>
                <w:rFonts w:eastAsia="Times New Roman"/>
              </w:rPr>
              <w:t>at equator</w:t>
            </w:r>
          </w:p>
        </w:tc>
        <w:tc>
          <w:tcPr>
            <w:tcW w:w="2531" w:type="dxa"/>
          </w:tcPr>
          <w:p w14:paraId="7CDDD3D5" w14:textId="77777777" w:rsidR="00A92845" w:rsidRPr="00EA26DA" w:rsidRDefault="00A92845" w:rsidP="00BE4D62">
            <w:pPr>
              <w:pStyle w:val="Style"/>
              <w:widowControl/>
              <w:jc w:val="both"/>
              <w:textAlignment w:val="baseline"/>
              <w:rPr>
                <w:szCs w:val="19"/>
              </w:rPr>
            </w:pPr>
            <w:r w:rsidRPr="00EA26DA">
              <w:rPr>
                <w:rFonts w:eastAsia="Times New Roman"/>
              </w:rPr>
              <w:t>33% of marine species</w:t>
            </w:r>
          </w:p>
        </w:tc>
      </w:tr>
      <w:tr w:rsidR="00A92845" w14:paraId="42D5164E" w14:textId="77777777" w:rsidTr="00BE4D62">
        <w:tc>
          <w:tcPr>
            <w:tcW w:w="1825" w:type="dxa"/>
          </w:tcPr>
          <w:p w14:paraId="62D1A238" w14:textId="77777777" w:rsidR="00A92845" w:rsidRPr="00EA26DA" w:rsidRDefault="00A92845" w:rsidP="00BE4D62">
            <w:pPr>
              <w:pStyle w:val="Style"/>
              <w:widowControl/>
              <w:jc w:val="both"/>
              <w:textAlignment w:val="baseline"/>
            </w:pPr>
            <w:r w:rsidRPr="00EA26DA">
              <w:t>201.3m</w:t>
            </w:r>
          </w:p>
        </w:tc>
        <w:tc>
          <w:tcPr>
            <w:tcW w:w="5220" w:type="dxa"/>
          </w:tcPr>
          <w:p w14:paraId="1F492E70" w14:textId="77777777" w:rsidR="00A92845" w:rsidRPr="00EA26DA" w:rsidRDefault="00A92845" w:rsidP="00BE4D62">
            <w:pPr>
              <w:pStyle w:val="Style"/>
              <w:widowControl/>
              <w:jc w:val="both"/>
              <w:textAlignment w:val="baseline"/>
            </w:pPr>
            <w:r w:rsidRPr="00EA26DA">
              <w:rPr>
                <w:szCs w:val="19"/>
              </w:rPr>
              <w:t xml:space="preserve">End Triassic </w:t>
            </w:r>
            <w:r w:rsidRPr="00EA26DA">
              <w:t>(Triassic-Jurassic</w:t>
            </w:r>
            <w:r>
              <w:t>, Tr-J</w:t>
            </w:r>
            <w:r w:rsidRPr="00EA26DA">
              <w:t>)</w:t>
            </w:r>
          </w:p>
        </w:tc>
        <w:tc>
          <w:tcPr>
            <w:tcW w:w="2531" w:type="dxa"/>
          </w:tcPr>
          <w:p w14:paraId="55874E56" w14:textId="77777777" w:rsidR="00A92845" w:rsidRPr="00EA26DA" w:rsidRDefault="00A92845" w:rsidP="00BE4D62">
            <w:pPr>
              <w:pStyle w:val="Style"/>
              <w:widowControl/>
              <w:jc w:val="both"/>
              <w:textAlignment w:val="baseline"/>
              <w:rPr>
                <w:szCs w:val="19"/>
              </w:rPr>
            </w:pPr>
            <w:r w:rsidRPr="00EA26DA">
              <w:t>70%-75% of species</w:t>
            </w:r>
          </w:p>
        </w:tc>
      </w:tr>
      <w:tr w:rsidR="00A92845" w14:paraId="2D15486D" w14:textId="77777777" w:rsidTr="00BE4D62">
        <w:tc>
          <w:tcPr>
            <w:tcW w:w="1825" w:type="dxa"/>
          </w:tcPr>
          <w:p w14:paraId="03C578BE" w14:textId="77777777" w:rsidR="00A92845" w:rsidRPr="00EA26DA" w:rsidRDefault="00A92845" w:rsidP="00BE4D62">
            <w:pPr>
              <w:pStyle w:val="Style"/>
              <w:widowControl/>
              <w:jc w:val="both"/>
              <w:textAlignment w:val="baseline"/>
              <w:rPr>
                <w:szCs w:val="19"/>
              </w:rPr>
            </w:pPr>
            <w:r w:rsidRPr="00EA26DA">
              <w:rPr>
                <w:szCs w:val="19"/>
              </w:rPr>
              <w:t>66m</w:t>
            </w:r>
          </w:p>
        </w:tc>
        <w:tc>
          <w:tcPr>
            <w:tcW w:w="5220" w:type="dxa"/>
          </w:tcPr>
          <w:p w14:paraId="49B5D2A9" w14:textId="77777777" w:rsidR="00A92845" w:rsidRDefault="00A92845" w:rsidP="00BE4D62">
            <w:pPr>
              <w:pStyle w:val="Style"/>
              <w:widowControl/>
              <w:jc w:val="both"/>
              <w:textAlignment w:val="baseline"/>
              <w:rPr>
                <w:szCs w:val="19"/>
              </w:rPr>
            </w:pPr>
            <w:r w:rsidRPr="00EA26DA">
              <w:rPr>
                <w:szCs w:val="19"/>
              </w:rPr>
              <w:t>Cretaceous-Paleogene (the K-P event)</w:t>
            </w:r>
          </w:p>
          <w:p w14:paraId="5F5F7BBA" w14:textId="77777777" w:rsidR="00A92845" w:rsidRPr="00EA26DA" w:rsidRDefault="00A92845" w:rsidP="00BE4D62">
            <w:pPr>
              <w:pStyle w:val="Style"/>
              <w:widowControl/>
              <w:ind w:left="360"/>
              <w:jc w:val="both"/>
              <w:textAlignment w:val="baseline"/>
              <w:rPr>
                <w:szCs w:val="19"/>
              </w:rPr>
            </w:pPr>
            <w:r>
              <w:rPr>
                <w:szCs w:val="19"/>
              </w:rPr>
              <w:t>asteroid</w:t>
            </w:r>
          </w:p>
        </w:tc>
        <w:tc>
          <w:tcPr>
            <w:tcW w:w="2531" w:type="dxa"/>
          </w:tcPr>
          <w:p w14:paraId="6D1A82B5" w14:textId="77777777" w:rsidR="00A92845" w:rsidRDefault="00A92845" w:rsidP="00BE4D62">
            <w:pPr>
              <w:pStyle w:val="Style"/>
              <w:widowControl/>
              <w:jc w:val="both"/>
              <w:textAlignment w:val="baseline"/>
            </w:pPr>
            <w:r w:rsidRPr="00EA26DA">
              <w:t>75% of species</w:t>
            </w:r>
          </w:p>
        </w:tc>
      </w:tr>
    </w:tbl>
    <w:p w14:paraId="24883C04" w14:textId="77777777" w:rsidR="00A92845" w:rsidRDefault="00A92845" w:rsidP="00A92845">
      <w:pPr>
        <w:pStyle w:val="Style"/>
        <w:widowControl/>
        <w:ind w:left="360"/>
        <w:jc w:val="both"/>
        <w:textAlignment w:val="baseline"/>
        <w:rPr>
          <w:szCs w:val="19"/>
        </w:rPr>
      </w:pPr>
      <w:r>
        <w:rPr>
          <w:szCs w:val="19"/>
        </w:rPr>
        <w:t xml:space="preserve">10,000 </w:t>
      </w:r>
      <w:r w:rsidRPr="00EA26DA">
        <w:rPr>
          <w:smallCaps/>
          <w:szCs w:val="19"/>
        </w:rPr>
        <w:t>bce</w:t>
      </w:r>
      <w:r>
        <w:rPr>
          <w:szCs w:val="19"/>
        </w:rPr>
        <w:t xml:space="preserve">: 6th </w:t>
      </w:r>
      <w:r w:rsidRPr="00645EBF">
        <w:rPr>
          <w:szCs w:val="19"/>
        </w:rPr>
        <w:t>mass extinction</w:t>
      </w:r>
      <w:r>
        <w:rPr>
          <w:szCs w:val="19"/>
        </w:rPr>
        <w:t>?</w:t>
      </w:r>
    </w:p>
    <w:p w14:paraId="197324B2" w14:textId="77777777" w:rsidR="00A92845" w:rsidRDefault="00A92845" w:rsidP="00A92845">
      <w:pPr>
        <w:pStyle w:val="Style"/>
        <w:widowControl/>
        <w:ind w:left="720"/>
        <w:jc w:val="both"/>
        <w:textAlignment w:val="baseline"/>
        <w:rPr>
          <w:szCs w:val="19"/>
        </w:rPr>
      </w:pPr>
      <w:r>
        <w:rPr>
          <w:szCs w:val="19"/>
        </w:rPr>
        <w:lastRenderedPageBreak/>
        <w:t xml:space="preserve">“. . . </w:t>
      </w:r>
      <w:r w:rsidRPr="00645EBF">
        <w:rPr>
          <w:szCs w:val="19"/>
        </w:rPr>
        <w:t>today we are losing species at an unpreceden</w:t>
      </w:r>
      <w:r>
        <w:rPr>
          <w:szCs w:val="19"/>
        </w:rPr>
        <w:t>ted rate—</w:t>
      </w:r>
      <w:r w:rsidRPr="00645EBF">
        <w:rPr>
          <w:szCs w:val="19"/>
        </w:rPr>
        <w:t xml:space="preserve">about 140,000 species every year </w:t>
      </w:r>
      <w:r>
        <w:rPr>
          <w:szCs w:val="19"/>
        </w:rPr>
        <w:t>. . . [</w:t>
      </w:r>
      <w:r w:rsidRPr="00645EBF">
        <w:rPr>
          <w:szCs w:val="19"/>
        </w:rPr>
        <w:t>It started</w:t>
      </w:r>
      <w:r>
        <w:rPr>
          <w:szCs w:val="19"/>
        </w:rPr>
        <w:t>]</w:t>
      </w:r>
      <w:r w:rsidRPr="00645EBF">
        <w:rPr>
          <w:szCs w:val="19"/>
        </w:rPr>
        <w:t xml:space="preserve"> with the disappearance of the megafauna: mammoths and saber-toothed tigers.</w:t>
      </w:r>
      <w:r>
        <w:rPr>
          <w:szCs w:val="19"/>
        </w:rPr>
        <w:t xml:space="preserve">” (Sutherland </w:t>
      </w:r>
      <w:r w:rsidRPr="00F646B2">
        <w:rPr>
          <w:i/>
          <w:szCs w:val="19"/>
        </w:rPr>
        <w:t>New History</w:t>
      </w:r>
      <w:r>
        <w:rPr>
          <w:szCs w:val="19"/>
        </w:rPr>
        <w:t xml:space="preserve"> 105)</w:t>
      </w:r>
    </w:p>
    <w:p w14:paraId="71537FD3" w14:textId="77777777" w:rsidR="00A92845" w:rsidRDefault="00A92845" w:rsidP="00A92845">
      <w:pPr>
        <w:pStyle w:val="Style"/>
        <w:widowControl/>
        <w:jc w:val="both"/>
        <w:textAlignment w:val="baseline"/>
        <w:rPr>
          <w:szCs w:val="19"/>
        </w:rPr>
      </w:pPr>
    </w:p>
    <w:p w14:paraId="2B5BC694" w14:textId="77777777" w:rsidR="00A92845" w:rsidRDefault="00A92845" w:rsidP="00A92845">
      <w:pPr>
        <w:pStyle w:val="Style"/>
        <w:widowControl/>
        <w:jc w:val="both"/>
        <w:textAlignment w:val="baseline"/>
        <w:rPr>
          <w:szCs w:val="19"/>
        </w:rPr>
      </w:pPr>
      <w:r w:rsidRPr="00645EBF">
        <w:rPr>
          <w:szCs w:val="19"/>
        </w:rPr>
        <w:t>causes of mass extinction</w:t>
      </w:r>
    </w:p>
    <w:p w14:paraId="7ADDD83B"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Biological causes have been proposed </w:t>
      </w:r>
      <w:r>
        <w:rPr>
          <w:szCs w:val="19"/>
        </w:rPr>
        <w:t xml:space="preserve">. . . </w:t>
      </w:r>
      <w:r w:rsidRPr="00645EBF">
        <w:rPr>
          <w:szCs w:val="19"/>
        </w:rPr>
        <w:t>For example, an extinction may have been caused by competition between creatures occupying the same ecological niche. Perhaps they were brought together by continental drift, they competed for resources, and only the most adaptable survived. In other words, there were winners and losers.</w:t>
      </w:r>
      <w:r>
        <w:rPr>
          <w:szCs w:val="19"/>
        </w:rPr>
        <w:t xml:space="preserve">” (Sutherland </w:t>
      </w:r>
      <w:r w:rsidRPr="00F646B2">
        <w:rPr>
          <w:i/>
          <w:szCs w:val="19"/>
        </w:rPr>
        <w:t>New History</w:t>
      </w:r>
      <w:r>
        <w:rPr>
          <w:szCs w:val="19"/>
        </w:rPr>
        <w:t xml:space="preserve"> 105)</w:t>
      </w:r>
    </w:p>
    <w:p w14:paraId="2BBD3FAE" w14:textId="77777777" w:rsidR="00A92845" w:rsidRDefault="00A92845" w:rsidP="00A92845">
      <w:pPr>
        <w:pStyle w:val="Style"/>
        <w:widowControl/>
        <w:ind w:left="360"/>
        <w:jc w:val="both"/>
        <w:textAlignment w:val="baseline"/>
        <w:rPr>
          <w:szCs w:val="19"/>
        </w:rPr>
      </w:pPr>
      <w:r>
        <w:rPr>
          <w:szCs w:val="19"/>
        </w:rPr>
        <w:t>Perhaps “</w:t>
      </w:r>
      <w:r w:rsidRPr="00645EBF">
        <w:rPr>
          <w:szCs w:val="19"/>
        </w:rPr>
        <w:t>continents moving around affected weather patterns and generated volcanic activity. Changing the configuration of the oceans altered ocean circulation patterns and the productivity of the oceans. These Earth processes had major global warming and cooling effects.</w:t>
      </w:r>
      <w:r>
        <w:rPr>
          <w:szCs w:val="19"/>
        </w:rPr>
        <w:t xml:space="preserve">” (Sutherland </w:t>
      </w:r>
      <w:r w:rsidRPr="00F646B2">
        <w:rPr>
          <w:i/>
          <w:szCs w:val="19"/>
        </w:rPr>
        <w:t>New History</w:t>
      </w:r>
      <w:r>
        <w:rPr>
          <w:szCs w:val="19"/>
        </w:rPr>
        <w:t xml:space="preserve"> 106)</w:t>
      </w:r>
    </w:p>
    <w:p w14:paraId="1640AD96" w14:textId="77777777" w:rsidR="00A92845" w:rsidRDefault="00A92845" w:rsidP="00A92845">
      <w:pPr>
        <w:pStyle w:val="Style"/>
        <w:widowControl/>
        <w:ind w:left="360"/>
        <w:jc w:val="both"/>
        <w:textAlignment w:val="baseline"/>
        <w:rPr>
          <w:szCs w:val="19"/>
        </w:rPr>
      </w:pPr>
      <w:r>
        <w:rPr>
          <w:szCs w:val="19"/>
        </w:rPr>
        <w:t xml:space="preserve">extraterrestrial impact (Sutherland </w:t>
      </w:r>
      <w:r w:rsidRPr="00F646B2">
        <w:rPr>
          <w:i/>
          <w:szCs w:val="19"/>
        </w:rPr>
        <w:t>New History</w:t>
      </w:r>
      <w:r>
        <w:rPr>
          <w:szCs w:val="19"/>
        </w:rPr>
        <w:t xml:space="preserve"> 106)</w:t>
      </w:r>
    </w:p>
    <w:p w14:paraId="4A500FE2"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The most reasonable explanation </w:t>
      </w:r>
      <w:r>
        <w:rPr>
          <w:szCs w:val="19"/>
        </w:rPr>
        <w:t>. . . [</w:t>
      </w:r>
      <w:r w:rsidRPr="00645EBF">
        <w:rPr>
          <w:szCs w:val="19"/>
        </w:rPr>
        <w:t>is</w:t>
      </w:r>
      <w:r>
        <w:rPr>
          <w:szCs w:val="19"/>
        </w:rPr>
        <w:t>]</w:t>
      </w:r>
      <w:r w:rsidRPr="00645EBF">
        <w:rPr>
          <w:szCs w:val="19"/>
        </w:rPr>
        <w:t xml:space="preserve"> many factors that </w:t>
      </w:r>
      <w:r>
        <w:rPr>
          <w:szCs w:val="19"/>
        </w:rPr>
        <w:t xml:space="preserve">all went wrong at the same time . . .” (Sutherland </w:t>
      </w:r>
      <w:r w:rsidRPr="00F646B2">
        <w:rPr>
          <w:i/>
          <w:szCs w:val="19"/>
        </w:rPr>
        <w:t>New History</w:t>
      </w:r>
      <w:r>
        <w:rPr>
          <w:szCs w:val="19"/>
        </w:rPr>
        <w:t xml:space="preserve"> 106)</w:t>
      </w:r>
    </w:p>
    <w:p w14:paraId="7C7E3A5F" w14:textId="77777777" w:rsidR="00A92845" w:rsidRDefault="00A92845" w:rsidP="00A92845">
      <w:pPr>
        <w:pStyle w:val="Style"/>
        <w:widowControl/>
        <w:jc w:val="both"/>
        <w:textAlignment w:val="baseline"/>
        <w:rPr>
          <w:szCs w:val="19"/>
        </w:rPr>
      </w:pPr>
    </w:p>
    <w:p w14:paraId="11925696" w14:textId="77777777" w:rsidR="00A92845" w:rsidRDefault="00A92845" w:rsidP="00A92845">
      <w:pPr>
        <w:pStyle w:val="Style"/>
        <w:widowControl/>
        <w:jc w:val="both"/>
        <w:textAlignment w:val="baseline"/>
        <w:rPr>
          <w:szCs w:val="19"/>
        </w:rPr>
      </w:pPr>
      <w:r>
        <w:rPr>
          <w:szCs w:val="19"/>
        </w:rPr>
        <w:t>mass-</w:t>
      </w:r>
      <w:r w:rsidRPr="00645EBF">
        <w:rPr>
          <w:szCs w:val="19"/>
        </w:rPr>
        <w:t>extinction</w:t>
      </w:r>
      <w:r>
        <w:rPr>
          <w:szCs w:val="19"/>
        </w:rPr>
        <w:t xml:space="preserve"> periodicity</w:t>
      </w:r>
    </w:p>
    <w:p w14:paraId="36106693"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 xml:space="preserve">in 1984, David Raup and Jack Sepkoski of the University of Chicago </w:t>
      </w:r>
      <w:r>
        <w:rPr>
          <w:szCs w:val="19"/>
        </w:rPr>
        <w:t xml:space="preserve">. . . [concluded:] </w:t>
      </w:r>
      <w:r w:rsidRPr="00645EBF">
        <w:rPr>
          <w:szCs w:val="19"/>
        </w:rPr>
        <w:t>Every 26 million years or so, biodiversity took a serious downfall.</w:t>
      </w:r>
      <w:r>
        <w:rPr>
          <w:szCs w:val="19"/>
        </w:rPr>
        <w:t xml:space="preserve">” (Sutherland </w:t>
      </w:r>
      <w:r>
        <w:rPr>
          <w:i/>
          <w:szCs w:val="19"/>
        </w:rPr>
        <w:t>New History</w:t>
      </w:r>
      <w:r>
        <w:rPr>
          <w:szCs w:val="19"/>
        </w:rPr>
        <w:t xml:space="preserve"> 106)</w:t>
      </w:r>
    </w:p>
    <w:p w14:paraId="2E3BE414" w14:textId="77777777" w:rsidR="00A92845" w:rsidRDefault="00A92845" w:rsidP="00A92845">
      <w:pPr>
        <w:pStyle w:val="Style"/>
        <w:widowControl/>
        <w:ind w:left="360"/>
        <w:jc w:val="both"/>
        <w:textAlignment w:val="baseline"/>
        <w:rPr>
          <w:szCs w:val="19"/>
        </w:rPr>
      </w:pPr>
      <w:r>
        <w:rPr>
          <w:szCs w:val="19"/>
        </w:rPr>
        <w:t>“</w:t>
      </w:r>
      <w:r w:rsidRPr="00645EBF">
        <w:rPr>
          <w:szCs w:val="19"/>
        </w:rPr>
        <w:t>They looked at whether there were any plate tectonic features or climatological effects that had a 26-million-year periodicity but found none.</w:t>
      </w:r>
      <w:r>
        <w:rPr>
          <w:szCs w:val="19"/>
        </w:rPr>
        <w:t xml:space="preserve">” (Sutherland </w:t>
      </w:r>
      <w:r w:rsidRPr="00F646B2">
        <w:rPr>
          <w:i/>
          <w:szCs w:val="19"/>
        </w:rPr>
        <w:t>New History</w:t>
      </w:r>
      <w:r>
        <w:rPr>
          <w:szCs w:val="19"/>
        </w:rPr>
        <w:t xml:space="preserve"> 106)</w:t>
      </w:r>
    </w:p>
    <w:p w14:paraId="4AA9A277" w14:textId="77777777" w:rsidR="00A92845" w:rsidRDefault="00A92845" w:rsidP="00A92845">
      <w:pPr>
        <w:pStyle w:val="Style"/>
        <w:widowControl/>
        <w:ind w:left="360"/>
        <w:jc w:val="both"/>
        <w:textAlignment w:val="baseline"/>
        <w:rPr>
          <w:szCs w:val="19"/>
        </w:rPr>
      </w:pPr>
      <w:r>
        <w:rPr>
          <w:szCs w:val="19"/>
        </w:rPr>
        <w:t>t</w:t>
      </w:r>
      <w:r w:rsidRPr="00645EBF">
        <w:rPr>
          <w:szCs w:val="19"/>
        </w:rPr>
        <w:t>he Oort Cloud</w:t>
      </w:r>
    </w:p>
    <w:p w14:paraId="68CA88D8" w14:textId="77777777" w:rsidR="00A92845" w:rsidRDefault="00A92845" w:rsidP="00A92845">
      <w:pPr>
        <w:pStyle w:val="Style"/>
        <w:widowControl/>
        <w:ind w:left="720"/>
        <w:jc w:val="both"/>
        <w:textAlignment w:val="baseline"/>
        <w:rPr>
          <w:szCs w:val="19"/>
        </w:rPr>
      </w:pPr>
      <w:r>
        <w:rPr>
          <w:szCs w:val="19"/>
        </w:rPr>
        <w:t>“</w:t>
      </w:r>
      <w:r w:rsidRPr="00645EBF">
        <w:rPr>
          <w:szCs w:val="19"/>
        </w:rPr>
        <w:t>Raup and Sepkoski then suggested that the 26-million-year periodicity might be related to the Oort cloud, a cloud of comets in the outer reaches of our solar system, almost a light-year away from our Sun. The Oort cloud consists of the material left over after the development of our solar system. The scientists speculated that comets emerged from here and fell into the inner solar system.</w:t>
      </w:r>
      <w:r>
        <w:rPr>
          <w:szCs w:val="19"/>
        </w:rPr>
        <w:t xml:space="preserve"> [</w:t>
      </w:r>
      <w:r w:rsidRPr="00645EBF">
        <w:rPr>
          <w:szCs w:val="15"/>
        </w:rPr>
        <w:t>106</w:t>
      </w:r>
      <w:r>
        <w:rPr>
          <w:szCs w:val="15"/>
        </w:rPr>
        <w:t>]</w:t>
      </w:r>
      <w:r>
        <w:rPr>
          <w:szCs w:val="19"/>
        </w:rPr>
        <w:t xml:space="preserve"> </w:t>
      </w:r>
      <w:r w:rsidRPr="00645EBF">
        <w:rPr>
          <w:szCs w:val="19"/>
        </w:rPr>
        <w:t>Some of those comets crossed the orbit of Earth, causing extinctions or downturns in the biosphere every 26 million years.</w:t>
      </w:r>
      <w:r>
        <w:rPr>
          <w:szCs w:val="19"/>
        </w:rPr>
        <w:t xml:space="preserve">” (Sutherland </w:t>
      </w:r>
      <w:r w:rsidRPr="00F646B2">
        <w:rPr>
          <w:i/>
          <w:szCs w:val="19"/>
        </w:rPr>
        <w:t>New History</w:t>
      </w:r>
      <w:r>
        <w:rPr>
          <w:szCs w:val="19"/>
        </w:rPr>
        <w:t xml:space="preserve"> 106-07)</w:t>
      </w:r>
    </w:p>
    <w:p w14:paraId="3CF0A999" w14:textId="77777777" w:rsidR="00A92845" w:rsidRDefault="00A92845" w:rsidP="00A92845">
      <w:pPr>
        <w:pStyle w:val="Style"/>
        <w:widowControl/>
        <w:ind w:left="720"/>
        <w:jc w:val="both"/>
        <w:textAlignment w:val="baseline"/>
        <w:rPr>
          <w:szCs w:val="19"/>
        </w:rPr>
      </w:pPr>
      <w:r>
        <w:rPr>
          <w:szCs w:val="19"/>
        </w:rPr>
        <w:t>“</w:t>
      </w:r>
      <w:r w:rsidRPr="00645EBF">
        <w:rPr>
          <w:rFonts w:eastAsia="Arial"/>
          <w:szCs w:val="18"/>
        </w:rPr>
        <w:t xml:space="preserve">It </w:t>
      </w:r>
      <w:r w:rsidRPr="00645EBF">
        <w:rPr>
          <w:szCs w:val="19"/>
        </w:rPr>
        <w:t>was speculated that, every 26 million years, something happens to the Oort cloud</w:t>
      </w:r>
      <w:r>
        <w:rPr>
          <w:szCs w:val="19"/>
        </w:rPr>
        <w:t>—</w:t>
      </w:r>
      <w:r w:rsidRPr="00645EBF">
        <w:rPr>
          <w:szCs w:val="19"/>
        </w:rPr>
        <w:t>probably some sort of gravitational effect</w:t>
      </w:r>
      <w:r>
        <w:rPr>
          <w:szCs w:val="19"/>
        </w:rPr>
        <w:t>—</w:t>
      </w:r>
      <w:r w:rsidRPr="00645EBF">
        <w:rPr>
          <w:szCs w:val="19"/>
        </w:rPr>
        <w:t>that causes comets to fall out of that weak orbit around the Sun and start to careen toward the center of the solar system. The question is:</w:t>
      </w:r>
      <w:r>
        <w:rPr>
          <w:szCs w:val="19"/>
        </w:rPr>
        <w:t xml:space="preserve"> </w:t>
      </w:r>
      <w:r w:rsidRPr="00645EBF">
        <w:rPr>
          <w:szCs w:val="19"/>
        </w:rPr>
        <w:t>What causes that gravitational effect?</w:t>
      </w:r>
      <w:r>
        <w:rPr>
          <w:szCs w:val="19"/>
        </w:rPr>
        <w:t xml:space="preserve">” (Sutherland </w:t>
      </w:r>
      <w:r w:rsidRPr="00F646B2">
        <w:rPr>
          <w:i/>
          <w:szCs w:val="19"/>
        </w:rPr>
        <w:t>New History</w:t>
      </w:r>
      <w:r>
        <w:rPr>
          <w:szCs w:val="19"/>
        </w:rPr>
        <w:t xml:space="preserve"> 107)</w:t>
      </w:r>
    </w:p>
    <w:p w14:paraId="77A73855" w14:textId="77777777" w:rsidR="00A92845" w:rsidRDefault="00A92845" w:rsidP="00A92845">
      <w:pPr>
        <w:pStyle w:val="Style"/>
        <w:widowControl/>
        <w:ind w:left="720"/>
        <w:jc w:val="both"/>
        <w:textAlignment w:val="baseline"/>
        <w:rPr>
          <w:szCs w:val="19"/>
        </w:rPr>
      </w:pPr>
      <w:r>
        <w:rPr>
          <w:szCs w:val="19"/>
        </w:rPr>
        <w:t>“</w:t>
      </w:r>
      <w:r w:rsidRPr="00645EBF">
        <w:rPr>
          <w:szCs w:val="19"/>
        </w:rPr>
        <w:t>Raup and Sepkoski suggested that perhaps our Sun has a companion sun called Nemesis. Dual star systems are not uncommon in our galaxy.</w:t>
      </w:r>
      <w:r>
        <w:rPr>
          <w:szCs w:val="19"/>
        </w:rPr>
        <w:t xml:space="preserve">” (Sutherland </w:t>
      </w:r>
      <w:r>
        <w:rPr>
          <w:i/>
          <w:szCs w:val="19"/>
        </w:rPr>
        <w:t>New History</w:t>
      </w:r>
      <w:r>
        <w:rPr>
          <w:szCs w:val="19"/>
        </w:rPr>
        <w:t xml:space="preserve"> 107)</w:t>
      </w:r>
    </w:p>
    <w:p w14:paraId="65290857" w14:textId="77777777" w:rsidR="00A92845" w:rsidRDefault="00A92845" w:rsidP="00A92845">
      <w:pPr>
        <w:pStyle w:val="Style"/>
        <w:widowControl/>
        <w:ind w:left="720"/>
        <w:jc w:val="both"/>
        <w:textAlignment w:val="baseline"/>
        <w:rPr>
          <w:szCs w:val="19"/>
        </w:rPr>
      </w:pPr>
      <w:r>
        <w:rPr>
          <w:szCs w:val="19"/>
        </w:rPr>
        <w:t>“</w:t>
      </w:r>
      <w:r w:rsidRPr="00645EBF">
        <w:rPr>
          <w:szCs w:val="19"/>
        </w:rPr>
        <w:t>Another possibility is that a black hole created a singularity.</w:t>
      </w:r>
      <w:r>
        <w:rPr>
          <w:szCs w:val="19"/>
        </w:rPr>
        <w:t xml:space="preserve">” (Sutherland </w:t>
      </w:r>
      <w:r>
        <w:rPr>
          <w:i/>
          <w:szCs w:val="19"/>
        </w:rPr>
        <w:t>New History</w:t>
      </w:r>
      <w:r>
        <w:rPr>
          <w:szCs w:val="19"/>
        </w:rPr>
        <w:t xml:space="preserve"> 107)</w:t>
      </w:r>
    </w:p>
    <w:p w14:paraId="7231EE5C" w14:textId="77777777" w:rsidR="00A92845" w:rsidRDefault="00A92845" w:rsidP="00A92845">
      <w:pPr>
        <w:pStyle w:val="Style"/>
        <w:widowControl/>
        <w:ind w:left="720"/>
        <w:jc w:val="both"/>
        <w:textAlignment w:val="baseline"/>
        <w:rPr>
          <w:szCs w:val="19"/>
        </w:rPr>
      </w:pPr>
      <w:r>
        <w:rPr>
          <w:szCs w:val="19"/>
        </w:rPr>
        <w:t>“</w:t>
      </w:r>
      <w:r w:rsidRPr="00645EBF">
        <w:rPr>
          <w:szCs w:val="19"/>
        </w:rPr>
        <w:t>A third possibility is that a massive planet exists just inside the Oort cloud; every 26 million years, its orbit brings it close to the Oort cloud, causing gravitational effects.</w:t>
      </w:r>
      <w:r>
        <w:rPr>
          <w:szCs w:val="19"/>
        </w:rPr>
        <w:t xml:space="preserve">” (Sutherland </w:t>
      </w:r>
      <w:r w:rsidRPr="00F646B2">
        <w:rPr>
          <w:i/>
          <w:szCs w:val="19"/>
        </w:rPr>
        <w:t>New History</w:t>
      </w:r>
      <w:r>
        <w:rPr>
          <w:szCs w:val="19"/>
        </w:rPr>
        <w:t xml:space="preserve"> 107)</w:t>
      </w:r>
    </w:p>
    <w:p w14:paraId="009229D3" w14:textId="77777777" w:rsidR="00A92845" w:rsidRDefault="00A92845" w:rsidP="00A92845">
      <w:pPr>
        <w:pStyle w:val="Style"/>
        <w:widowControl/>
        <w:ind w:left="360"/>
        <w:jc w:val="both"/>
        <w:textAlignment w:val="baseline"/>
        <w:rPr>
          <w:szCs w:val="19"/>
        </w:rPr>
      </w:pPr>
      <w:r>
        <w:rPr>
          <w:szCs w:val="19"/>
        </w:rPr>
        <w:t>t</w:t>
      </w:r>
      <w:r w:rsidRPr="00645EBF">
        <w:rPr>
          <w:szCs w:val="19"/>
        </w:rPr>
        <w:t>he Milky Way theory</w:t>
      </w:r>
    </w:p>
    <w:p w14:paraId="025B346F" w14:textId="77777777" w:rsidR="00A92845" w:rsidRDefault="00A92845" w:rsidP="00A92845">
      <w:pPr>
        <w:pStyle w:val="Style"/>
        <w:widowControl/>
        <w:ind w:left="720"/>
        <w:jc w:val="both"/>
        <w:textAlignment w:val="baseline"/>
        <w:rPr>
          <w:szCs w:val="19"/>
        </w:rPr>
      </w:pPr>
      <w:r w:rsidRPr="00645EBF">
        <w:rPr>
          <w:szCs w:val="19"/>
        </w:rPr>
        <w:t xml:space="preserve">Raup and Sepkoski </w:t>
      </w:r>
      <w:r>
        <w:rPr>
          <w:szCs w:val="19"/>
        </w:rPr>
        <w:t xml:space="preserve">considered </w:t>
      </w:r>
      <w:r w:rsidRPr="00645EBF">
        <w:rPr>
          <w:szCs w:val="19"/>
        </w:rPr>
        <w:t>the Milky Way.</w:t>
      </w:r>
      <w:r>
        <w:rPr>
          <w:szCs w:val="19"/>
        </w:rPr>
        <w:t xml:space="preserve"> (Sutherland </w:t>
      </w:r>
      <w:r>
        <w:rPr>
          <w:i/>
          <w:szCs w:val="19"/>
        </w:rPr>
        <w:t>New History</w:t>
      </w:r>
      <w:r>
        <w:rPr>
          <w:szCs w:val="19"/>
        </w:rPr>
        <w:t xml:space="preserve"> 107)</w:t>
      </w:r>
    </w:p>
    <w:p w14:paraId="7FF74350" w14:textId="77777777" w:rsidR="00A92845" w:rsidRDefault="00A92845" w:rsidP="00A92845">
      <w:pPr>
        <w:pStyle w:val="Style"/>
        <w:widowControl/>
        <w:ind w:left="720"/>
        <w:jc w:val="both"/>
        <w:textAlignment w:val="baseline"/>
        <w:rPr>
          <w:szCs w:val="19"/>
        </w:rPr>
      </w:pPr>
      <w:r w:rsidRPr="00645EBF">
        <w:rPr>
          <w:szCs w:val="19"/>
        </w:rPr>
        <w:t xml:space="preserve">The galaxy </w:t>
      </w:r>
      <w:r>
        <w:rPr>
          <w:szCs w:val="19"/>
        </w:rPr>
        <w:t>rotates</w:t>
      </w:r>
      <w:r w:rsidRPr="00645EBF">
        <w:rPr>
          <w:szCs w:val="19"/>
        </w:rPr>
        <w:t xml:space="preserve"> every 225 million years.</w:t>
      </w:r>
      <w:r>
        <w:rPr>
          <w:szCs w:val="19"/>
        </w:rPr>
        <w:t xml:space="preserve"> (Sutherland </w:t>
      </w:r>
      <w:r>
        <w:rPr>
          <w:i/>
          <w:szCs w:val="19"/>
        </w:rPr>
        <w:t>New History</w:t>
      </w:r>
      <w:r>
        <w:rPr>
          <w:szCs w:val="19"/>
        </w:rPr>
        <w:t xml:space="preserve"> 107)</w:t>
      </w:r>
    </w:p>
    <w:p w14:paraId="4BDE5A38" w14:textId="77777777" w:rsidR="00A92845" w:rsidRDefault="00A92845" w:rsidP="00A92845">
      <w:pPr>
        <w:pStyle w:val="Style"/>
        <w:widowControl/>
        <w:ind w:left="720"/>
        <w:jc w:val="both"/>
        <w:textAlignment w:val="baseline"/>
        <w:rPr>
          <w:szCs w:val="19"/>
        </w:rPr>
      </w:pPr>
      <w:r>
        <w:rPr>
          <w:szCs w:val="19"/>
        </w:rPr>
        <w:lastRenderedPageBreak/>
        <w:t xml:space="preserve">“. . . </w:t>
      </w:r>
      <w:r w:rsidRPr="00645EBF">
        <w:rPr>
          <w:szCs w:val="19"/>
        </w:rPr>
        <w:t>there is an invisible line running through the galaxy that we call the galactic plane.</w:t>
      </w:r>
      <w:r>
        <w:rPr>
          <w:szCs w:val="19"/>
        </w:rPr>
        <w:t xml:space="preserve">” (Sutherland </w:t>
      </w:r>
      <w:r w:rsidRPr="00F646B2">
        <w:rPr>
          <w:i/>
          <w:szCs w:val="19"/>
        </w:rPr>
        <w:t>New History</w:t>
      </w:r>
      <w:r>
        <w:rPr>
          <w:szCs w:val="19"/>
        </w:rPr>
        <w:t xml:space="preserve"> 107)</w:t>
      </w:r>
    </w:p>
    <w:p w14:paraId="2C37F521" w14:textId="77777777" w:rsidR="00A92845" w:rsidRDefault="00A92845" w:rsidP="00A92845">
      <w:pPr>
        <w:pStyle w:val="Style"/>
        <w:widowControl/>
        <w:ind w:left="720"/>
        <w:jc w:val="both"/>
        <w:textAlignment w:val="baseline"/>
        <w:rPr>
          <w:szCs w:val="19"/>
        </w:rPr>
      </w:pPr>
      <w:r w:rsidRPr="00645EBF">
        <w:rPr>
          <w:szCs w:val="19"/>
        </w:rPr>
        <w:t xml:space="preserve">Our solar system </w:t>
      </w:r>
      <w:r>
        <w:rPr>
          <w:szCs w:val="19"/>
        </w:rPr>
        <w:t xml:space="preserve">swings </w:t>
      </w:r>
      <w:r w:rsidRPr="00645EBF">
        <w:rPr>
          <w:szCs w:val="19"/>
        </w:rPr>
        <w:t xml:space="preserve">around in the galaxy but also </w:t>
      </w:r>
      <w:r>
        <w:rPr>
          <w:szCs w:val="19"/>
        </w:rPr>
        <w:t>“</w:t>
      </w:r>
      <w:r w:rsidRPr="00645EBF">
        <w:rPr>
          <w:szCs w:val="19"/>
        </w:rPr>
        <w:t>moves up and down through the galactic plane. Every 26 million years, it’s right in the middle of the galactic arm of the spiral</w:t>
      </w:r>
      <w:r>
        <w:rPr>
          <w:szCs w:val="19"/>
        </w:rPr>
        <w:t>—</w:t>
      </w:r>
      <w:r w:rsidRPr="00645EBF">
        <w:rPr>
          <w:szCs w:val="19"/>
        </w:rPr>
        <w:t xml:space="preserve">where we have the greatest concentration of material and, therefore, the greatest potential for gravitational effects. </w:t>
      </w:r>
      <w:r w:rsidRPr="00645EBF">
        <w:rPr>
          <w:rFonts w:eastAsia="Arial"/>
          <w:szCs w:val="18"/>
        </w:rPr>
        <w:t xml:space="preserve">It </w:t>
      </w:r>
      <w:r w:rsidRPr="00645EBF">
        <w:rPr>
          <w:szCs w:val="19"/>
        </w:rPr>
        <w:t>would appear that every 26 million years, we get a hammering.</w:t>
      </w:r>
      <w:r>
        <w:rPr>
          <w:szCs w:val="19"/>
        </w:rPr>
        <w:t xml:space="preserve">” (Sutherland </w:t>
      </w:r>
      <w:r w:rsidRPr="00F646B2">
        <w:rPr>
          <w:i/>
          <w:szCs w:val="19"/>
        </w:rPr>
        <w:t>New History</w:t>
      </w:r>
      <w:r>
        <w:rPr>
          <w:szCs w:val="19"/>
        </w:rPr>
        <w:t xml:space="preserve"> 107)</w:t>
      </w:r>
    </w:p>
    <w:p w14:paraId="79C3C435" w14:textId="77777777" w:rsidR="00A92845" w:rsidRDefault="00A92845" w:rsidP="00A92845">
      <w:pPr>
        <w:pStyle w:val="Style"/>
        <w:widowControl/>
        <w:ind w:left="720"/>
        <w:jc w:val="both"/>
        <w:textAlignment w:val="baseline"/>
        <w:rPr>
          <w:szCs w:val="19"/>
        </w:rPr>
      </w:pPr>
      <w:r w:rsidRPr="00645EBF">
        <w:rPr>
          <w:szCs w:val="19"/>
        </w:rPr>
        <w:t xml:space="preserve">We </w:t>
      </w:r>
      <w:r>
        <w:rPr>
          <w:szCs w:val="19"/>
        </w:rPr>
        <w:t>were “</w:t>
      </w:r>
      <w:r w:rsidRPr="00645EBF">
        <w:rPr>
          <w:szCs w:val="19"/>
        </w:rPr>
        <w:t>last in the middle of the galactic arm</w:t>
      </w:r>
      <w:r>
        <w:rPr>
          <w:szCs w:val="19"/>
        </w:rPr>
        <w:t xml:space="preserve"> . . . </w:t>
      </w:r>
      <w:r w:rsidRPr="00645EBF">
        <w:rPr>
          <w:szCs w:val="19"/>
        </w:rPr>
        <w:t>a million years ago.</w:t>
      </w:r>
      <w:r>
        <w:rPr>
          <w:szCs w:val="19"/>
        </w:rPr>
        <w:t xml:space="preserve">” (Sutherland </w:t>
      </w:r>
      <w:r>
        <w:rPr>
          <w:i/>
          <w:szCs w:val="19"/>
        </w:rPr>
        <w:t>New History</w:t>
      </w:r>
      <w:r>
        <w:rPr>
          <w:szCs w:val="19"/>
        </w:rPr>
        <w:t xml:space="preserve"> 107)</w:t>
      </w:r>
    </w:p>
    <w:p w14:paraId="664B218F" w14:textId="77777777" w:rsidR="00A92845" w:rsidRDefault="00A92845" w:rsidP="00A92845">
      <w:pPr>
        <w:pStyle w:val="Style"/>
        <w:widowControl/>
        <w:ind w:left="720"/>
        <w:jc w:val="both"/>
        <w:textAlignment w:val="baseline"/>
        <w:rPr>
          <w:szCs w:val="19"/>
        </w:rPr>
      </w:pPr>
      <w:r>
        <w:rPr>
          <w:szCs w:val="19"/>
        </w:rPr>
        <w:t>“</w:t>
      </w:r>
      <w:r w:rsidRPr="00645EBF">
        <w:rPr>
          <w:szCs w:val="19"/>
        </w:rPr>
        <w:t>This proposed cycle is still very much a matter of debate.</w:t>
      </w:r>
      <w:r>
        <w:rPr>
          <w:szCs w:val="19"/>
        </w:rPr>
        <w:t xml:space="preserve">” (Sutherland </w:t>
      </w:r>
      <w:r w:rsidRPr="00F646B2">
        <w:rPr>
          <w:i/>
          <w:szCs w:val="19"/>
        </w:rPr>
        <w:t>New History</w:t>
      </w:r>
      <w:r>
        <w:rPr>
          <w:szCs w:val="19"/>
        </w:rPr>
        <w:t xml:space="preserve"> 107)</w:t>
      </w:r>
    </w:p>
    <w:p w14:paraId="6B5351F9" w14:textId="77777777" w:rsidR="00A92845" w:rsidRDefault="00A92845" w:rsidP="00A92845">
      <w:pPr>
        <w:pStyle w:val="Style"/>
        <w:widowControl/>
        <w:jc w:val="both"/>
        <w:textAlignment w:val="baseline"/>
        <w:rPr>
          <w:szCs w:val="21"/>
        </w:rPr>
      </w:pPr>
    </w:p>
    <w:p w14:paraId="767CB44A" w14:textId="77777777" w:rsidR="00A92845" w:rsidRDefault="00A92845" w:rsidP="00A92845">
      <w:pPr>
        <w:pStyle w:val="Style"/>
        <w:widowControl/>
        <w:jc w:val="both"/>
        <w:textAlignment w:val="baseline"/>
        <w:rPr>
          <w:szCs w:val="21"/>
        </w:rPr>
      </w:pPr>
      <w:r w:rsidRPr="00645EBF">
        <w:rPr>
          <w:szCs w:val="21"/>
        </w:rPr>
        <w:t>suggested reading</w:t>
      </w:r>
    </w:p>
    <w:p w14:paraId="291D7E62" w14:textId="77777777" w:rsidR="00A92845" w:rsidRPr="00626EA0" w:rsidRDefault="00A92845" w:rsidP="00A92845">
      <w:pPr>
        <w:pStyle w:val="Style"/>
        <w:widowControl/>
        <w:ind w:left="360"/>
        <w:jc w:val="both"/>
        <w:textAlignment w:val="baseline"/>
        <w:rPr>
          <w:iCs/>
          <w:sz w:val="20"/>
          <w:szCs w:val="19"/>
        </w:rPr>
      </w:pPr>
      <w:r w:rsidRPr="00626EA0">
        <w:rPr>
          <w:sz w:val="20"/>
          <w:szCs w:val="19"/>
        </w:rPr>
        <w:t xml:space="preserve">Benton and Harper, </w:t>
      </w:r>
      <w:r w:rsidRPr="00626EA0">
        <w:rPr>
          <w:i/>
          <w:iCs/>
          <w:sz w:val="20"/>
          <w:szCs w:val="19"/>
        </w:rPr>
        <w:t>Introduction to Paleobiology and the Fossil Record</w:t>
      </w:r>
      <w:r w:rsidRPr="00626EA0">
        <w:rPr>
          <w:iCs/>
          <w:sz w:val="20"/>
          <w:szCs w:val="19"/>
        </w:rPr>
        <w:t>.</w:t>
      </w:r>
    </w:p>
    <w:p w14:paraId="6B86470C" w14:textId="77777777" w:rsidR="00A92845" w:rsidRPr="00626EA0" w:rsidRDefault="00A92845" w:rsidP="00A92845">
      <w:pPr>
        <w:pStyle w:val="Style"/>
        <w:widowControl/>
        <w:ind w:left="360"/>
        <w:jc w:val="both"/>
        <w:textAlignment w:val="baseline"/>
        <w:rPr>
          <w:iCs/>
          <w:sz w:val="20"/>
          <w:szCs w:val="19"/>
        </w:rPr>
      </w:pPr>
      <w:r w:rsidRPr="00626EA0">
        <w:rPr>
          <w:sz w:val="20"/>
          <w:szCs w:val="19"/>
        </w:rPr>
        <w:t xml:space="preserve">Foote and Miller, </w:t>
      </w:r>
      <w:r w:rsidRPr="00626EA0">
        <w:rPr>
          <w:i/>
          <w:iCs/>
          <w:sz w:val="20"/>
          <w:szCs w:val="19"/>
        </w:rPr>
        <w:t>Principles of Paleontology</w:t>
      </w:r>
      <w:r w:rsidRPr="00626EA0">
        <w:rPr>
          <w:iCs/>
          <w:sz w:val="20"/>
          <w:szCs w:val="19"/>
        </w:rPr>
        <w:t>.</w:t>
      </w:r>
    </w:p>
    <w:p w14:paraId="19608236" w14:textId="77777777" w:rsidR="00A92845" w:rsidRPr="00626EA0" w:rsidRDefault="00A92845" w:rsidP="00A92845">
      <w:pPr>
        <w:pStyle w:val="Style"/>
        <w:widowControl/>
        <w:ind w:left="360"/>
        <w:jc w:val="both"/>
        <w:textAlignment w:val="baseline"/>
        <w:rPr>
          <w:iCs/>
          <w:sz w:val="20"/>
          <w:szCs w:val="19"/>
        </w:rPr>
      </w:pPr>
      <w:r w:rsidRPr="00626EA0">
        <w:rPr>
          <w:sz w:val="20"/>
          <w:szCs w:val="19"/>
        </w:rPr>
        <w:t xml:space="preserve">Hallam, </w:t>
      </w:r>
      <w:r w:rsidRPr="00626EA0">
        <w:rPr>
          <w:i/>
          <w:iCs/>
          <w:sz w:val="20"/>
          <w:szCs w:val="19"/>
        </w:rPr>
        <w:t>Catastrophes and Lesser Calamities</w:t>
      </w:r>
      <w:r w:rsidRPr="00626EA0">
        <w:rPr>
          <w:iCs/>
          <w:sz w:val="20"/>
          <w:szCs w:val="19"/>
        </w:rPr>
        <w:t>.</w:t>
      </w:r>
    </w:p>
    <w:p w14:paraId="267005FE" w14:textId="77777777" w:rsidR="00A92845" w:rsidRDefault="00A92845">
      <w:r>
        <w:br w:type="page"/>
      </w:r>
    </w:p>
    <w:p w14:paraId="32A2B9D7" w14:textId="77777777" w:rsidR="00A92845" w:rsidRDefault="00BE4D62" w:rsidP="007B2C67">
      <w:pPr>
        <w:pStyle w:val="Heading2"/>
      </w:pPr>
      <w:bookmarkStart w:id="9" w:name="_Toc76961328"/>
      <w:r>
        <w:rPr>
          <w:szCs w:val="19"/>
        </w:rPr>
        <w:lastRenderedPageBreak/>
        <w:t>4.54-3.8b</w:t>
      </w:r>
      <w:r w:rsidR="00A92845">
        <w:t xml:space="preserve">: </w:t>
      </w:r>
      <w:r w:rsidR="00B56CA6">
        <w:t>Planet Formation</w:t>
      </w:r>
      <w:bookmarkEnd w:id="9"/>
    </w:p>
    <w:p w14:paraId="27C03B68" w14:textId="77777777" w:rsidR="00A92845" w:rsidRDefault="00A92845" w:rsidP="00A92845">
      <w:pPr>
        <w:pStyle w:val="Style"/>
        <w:widowControl/>
        <w:jc w:val="both"/>
      </w:pPr>
    </w:p>
    <w:p w14:paraId="14B3D781" w14:textId="77777777" w:rsidR="00A92845" w:rsidRDefault="00A92845" w:rsidP="00A92845">
      <w:pPr>
        <w:pStyle w:val="Style"/>
        <w:widowControl/>
        <w:ind w:left="1440" w:right="720" w:hanging="720"/>
        <w:jc w:val="both"/>
        <w:rPr>
          <w:sz w:val="20"/>
          <w:szCs w:val="19"/>
        </w:rPr>
      </w:pPr>
      <w:r w:rsidRPr="00641531">
        <w:rPr>
          <w:sz w:val="20"/>
        </w:rPr>
        <w:t>DiVenere, V.J. “</w:t>
      </w:r>
      <w:r w:rsidRPr="006F36E1">
        <w:rPr>
          <w:sz w:val="20"/>
        </w:rPr>
        <w:t>The Life of A Star: Stellar Evolution</w:t>
      </w:r>
      <w:r w:rsidRPr="00641531">
        <w:rPr>
          <w:sz w:val="20"/>
        </w:rPr>
        <w:t xml:space="preserve">.” </w:t>
      </w:r>
      <w:r w:rsidRPr="00641531">
        <w:rPr>
          <w:i/>
          <w:sz w:val="20"/>
        </w:rPr>
        <w:t>Introduction to Earth Sciences I</w:t>
      </w:r>
      <w:r w:rsidRPr="00641531">
        <w:rPr>
          <w:sz w:val="20"/>
        </w:rPr>
        <w:t>. N.d. 3 Mar. 2021. Web. &lt;columbia.edu/%7evjd1/origins.htm&gt;.</w:t>
      </w:r>
    </w:p>
    <w:p w14:paraId="525F37B8" w14:textId="77777777" w:rsidR="00A92845" w:rsidRDefault="00A92845" w:rsidP="00A92845">
      <w:pPr>
        <w:pStyle w:val="Style"/>
        <w:widowControl/>
        <w:ind w:left="1440" w:right="720" w:hanging="720"/>
        <w:jc w:val="both"/>
        <w:rPr>
          <w:sz w:val="20"/>
          <w:szCs w:val="19"/>
        </w:rPr>
      </w:pPr>
      <w:r w:rsidRPr="002B2EB3">
        <w:rPr>
          <w:sz w:val="20"/>
          <w:szCs w:val="19"/>
        </w:rPr>
        <w:t>Fort Worth Astronomical Society</w:t>
      </w:r>
      <w:r>
        <w:rPr>
          <w:sz w:val="20"/>
          <w:szCs w:val="19"/>
        </w:rPr>
        <w:t>. “</w:t>
      </w:r>
      <w:r w:rsidRPr="002B2EB3">
        <w:rPr>
          <w:sz w:val="20"/>
          <w:szCs w:val="19"/>
        </w:rPr>
        <w:t>Mars will be as BIG as the Moon</w:t>
      </w:r>
      <w:r>
        <w:rPr>
          <w:sz w:val="20"/>
          <w:szCs w:val="19"/>
        </w:rPr>
        <w:t xml:space="preserve">.” </w:t>
      </w:r>
      <w:r w:rsidRPr="002B2EB3">
        <w:rPr>
          <w:i/>
          <w:sz w:val="20"/>
          <w:szCs w:val="19"/>
        </w:rPr>
        <w:t>FortWorthAstro</w:t>
      </w:r>
      <w:r w:rsidRPr="002B2EB3">
        <w:rPr>
          <w:sz w:val="20"/>
          <w:szCs w:val="19"/>
        </w:rPr>
        <w:t>.</w:t>
      </w:r>
      <w:r w:rsidRPr="002B2EB3">
        <w:rPr>
          <w:i/>
          <w:sz w:val="20"/>
          <w:szCs w:val="19"/>
        </w:rPr>
        <w:t>com</w:t>
      </w:r>
      <w:r>
        <w:rPr>
          <w:sz w:val="20"/>
          <w:szCs w:val="19"/>
        </w:rPr>
        <w:t>. 7 Aug. 2015. 24 Feb. 2021. Web.</w:t>
      </w:r>
    </w:p>
    <w:p w14:paraId="29E96F1A" w14:textId="77777777" w:rsidR="00A92845" w:rsidRPr="00E478D1" w:rsidRDefault="00A92845" w:rsidP="00A92845">
      <w:pPr>
        <w:pStyle w:val="Style"/>
        <w:widowControl/>
        <w:ind w:left="1440" w:right="720" w:hanging="720"/>
        <w:jc w:val="both"/>
        <w:rPr>
          <w:sz w:val="20"/>
          <w:szCs w:val="19"/>
        </w:rPr>
      </w:pPr>
      <w:r w:rsidRPr="00E478D1">
        <w:rPr>
          <w:sz w:val="20"/>
          <w:szCs w:val="19"/>
        </w:rPr>
        <w:t>“Granite</w:t>
      </w:r>
      <w:r>
        <w:rPr>
          <w:sz w:val="20"/>
          <w:szCs w:val="19"/>
        </w:rPr>
        <w:t>.</w:t>
      </w:r>
      <w:r w:rsidRPr="00E478D1">
        <w:rPr>
          <w:sz w:val="20"/>
          <w:szCs w:val="19"/>
        </w:rPr>
        <w:t>”</w:t>
      </w:r>
      <w:r>
        <w:rPr>
          <w:sz w:val="20"/>
          <w:szCs w:val="19"/>
        </w:rPr>
        <w:t xml:space="preserve"> </w:t>
      </w:r>
      <w:r>
        <w:rPr>
          <w:i/>
          <w:sz w:val="20"/>
          <w:szCs w:val="19"/>
        </w:rPr>
        <w:t>Wikipedia</w:t>
      </w:r>
      <w:r>
        <w:rPr>
          <w:sz w:val="20"/>
          <w:szCs w:val="19"/>
        </w:rPr>
        <w:t>. 22 Feb. 2021. 23 Feb. 2021. Web.</w:t>
      </w:r>
    </w:p>
    <w:p w14:paraId="7B580971" w14:textId="77777777" w:rsidR="00A92845" w:rsidRPr="00782479" w:rsidRDefault="00A92845" w:rsidP="00A92845">
      <w:pPr>
        <w:pStyle w:val="Style"/>
        <w:widowControl/>
        <w:ind w:left="1440" w:right="720" w:hanging="720"/>
        <w:jc w:val="both"/>
        <w:rPr>
          <w:rFonts w:eastAsia="Arial"/>
          <w:sz w:val="20"/>
          <w:szCs w:val="21"/>
        </w:rPr>
      </w:pPr>
      <w:r w:rsidRPr="00782479">
        <w:rPr>
          <w:sz w:val="20"/>
          <w:szCs w:val="19"/>
        </w:rPr>
        <w:t>“Nebular Hypothesis</w:t>
      </w:r>
      <w:r>
        <w:rPr>
          <w:sz w:val="20"/>
          <w:szCs w:val="19"/>
        </w:rPr>
        <w:t>.</w:t>
      </w:r>
      <w:r w:rsidRPr="00782479">
        <w:rPr>
          <w:sz w:val="20"/>
          <w:szCs w:val="19"/>
        </w:rPr>
        <w:t>”</w:t>
      </w:r>
      <w:r>
        <w:rPr>
          <w:sz w:val="20"/>
          <w:szCs w:val="19"/>
        </w:rPr>
        <w:t xml:space="preserve"> </w:t>
      </w:r>
      <w:r>
        <w:rPr>
          <w:i/>
          <w:sz w:val="20"/>
          <w:szCs w:val="19"/>
        </w:rPr>
        <w:t>Wikipedia</w:t>
      </w:r>
      <w:r>
        <w:rPr>
          <w:sz w:val="20"/>
          <w:szCs w:val="19"/>
        </w:rPr>
        <w:t>. 24 Feb. 2021. 24 Feb. 2021. Web.</w:t>
      </w:r>
    </w:p>
    <w:p w14:paraId="7B6F1B73" w14:textId="77777777" w:rsidR="00A92845" w:rsidRDefault="00A92845" w:rsidP="00A92845">
      <w:pPr>
        <w:pStyle w:val="Style"/>
        <w:widowControl/>
        <w:jc w:val="both"/>
        <w:rPr>
          <w:szCs w:val="22"/>
        </w:rPr>
      </w:pPr>
    </w:p>
    <w:p w14:paraId="707CFE17" w14:textId="77777777" w:rsidR="00A92845" w:rsidRDefault="00A92845" w:rsidP="00A92845">
      <w:pPr>
        <w:pStyle w:val="Style"/>
        <w:widowControl/>
        <w:jc w:val="both"/>
        <w:rPr>
          <w:szCs w:val="22"/>
        </w:rPr>
      </w:pPr>
    </w:p>
    <w:p w14:paraId="062CA72E" w14:textId="77777777" w:rsidR="00A92845" w:rsidRDefault="00A92845" w:rsidP="00A92845">
      <w:pPr>
        <w:pStyle w:val="Style"/>
        <w:widowControl/>
        <w:jc w:val="both"/>
        <w:rPr>
          <w:szCs w:val="22"/>
        </w:rPr>
      </w:pPr>
      <w:r>
        <w:rPr>
          <w:szCs w:val="22"/>
        </w:rPr>
        <w:t>introduction</w:t>
      </w:r>
    </w:p>
    <w:p w14:paraId="7A1635B2" w14:textId="77777777" w:rsidR="00A92845" w:rsidRDefault="00A92845" w:rsidP="00A92845">
      <w:pPr>
        <w:pStyle w:val="Style"/>
        <w:widowControl/>
        <w:ind w:left="360"/>
        <w:jc w:val="both"/>
        <w:textAlignment w:val="baseline"/>
        <w:rPr>
          <w:szCs w:val="19"/>
        </w:rPr>
      </w:pPr>
      <w:r>
        <w:rPr>
          <w:szCs w:val="90"/>
        </w:rPr>
        <w:t>“</w:t>
      </w:r>
      <w:r w:rsidRPr="00645EBF">
        <w:rPr>
          <w:szCs w:val="90"/>
        </w:rPr>
        <w:t>T</w:t>
      </w:r>
      <w:r w:rsidRPr="00645EBF">
        <w:rPr>
          <w:szCs w:val="19"/>
        </w:rPr>
        <w:t>his lecture explores</w:t>
      </w:r>
      <w:r>
        <w:rPr>
          <w:szCs w:val="19"/>
        </w:rPr>
        <w:t xml:space="preserve">”: (Sutherland </w:t>
      </w:r>
      <w:r>
        <w:rPr>
          <w:i/>
          <w:szCs w:val="19"/>
        </w:rPr>
        <w:t>New History</w:t>
      </w:r>
      <w:r>
        <w:rPr>
          <w:szCs w:val="19"/>
        </w:rPr>
        <w:t xml:space="preserve"> 36)</w:t>
      </w:r>
    </w:p>
    <w:p w14:paraId="4116F163" w14:textId="77777777" w:rsidR="00A92845" w:rsidRDefault="00A92845" w:rsidP="00A92845">
      <w:pPr>
        <w:pStyle w:val="Style"/>
        <w:widowControl/>
        <w:ind w:left="720"/>
        <w:jc w:val="both"/>
        <w:textAlignment w:val="baseline"/>
        <w:rPr>
          <w:szCs w:val="19"/>
        </w:rPr>
      </w:pPr>
      <w:r w:rsidRPr="00645EBF">
        <w:rPr>
          <w:szCs w:val="19"/>
        </w:rPr>
        <w:t xml:space="preserve">how the solar system </w:t>
      </w:r>
      <w:r>
        <w:rPr>
          <w:szCs w:val="19"/>
        </w:rPr>
        <w:t>formed</w:t>
      </w:r>
    </w:p>
    <w:p w14:paraId="28374965" w14:textId="77777777" w:rsidR="00A92845" w:rsidRDefault="00A92845" w:rsidP="00A92845">
      <w:pPr>
        <w:pStyle w:val="Style"/>
        <w:widowControl/>
        <w:ind w:left="720"/>
        <w:jc w:val="both"/>
        <w:textAlignment w:val="baseline"/>
        <w:rPr>
          <w:szCs w:val="19"/>
        </w:rPr>
      </w:pPr>
      <w:r>
        <w:rPr>
          <w:szCs w:val="18"/>
        </w:rPr>
        <w:t>t</w:t>
      </w:r>
      <w:r w:rsidRPr="00645EBF">
        <w:rPr>
          <w:szCs w:val="18"/>
        </w:rPr>
        <w:t xml:space="preserve">he Hadean </w:t>
      </w:r>
      <w:r>
        <w:rPr>
          <w:szCs w:val="18"/>
        </w:rPr>
        <w:t>p</w:t>
      </w:r>
      <w:r w:rsidRPr="00645EBF">
        <w:rPr>
          <w:szCs w:val="18"/>
        </w:rPr>
        <w:t>eriod</w:t>
      </w:r>
    </w:p>
    <w:p w14:paraId="6C0766C7" w14:textId="77777777" w:rsidR="00A92845" w:rsidRPr="00741012" w:rsidRDefault="00A92845" w:rsidP="00A92845">
      <w:pPr>
        <w:pStyle w:val="Style"/>
        <w:widowControl/>
        <w:ind w:left="720"/>
        <w:jc w:val="both"/>
        <w:textAlignment w:val="baseline"/>
        <w:rPr>
          <w:szCs w:val="19"/>
        </w:rPr>
      </w:pPr>
      <w:r>
        <w:rPr>
          <w:szCs w:val="19"/>
        </w:rPr>
        <w:t>“</w:t>
      </w:r>
      <w:r w:rsidRPr="00645EBF">
        <w:rPr>
          <w:szCs w:val="19"/>
        </w:rPr>
        <w:t>how the formation of the solar system influenced the evolution and development of life on Earth</w:t>
      </w:r>
      <w:r>
        <w:rPr>
          <w:szCs w:val="19"/>
        </w:rPr>
        <w:t>”</w:t>
      </w:r>
    </w:p>
    <w:p w14:paraId="72FEDE3F" w14:textId="77777777" w:rsidR="00A92845" w:rsidRDefault="00A92845" w:rsidP="00A92845">
      <w:pPr>
        <w:pStyle w:val="Style"/>
        <w:widowControl/>
        <w:jc w:val="both"/>
        <w:textAlignment w:val="baseline"/>
        <w:rPr>
          <w:szCs w:val="19"/>
        </w:rPr>
      </w:pPr>
    </w:p>
    <w:p w14:paraId="36A0FDC4" w14:textId="77777777" w:rsidR="00A92845" w:rsidRDefault="00A92845" w:rsidP="00A92845">
      <w:pPr>
        <w:pStyle w:val="Style"/>
        <w:widowControl/>
        <w:jc w:val="both"/>
        <w:textAlignment w:val="baseline"/>
        <w:rPr>
          <w:szCs w:val="18"/>
        </w:rPr>
      </w:pPr>
      <w:r>
        <w:rPr>
          <w:szCs w:val="18"/>
        </w:rPr>
        <w:t>t</w:t>
      </w:r>
      <w:r w:rsidRPr="00645EBF">
        <w:rPr>
          <w:szCs w:val="18"/>
        </w:rPr>
        <w:t xml:space="preserve">he Hadean </w:t>
      </w:r>
      <w:r>
        <w:rPr>
          <w:szCs w:val="18"/>
        </w:rPr>
        <w:t>p</w:t>
      </w:r>
      <w:r w:rsidRPr="00645EBF">
        <w:rPr>
          <w:szCs w:val="18"/>
        </w:rPr>
        <w:t>eriod</w:t>
      </w:r>
    </w:p>
    <w:p w14:paraId="59340AD0" w14:textId="77777777" w:rsidR="00A92845" w:rsidRPr="00E478D1" w:rsidRDefault="00A92845" w:rsidP="00A92845">
      <w:pPr>
        <w:pStyle w:val="Style"/>
        <w:widowControl/>
        <w:ind w:left="360"/>
        <w:jc w:val="both"/>
        <w:textAlignment w:val="baseline"/>
        <w:rPr>
          <w:szCs w:val="19"/>
        </w:rPr>
      </w:pPr>
      <w:r w:rsidRPr="00645EBF">
        <w:rPr>
          <w:szCs w:val="19"/>
        </w:rPr>
        <w:t xml:space="preserve">These </w:t>
      </w:r>
      <w:r>
        <w:rPr>
          <w:szCs w:val="19"/>
        </w:rPr>
        <w:t>period from “4.54 to 3.8 billion years ago</w:t>
      </w:r>
      <w:r w:rsidRPr="00645EBF">
        <w:rPr>
          <w:szCs w:val="19"/>
        </w:rPr>
        <w:t xml:space="preserve"> </w:t>
      </w:r>
      <w:r>
        <w:rPr>
          <w:szCs w:val="19"/>
        </w:rPr>
        <w:t xml:space="preserve">[is] called the Hadean period.” (Sutherland </w:t>
      </w:r>
      <w:r>
        <w:rPr>
          <w:i/>
          <w:szCs w:val="19"/>
        </w:rPr>
        <w:t>New History</w:t>
      </w:r>
      <w:r>
        <w:rPr>
          <w:szCs w:val="19"/>
        </w:rPr>
        <w:t xml:space="preserve"> 38)</w:t>
      </w:r>
    </w:p>
    <w:p w14:paraId="3C8FB9C2" w14:textId="77777777" w:rsidR="00A92845" w:rsidRDefault="00A92845" w:rsidP="00A92845">
      <w:pPr>
        <w:pStyle w:val="Style"/>
        <w:widowControl/>
        <w:ind w:left="360"/>
        <w:jc w:val="both"/>
        <w:textAlignment w:val="baseline"/>
        <w:rPr>
          <w:szCs w:val="19"/>
        </w:rPr>
      </w:pPr>
      <w:r>
        <w:rPr>
          <w:szCs w:val="19"/>
        </w:rPr>
        <w:t>“</w:t>
      </w:r>
      <w:r w:rsidRPr="00645EBF">
        <w:rPr>
          <w:szCs w:val="19"/>
        </w:rPr>
        <w:t>We have very little rec</w:t>
      </w:r>
      <w:r>
        <w:rPr>
          <w:szCs w:val="19"/>
        </w:rPr>
        <w:t xml:space="preserve">ord of it . . .” (Sutherland </w:t>
      </w:r>
      <w:r>
        <w:rPr>
          <w:i/>
          <w:szCs w:val="19"/>
        </w:rPr>
        <w:t>New History</w:t>
      </w:r>
      <w:r>
        <w:rPr>
          <w:szCs w:val="19"/>
        </w:rPr>
        <w:t xml:space="preserve"> 38)</w:t>
      </w:r>
    </w:p>
    <w:p w14:paraId="70D62C67"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even without atmospheric oxygen, our planet had a very erodible surface.</w:t>
      </w:r>
      <w:r>
        <w:rPr>
          <w:szCs w:val="19"/>
        </w:rPr>
        <w:t xml:space="preserve">” (Sutherland </w:t>
      </w:r>
      <w:r>
        <w:rPr>
          <w:i/>
          <w:szCs w:val="19"/>
        </w:rPr>
        <w:t>New History</w:t>
      </w:r>
      <w:r>
        <w:rPr>
          <w:szCs w:val="19"/>
        </w:rPr>
        <w:t xml:space="preserve"> 38)</w:t>
      </w:r>
    </w:p>
    <w:p w14:paraId="63725EF5" w14:textId="77777777" w:rsidR="00A92845" w:rsidRDefault="00A92845" w:rsidP="00A92845">
      <w:pPr>
        <w:pStyle w:val="Style"/>
        <w:widowControl/>
        <w:ind w:left="720"/>
        <w:jc w:val="both"/>
        <w:textAlignment w:val="baseline"/>
        <w:rPr>
          <w:szCs w:val="19"/>
        </w:rPr>
      </w:pPr>
      <w:r>
        <w:rPr>
          <w:szCs w:val="19"/>
        </w:rPr>
        <w:t>“</w:t>
      </w:r>
      <w:r w:rsidRPr="00645EBF">
        <w:rPr>
          <w:szCs w:val="19"/>
        </w:rPr>
        <w:t>Plate tectonics also recycled parts of t</w:t>
      </w:r>
      <w:r>
        <w:rPr>
          <w:szCs w:val="19"/>
        </w:rPr>
        <w:t xml:space="preserve">he crust . . .” (Sutherland </w:t>
      </w:r>
      <w:r>
        <w:rPr>
          <w:i/>
          <w:szCs w:val="19"/>
        </w:rPr>
        <w:t>New History</w:t>
      </w:r>
      <w:r>
        <w:rPr>
          <w:szCs w:val="19"/>
        </w:rPr>
        <w:t xml:space="preserve"> 38)</w:t>
      </w:r>
    </w:p>
    <w:p w14:paraId="35B1BA71"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impacts affected the record of Earth’s early history.</w:t>
      </w:r>
      <w:r>
        <w:rPr>
          <w:szCs w:val="19"/>
        </w:rPr>
        <w:t xml:space="preserve">” (Sutherland </w:t>
      </w:r>
      <w:r w:rsidRPr="0034748E">
        <w:rPr>
          <w:i/>
          <w:szCs w:val="19"/>
        </w:rPr>
        <w:t>New History</w:t>
      </w:r>
      <w:r w:rsidRPr="00321392">
        <w:rPr>
          <w:szCs w:val="19"/>
        </w:rPr>
        <w:t xml:space="preserve"> 38)</w:t>
      </w:r>
    </w:p>
    <w:p w14:paraId="7E4A47EE" w14:textId="77777777" w:rsidR="00A92845" w:rsidRDefault="00A92845" w:rsidP="00A92845">
      <w:pPr>
        <w:pStyle w:val="Style"/>
        <w:widowControl/>
        <w:jc w:val="both"/>
        <w:textAlignment w:val="baseline"/>
        <w:rPr>
          <w:szCs w:val="19"/>
        </w:rPr>
      </w:pPr>
    </w:p>
    <w:p w14:paraId="02B66F39" w14:textId="77777777" w:rsidR="00A92845" w:rsidRDefault="00A92845" w:rsidP="00A92845">
      <w:pPr>
        <w:pStyle w:val="Style"/>
        <w:widowControl/>
        <w:jc w:val="both"/>
        <w:textAlignment w:val="baseline"/>
        <w:rPr>
          <w:szCs w:val="19"/>
        </w:rPr>
      </w:pPr>
      <w:r w:rsidRPr="00645EBF">
        <w:rPr>
          <w:szCs w:val="19"/>
        </w:rPr>
        <w:t>how the solar system formed</w:t>
      </w:r>
    </w:p>
    <w:p w14:paraId="2BD597A1" w14:textId="77777777" w:rsidR="00A92845" w:rsidRDefault="00A92845" w:rsidP="00A92845">
      <w:pPr>
        <w:pStyle w:val="Style"/>
        <w:widowControl/>
        <w:ind w:left="360"/>
        <w:jc w:val="both"/>
        <w:textAlignment w:val="baseline"/>
        <w:rPr>
          <w:szCs w:val="19"/>
        </w:rPr>
      </w:pPr>
      <w:r>
        <w:rPr>
          <w:szCs w:val="19"/>
        </w:rPr>
        <w:t xml:space="preserve">1755: Immanuel Kant first proposed the </w:t>
      </w:r>
      <w:r w:rsidRPr="00782479">
        <w:rPr>
          <w:szCs w:val="19"/>
        </w:rPr>
        <w:t>nebular theory</w:t>
      </w:r>
      <w:r>
        <w:rPr>
          <w:szCs w:val="19"/>
        </w:rPr>
        <w:t>. (“Nebular Hypothesis”)</w:t>
      </w:r>
    </w:p>
    <w:p w14:paraId="3C26BEA0" w14:textId="77777777" w:rsidR="00A92845" w:rsidRDefault="00A92845" w:rsidP="00A92845">
      <w:pPr>
        <w:pStyle w:val="Style"/>
        <w:widowControl/>
        <w:ind w:left="360"/>
        <w:jc w:val="both"/>
        <w:textAlignment w:val="baseline"/>
        <w:rPr>
          <w:szCs w:val="19"/>
        </w:rPr>
      </w:pPr>
      <w:r>
        <w:rPr>
          <w:szCs w:val="19"/>
        </w:rPr>
        <w:t>“</w:t>
      </w:r>
      <w:r w:rsidRPr="00782479">
        <w:rPr>
          <w:szCs w:val="19"/>
        </w:rPr>
        <w:t>The widely accepted modern variant of the nebular theory is the solar nebular disk model (SNDM) or solar nebular model.</w:t>
      </w:r>
      <w:r>
        <w:rPr>
          <w:szCs w:val="19"/>
        </w:rPr>
        <w:t>” (“Nebular Hypothesis”)</w:t>
      </w:r>
    </w:p>
    <w:p w14:paraId="356BE761" w14:textId="77777777" w:rsidR="00A92845" w:rsidRDefault="00A92845" w:rsidP="00A92845">
      <w:pPr>
        <w:pStyle w:val="Style"/>
        <w:widowControl/>
        <w:ind w:left="360"/>
        <w:jc w:val="both"/>
        <w:textAlignment w:val="baseline"/>
        <w:rPr>
          <w:szCs w:val="19"/>
        </w:rPr>
      </w:pPr>
      <w:r w:rsidRPr="00645EBF">
        <w:rPr>
          <w:szCs w:val="19"/>
        </w:rPr>
        <w:t xml:space="preserve">The solar system </w:t>
      </w:r>
      <w:r>
        <w:rPr>
          <w:szCs w:val="19"/>
        </w:rPr>
        <w:t>“</w:t>
      </w:r>
      <w:r w:rsidRPr="00645EBF">
        <w:rPr>
          <w:szCs w:val="19"/>
        </w:rPr>
        <w:t>began as a massive cloud of interstellar hydrogen and dust. That cloud then started to collapse in on itself. As it contracted, it started to spiral down into a central mass. We think that about 90 percent of the mass of that cloud would have been the elements in the center.</w:t>
      </w:r>
      <w:r>
        <w:rPr>
          <w:szCs w:val="19"/>
        </w:rPr>
        <w:t xml:space="preserve">” (Sutherland </w:t>
      </w:r>
      <w:r w:rsidRPr="0034748E">
        <w:rPr>
          <w:i/>
          <w:szCs w:val="19"/>
        </w:rPr>
        <w:t>New History</w:t>
      </w:r>
      <w:r>
        <w:rPr>
          <w:szCs w:val="19"/>
        </w:rPr>
        <w:t xml:space="preserve"> 36)</w:t>
      </w:r>
    </w:p>
    <w:p w14:paraId="07983342" w14:textId="77777777" w:rsidR="00A92845" w:rsidRPr="00741012" w:rsidRDefault="00A92845" w:rsidP="00A92845">
      <w:pPr>
        <w:pStyle w:val="Style"/>
        <w:widowControl/>
        <w:ind w:left="360"/>
        <w:jc w:val="both"/>
        <w:textAlignment w:val="baseline"/>
        <w:rPr>
          <w:szCs w:val="19"/>
        </w:rPr>
      </w:pPr>
      <w:r>
        <w:rPr>
          <w:szCs w:val="19"/>
        </w:rPr>
        <w:t>“</w:t>
      </w:r>
      <w:r w:rsidRPr="00741012">
        <w:rPr>
          <w:rFonts w:eastAsia="Arial"/>
          <w:szCs w:val="15"/>
        </w:rPr>
        <w:t>We imagine that the Eagle Nebula resembles the original nebula that formed our solar system; the pillars are concentrations of dust and gas, probably where young stars are forming.</w:t>
      </w:r>
      <w:r>
        <w:rPr>
          <w:rFonts w:eastAsia="Arial"/>
          <w:szCs w:val="15"/>
        </w:rPr>
        <w:t xml:space="preserve">” (Sutherland </w:t>
      </w:r>
      <w:r w:rsidRPr="0034748E">
        <w:rPr>
          <w:rFonts w:eastAsia="Arial"/>
          <w:i/>
          <w:szCs w:val="15"/>
        </w:rPr>
        <w:t>New History</w:t>
      </w:r>
      <w:r>
        <w:rPr>
          <w:rFonts w:eastAsia="Arial"/>
          <w:szCs w:val="15"/>
        </w:rPr>
        <w:t xml:space="preserve"> 36)</w:t>
      </w:r>
    </w:p>
    <w:p w14:paraId="74F3153C" w14:textId="77777777" w:rsidR="00A92845" w:rsidRPr="00645EBF" w:rsidRDefault="00A92845" w:rsidP="00A92845">
      <w:pPr>
        <w:pStyle w:val="Style"/>
        <w:widowControl/>
        <w:ind w:left="720"/>
        <w:jc w:val="both"/>
      </w:pPr>
      <w:r w:rsidRPr="00645EBF">
        <w:rPr>
          <w:noProof/>
          <w:lang w:eastAsia="en-US"/>
        </w:rPr>
        <w:lastRenderedPageBreak/>
        <w:drawing>
          <wp:inline distT="0" distB="0" distL="0" distR="0" wp14:anchorId="58E0AC02" wp14:editId="3E33AA22">
            <wp:extent cx="2072640" cy="198691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2640" cy="1986915"/>
                    </a:xfrm>
                    <a:prstGeom prst="rect">
                      <a:avLst/>
                    </a:prstGeom>
                    <a:noFill/>
                  </pic:spPr>
                </pic:pic>
              </a:graphicData>
            </a:graphic>
          </wp:inline>
        </w:drawing>
      </w:r>
    </w:p>
    <w:p w14:paraId="2C8289B9"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About 100,000 years after that initial collapse, a flattened, rotating disk called the accretion disk formed, which was about </w:t>
      </w:r>
      <w:r>
        <w:rPr>
          <w:szCs w:val="19"/>
        </w:rPr>
        <w:t xml:space="preserve">200 astronomical units across.” (1 AU = </w:t>
      </w:r>
      <w:r w:rsidRPr="00645EBF">
        <w:rPr>
          <w:szCs w:val="19"/>
        </w:rPr>
        <w:t>93 million miles</w:t>
      </w:r>
      <w:r>
        <w:rPr>
          <w:szCs w:val="19"/>
        </w:rPr>
        <w:t>,</w:t>
      </w:r>
      <w:r w:rsidRPr="00645EBF">
        <w:rPr>
          <w:szCs w:val="19"/>
        </w:rPr>
        <w:t xml:space="preserve"> from the </w:t>
      </w:r>
      <w:r>
        <w:rPr>
          <w:szCs w:val="19"/>
        </w:rPr>
        <w:t xml:space="preserve">Sun </w:t>
      </w:r>
      <w:r w:rsidRPr="00645EBF">
        <w:rPr>
          <w:szCs w:val="19"/>
        </w:rPr>
        <w:t>to the Earth</w:t>
      </w:r>
      <w:r>
        <w:rPr>
          <w:szCs w:val="19"/>
        </w:rPr>
        <w:t>.)</w:t>
      </w:r>
      <w:r w:rsidRPr="00645EBF">
        <w:rPr>
          <w:szCs w:val="19"/>
        </w:rPr>
        <w:t xml:space="preserve"> Grains of dust knock</w:t>
      </w:r>
      <w:r>
        <w:rPr>
          <w:szCs w:val="19"/>
        </w:rPr>
        <w:t>ed</w:t>
      </w:r>
      <w:r w:rsidRPr="00645EBF">
        <w:rPr>
          <w:szCs w:val="19"/>
        </w:rPr>
        <w:t xml:space="preserve"> </w:t>
      </w:r>
      <w:r>
        <w:rPr>
          <w:szCs w:val="19"/>
        </w:rPr>
        <w:t xml:space="preserve">together and </w:t>
      </w:r>
      <w:r w:rsidRPr="00645EBF">
        <w:rPr>
          <w:szCs w:val="19"/>
        </w:rPr>
        <w:t>clump</w:t>
      </w:r>
      <w:r>
        <w:rPr>
          <w:szCs w:val="19"/>
        </w:rPr>
        <w:t>ed;</w:t>
      </w:r>
      <w:r w:rsidRPr="00645EBF">
        <w:rPr>
          <w:szCs w:val="19"/>
        </w:rPr>
        <w:t xml:space="preserve"> their gravity attract</w:t>
      </w:r>
      <w:r>
        <w:rPr>
          <w:szCs w:val="19"/>
        </w:rPr>
        <w:t xml:space="preserve">ed other clumps. (Sutherland </w:t>
      </w:r>
      <w:r w:rsidRPr="0034748E">
        <w:rPr>
          <w:i/>
          <w:szCs w:val="19"/>
        </w:rPr>
        <w:t>New History</w:t>
      </w:r>
      <w:r w:rsidRPr="00321392">
        <w:rPr>
          <w:szCs w:val="19"/>
        </w:rPr>
        <w:t xml:space="preserve"> 37)</w:t>
      </w:r>
    </w:p>
    <w:p w14:paraId="26EA397A"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 xml:space="preserve">temperature and pressure increased as more material was added to the center. This was </w:t>
      </w:r>
      <w:r>
        <w:rPr>
          <w:szCs w:val="19"/>
        </w:rPr>
        <w:t>the embryonic period of the Sun</w:t>
      </w:r>
      <w:r w:rsidRPr="00645EBF">
        <w:rPr>
          <w:szCs w:val="19"/>
        </w:rPr>
        <w:t xml:space="preserve"> </w:t>
      </w:r>
      <w:r>
        <w:rPr>
          <w:szCs w:val="19"/>
        </w:rPr>
        <w:t>[and]</w:t>
      </w:r>
      <w:r w:rsidRPr="00645EBF">
        <w:rPr>
          <w:szCs w:val="19"/>
        </w:rPr>
        <w:t xml:space="preserve"> the T Tauri protosun phase of solar system formation.</w:t>
      </w:r>
      <w:r>
        <w:rPr>
          <w:szCs w:val="19"/>
        </w:rPr>
        <w:t xml:space="preserve">” (Sutherland </w:t>
      </w:r>
      <w:r w:rsidRPr="0034748E">
        <w:rPr>
          <w:i/>
          <w:szCs w:val="19"/>
        </w:rPr>
        <w:t>New History</w:t>
      </w:r>
      <w:r w:rsidRPr="00321392">
        <w:rPr>
          <w:szCs w:val="19"/>
        </w:rPr>
        <w:t xml:space="preserve"> 37)</w:t>
      </w:r>
    </w:p>
    <w:p w14:paraId="02ABCACD" w14:textId="77777777" w:rsidR="00A92845" w:rsidRDefault="00A92845" w:rsidP="00A92845">
      <w:pPr>
        <w:pStyle w:val="Style"/>
        <w:widowControl/>
        <w:ind w:left="720"/>
        <w:jc w:val="both"/>
        <w:textAlignment w:val="baseline"/>
        <w:rPr>
          <w:szCs w:val="19"/>
        </w:rPr>
      </w:pPr>
      <w:r>
        <w:rPr>
          <w:szCs w:val="19"/>
        </w:rPr>
        <w:t>T Tauri stars are protostars on the verge of becoming main-sequence stars.</w:t>
      </w:r>
    </w:p>
    <w:p w14:paraId="138FC6E8" w14:textId="77777777" w:rsidR="00A92845" w:rsidRDefault="00A92845" w:rsidP="00A92845">
      <w:pPr>
        <w:pStyle w:val="Style"/>
        <w:widowControl/>
        <w:ind w:left="720"/>
        <w:jc w:val="both"/>
        <w:textAlignment w:val="baseline"/>
        <w:rPr>
          <w:szCs w:val="19"/>
        </w:rPr>
      </w:pPr>
      <w:r>
        <w:rPr>
          <w:szCs w:val="19"/>
        </w:rPr>
        <w:t xml:space="preserve">In </w:t>
      </w:r>
      <w:r w:rsidRPr="006F36E1">
        <w:rPr>
          <w:szCs w:val="19"/>
        </w:rPr>
        <w:t>the T-Tauri phase</w:t>
      </w:r>
      <w:r>
        <w:rPr>
          <w:szCs w:val="19"/>
        </w:rPr>
        <w:t>,</w:t>
      </w:r>
      <w:r w:rsidRPr="006F36E1">
        <w:rPr>
          <w:szCs w:val="19"/>
        </w:rPr>
        <w:t xml:space="preserve"> </w:t>
      </w:r>
      <w:r>
        <w:rPr>
          <w:szCs w:val="19"/>
        </w:rPr>
        <w:t>“</w:t>
      </w:r>
      <w:r w:rsidRPr="006F36E1">
        <w:rPr>
          <w:szCs w:val="19"/>
        </w:rPr>
        <w:t xml:space="preserve">The young star </w:t>
      </w:r>
      <w:r>
        <w:rPr>
          <w:szCs w:val="19"/>
        </w:rPr>
        <w:t>. . . gives off a very active “</w:t>
      </w:r>
      <w:r w:rsidRPr="006F36E1">
        <w:rPr>
          <w:szCs w:val="19"/>
        </w:rPr>
        <w:t>so</w:t>
      </w:r>
      <w:r>
        <w:rPr>
          <w:szCs w:val="19"/>
        </w:rPr>
        <w:t>lar”</w:t>
      </w:r>
      <w:r w:rsidRPr="006F36E1">
        <w:rPr>
          <w:szCs w:val="19"/>
        </w:rPr>
        <w:t xml:space="preserve"> wind of protons and neutrons that clears out most of the remaining gas, dust, and fragments smaller than about 1 m from the inner nebula.</w:t>
      </w:r>
      <w:r>
        <w:rPr>
          <w:szCs w:val="19"/>
        </w:rPr>
        <w:t>” (diVenere)</w:t>
      </w:r>
    </w:p>
    <w:p w14:paraId="0DCE811D" w14:textId="77777777" w:rsidR="00A92845" w:rsidRDefault="00A92845" w:rsidP="00A92845">
      <w:pPr>
        <w:pStyle w:val="Style"/>
        <w:widowControl/>
        <w:ind w:left="720"/>
        <w:jc w:val="both"/>
        <w:textAlignment w:val="baseline"/>
        <w:rPr>
          <w:szCs w:val="19"/>
        </w:rPr>
      </w:pPr>
      <w:r>
        <w:rPr>
          <w:szCs w:val="19"/>
        </w:rPr>
        <w:t>A star becomes a main-sequence star when the energy from fusion equals the energy radiating from the surface. (</w:t>
      </w:r>
      <w:r w:rsidRPr="00E93DCF">
        <w:rPr>
          <w:szCs w:val="19"/>
        </w:rPr>
        <w:t>https://quizlet.com/161360325/chapter-19-flash-cards/</w:t>
      </w:r>
      <w:r>
        <w:rPr>
          <w:szCs w:val="19"/>
        </w:rPr>
        <w:t>)</w:t>
      </w:r>
    </w:p>
    <w:p w14:paraId="463BDCF3" w14:textId="77777777" w:rsidR="00A92845" w:rsidRDefault="00A92845" w:rsidP="00A92845">
      <w:pPr>
        <w:pStyle w:val="Style"/>
        <w:widowControl/>
        <w:ind w:left="360"/>
        <w:jc w:val="both"/>
        <w:textAlignment w:val="baseline"/>
        <w:rPr>
          <w:szCs w:val="19"/>
        </w:rPr>
      </w:pPr>
      <w:r>
        <w:rPr>
          <w:szCs w:val="19"/>
        </w:rPr>
        <w:t>After another 50 million years, “</w:t>
      </w:r>
      <w:r w:rsidRPr="00645EBF">
        <w:rPr>
          <w:szCs w:val="19"/>
        </w:rPr>
        <w:t>Positively charged hydrogen nuclei started to fuse together.</w:t>
      </w:r>
      <w:r>
        <w:rPr>
          <w:szCs w:val="19"/>
        </w:rPr>
        <w:t xml:space="preserve">” (Sutherland </w:t>
      </w:r>
      <w:r w:rsidRPr="0034748E">
        <w:rPr>
          <w:i/>
          <w:szCs w:val="19"/>
        </w:rPr>
        <w:t>New History</w:t>
      </w:r>
      <w:r w:rsidRPr="00321392">
        <w:rPr>
          <w:szCs w:val="19"/>
        </w:rPr>
        <w:t xml:space="preserve"> 37)</w:t>
      </w:r>
    </w:p>
    <w:p w14:paraId="01981E96" w14:textId="77777777" w:rsidR="00A92845" w:rsidRDefault="00A92845" w:rsidP="00A92845">
      <w:pPr>
        <w:pStyle w:val="Style"/>
        <w:widowControl/>
        <w:ind w:left="720"/>
        <w:jc w:val="both"/>
        <w:textAlignment w:val="baseline"/>
        <w:rPr>
          <w:szCs w:val="19"/>
        </w:rPr>
      </w:pPr>
      <w:r>
        <w:rPr>
          <w:szCs w:val="19"/>
        </w:rPr>
        <w:t>“</w:t>
      </w:r>
      <w:r w:rsidRPr="00645EBF">
        <w:rPr>
          <w:szCs w:val="19"/>
        </w:rPr>
        <w:t>Because hydrogen nuclei have positive charges, they really want to repel; they do not want to combine.</w:t>
      </w:r>
      <w:r>
        <w:rPr>
          <w:szCs w:val="19"/>
        </w:rPr>
        <w:t xml:space="preserve">” (Sutherland </w:t>
      </w:r>
      <w:r w:rsidRPr="0034748E">
        <w:rPr>
          <w:i/>
          <w:szCs w:val="19"/>
        </w:rPr>
        <w:t>New History</w:t>
      </w:r>
      <w:r w:rsidRPr="00321392">
        <w:rPr>
          <w:szCs w:val="19"/>
        </w:rPr>
        <w:t xml:space="preserve"> 37)</w:t>
      </w:r>
    </w:p>
    <w:p w14:paraId="43DA1ED5" w14:textId="77777777" w:rsidR="00A92845" w:rsidRDefault="00A92845" w:rsidP="00A92845">
      <w:pPr>
        <w:pStyle w:val="Style"/>
        <w:widowControl/>
        <w:ind w:left="720"/>
        <w:jc w:val="both"/>
        <w:textAlignment w:val="baseline"/>
        <w:rPr>
          <w:szCs w:val="19"/>
        </w:rPr>
      </w:pPr>
      <w:r>
        <w:rPr>
          <w:szCs w:val="19"/>
        </w:rPr>
        <w:t>“</w:t>
      </w:r>
      <w:r w:rsidRPr="00645EBF">
        <w:rPr>
          <w:szCs w:val="19"/>
        </w:rPr>
        <w:t>But the pressure and temperature were so high in the central mass of that cloud that the repulsion was overcome and the hydrogen atoms were fused together, forming helium and a tremendous amount of energy. Then, the Sun switched on.</w:t>
      </w:r>
      <w:r>
        <w:rPr>
          <w:szCs w:val="19"/>
        </w:rPr>
        <w:t xml:space="preserve">” (Sutherland </w:t>
      </w:r>
      <w:r w:rsidRPr="0034748E">
        <w:rPr>
          <w:i/>
          <w:szCs w:val="19"/>
        </w:rPr>
        <w:t>New History</w:t>
      </w:r>
      <w:r w:rsidRPr="00321392">
        <w:rPr>
          <w:szCs w:val="19"/>
        </w:rPr>
        <w:t xml:space="preserve"> 37)</w:t>
      </w:r>
    </w:p>
    <w:p w14:paraId="21DDB004" w14:textId="77777777" w:rsidR="00A92845" w:rsidRDefault="00A92845" w:rsidP="00A92845">
      <w:pPr>
        <w:pStyle w:val="Style"/>
        <w:widowControl/>
        <w:ind w:left="360"/>
        <w:jc w:val="both"/>
        <w:textAlignment w:val="baseline"/>
        <w:rPr>
          <w:szCs w:val="19"/>
        </w:rPr>
      </w:pPr>
      <w:r>
        <w:rPr>
          <w:szCs w:val="19"/>
        </w:rPr>
        <w:t>“</w:t>
      </w:r>
      <w:r w:rsidRPr="00645EBF">
        <w:rPr>
          <w:szCs w:val="19"/>
        </w:rPr>
        <w:t>Close to the Sun, the inner planets continued to go through massive collisions. This is called the merger phase.</w:t>
      </w:r>
      <w:r>
        <w:rPr>
          <w:szCs w:val="19"/>
        </w:rPr>
        <w:t xml:space="preserve">” (Sutherland </w:t>
      </w:r>
      <w:r>
        <w:rPr>
          <w:i/>
          <w:szCs w:val="19"/>
        </w:rPr>
        <w:t>New History</w:t>
      </w:r>
      <w:r>
        <w:rPr>
          <w:szCs w:val="19"/>
        </w:rPr>
        <w:t xml:space="preserve"> 37)</w:t>
      </w:r>
    </w:p>
    <w:p w14:paraId="50B65834"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the Earth and Venus probably formed by the collision of embryo planets.</w:t>
      </w:r>
      <w:r>
        <w:rPr>
          <w:szCs w:val="19"/>
        </w:rPr>
        <w:t xml:space="preserve">” (Sutherland </w:t>
      </w:r>
      <w:r w:rsidRPr="0034748E">
        <w:rPr>
          <w:i/>
          <w:szCs w:val="19"/>
        </w:rPr>
        <w:t>New History</w:t>
      </w:r>
      <w:r w:rsidRPr="00321392">
        <w:rPr>
          <w:szCs w:val="19"/>
        </w:rPr>
        <w:t xml:space="preserve"> 37)</w:t>
      </w:r>
    </w:p>
    <w:p w14:paraId="7E62990E" w14:textId="77777777" w:rsidR="00A92845" w:rsidRDefault="00A92845" w:rsidP="00A92845">
      <w:pPr>
        <w:pStyle w:val="Style"/>
        <w:widowControl/>
        <w:ind w:left="720"/>
        <w:jc w:val="both"/>
        <w:textAlignment w:val="baseline"/>
        <w:rPr>
          <w:szCs w:val="19"/>
        </w:rPr>
      </w:pPr>
      <w:r>
        <w:rPr>
          <w:szCs w:val="19"/>
        </w:rPr>
        <w:t>“</w:t>
      </w:r>
      <w:r w:rsidRPr="00645EBF">
        <w:rPr>
          <w:szCs w:val="19"/>
        </w:rPr>
        <w:t>After about a billion years, the planets reached their current size.</w:t>
      </w:r>
      <w:r>
        <w:rPr>
          <w:szCs w:val="19"/>
        </w:rPr>
        <w:t xml:space="preserve">” (Sutherland </w:t>
      </w:r>
      <w:r w:rsidRPr="0034748E">
        <w:rPr>
          <w:i/>
          <w:szCs w:val="19"/>
        </w:rPr>
        <w:t>New History</w:t>
      </w:r>
      <w:r w:rsidRPr="00321392">
        <w:rPr>
          <w:szCs w:val="19"/>
        </w:rPr>
        <w:t xml:space="preserve"> 37)</w:t>
      </w:r>
    </w:p>
    <w:p w14:paraId="2796A9F2" w14:textId="77777777" w:rsidR="00A92845" w:rsidRDefault="00A92845" w:rsidP="00A92845">
      <w:pPr>
        <w:pStyle w:val="Style"/>
        <w:widowControl/>
        <w:jc w:val="both"/>
        <w:textAlignment w:val="baseline"/>
        <w:rPr>
          <w:szCs w:val="19"/>
        </w:rPr>
      </w:pPr>
    </w:p>
    <w:p w14:paraId="5A026621" w14:textId="77777777" w:rsidR="00A92845" w:rsidRDefault="00A92845" w:rsidP="00A92845">
      <w:pPr>
        <w:pStyle w:val="Style"/>
        <w:widowControl/>
        <w:jc w:val="both"/>
        <w:textAlignment w:val="baseline"/>
        <w:rPr>
          <w:szCs w:val="19"/>
        </w:rPr>
      </w:pPr>
      <w:r w:rsidRPr="00645EBF">
        <w:rPr>
          <w:szCs w:val="19"/>
        </w:rPr>
        <w:t>how the Earth formed</w:t>
      </w:r>
    </w:p>
    <w:p w14:paraId="2914E930" w14:textId="77777777" w:rsidR="00A92845" w:rsidRDefault="00A92845" w:rsidP="00A92845">
      <w:pPr>
        <w:pStyle w:val="Style"/>
        <w:widowControl/>
        <w:ind w:left="360"/>
        <w:jc w:val="both"/>
        <w:textAlignment w:val="baseline"/>
        <w:rPr>
          <w:szCs w:val="19"/>
        </w:rPr>
      </w:pPr>
      <w:r w:rsidRPr="00645EBF">
        <w:rPr>
          <w:szCs w:val="19"/>
        </w:rPr>
        <w:t xml:space="preserve">The Earth has </w:t>
      </w:r>
      <w:r>
        <w:rPr>
          <w:szCs w:val="19"/>
        </w:rPr>
        <w:t>“</w:t>
      </w:r>
      <w:r w:rsidRPr="00645EBF">
        <w:rPr>
          <w:szCs w:val="19"/>
        </w:rPr>
        <w:t>layers with different densities. Structurally, it has a light crust surrounding increasingly denser material, with the densest material being right in the center.</w:t>
      </w:r>
      <w:r>
        <w:rPr>
          <w:szCs w:val="19"/>
        </w:rPr>
        <w:t xml:space="preserve">” (Sutherland </w:t>
      </w:r>
      <w:r w:rsidRPr="0034748E">
        <w:rPr>
          <w:i/>
          <w:szCs w:val="19"/>
        </w:rPr>
        <w:t>New History</w:t>
      </w:r>
      <w:r w:rsidRPr="00321392">
        <w:rPr>
          <w:szCs w:val="19"/>
        </w:rPr>
        <w:t xml:space="preserve"> 37)</w:t>
      </w:r>
    </w:p>
    <w:p w14:paraId="2242B12E" w14:textId="77777777" w:rsidR="00A92845" w:rsidRDefault="00A92845" w:rsidP="00A92845">
      <w:pPr>
        <w:pStyle w:val="Style"/>
        <w:widowControl/>
        <w:ind w:left="360"/>
        <w:jc w:val="both"/>
        <w:textAlignment w:val="baseline"/>
        <w:rPr>
          <w:szCs w:val="19"/>
        </w:rPr>
      </w:pPr>
      <w:r w:rsidRPr="00645EBF">
        <w:rPr>
          <w:szCs w:val="19"/>
        </w:rPr>
        <w:t xml:space="preserve">The </w:t>
      </w:r>
      <w:r>
        <w:rPr>
          <w:szCs w:val="19"/>
        </w:rPr>
        <w:t>cool accretion hypothesis</w:t>
      </w:r>
      <w:r w:rsidRPr="00645EBF">
        <w:rPr>
          <w:szCs w:val="19"/>
        </w:rPr>
        <w:t xml:space="preserve"> </w:t>
      </w:r>
      <w:r>
        <w:rPr>
          <w:szCs w:val="19"/>
        </w:rPr>
        <w:t>“</w:t>
      </w:r>
      <w:r w:rsidRPr="00645EBF">
        <w:rPr>
          <w:szCs w:val="19"/>
        </w:rPr>
        <w:t>suggests that the Earth originally</w:t>
      </w:r>
      <w:r>
        <w:rPr>
          <w:szCs w:val="19"/>
        </w:rPr>
        <w:t xml:space="preserve"> [</w:t>
      </w:r>
      <w:r w:rsidRPr="00645EBF">
        <w:rPr>
          <w:szCs w:val="15"/>
        </w:rPr>
        <w:t>37</w:t>
      </w:r>
      <w:r>
        <w:rPr>
          <w:szCs w:val="15"/>
        </w:rPr>
        <w:t xml:space="preserve">] </w:t>
      </w:r>
      <w:r w:rsidRPr="00645EBF">
        <w:rPr>
          <w:szCs w:val="19"/>
        </w:rPr>
        <w:t xml:space="preserve">accreted cold. In the accretion disk, we had lumps of dust and rock clumping together, </w:t>
      </w:r>
      <w:r>
        <w:rPr>
          <w:szCs w:val="19"/>
        </w:rPr>
        <w:t xml:space="preserve">. . . </w:t>
      </w:r>
      <w:r w:rsidRPr="00645EBF">
        <w:rPr>
          <w:szCs w:val="19"/>
        </w:rPr>
        <w:t xml:space="preserve">eventually forming </w:t>
      </w:r>
      <w:r>
        <w:rPr>
          <w:szCs w:val="19"/>
        </w:rPr>
        <w:t xml:space="preserve">. . . </w:t>
      </w:r>
      <w:r w:rsidRPr="00645EBF">
        <w:rPr>
          <w:szCs w:val="19"/>
        </w:rPr>
        <w:t xml:space="preserve">a large rock pile </w:t>
      </w:r>
      <w:r>
        <w:rPr>
          <w:szCs w:val="19"/>
        </w:rPr>
        <w:t>i</w:t>
      </w:r>
      <w:r w:rsidRPr="00645EBF">
        <w:rPr>
          <w:szCs w:val="19"/>
        </w:rPr>
        <w:t>n space.</w:t>
      </w:r>
      <w:r>
        <w:rPr>
          <w:szCs w:val="19"/>
        </w:rPr>
        <w:t xml:space="preserve">” (Sutherland </w:t>
      </w:r>
      <w:r w:rsidRPr="0034748E">
        <w:rPr>
          <w:i/>
          <w:szCs w:val="19"/>
        </w:rPr>
        <w:t>New History</w:t>
      </w:r>
      <w:r>
        <w:rPr>
          <w:szCs w:val="19"/>
        </w:rPr>
        <w:t xml:space="preserve"> 37-38)</w:t>
      </w:r>
    </w:p>
    <w:p w14:paraId="7393E3E9" w14:textId="77777777" w:rsidR="00A92845" w:rsidRDefault="00A92845" w:rsidP="00A92845">
      <w:pPr>
        <w:pStyle w:val="Style"/>
        <w:widowControl/>
        <w:ind w:left="360"/>
        <w:jc w:val="both"/>
        <w:textAlignment w:val="baseline"/>
        <w:rPr>
          <w:szCs w:val="19"/>
        </w:rPr>
      </w:pPr>
      <w:r>
        <w:rPr>
          <w:szCs w:val="19"/>
        </w:rPr>
        <w:lastRenderedPageBreak/>
        <w:t xml:space="preserve">Then the </w:t>
      </w:r>
      <w:r w:rsidRPr="00645EBF">
        <w:rPr>
          <w:szCs w:val="19"/>
        </w:rPr>
        <w:t>rock pile</w:t>
      </w:r>
      <w:r>
        <w:rPr>
          <w:szCs w:val="19"/>
        </w:rPr>
        <w:t xml:space="preserve"> “</w:t>
      </w:r>
      <w:r w:rsidRPr="00645EBF">
        <w:rPr>
          <w:szCs w:val="19"/>
        </w:rPr>
        <w:t>heated up by two processes.</w:t>
      </w:r>
      <w:r>
        <w:rPr>
          <w:szCs w:val="19"/>
        </w:rPr>
        <w:t xml:space="preserve">” (Sutherland </w:t>
      </w:r>
      <w:r>
        <w:rPr>
          <w:i/>
          <w:szCs w:val="19"/>
        </w:rPr>
        <w:t>New History</w:t>
      </w:r>
      <w:r>
        <w:rPr>
          <w:szCs w:val="19"/>
        </w:rPr>
        <w:t xml:space="preserve"> 38)</w:t>
      </w:r>
    </w:p>
    <w:p w14:paraId="0B9B5650" w14:textId="77777777" w:rsidR="00A92845" w:rsidRPr="00321392" w:rsidRDefault="00A92845" w:rsidP="00A92845">
      <w:pPr>
        <w:pStyle w:val="Style"/>
        <w:widowControl/>
        <w:ind w:left="720"/>
        <w:jc w:val="both"/>
        <w:textAlignment w:val="baseline"/>
        <w:rPr>
          <w:szCs w:val="19"/>
        </w:rPr>
      </w:pPr>
      <w:r>
        <w:rPr>
          <w:szCs w:val="19"/>
        </w:rPr>
        <w:t>“</w:t>
      </w:r>
      <w:r w:rsidRPr="00645EBF">
        <w:rPr>
          <w:szCs w:val="19"/>
        </w:rPr>
        <w:t>First, as the planet got larger, collisions between rocks got more catastrophic and re</w:t>
      </w:r>
      <w:r>
        <w:rPr>
          <w:szCs w:val="19"/>
        </w:rPr>
        <w:t xml:space="preserve">leased more energy . . .” (Sutherland </w:t>
      </w:r>
      <w:r>
        <w:rPr>
          <w:i/>
          <w:szCs w:val="19"/>
        </w:rPr>
        <w:t>New History</w:t>
      </w:r>
      <w:r>
        <w:rPr>
          <w:szCs w:val="19"/>
        </w:rPr>
        <w:t xml:space="preserve"> 38)</w:t>
      </w:r>
    </w:p>
    <w:p w14:paraId="614AE77E" w14:textId="77777777" w:rsidR="00A92845" w:rsidRDefault="00A92845" w:rsidP="00A92845">
      <w:pPr>
        <w:pStyle w:val="Style"/>
        <w:widowControl/>
        <w:ind w:left="720"/>
        <w:jc w:val="both"/>
        <w:textAlignment w:val="baseline"/>
        <w:rPr>
          <w:szCs w:val="19"/>
        </w:rPr>
      </w:pPr>
      <w:r>
        <w:rPr>
          <w:szCs w:val="19"/>
        </w:rPr>
        <w:t xml:space="preserve">Some </w:t>
      </w:r>
      <w:r w:rsidRPr="00645EBF">
        <w:rPr>
          <w:szCs w:val="19"/>
        </w:rPr>
        <w:t xml:space="preserve">of </w:t>
      </w:r>
      <w:r>
        <w:rPr>
          <w:szCs w:val="19"/>
        </w:rPr>
        <w:t xml:space="preserve">the concentrating </w:t>
      </w:r>
      <w:r w:rsidRPr="00645EBF">
        <w:rPr>
          <w:szCs w:val="19"/>
        </w:rPr>
        <w:t>material</w:t>
      </w:r>
      <w:r>
        <w:rPr>
          <w:szCs w:val="19"/>
        </w:rPr>
        <w:t xml:space="preserve"> </w:t>
      </w:r>
      <w:r w:rsidRPr="00645EBF">
        <w:rPr>
          <w:szCs w:val="19"/>
        </w:rPr>
        <w:t xml:space="preserve">was radioactive. </w:t>
      </w:r>
      <w:r>
        <w:rPr>
          <w:szCs w:val="19"/>
        </w:rPr>
        <w:t>“</w:t>
      </w:r>
      <w:r w:rsidRPr="00645EBF">
        <w:rPr>
          <w:szCs w:val="19"/>
        </w:rPr>
        <w:t>When radioactive material decays, it gives off energy. That also helped the rock pile to melt.</w:t>
      </w:r>
      <w:r>
        <w:rPr>
          <w:szCs w:val="19"/>
        </w:rPr>
        <w:t xml:space="preserve">” (Sutherland </w:t>
      </w:r>
      <w:r w:rsidRPr="0034748E">
        <w:rPr>
          <w:i/>
          <w:szCs w:val="19"/>
        </w:rPr>
        <w:t>New History</w:t>
      </w:r>
      <w:r w:rsidRPr="00321392">
        <w:rPr>
          <w:szCs w:val="19"/>
        </w:rPr>
        <w:t xml:space="preserve"> 38)</w:t>
      </w:r>
    </w:p>
    <w:p w14:paraId="119FC1F7" w14:textId="77777777" w:rsidR="00A92845" w:rsidRDefault="00A92845" w:rsidP="00A92845">
      <w:pPr>
        <w:pStyle w:val="Style"/>
        <w:widowControl/>
        <w:ind w:left="360"/>
        <w:jc w:val="both"/>
        <w:textAlignment w:val="baseline"/>
        <w:rPr>
          <w:szCs w:val="19"/>
        </w:rPr>
      </w:pPr>
      <w:r>
        <w:rPr>
          <w:szCs w:val="19"/>
        </w:rPr>
        <w:t>“</w:t>
      </w:r>
      <w:r w:rsidRPr="00645EBF">
        <w:rPr>
          <w:szCs w:val="19"/>
        </w:rPr>
        <w:t>As the rock pile heated up, the heavy material under gravity, mostly iron and nickel, sank to the center of the Earth, forming the core. The much lighter materials, such as carbon, silicon, and aluminum, remained concentrated on the surface.</w:t>
      </w:r>
      <w:r>
        <w:rPr>
          <w:szCs w:val="19"/>
        </w:rPr>
        <w:t xml:space="preserve">” (Sutherland </w:t>
      </w:r>
      <w:r w:rsidRPr="0034748E">
        <w:rPr>
          <w:i/>
          <w:szCs w:val="19"/>
        </w:rPr>
        <w:t>New History</w:t>
      </w:r>
      <w:r w:rsidRPr="00321392">
        <w:rPr>
          <w:szCs w:val="19"/>
        </w:rPr>
        <w:t xml:space="preserve"> 38)</w:t>
      </w:r>
    </w:p>
    <w:p w14:paraId="38E0D781" w14:textId="77777777" w:rsidR="00A92845" w:rsidRPr="00321392" w:rsidRDefault="00A92845" w:rsidP="00A92845">
      <w:pPr>
        <w:pStyle w:val="Style"/>
        <w:widowControl/>
        <w:ind w:left="360"/>
        <w:jc w:val="both"/>
        <w:textAlignment w:val="baseline"/>
        <w:rPr>
          <w:szCs w:val="19"/>
        </w:rPr>
      </w:pPr>
      <w:r>
        <w:rPr>
          <w:szCs w:val="19"/>
        </w:rPr>
        <w:t>“</w:t>
      </w:r>
      <w:r w:rsidRPr="00645EBF">
        <w:rPr>
          <w:szCs w:val="19"/>
        </w:rPr>
        <w:t>The result was a layered Earth with abundant carbon-based materials on the surface and a metallic core</w:t>
      </w:r>
      <w:r>
        <w:rPr>
          <w:szCs w:val="19"/>
        </w:rPr>
        <w:t xml:space="preserve"> . . .” (Sutherland </w:t>
      </w:r>
      <w:r>
        <w:rPr>
          <w:i/>
          <w:szCs w:val="19"/>
        </w:rPr>
        <w:t>New History</w:t>
      </w:r>
      <w:r>
        <w:rPr>
          <w:szCs w:val="19"/>
        </w:rPr>
        <w:t xml:space="preserve"> 38)</w:t>
      </w:r>
    </w:p>
    <w:p w14:paraId="24B8413D" w14:textId="77777777" w:rsidR="00A92845" w:rsidRDefault="00A92845" w:rsidP="00A92845">
      <w:pPr>
        <w:pStyle w:val="Style"/>
        <w:widowControl/>
        <w:ind w:left="360"/>
        <w:jc w:val="both"/>
        <w:textAlignment w:val="baseline"/>
        <w:rPr>
          <w:szCs w:val="19"/>
        </w:rPr>
      </w:pPr>
      <w:r>
        <w:rPr>
          <w:szCs w:val="19"/>
        </w:rPr>
        <w:t xml:space="preserve">The varying densities may be what started </w:t>
      </w:r>
      <w:r w:rsidRPr="00645EBF">
        <w:rPr>
          <w:szCs w:val="19"/>
        </w:rPr>
        <w:t>plate tectonic</w:t>
      </w:r>
      <w:r>
        <w:rPr>
          <w:szCs w:val="19"/>
        </w:rPr>
        <w:t>s</w:t>
      </w:r>
      <w:r w:rsidRPr="00645EBF">
        <w:rPr>
          <w:szCs w:val="19"/>
        </w:rPr>
        <w:t>.</w:t>
      </w:r>
      <w:r>
        <w:rPr>
          <w:szCs w:val="19"/>
        </w:rPr>
        <w:t xml:space="preserve"> (Sutherland </w:t>
      </w:r>
      <w:r w:rsidRPr="0034748E">
        <w:rPr>
          <w:i/>
          <w:szCs w:val="19"/>
        </w:rPr>
        <w:t>New History</w:t>
      </w:r>
      <w:r w:rsidRPr="00321392">
        <w:rPr>
          <w:szCs w:val="19"/>
        </w:rPr>
        <w:t xml:space="preserve"> 38)</w:t>
      </w:r>
    </w:p>
    <w:p w14:paraId="4BAB7EAD" w14:textId="77777777" w:rsidR="00A92845" w:rsidRDefault="00A92845" w:rsidP="00A92845">
      <w:pPr>
        <w:pStyle w:val="Style"/>
        <w:widowControl/>
        <w:jc w:val="both"/>
        <w:textAlignment w:val="baseline"/>
        <w:rPr>
          <w:szCs w:val="18"/>
        </w:rPr>
      </w:pPr>
    </w:p>
    <w:p w14:paraId="0D27918F" w14:textId="77777777" w:rsidR="00A92845" w:rsidRDefault="00A92845" w:rsidP="00A92845">
      <w:pPr>
        <w:pStyle w:val="Style"/>
        <w:widowControl/>
        <w:jc w:val="both"/>
        <w:textAlignment w:val="baseline"/>
        <w:rPr>
          <w:szCs w:val="18"/>
        </w:rPr>
      </w:pPr>
      <w:r>
        <w:rPr>
          <w:szCs w:val="18"/>
        </w:rPr>
        <w:t>oldest rock</w:t>
      </w:r>
    </w:p>
    <w:p w14:paraId="4207E534"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One remnant of the Hadean period is the oldest rock found to date. </w:t>
      </w:r>
      <w:r w:rsidRPr="00645EBF">
        <w:rPr>
          <w:szCs w:val="18"/>
        </w:rPr>
        <w:t xml:space="preserve">It </w:t>
      </w:r>
      <w:r w:rsidRPr="00645EBF">
        <w:rPr>
          <w:szCs w:val="19"/>
        </w:rPr>
        <w:t>is called gneiss, which means it’s a fairly high grade of metamorphic rock. Metamorphic rocks are those that have been heated and pressurized. This particular rock exhibits bands of different minerals.</w:t>
      </w:r>
      <w:r>
        <w:rPr>
          <w:szCs w:val="19"/>
        </w:rPr>
        <w:t xml:space="preserve">” (Sutherland </w:t>
      </w:r>
      <w:r>
        <w:rPr>
          <w:i/>
          <w:szCs w:val="19"/>
        </w:rPr>
        <w:t>New History</w:t>
      </w:r>
      <w:r>
        <w:rPr>
          <w:szCs w:val="19"/>
        </w:rPr>
        <w:t xml:space="preserve"> 38)</w:t>
      </w:r>
    </w:p>
    <w:p w14:paraId="43F0D5F4" w14:textId="77777777" w:rsidR="00A92845" w:rsidRDefault="00A92845" w:rsidP="00A92845">
      <w:pPr>
        <w:pStyle w:val="Style"/>
        <w:widowControl/>
        <w:ind w:left="360"/>
        <w:jc w:val="both"/>
        <w:textAlignment w:val="baseline"/>
        <w:rPr>
          <w:szCs w:val="19"/>
        </w:rPr>
      </w:pPr>
      <w:r>
        <w:rPr>
          <w:szCs w:val="19"/>
        </w:rPr>
        <w:t>“</w:t>
      </w:r>
      <w:r w:rsidRPr="00645EBF">
        <w:rPr>
          <w:szCs w:val="19"/>
        </w:rPr>
        <w:t>Analysis of it suggests that it was originally a granite from about 4 billion years ago.</w:t>
      </w:r>
      <w:r>
        <w:rPr>
          <w:szCs w:val="19"/>
        </w:rPr>
        <w:t xml:space="preserve">” (Sutherland </w:t>
      </w:r>
      <w:r w:rsidRPr="0034748E">
        <w:rPr>
          <w:i/>
          <w:szCs w:val="19"/>
        </w:rPr>
        <w:t>New History</w:t>
      </w:r>
      <w:r w:rsidRPr="00321392">
        <w:rPr>
          <w:szCs w:val="19"/>
        </w:rPr>
        <w:t xml:space="preserve"> 38)</w:t>
      </w:r>
    </w:p>
    <w:p w14:paraId="094CD839" w14:textId="77777777" w:rsidR="00A92845" w:rsidRDefault="00A92845" w:rsidP="00A92845">
      <w:pPr>
        <w:pStyle w:val="Style"/>
        <w:widowControl/>
        <w:ind w:left="720"/>
        <w:jc w:val="both"/>
        <w:textAlignment w:val="baseline"/>
        <w:rPr>
          <w:szCs w:val="19"/>
        </w:rPr>
      </w:pPr>
      <w:r>
        <w:rPr>
          <w:szCs w:val="19"/>
        </w:rPr>
        <w:t>“</w:t>
      </w:r>
      <w:r w:rsidRPr="00E478D1">
        <w:rPr>
          <w:szCs w:val="19"/>
        </w:rPr>
        <w:t>Granite is a coarse-grained igneous rock composed mostly of quartz, alkali feldspar, and plagioclase. It forms from magma with a high content of silica and alkali metal oxides that slowly solidifies underground. It is common in the Earth's continental crust, where it is found in various kinds of igneous intrusions. These range in size from dikes only a few inches across to batholiths exposed over hundreds of square kilometers.</w:t>
      </w:r>
      <w:r>
        <w:rPr>
          <w:szCs w:val="19"/>
        </w:rPr>
        <w:t>” (“Granite”)</w:t>
      </w:r>
    </w:p>
    <w:p w14:paraId="640FA95E" w14:textId="77777777" w:rsidR="00A92845" w:rsidRPr="00645EBF" w:rsidRDefault="00A92845" w:rsidP="00A92845">
      <w:pPr>
        <w:pStyle w:val="Style"/>
        <w:widowControl/>
        <w:jc w:val="both"/>
        <w:rPr>
          <w:szCs w:val="22"/>
        </w:rPr>
      </w:pPr>
    </w:p>
    <w:p w14:paraId="47E170DC" w14:textId="77777777" w:rsidR="00A92845" w:rsidRDefault="00A92845" w:rsidP="00A92845">
      <w:pPr>
        <w:pStyle w:val="Style"/>
        <w:widowControl/>
        <w:jc w:val="both"/>
        <w:textAlignment w:val="baseline"/>
        <w:rPr>
          <w:szCs w:val="19"/>
        </w:rPr>
      </w:pPr>
      <w:r>
        <w:rPr>
          <w:szCs w:val="19"/>
        </w:rPr>
        <w:t>f</w:t>
      </w:r>
      <w:r w:rsidRPr="00645EBF">
        <w:rPr>
          <w:szCs w:val="19"/>
        </w:rPr>
        <w:t>ormation of the Moon</w:t>
      </w:r>
    </w:p>
    <w:p w14:paraId="2EB38F79" w14:textId="77777777" w:rsidR="00A92845" w:rsidRPr="00CE4C50" w:rsidRDefault="00A92845" w:rsidP="00A92845">
      <w:pPr>
        <w:pStyle w:val="Style"/>
        <w:widowControl/>
        <w:ind w:left="360"/>
        <w:jc w:val="both"/>
        <w:textAlignment w:val="baseline"/>
        <w:rPr>
          <w:szCs w:val="19"/>
        </w:rPr>
      </w:pPr>
      <w:r>
        <w:rPr>
          <w:szCs w:val="19"/>
        </w:rPr>
        <w:t>4.5b (“</w:t>
      </w:r>
      <w:r w:rsidRPr="00645EBF">
        <w:rPr>
          <w:szCs w:val="19"/>
        </w:rPr>
        <w:t>30 to 50 million years after the origin of the solar system</w:t>
      </w:r>
      <w:r>
        <w:rPr>
          <w:szCs w:val="19"/>
        </w:rPr>
        <w:t xml:space="preserve">”): </w:t>
      </w:r>
      <w:r>
        <w:rPr>
          <w:rFonts w:eastAsia="Arial"/>
          <w:szCs w:val="18"/>
        </w:rPr>
        <w:t>“</w:t>
      </w:r>
      <w:r w:rsidRPr="00645EBF">
        <w:rPr>
          <w:szCs w:val="19"/>
        </w:rPr>
        <w:t>a Mars-sized planet</w:t>
      </w:r>
      <w:r>
        <w:rPr>
          <w:szCs w:val="19"/>
        </w:rPr>
        <w:t>”</w:t>
      </w:r>
      <w:r w:rsidRPr="00645EBF">
        <w:rPr>
          <w:szCs w:val="19"/>
        </w:rPr>
        <w:t xml:space="preserve"> </w:t>
      </w:r>
      <w:r>
        <w:rPr>
          <w:szCs w:val="19"/>
        </w:rPr>
        <w:t xml:space="preserve">hit the Earth. (Sutherland </w:t>
      </w:r>
      <w:r>
        <w:rPr>
          <w:i/>
          <w:szCs w:val="19"/>
        </w:rPr>
        <w:t>New History</w:t>
      </w:r>
      <w:r>
        <w:rPr>
          <w:szCs w:val="19"/>
        </w:rPr>
        <w:t xml:space="preserve"> 40)</w:t>
      </w:r>
    </w:p>
    <w:p w14:paraId="3993EFD9" w14:textId="77777777" w:rsidR="00A92845" w:rsidRDefault="00A92845" w:rsidP="00A92845">
      <w:pPr>
        <w:pStyle w:val="Style"/>
        <w:widowControl/>
        <w:ind w:left="720"/>
        <w:jc w:val="both"/>
        <w:textAlignment w:val="baseline"/>
        <w:rPr>
          <w:szCs w:val="19"/>
        </w:rPr>
      </w:pPr>
      <w:r>
        <w:rPr>
          <w:szCs w:val="19"/>
        </w:rPr>
        <w:t xml:space="preserve">Such an impact </w:t>
      </w:r>
      <w:r w:rsidRPr="00645EBF">
        <w:rPr>
          <w:szCs w:val="19"/>
        </w:rPr>
        <w:t xml:space="preserve">explains </w:t>
      </w:r>
      <w:r>
        <w:rPr>
          <w:szCs w:val="19"/>
        </w:rPr>
        <w:t xml:space="preserve">Earth’s tilt. (Sutherland </w:t>
      </w:r>
      <w:r>
        <w:rPr>
          <w:i/>
          <w:szCs w:val="19"/>
        </w:rPr>
        <w:t>New History</w:t>
      </w:r>
      <w:r>
        <w:rPr>
          <w:szCs w:val="19"/>
        </w:rPr>
        <w:t xml:space="preserve"> 40)</w:t>
      </w:r>
    </w:p>
    <w:p w14:paraId="7B6517F8" w14:textId="77777777" w:rsidR="00A92845" w:rsidRDefault="00A92845" w:rsidP="00A92845">
      <w:pPr>
        <w:pStyle w:val="Style"/>
        <w:widowControl/>
        <w:ind w:left="720"/>
        <w:jc w:val="both"/>
        <w:textAlignment w:val="baseline"/>
        <w:rPr>
          <w:szCs w:val="19"/>
        </w:rPr>
      </w:pPr>
      <w:r w:rsidRPr="00645EBF">
        <w:rPr>
          <w:rFonts w:eastAsia="Arial"/>
          <w:szCs w:val="18"/>
        </w:rPr>
        <w:t xml:space="preserve">It </w:t>
      </w:r>
      <w:r w:rsidRPr="00645EBF">
        <w:rPr>
          <w:szCs w:val="19"/>
        </w:rPr>
        <w:t xml:space="preserve">also </w:t>
      </w:r>
      <w:r>
        <w:rPr>
          <w:szCs w:val="19"/>
        </w:rPr>
        <w:t xml:space="preserve">may </w:t>
      </w:r>
      <w:r w:rsidRPr="00645EBF">
        <w:rPr>
          <w:szCs w:val="19"/>
        </w:rPr>
        <w:t>explain the Earth</w:t>
      </w:r>
      <w:r>
        <w:rPr>
          <w:szCs w:val="19"/>
        </w:rPr>
        <w:t>’s</w:t>
      </w:r>
      <w:r w:rsidRPr="00645EBF">
        <w:rPr>
          <w:szCs w:val="19"/>
        </w:rPr>
        <w:t xml:space="preserve"> </w:t>
      </w:r>
      <w:r>
        <w:rPr>
          <w:szCs w:val="19"/>
        </w:rPr>
        <w:t>“</w:t>
      </w:r>
      <w:r w:rsidRPr="00645EBF">
        <w:rPr>
          <w:szCs w:val="19"/>
        </w:rPr>
        <w:t>relatively fast spin.</w:t>
      </w:r>
      <w:r>
        <w:rPr>
          <w:szCs w:val="19"/>
        </w:rPr>
        <w:t xml:space="preserve">” (Sutherland </w:t>
      </w:r>
      <w:r w:rsidRPr="0034748E">
        <w:rPr>
          <w:i/>
          <w:szCs w:val="19"/>
        </w:rPr>
        <w:t>New History</w:t>
      </w:r>
      <w:r w:rsidRPr="00321392">
        <w:rPr>
          <w:szCs w:val="19"/>
        </w:rPr>
        <w:t xml:space="preserve"> 40)</w:t>
      </w:r>
    </w:p>
    <w:p w14:paraId="70557183" w14:textId="77777777" w:rsidR="00A92845" w:rsidRPr="00CE4C50" w:rsidRDefault="00A92845" w:rsidP="00A92845">
      <w:pPr>
        <w:pStyle w:val="Style"/>
        <w:widowControl/>
        <w:ind w:left="1080"/>
        <w:jc w:val="both"/>
        <w:textAlignment w:val="baseline"/>
        <w:rPr>
          <w:rFonts w:eastAsia="Arial"/>
          <w:szCs w:val="18"/>
        </w:rPr>
      </w:pPr>
      <w:r w:rsidRPr="00733C3A">
        <w:rPr>
          <w:szCs w:val="19"/>
        </w:rPr>
        <w:t xml:space="preserve">The Earth </w:t>
      </w:r>
      <w:r>
        <w:rPr>
          <w:szCs w:val="19"/>
        </w:rPr>
        <w:t>“</w:t>
      </w:r>
      <w:r w:rsidRPr="00733C3A">
        <w:rPr>
          <w:szCs w:val="19"/>
        </w:rPr>
        <w:t>has been slowing down, about 2 seconds every 100,000 years.</w:t>
      </w:r>
      <w:r>
        <w:rPr>
          <w:szCs w:val="19"/>
        </w:rPr>
        <w:t xml:space="preserve">” (Sutherland </w:t>
      </w:r>
      <w:r w:rsidRPr="0034748E">
        <w:rPr>
          <w:i/>
          <w:szCs w:val="19"/>
        </w:rPr>
        <w:t>New History</w:t>
      </w:r>
      <w:r w:rsidRPr="00321392">
        <w:rPr>
          <w:szCs w:val="19"/>
        </w:rPr>
        <w:t xml:space="preserve"> 40)</w:t>
      </w:r>
    </w:p>
    <w:p w14:paraId="18F0A880" w14:textId="77777777" w:rsidR="00A92845" w:rsidRDefault="00A92845" w:rsidP="00A92845">
      <w:pPr>
        <w:pStyle w:val="Style"/>
        <w:widowControl/>
        <w:ind w:left="1080"/>
        <w:jc w:val="both"/>
        <w:textAlignment w:val="baseline"/>
        <w:rPr>
          <w:szCs w:val="19"/>
        </w:rPr>
      </w:pPr>
      <w:r w:rsidRPr="00645EBF">
        <w:rPr>
          <w:szCs w:val="19"/>
        </w:rPr>
        <w:t xml:space="preserve">Corals </w:t>
      </w:r>
      <w:r>
        <w:rPr>
          <w:szCs w:val="19"/>
        </w:rPr>
        <w:t>“</w:t>
      </w:r>
      <w:r w:rsidRPr="00645EBF">
        <w:rPr>
          <w:szCs w:val="19"/>
        </w:rPr>
        <w:t xml:space="preserve">secrete a calcium carbonate, known as calcite, in their skeletons. They lay down a layer of calcite every day. </w:t>
      </w:r>
      <w:r>
        <w:rPr>
          <w:szCs w:val="19"/>
        </w:rPr>
        <w:t>[</w:t>
      </w:r>
      <w:r w:rsidRPr="00645EBF">
        <w:rPr>
          <w:szCs w:val="19"/>
        </w:rPr>
        <w:t>Through analysis</w:t>
      </w:r>
      <w:r>
        <w:rPr>
          <w:szCs w:val="19"/>
        </w:rPr>
        <w:t>]</w:t>
      </w:r>
      <w:r w:rsidRPr="00645EBF">
        <w:rPr>
          <w:szCs w:val="19"/>
        </w:rPr>
        <w:t xml:space="preserve"> we can get an idea of the length of a year. </w:t>
      </w:r>
      <w:r>
        <w:rPr>
          <w:szCs w:val="19"/>
        </w:rPr>
        <w:t xml:space="preserve">. . . </w:t>
      </w:r>
      <w:r w:rsidRPr="00733C3A">
        <w:rPr>
          <w:szCs w:val="19"/>
        </w:rPr>
        <w:t>during the Devonian</w:t>
      </w:r>
      <w:r>
        <w:rPr>
          <w:szCs w:val="19"/>
        </w:rPr>
        <w:t xml:space="preserve"> [</w:t>
      </w:r>
      <w:r w:rsidRPr="00645EBF">
        <w:rPr>
          <w:szCs w:val="19"/>
        </w:rPr>
        <w:t>360</w:t>
      </w:r>
      <w:r>
        <w:rPr>
          <w:szCs w:val="19"/>
        </w:rPr>
        <w:t xml:space="preserve"> Mya]</w:t>
      </w:r>
      <w:r w:rsidRPr="00733C3A">
        <w:rPr>
          <w:szCs w:val="19"/>
        </w:rPr>
        <w:t>, a year had 400 days.</w:t>
      </w:r>
      <w:r>
        <w:rPr>
          <w:szCs w:val="19"/>
        </w:rPr>
        <w:t xml:space="preserve">” (Sutherland </w:t>
      </w:r>
      <w:r w:rsidRPr="0034748E">
        <w:rPr>
          <w:i/>
          <w:szCs w:val="19"/>
        </w:rPr>
        <w:t>New History</w:t>
      </w:r>
      <w:r w:rsidRPr="00321392">
        <w:rPr>
          <w:szCs w:val="19"/>
        </w:rPr>
        <w:t xml:space="preserve"> 40)</w:t>
      </w:r>
    </w:p>
    <w:p w14:paraId="637CFE5B" w14:textId="77777777" w:rsidR="00A92845" w:rsidRDefault="00A92845" w:rsidP="00A92845">
      <w:pPr>
        <w:pStyle w:val="Style"/>
        <w:widowControl/>
        <w:ind w:left="360"/>
        <w:jc w:val="both"/>
        <w:textAlignment w:val="baseline"/>
        <w:rPr>
          <w:szCs w:val="19"/>
        </w:rPr>
      </w:pPr>
      <w:r w:rsidRPr="00645EBF">
        <w:rPr>
          <w:szCs w:val="19"/>
        </w:rPr>
        <w:t xml:space="preserve">The </w:t>
      </w:r>
      <w:r>
        <w:rPr>
          <w:szCs w:val="19"/>
        </w:rPr>
        <w:t>impactor and “</w:t>
      </w:r>
      <w:r w:rsidRPr="00645EBF">
        <w:rPr>
          <w:szCs w:val="19"/>
        </w:rPr>
        <w:t>parts of the Earth</w:t>
      </w:r>
      <w:r>
        <w:rPr>
          <w:szCs w:val="19"/>
        </w:rPr>
        <w:t xml:space="preserve">” became </w:t>
      </w:r>
      <w:r w:rsidRPr="00645EBF">
        <w:rPr>
          <w:szCs w:val="19"/>
        </w:rPr>
        <w:t>the Moon</w:t>
      </w:r>
      <w:r>
        <w:rPr>
          <w:szCs w:val="19"/>
        </w:rPr>
        <w:t xml:space="preserve">. (Sutherland </w:t>
      </w:r>
      <w:r>
        <w:rPr>
          <w:i/>
          <w:szCs w:val="19"/>
        </w:rPr>
        <w:t>New History</w:t>
      </w:r>
      <w:r>
        <w:rPr>
          <w:szCs w:val="19"/>
        </w:rPr>
        <w:t xml:space="preserve"> 40)</w:t>
      </w:r>
    </w:p>
    <w:p w14:paraId="4D36CA51" w14:textId="77777777" w:rsidR="00A92845" w:rsidRDefault="00A92845" w:rsidP="00A92845">
      <w:pPr>
        <w:pStyle w:val="Style"/>
        <w:widowControl/>
        <w:ind w:left="720"/>
        <w:jc w:val="both"/>
        <w:textAlignment w:val="baseline"/>
        <w:rPr>
          <w:szCs w:val="19"/>
        </w:rPr>
      </w:pPr>
      <w:r>
        <w:rPr>
          <w:szCs w:val="19"/>
        </w:rPr>
        <w:t>But “</w:t>
      </w:r>
      <w:r w:rsidRPr="002B2EB3">
        <w:rPr>
          <w:rFonts w:cs="Arial"/>
        </w:rPr>
        <w:t>Mars is rou</w:t>
      </w:r>
      <w:r>
        <w:rPr>
          <w:rFonts w:cs="Arial"/>
        </w:rPr>
        <w:t>ghly twice the size of the Moon”</w:t>
      </w:r>
      <w:r>
        <w:rPr>
          <w:szCs w:val="19"/>
        </w:rPr>
        <w:t xml:space="preserve"> (</w:t>
      </w:r>
      <w:r>
        <w:rPr>
          <w:rStyle w:val="hgkelc"/>
        </w:rPr>
        <w:t>2160 miles in diameter to 4,213). (</w:t>
      </w:r>
      <w:r w:rsidRPr="002B2EB3">
        <w:rPr>
          <w:rStyle w:val="hgkelc"/>
        </w:rPr>
        <w:t>Fort Worth Astronomical Society</w:t>
      </w:r>
      <w:r>
        <w:rPr>
          <w:rStyle w:val="hgkelc"/>
        </w:rPr>
        <w:t>)</w:t>
      </w:r>
    </w:p>
    <w:p w14:paraId="49FC566C" w14:textId="77777777" w:rsidR="00A92845" w:rsidRDefault="00A92845" w:rsidP="00A92845">
      <w:pPr>
        <w:pStyle w:val="Style"/>
        <w:widowControl/>
        <w:ind w:left="360"/>
        <w:jc w:val="both"/>
        <w:textAlignment w:val="baseline"/>
        <w:rPr>
          <w:szCs w:val="19"/>
        </w:rPr>
      </w:pPr>
      <w:r>
        <w:rPr>
          <w:szCs w:val="19"/>
        </w:rPr>
        <w:t xml:space="preserve">In the early Precambrian, soon </w:t>
      </w:r>
      <w:r w:rsidRPr="00645EBF">
        <w:rPr>
          <w:szCs w:val="19"/>
        </w:rPr>
        <w:t>after the Moon formed</w:t>
      </w:r>
      <w:r>
        <w:rPr>
          <w:szCs w:val="19"/>
        </w:rPr>
        <w:t xml:space="preserve">, </w:t>
      </w:r>
      <w:r w:rsidRPr="00645EBF">
        <w:rPr>
          <w:szCs w:val="19"/>
        </w:rPr>
        <w:t xml:space="preserve">the Moon </w:t>
      </w:r>
      <w:r>
        <w:rPr>
          <w:szCs w:val="19"/>
        </w:rPr>
        <w:t>“</w:t>
      </w:r>
      <w:r w:rsidRPr="00645EBF">
        <w:rPr>
          <w:szCs w:val="19"/>
        </w:rPr>
        <w:t xml:space="preserve">dominated the sky. </w:t>
      </w:r>
      <w:r w:rsidRPr="00645EBF">
        <w:rPr>
          <w:rFonts w:eastAsia="Arial"/>
          <w:szCs w:val="18"/>
        </w:rPr>
        <w:t xml:space="preserve">It </w:t>
      </w:r>
      <w:r w:rsidRPr="00645EBF">
        <w:rPr>
          <w:szCs w:val="19"/>
        </w:rPr>
        <w:t>was about 200,000 miles closer than it is today.</w:t>
      </w:r>
      <w:r>
        <w:rPr>
          <w:szCs w:val="19"/>
        </w:rPr>
        <w:t xml:space="preserve">” (Sutherland </w:t>
      </w:r>
      <w:r w:rsidRPr="0034748E">
        <w:rPr>
          <w:i/>
          <w:szCs w:val="19"/>
        </w:rPr>
        <w:t>New History</w:t>
      </w:r>
      <w:r w:rsidRPr="00321392">
        <w:rPr>
          <w:szCs w:val="19"/>
        </w:rPr>
        <w:t xml:space="preserve"> 40)</w:t>
      </w:r>
    </w:p>
    <w:p w14:paraId="708C54A2" w14:textId="77777777" w:rsidR="00A92845" w:rsidRDefault="00A92845" w:rsidP="00A92845">
      <w:pPr>
        <w:pStyle w:val="Style"/>
        <w:widowControl/>
        <w:jc w:val="both"/>
        <w:textAlignment w:val="baseline"/>
        <w:rPr>
          <w:szCs w:val="19"/>
        </w:rPr>
      </w:pPr>
    </w:p>
    <w:p w14:paraId="5297BE2A" w14:textId="77777777" w:rsidR="00A92845" w:rsidRDefault="00A92845" w:rsidP="00A92845">
      <w:pPr>
        <w:pStyle w:val="Style"/>
        <w:widowControl/>
        <w:jc w:val="both"/>
        <w:textAlignment w:val="baseline"/>
        <w:rPr>
          <w:szCs w:val="19"/>
        </w:rPr>
      </w:pPr>
      <w:r>
        <w:rPr>
          <w:szCs w:val="19"/>
        </w:rPr>
        <w:t>s</w:t>
      </w:r>
      <w:r w:rsidRPr="00645EBF">
        <w:rPr>
          <w:szCs w:val="19"/>
        </w:rPr>
        <w:t>ignificance of the Moon</w:t>
      </w:r>
    </w:p>
    <w:p w14:paraId="22674014" w14:textId="77777777" w:rsidR="00A92845" w:rsidRDefault="00A92845" w:rsidP="00A92845">
      <w:pPr>
        <w:pStyle w:val="Style"/>
        <w:widowControl/>
        <w:ind w:left="360"/>
        <w:jc w:val="both"/>
        <w:textAlignment w:val="baseline"/>
        <w:rPr>
          <w:szCs w:val="18"/>
        </w:rPr>
      </w:pPr>
      <w:r>
        <w:rPr>
          <w:szCs w:val="18"/>
        </w:rPr>
        <w:t>“</w:t>
      </w:r>
      <w:r w:rsidRPr="00645EBF">
        <w:rPr>
          <w:szCs w:val="18"/>
        </w:rPr>
        <w:t>Three important features of the Moon were crucial to the formation of the biosphere on our planet.</w:t>
      </w:r>
      <w:r>
        <w:rPr>
          <w:szCs w:val="18"/>
        </w:rPr>
        <w:t xml:space="preserve">” (Sutherland </w:t>
      </w:r>
      <w:r w:rsidRPr="0034748E">
        <w:rPr>
          <w:i/>
          <w:szCs w:val="18"/>
        </w:rPr>
        <w:t>New History</w:t>
      </w:r>
      <w:r w:rsidRPr="00321392">
        <w:rPr>
          <w:szCs w:val="18"/>
        </w:rPr>
        <w:t xml:space="preserve"> 39)</w:t>
      </w:r>
    </w:p>
    <w:p w14:paraId="6E120B8A" w14:textId="77777777" w:rsidR="00A92845" w:rsidRDefault="00A92845" w:rsidP="00A92845">
      <w:pPr>
        <w:pStyle w:val="Style"/>
        <w:widowControl/>
        <w:ind w:left="360"/>
        <w:jc w:val="both"/>
        <w:textAlignment w:val="baseline"/>
        <w:rPr>
          <w:szCs w:val="18"/>
        </w:rPr>
      </w:pPr>
      <w:r w:rsidRPr="00645EBF">
        <w:rPr>
          <w:szCs w:val="18"/>
        </w:rPr>
        <w:lastRenderedPageBreak/>
        <w:t xml:space="preserve">The Earth’s axis is </w:t>
      </w:r>
      <w:r>
        <w:rPr>
          <w:szCs w:val="18"/>
        </w:rPr>
        <w:t>“</w:t>
      </w:r>
      <w:r w:rsidRPr="00645EBF">
        <w:rPr>
          <w:szCs w:val="18"/>
        </w:rPr>
        <w:t xml:space="preserve">tilted to the plane of ecliptic at about 23.5 degrees. This tilt, or obliquity, changed slowly over about 41,000 years, and it appears that the variation in the degree of tilt is possibly linked to climatological cycles. </w:t>
      </w:r>
      <w:r w:rsidRPr="00645EBF">
        <w:rPr>
          <w:rFonts w:eastAsia="Arial"/>
          <w:szCs w:val="18"/>
        </w:rPr>
        <w:t xml:space="preserve">It </w:t>
      </w:r>
      <w:r w:rsidRPr="00645EBF">
        <w:rPr>
          <w:szCs w:val="18"/>
        </w:rPr>
        <w:t>might explain, in some way, the periodicity and frequency of glacial episodes, for example.</w:t>
      </w:r>
      <w:r>
        <w:rPr>
          <w:szCs w:val="18"/>
        </w:rPr>
        <w:t xml:space="preserve">” (Sutherland </w:t>
      </w:r>
      <w:r w:rsidRPr="0034748E">
        <w:rPr>
          <w:i/>
          <w:szCs w:val="18"/>
        </w:rPr>
        <w:t>New History</w:t>
      </w:r>
      <w:r w:rsidRPr="00321392">
        <w:rPr>
          <w:szCs w:val="18"/>
        </w:rPr>
        <w:t xml:space="preserve"> 39)</w:t>
      </w:r>
    </w:p>
    <w:p w14:paraId="4551A9E3" w14:textId="77777777" w:rsidR="00A92845" w:rsidRDefault="00A92845" w:rsidP="00A92845">
      <w:pPr>
        <w:pStyle w:val="Style"/>
        <w:widowControl/>
        <w:ind w:left="720"/>
        <w:jc w:val="both"/>
        <w:textAlignment w:val="baseline"/>
        <w:rPr>
          <w:szCs w:val="18"/>
        </w:rPr>
      </w:pPr>
      <w:r w:rsidRPr="00645EBF">
        <w:rPr>
          <w:szCs w:val="18"/>
        </w:rPr>
        <w:t>The Moon</w:t>
      </w:r>
      <w:r>
        <w:rPr>
          <w:szCs w:val="18"/>
        </w:rPr>
        <w:t>’s gravity</w:t>
      </w:r>
      <w:r w:rsidRPr="00645EBF">
        <w:rPr>
          <w:szCs w:val="18"/>
        </w:rPr>
        <w:t xml:space="preserve"> has </w:t>
      </w:r>
      <w:r>
        <w:rPr>
          <w:szCs w:val="18"/>
        </w:rPr>
        <w:t>stabilized</w:t>
      </w:r>
      <w:r w:rsidRPr="00645EBF">
        <w:rPr>
          <w:szCs w:val="18"/>
        </w:rPr>
        <w:t xml:space="preserve"> </w:t>
      </w:r>
      <w:r>
        <w:rPr>
          <w:szCs w:val="18"/>
        </w:rPr>
        <w:t xml:space="preserve">the </w:t>
      </w:r>
      <w:r w:rsidRPr="00645EBF">
        <w:rPr>
          <w:szCs w:val="18"/>
        </w:rPr>
        <w:t>wobble.</w:t>
      </w:r>
      <w:r>
        <w:rPr>
          <w:szCs w:val="18"/>
        </w:rPr>
        <w:t xml:space="preserve"> Otherwise</w:t>
      </w:r>
      <w:r w:rsidRPr="00645EBF">
        <w:rPr>
          <w:szCs w:val="18"/>
        </w:rPr>
        <w:t xml:space="preserve">, </w:t>
      </w:r>
      <w:r>
        <w:rPr>
          <w:szCs w:val="18"/>
        </w:rPr>
        <w:t>“</w:t>
      </w:r>
      <w:r w:rsidRPr="00645EBF">
        <w:rPr>
          <w:szCs w:val="18"/>
        </w:rPr>
        <w:t>the Earth would have experienced many more severe and dramatic climatic shifts.</w:t>
      </w:r>
      <w:r>
        <w:rPr>
          <w:szCs w:val="18"/>
        </w:rPr>
        <w:t xml:space="preserve">” (Sutherland </w:t>
      </w:r>
      <w:r w:rsidRPr="0034748E">
        <w:rPr>
          <w:i/>
          <w:szCs w:val="18"/>
        </w:rPr>
        <w:t>New History</w:t>
      </w:r>
      <w:r w:rsidRPr="00321392">
        <w:rPr>
          <w:szCs w:val="18"/>
        </w:rPr>
        <w:t xml:space="preserve"> 39)</w:t>
      </w:r>
    </w:p>
    <w:p w14:paraId="68EF53F0" w14:textId="77777777" w:rsidR="00A92845" w:rsidRDefault="00A92845" w:rsidP="00A92845">
      <w:pPr>
        <w:pStyle w:val="Style"/>
        <w:widowControl/>
        <w:ind w:left="720"/>
        <w:jc w:val="both"/>
        <w:textAlignment w:val="baseline"/>
        <w:rPr>
          <w:szCs w:val="18"/>
        </w:rPr>
      </w:pPr>
      <w:r w:rsidRPr="00645EBF">
        <w:rPr>
          <w:szCs w:val="18"/>
        </w:rPr>
        <w:t>A more stable climate</w:t>
      </w:r>
      <w:r>
        <w:rPr>
          <w:szCs w:val="18"/>
        </w:rPr>
        <w:t xml:space="preserve"> “</w:t>
      </w:r>
      <w:r w:rsidRPr="00645EBF">
        <w:rPr>
          <w:szCs w:val="18"/>
        </w:rPr>
        <w:t>means we have the potential to develop a more stable biosphere with greater complexity.</w:t>
      </w:r>
      <w:r>
        <w:rPr>
          <w:szCs w:val="18"/>
        </w:rPr>
        <w:t xml:space="preserve">” (Sutherland </w:t>
      </w:r>
      <w:r w:rsidRPr="0034748E">
        <w:rPr>
          <w:i/>
          <w:szCs w:val="18"/>
        </w:rPr>
        <w:t>New History</w:t>
      </w:r>
      <w:r w:rsidRPr="00321392">
        <w:rPr>
          <w:szCs w:val="18"/>
        </w:rPr>
        <w:t xml:space="preserve"> 39)</w:t>
      </w:r>
    </w:p>
    <w:p w14:paraId="4073FC4C" w14:textId="77777777" w:rsidR="00A92845" w:rsidRDefault="00A92845" w:rsidP="00A92845">
      <w:pPr>
        <w:pStyle w:val="Style"/>
        <w:widowControl/>
        <w:ind w:left="360"/>
        <w:jc w:val="both"/>
        <w:textAlignment w:val="baseline"/>
        <w:rPr>
          <w:szCs w:val="18"/>
        </w:rPr>
      </w:pPr>
      <w:r>
        <w:rPr>
          <w:szCs w:val="18"/>
        </w:rPr>
        <w:t>“</w:t>
      </w:r>
      <w:r w:rsidRPr="00645EBF">
        <w:rPr>
          <w:szCs w:val="18"/>
        </w:rPr>
        <w:t>Second, the Moon is unusually large compared to the planet it orbits</w:t>
      </w:r>
      <w:r>
        <w:rPr>
          <w:szCs w:val="18"/>
        </w:rPr>
        <w:t xml:space="preserve"> . . .” </w:t>
      </w:r>
      <w:r w:rsidRPr="00645EBF">
        <w:rPr>
          <w:szCs w:val="18"/>
        </w:rPr>
        <w:t>The Moon</w:t>
      </w:r>
      <w:r>
        <w:rPr>
          <w:szCs w:val="18"/>
        </w:rPr>
        <w:t xml:space="preserve"> has taken some of the impacts that would have hit Earth. That </w:t>
      </w:r>
      <w:r w:rsidRPr="00645EBF">
        <w:rPr>
          <w:szCs w:val="18"/>
        </w:rPr>
        <w:t xml:space="preserve">has allowed for </w:t>
      </w:r>
      <w:r>
        <w:rPr>
          <w:szCs w:val="18"/>
        </w:rPr>
        <w:t>“</w:t>
      </w:r>
      <w:r w:rsidRPr="00645EBF">
        <w:rPr>
          <w:szCs w:val="18"/>
        </w:rPr>
        <w:t>a more stable biosphere and more complex life forms.</w:t>
      </w:r>
      <w:r>
        <w:rPr>
          <w:szCs w:val="18"/>
        </w:rPr>
        <w:t xml:space="preserve">” (Sutherland </w:t>
      </w:r>
      <w:r w:rsidRPr="0034748E">
        <w:rPr>
          <w:i/>
          <w:szCs w:val="18"/>
        </w:rPr>
        <w:t>New History</w:t>
      </w:r>
      <w:r w:rsidRPr="00321392">
        <w:rPr>
          <w:szCs w:val="18"/>
        </w:rPr>
        <w:t xml:space="preserve"> 39)</w:t>
      </w:r>
    </w:p>
    <w:p w14:paraId="3CA2CED8" w14:textId="77777777" w:rsidR="00A92845" w:rsidRDefault="00A92845" w:rsidP="00A92845">
      <w:pPr>
        <w:pStyle w:val="Style"/>
        <w:widowControl/>
        <w:ind w:left="360"/>
        <w:jc w:val="both"/>
        <w:textAlignment w:val="baseline"/>
        <w:rPr>
          <w:szCs w:val="18"/>
        </w:rPr>
      </w:pPr>
      <w:r>
        <w:rPr>
          <w:szCs w:val="18"/>
        </w:rPr>
        <w:t>“</w:t>
      </w:r>
      <w:r w:rsidRPr="00645EBF">
        <w:rPr>
          <w:szCs w:val="18"/>
        </w:rPr>
        <w:t>The third important feature of the Moon is the impact of tides.</w:t>
      </w:r>
      <w:r>
        <w:rPr>
          <w:szCs w:val="18"/>
        </w:rPr>
        <w:t xml:space="preserve">” (Sutherland </w:t>
      </w:r>
      <w:r w:rsidRPr="0034748E">
        <w:rPr>
          <w:i/>
          <w:szCs w:val="18"/>
        </w:rPr>
        <w:t>New History</w:t>
      </w:r>
      <w:r w:rsidRPr="00321392">
        <w:rPr>
          <w:szCs w:val="18"/>
        </w:rPr>
        <w:t xml:space="preserve"> 39)</w:t>
      </w:r>
    </w:p>
    <w:p w14:paraId="4CE60923" w14:textId="77777777" w:rsidR="00A92845" w:rsidRDefault="00A92845" w:rsidP="00A92845">
      <w:pPr>
        <w:pStyle w:val="Style"/>
        <w:widowControl/>
        <w:ind w:left="720"/>
        <w:jc w:val="both"/>
        <w:textAlignment w:val="baseline"/>
        <w:rPr>
          <w:szCs w:val="19"/>
        </w:rPr>
      </w:pPr>
      <w:r>
        <w:rPr>
          <w:szCs w:val="19"/>
        </w:rPr>
        <w:t xml:space="preserve">In the early Precambrian, a </w:t>
      </w:r>
      <w:r w:rsidRPr="00645EBF">
        <w:rPr>
          <w:szCs w:val="19"/>
        </w:rPr>
        <w:t xml:space="preserve">closer Moon </w:t>
      </w:r>
      <w:r>
        <w:rPr>
          <w:szCs w:val="19"/>
        </w:rPr>
        <w:t xml:space="preserve">meant </w:t>
      </w:r>
      <w:r w:rsidRPr="00645EBF">
        <w:rPr>
          <w:szCs w:val="19"/>
        </w:rPr>
        <w:t>more severe</w:t>
      </w:r>
      <w:r>
        <w:rPr>
          <w:szCs w:val="19"/>
        </w:rPr>
        <w:t xml:space="preserve"> gravity:</w:t>
      </w:r>
      <w:r w:rsidRPr="00645EBF">
        <w:rPr>
          <w:szCs w:val="19"/>
        </w:rPr>
        <w:t xml:space="preserve"> the tides </w:t>
      </w:r>
      <w:r>
        <w:rPr>
          <w:szCs w:val="19"/>
        </w:rPr>
        <w:t>“</w:t>
      </w:r>
      <w:r w:rsidRPr="00645EBF">
        <w:rPr>
          <w:szCs w:val="19"/>
        </w:rPr>
        <w:t>were more like mega-tsunamis. Those tsunamis would have scoured the early continent, washing minerals and nutrients into the oceans and thoroughly mixing the oceans up. In this way, it’s thought that the Moon was the spoon that mixed the brew of life from which the biosphere developed.</w:t>
      </w:r>
      <w:r>
        <w:rPr>
          <w:szCs w:val="19"/>
        </w:rPr>
        <w:t xml:space="preserve">” (Sutherland </w:t>
      </w:r>
      <w:r w:rsidRPr="0034748E">
        <w:rPr>
          <w:i/>
          <w:szCs w:val="19"/>
        </w:rPr>
        <w:t>New History</w:t>
      </w:r>
      <w:r w:rsidRPr="00321392">
        <w:rPr>
          <w:szCs w:val="19"/>
        </w:rPr>
        <w:t xml:space="preserve"> 40)</w:t>
      </w:r>
    </w:p>
    <w:p w14:paraId="2FF9674C" w14:textId="77777777" w:rsidR="00A92845" w:rsidRDefault="00A92845" w:rsidP="00A92845">
      <w:pPr>
        <w:pStyle w:val="Style"/>
        <w:widowControl/>
        <w:jc w:val="both"/>
        <w:textAlignment w:val="baseline"/>
        <w:rPr>
          <w:szCs w:val="21"/>
        </w:rPr>
      </w:pPr>
    </w:p>
    <w:p w14:paraId="0DFC9173" w14:textId="77777777" w:rsidR="00A92845" w:rsidRDefault="00A92845" w:rsidP="00A92845">
      <w:pPr>
        <w:pStyle w:val="Style"/>
        <w:widowControl/>
        <w:jc w:val="both"/>
        <w:textAlignment w:val="baseline"/>
        <w:rPr>
          <w:szCs w:val="21"/>
        </w:rPr>
      </w:pPr>
      <w:r w:rsidRPr="00645EBF">
        <w:rPr>
          <w:szCs w:val="21"/>
        </w:rPr>
        <w:t>suggested reading</w:t>
      </w:r>
    </w:p>
    <w:p w14:paraId="2D649D27" w14:textId="77777777" w:rsidR="00A92845" w:rsidRPr="00AF6D8D" w:rsidRDefault="00A92845" w:rsidP="00A92845">
      <w:pPr>
        <w:pStyle w:val="Style"/>
        <w:widowControl/>
        <w:ind w:left="360"/>
        <w:jc w:val="both"/>
        <w:textAlignment w:val="baseline"/>
        <w:rPr>
          <w:iCs/>
          <w:sz w:val="20"/>
          <w:szCs w:val="19"/>
        </w:rPr>
      </w:pPr>
      <w:r w:rsidRPr="00AF6D8D">
        <w:rPr>
          <w:sz w:val="20"/>
          <w:szCs w:val="19"/>
        </w:rPr>
        <w:t xml:space="preserve">Faure and Mensing, </w:t>
      </w:r>
      <w:r w:rsidRPr="00AF6D8D">
        <w:rPr>
          <w:i/>
          <w:iCs/>
          <w:sz w:val="20"/>
          <w:szCs w:val="19"/>
        </w:rPr>
        <w:t>Introduction to Planetary Science</w:t>
      </w:r>
      <w:r w:rsidRPr="00AF6D8D">
        <w:rPr>
          <w:iCs/>
          <w:sz w:val="20"/>
          <w:szCs w:val="19"/>
        </w:rPr>
        <w:t>.</w:t>
      </w:r>
    </w:p>
    <w:p w14:paraId="07EDB9BD" w14:textId="77777777" w:rsidR="00A92845" w:rsidRPr="00AF6D8D" w:rsidRDefault="00A92845" w:rsidP="00A92845">
      <w:pPr>
        <w:pStyle w:val="Style"/>
        <w:widowControl/>
        <w:ind w:left="360"/>
        <w:jc w:val="both"/>
        <w:textAlignment w:val="baseline"/>
        <w:rPr>
          <w:iCs/>
          <w:sz w:val="20"/>
          <w:szCs w:val="19"/>
        </w:rPr>
      </w:pPr>
      <w:r w:rsidRPr="00AF6D8D">
        <w:rPr>
          <w:sz w:val="20"/>
          <w:szCs w:val="19"/>
        </w:rPr>
        <w:t xml:space="preserve">Varricchio, </w:t>
      </w:r>
      <w:r w:rsidRPr="00AF6D8D">
        <w:rPr>
          <w:i/>
          <w:iCs/>
          <w:sz w:val="20"/>
          <w:szCs w:val="19"/>
        </w:rPr>
        <w:t>Inconstant Moon</w:t>
      </w:r>
      <w:r w:rsidRPr="00AF6D8D">
        <w:rPr>
          <w:iCs/>
          <w:sz w:val="20"/>
          <w:szCs w:val="19"/>
        </w:rPr>
        <w:t>.</w:t>
      </w:r>
    </w:p>
    <w:p w14:paraId="45FB2F99" w14:textId="77777777" w:rsidR="00A92845" w:rsidRDefault="00A92845" w:rsidP="00A92845">
      <w:pPr>
        <w:pStyle w:val="Style"/>
        <w:widowControl/>
        <w:jc w:val="both"/>
        <w:textAlignment w:val="baseline"/>
        <w:rPr>
          <w:szCs w:val="21"/>
        </w:rPr>
      </w:pPr>
    </w:p>
    <w:p w14:paraId="505DD34D" w14:textId="77777777" w:rsidR="00A92845" w:rsidRDefault="00A92845" w:rsidP="00A92845">
      <w:pPr>
        <w:pStyle w:val="Style"/>
        <w:widowControl/>
        <w:jc w:val="both"/>
        <w:textAlignment w:val="baseline"/>
        <w:rPr>
          <w:szCs w:val="21"/>
        </w:rPr>
      </w:pPr>
      <w:r w:rsidRPr="00645EBF">
        <w:rPr>
          <w:szCs w:val="21"/>
        </w:rPr>
        <w:t>questions to consider</w:t>
      </w:r>
    </w:p>
    <w:p w14:paraId="3A801F31" w14:textId="77777777" w:rsidR="00A92845" w:rsidRDefault="00A92845" w:rsidP="00A92845">
      <w:pPr>
        <w:pStyle w:val="Style"/>
        <w:widowControl/>
        <w:ind w:left="360"/>
        <w:jc w:val="both"/>
        <w:textAlignment w:val="baseline"/>
        <w:rPr>
          <w:szCs w:val="19"/>
        </w:rPr>
      </w:pPr>
      <w:r w:rsidRPr="00645EBF">
        <w:rPr>
          <w:szCs w:val="19"/>
        </w:rPr>
        <w:t xml:space="preserve">Solar systems </w:t>
      </w:r>
      <w:r>
        <w:rPr>
          <w:szCs w:val="19"/>
        </w:rPr>
        <w:t xml:space="preserve">seem </w:t>
      </w:r>
      <w:r w:rsidRPr="00645EBF">
        <w:rPr>
          <w:szCs w:val="19"/>
        </w:rPr>
        <w:t>common</w:t>
      </w:r>
      <w:r>
        <w:rPr>
          <w:szCs w:val="19"/>
        </w:rPr>
        <w:t>,</w:t>
      </w:r>
      <w:r w:rsidRPr="00645EBF">
        <w:rPr>
          <w:szCs w:val="19"/>
        </w:rPr>
        <w:t xml:space="preserve"> </w:t>
      </w:r>
      <w:r>
        <w:rPr>
          <w:szCs w:val="19"/>
        </w:rPr>
        <w:t xml:space="preserve">but are </w:t>
      </w:r>
      <w:r w:rsidRPr="00645EBF">
        <w:rPr>
          <w:szCs w:val="19"/>
        </w:rPr>
        <w:t>Earth-Moon systems</w:t>
      </w:r>
      <w:r>
        <w:rPr>
          <w:szCs w:val="19"/>
        </w:rPr>
        <w:t xml:space="preserve"> likely</w:t>
      </w:r>
      <w:r w:rsidRPr="00645EBF">
        <w:rPr>
          <w:szCs w:val="19"/>
        </w:rPr>
        <w:t>?</w:t>
      </w:r>
      <w:r>
        <w:rPr>
          <w:szCs w:val="19"/>
        </w:rPr>
        <w:t xml:space="preserve"> (Sutherland </w:t>
      </w:r>
      <w:r w:rsidRPr="0034748E">
        <w:rPr>
          <w:i/>
          <w:szCs w:val="19"/>
        </w:rPr>
        <w:t>New History</w:t>
      </w:r>
      <w:r w:rsidRPr="00321392">
        <w:rPr>
          <w:szCs w:val="19"/>
        </w:rPr>
        <w:t xml:space="preserve"> 41)</w:t>
      </w:r>
    </w:p>
    <w:p w14:paraId="60397C0E" w14:textId="77777777" w:rsidR="00A92845" w:rsidRDefault="00A92845">
      <w:r>
        <w:br w:type="page"/>
      </w:r>
    </w:p>
    <w:p w14:paraId="18591C73" w14:textId="77777777" w:rsidR="00A92845" w:rsidRDefault="00B56CA6" w:rsidP="007B2C67">
      <w:pPr>
        <w:pStyle w:val="Heading2"/>
      </w:pPr>
      <w:bookmarkStart w:id="10" w:name="_Toc76961329"/>
      <w:r>
        <w:lastRenderedPageBreak/>
        <w:t xml:space="preserve">Origins </w:t>
      </w:r>
      <w:r w:rsidR="00BE4D62">
        <w:t xml:space="preserve">of </w:t>
      </w:r>
      <w:r>
        <w:t>Land, Ocean</w:t>
      </w:r>
      <w:r w:rsidR="00BE4D62">
        <w:t xml:space="preserve">, and </w:t>
      </w:r>
      <w:r>
        <w:t>Air</w:t>
      </w:r>
      <w:bookmarkEnd w:id="10"/>
    </w:p>
    <w:p w14:paraId="2DA528D1" w14:textId="77777777" w:rsidR="00A92845" w:rsidRDefault="00A92845" w:rsidP="00A92845">
      <w:pPr>
        <w:pStyle w:val="Style"/>
        <w:widowControl/>
        <w:jc w:val="both"/>
      </w:pPr>
    </w:p>
    <w:p w14:paraId="341BA6E1" w14:textId="77777777" w:rsidR="00A92845" w:rsidRPr="0027604B" w:rsidRDefault="00A92845" w:rsidP="00A92845">
      <w:pPr>
        <w:pStyle w:val="Style"/>
        <w:widowControl/>
        <w:ind w:left="1440" w:right="720" w:hanging="720"/>
        <w:jc w:val="both"/>
        <w:rPr>
          <w:sz w:val="20"/>
          <w:szCs w:val="19"/>
        </w:rPr>
      </w:pPr>
      <w:r>
        <w:rPr>
          <w:sz w:val="20"/>
          <w:szCs w:val="19"/>
        </w:rPr>
        <w:t>“Gabbro: Igneous Rock—</w:t>
      </w:r>
      <w:r w:rsidRPr="0027604B">
        <w:rPr>
          <w:sz w:val="20"/>
          <w:szCs w:val="19"/>
        </w:rPr>
        <w:t xml:space="preserve">Pictures, Definition </w:t>
      </w:r>
      <w:r>
        <w:rPr>
          <w:sz w:val="20"/>
          <w:szCs w:val="19"/>
        </w:rPr>
        <w:t>and</w:t>
      </w:r>
      <w:r w:rsidRPr="0027604B">
        <w:rPr>
          <w:sz w:val="20"/>
          <w:szCs w:val="19"/>
        </w:rPr>
        <w:t xml:space="preserve"> More</w:t>
      </w:r>
      <w:r>
        <w:rPr>
          <w:sz w:val="20"/>
          <w:szCs w:val="19"/>
        </w:rPr>
        <w:t xml:space="preserve">.” </w:t>
      </w:r>
      <w:r>
        <w:rPr>
          <w:i/>
          <w:sz w:val="20"/>
          <w:szCs w:val="19"/>
        </w:rPr>
        <w:t>Geology</w:t>
      </w:r>
      <w:r>
        <w:rPr>
          <w:sz w:val="20"/>
          <w:szCs w:val="19"/>
        </w:rPr>
        <w:t>.</w:t>
      </w:r>
      <w:r>
        <w:rPr>
          <w:i/>
          <w:sz w:val="20"/>
          <w:szCs w:val="19"/>
        </w:rPr>
        <w:t>com</w:t>
      </w:r>
      <w:r>
        <w:rPr>
          <w:sz w:val="20"/>
          <w:szCs w:val="19"/>
        </w:rPr>
        <w:t>. 2021. 24 Feb. 2021. Web.</w:t>
      </w:r>
    </w:p>
    <w:p w14:paraId="23DDCE1F" w14:textId="77777777" w:rsidR="00A92845" w:rsidRPr="00E66767" w:rsidRDefault="00A92845" w:rsidP="00A92845">
      <w:pPr>
        <w:pStyle w:val="Style"/>
        <w:widowControl/>
        <w:ind w:left="1440" w:right="720" w:hanging="720"/>
        <w:jc w:val="both"/>
        <w:rPr>
          <w:rFonts w:eastAsia="Arial"/>
          <w:sz w:val="20"/>
          <w:szCs w:val="21"/>
        </w:rPr>
      </w:pPr>
      <w:r>
        <w:rPr>
          <w:sz w:val="20"/>
          <w:szCs w:val="19"/>
        </w:rPr>
        <w:t>“</w:t>
      </w:r>
      <w:r w:rsidRPr="00E66767">
        <w:rPr>
          <w:sz w:val="20"/>
          <w:szCs w:val="19"/>
        </w:rPr>
        <w:t>Oceanic Crust</w:t>
      </w:r>
      <w:r>
        <w:rPr>
          <w:sz w:val="20"/>
          <w:szCs w:val="19"/>
        </w:rPr>
        <w:t xml:space="preserve">.” </w:t>
      </w:r>
      <w:r>
        <w:rPr>
          <w:i/>
          <w:sz w:val="20"/>
          <w:szCs w:val="19"/>
        </w:rPr>
        <w:t>Wikipedia</w:t>
      </w:r>
      <w:r>
        <w:rPr>
          <w:sz w:val="20"/>
          <w:szCs w:val="19"/>
        </w:rPr>
        <w:t>. 24 Feb. 2021. 24 Feb. 2021. Web.</w:t>
      </w:r>
    </w:p>
    <w:p w14:paraId="0F394093" w14:textId="77777777" w:rsidR="00A92845" w:rsidRDefault="00A92845" w:rsidP="00A92845">
      <w:pPr>
        <w:pStyle w:val="Style"/>
        <w:widowControl/>
        <w:jc w:val="both"/>
        <w:rPr>
          <w:szCs w:val="22"/>
        </w:rPr>
      </w:pPr>
    </w:p>
    <w:p w14:paraId="226EFB8E" w14:textId="77777777" w:rsidR="00A92845" w:rsidRDefault="00A92845" w:rsidP="00A92845">
      <w:pPr>
        <w:pStyle w:val="Style"/>
        <w:widowControl/>
        <w:jc w:val="both"/>
        <w:rPr>
          <w:szCs w:val="22"/>
        </w:rPr>
      </w:pPr>
    </w:p>
    <w:p w14:paraId="16B53A40" w14:textId="77777777" w:rsidR="00A92845" w:rsidRDefault="00A92845" w:rsidP="00A92845">
      <w:pPr>
        <w:pStyle w:val="Style"/>
        <w:widowControl/>
        <w:jc w:val="both"/>
        <w:rPr>
          <w:szCs w:val="22"/>
        </w:rPr>
      </w:pPr>
      <w:r>
        <w:rPr>
          <w:szCs w:val="22"/>
        </w:rPr>
        <w:t>introduction</w:t>
      </w:r>
    </w:p>
    <w:p w14:paraId="41885D8D" w14:textId="77777777" w:rsidR="00A92845" w:rsidRDefault="00A92845" w:rsidP="00A92845">
      <w:pPr>
        <w:pStyle w:val="Style"/>
        <w:widowControl/>
        <w:ind w:left="360"/>
        <w:jc w:val="both"/>
        <w:textAlignment w:val="baseline"/>
        <w:rPr>
          <w:szCs w:val="19"/>
        </w:rPr>
      </w:pPr>
      <w:r>
        <w:rPr>
          <w:szCs w:val="19"/>
        </w:rPr>
        <w:t>“</w:t>
      </w:r>
      <w:r w:rsidRPr="00645EBF">
        <w:rPr>
          <w:szCs w:val="19"/>
        </w:rPr>
        <w:t>Before we move on to describe the formation of the Earth</w:t>
      </w:r>
      <w:r>
        <w:rPr>
          <w:szCs w:val="19"/>
        </w:rPr>
        <w:t>’</w:t>
      </w:r>
      <w:r w:rsidRPr="00645EBF">
        <w:rPr>
          <w:szCs w:val="19"/>
        </w:rPr>
        <w:t>s biosphere, we</w:t>
      </w:r>
      <w:r>
        <w:rPr>
          <w:szCs w:val="19"/>
        </w:rPr>
        <w:t>’</w:t>
      </w:r>
      <w:r w:rsidRPr="00645EBF">
        <w:rPr>
          <w:szCs w:val="19"/>
        </w:rPr>
        <w:t>ll consider where th</w:t>
      </w:r>
      <w:r>
        <w:rPr>
          <w:szCs w:val="19"/>
        </w:rPr>
        <w:t xml:space="preserve">e other major systems come from . . . </w:t>
      </w:r>
      <w:r w:rsidRPr="00645EBF">
        <w:rPr>
          <w:szCs w:val="19"/>
        </w:rPr>
        <w:t>because it is in these spheres of the Earth</w:t>
      </w:r>
      <w:r>
        <w:rPr>
          <w:szCs w:val="19"/>
        </w:rPr>
        <w:t>’</w:t>
      </w:r>
      <w:r w:rsidRPr="00645EBF">
        <w:rPr>
          <w:szCs w:val="19"/>
        </w:rPr>
        <w:t>s system that the biosphere would evolve.</w:t>
      </w:r>
      <w:r>
        <w:rPr>
          <w:szCs w:val="19"/>
        </w:rPr>
        <w:t xml:space="preserve">” (Sutherland </w:t>
      </w:r>
      <w:r w:rsidRPr="0034748E">
        <w:rPr>
          <w:i/>
          <w:szCs w:val="19"/>
        </w:rPr>
        <w:t>New History</w:t>
      </w:r>
      <w:r w:rsidRPr="00321392">
        <w:rPr>
          <w:szCs w:val="19"/>
        </w:rPr>
        <w:t xml:space="preserve"> 41)</w:t>
      </w:r>
    </w:p>
    <w:p w14:paraId="2779BBD2" w14:textId="77777777" w:rsidR="00A92845" w:rsidRDefault="00A92845" w:rsidP="00A92845">
      <w:pPr>
        <w:pStyle w:val="Style"/>
        <w:widowControl/>
        <w:ind w:left="360"/>
        <w:jc w:val="both"/>
        <w:textAlignment w:val="baseline"/>
        <w:rPr>
          <w:szCs w:val="19"/>
        </w:rPr>
      </w:pPr>
      <w:r>
        <w:rPr>
          <w:szCs w:val="19"/>
        </w:rPr>
        <w:t>“</w:t>
      </w:r>
      <w:r w:rsidRPr="00645EBF">
        <w:rPr>
          <w:szCs w:val="19"/>
        </w:rPr>
        <w:t>We</w:t>
      </w:r>
      <w:r>
        <w:rPr>
          <w:szCs w:val="19"/>
        </w:rPr>
        <w:t>’</w:t>
      </w:r>
      <w:r w:rsidRPr="00645EBF">
        <w:rPr>
          <w:szCs w:val="19"/>
        </w:rPr>
        <w:t>ll explore</w:t>
      </w:r>
      <w:r>
        <w:rPr>
          <w:szCs w:val="19"/>
        </w:rPr>
        <w:t xml:space="preserve">”: (Sutherland </w:t>
      </w:r>
      <w:r>
        <w:rPr>
          <w:i/>
          <w:szCs w:val="19"/>
        </w:rPr>
        <w:t>New History</w:t>
      </w:r>
      <w:r>
        <w:rPr>
          <w:szCs w:val="19"/>
        </w:rPr>
        <w:t xml:space="preserve"> 41)</w:t>
      </w:r>
    </w:p>
    <w:p w14:paraId="042739B7"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the origin of </w:t>
      </w:r>
      <w:r>
        <w:rPr>
          <w:szCs w:val="19"/>
        </w:rPr>
        <w:t>the lithosphere (all the rock)”</w:t>
      </w:r>
    </w:p>
    <w:p w14:paraId="6FDDCD76" w14:textId="77777777" w:rsidR="00A92845" w:rsidRDefault="00A92845" w:rsidP="00A92845">
      <w:pPr>
        <w:pStyle w:val="Style"/>
        <w:widowControl/>
        <w:ind w:left="720"/>
        <w:jc w:val="both"/>
        <w:textAlignment w:val="baseline"/>
        <w:rPr>
          <w:szCs w:val="19"/>
        </w:rPr>
      </w:pPr>
      <w:r>
        <w:rPr>
          <w:szCs w:val="19"/>
        </w:rPr>
        <w:t>“</w:t>
      </w:r>
      <w:r w:rsidRPr="00645EBF">
        <w:rPr>
          <w:szCs w:val="19"/>
        </w:rPr>
        <w:t>the atmosphere (the gassy envelope that surrounds our plan</w:t>
      </w:r>
      <w:r>
        <w:rPr>
          <w:szCs w:val="19"/>
        </w:rPr>
        <w:t>et)”</w:t>
      </w:r>
    </w:p>
    <w:p w14:paraId="2B20199C" w14:textId="77777777" w:rsidR="00A92845" w:rsidRDefault="00A92845" w:rsidP="00A92845">
      <w:pPr>
        <w:pStyle w:val="Style"/>
        <w:widowControl/>
        <w:ind w:left="720"/>
        <w:jc w:val="both"/>
        <w:textAlignment w:val="baseline"/>
        <w:rPr>
          <w:szCs w:val="19"/>
        </w:rPr>
      </w:pPr>
      <w:r>
        <w:rPr>
          <w:szCs w:val="19"/>
        </w:rPr>
        <w:t>“</w:t>
      </w:r>
      <w:r w:rsidRPr="00645EBF">
        <w:rPr>
          <w:szCs w:val="19"/>
        </w:rPr>
        <w:t>the hydrosphere (all the water)</w:t>
      </w:r>
      <w:r>
        <w:rPr>
          <w:szCs w:val="19"/>
        </w:rPr>
        <w:t>”</w:t>
      </w:r>
    </w:p>
    <w:p w14:paraId="09834553" w14:textId="77777777" w:rsidR="00A92845" w:rsidRPr="004C614E" w:rsidRDefault="00A92845" w:rsidP="00A92845">
      <w:pPr>
        <w:pStyle w:val="Style"/>
        <w:widowControl/>
        <w:ind w:left="360"/>
        <w:jc w:val="both"/>
        <w:textAlignment w:val="baseline"/>
        <w:rPr>
          <w:szCs w:val="19"/>
        </w:rPr>
      </w:pPr>
      <w:r>
        <w:rPr>
          <w:szCs w:val="90"/>
        </w:rPr>
        <w:t>“</w:t>
      </w:r>
      <w:r w:rsidRPr="00645EBF">
        <w:rPr>
          <w:szCs w:val="19"/>
        </w:rPr>
        <w:t>We</w:t>
      </w:r>
      <w:r>
        <w:rPr>
          <w:szCs w:val="19"/>
        </w:rPr>
        <w:t>’</w:t>
      </w:r>
      <w:r w:rsidRPr="00645EBF">
        <w:rPr>
          <w:szCs w:val="19"/>
        </w:rPr>
        <w:t>ll also answer three important questions about the events following the formation of the solar system, the Earth, and the Moon: Where did all the land come from, what is the nature of the early Earth</w:t>
      </w:r>
      <w:r>
        <w:rPr>
          <w:szCs w:val="19"/>
        </w:rPr>
        <w:t>’</w:t>
      </w:r>
      <w:r w:rsidRPr="00645EBF">
        <w:rPr>
          <w:szCs w:val="19"/>
        </w:rPr>
        <w:t>s atmosphere, and what created the oceans? These are critical questions because it is in this earliest iteration of Earth systems that life would evolve.</w:t>
      </w:r>
      <w:r>
        <w:rPr>
          <w:szCs w:val="19"/>
        </w:rPr>
        <w:t xml:space="preserve">” (Sutherland </w:t>
      </w:r>
      <w:r w:rsidRPr="004C614E">
        <w:rPr>
          <w:i/>
          <w:szCs w:val="19"/>
        </w:rPr>
        <w:t>New History</w:t>
      </w:r>
      <w:r w:rsidRPr="00A15EC6">
        <w:rPr>
          <w:szCs w:val="19"/>
        </w:rPr>
        <w:t xml:space="preserve"> 42)</w:t>
      </w:r>
    </w:p>
    <w:p w14:paraId="0C0737DA" w14:textId="77777777" w:rsidR="00A92845" w:rsidRDefault="00A92845" w:rsidP="00A92845">
      <w:pPr>
        <w:pStyle w:val="Style"/>
        <w:widowControl/>
        <w:jc w:val="both"/>
        <w:textAlignment w:val="baseline"/>
        <w:rPr>
          <w:szCs w:val="19"/>
        </w:rPr>
      </w:pPr>
    </w:p>
    <w:p w14:paraId="0BF6709A" w14:textId="77777777" w:rsidR="00A92845" w:rsidRDefault="00A92845" w:rsidP="00A92845">
      <w:pPr>
        <w:pStyle w:val="Style"/>
        <w:widowControl/>
        <w:jc w:val="both"/>
        <w:textAlignment w:val="baseline"/>
        <w:rPr>
          <w:szCs w:val="19"/>
        </w:rPr>
      </w:pPr>
      <w:r w:rsidRPr="00645EBF">
        <w:rPr>
          <w:szCs w:val="19"/>
        </w:rPr>
        <w:t>Earth</w:t>
      </w:r>
      <w:r>
        <w:rPr>
          <w:szCs w:val="19"/>
        </w:rPr>
        <w:t>’</w:t>
      </w:r>
      <w:r w:rsidRPr="00645EBF">
        <w:rPr>
          <w:szCs w:val="19"/>
        </w:rPr>
        <w:t xml:space="preserve">s </w:t>
      </w:r>
      <w:r>
        <w:rPr>
          <w:szCs w:val="19"/>
        </w:rPr>
        <w:t>c</w:t>
      </w:r>
      <w:r w:rsidRPr="00645EBF">
        <w:rPr>
          <w:szCs w:val="19"/>
        </w:rPr>
        <w:t>rust</w:t>
      </w:r>
    </w:p>
    <w:p w14:paraId="084A8596" w14:textId="77777777" w:rsidR="00A92845" w:rsidRPr="001B4CF9" w:rsidRDefault="00A92845" w:rsidP="00A92845">
      <w:pPr>
        <w:pStyle w:val="Style"/>
        <w:widowControl/>
        <w:ind w:left="360"/>
        <w:jc w:val="both"/>
        <w:textAlignment w:val="baseline"/>
        <w:rPr>
          <w:szCs w:val="19"/>
        </w:rPr>
      </w:pPr>
      <w:r>
        <w:rPr>
          <w:szCs w:val="19"/>
        </w:rPr>
        <w:t>“</w:t>
      </w:r>
      <w:r w:rsidRPr="00645EBF">
        <w:rPr>
          <w:szCs w:val="19"/>
        </w:rPr>
        <w:t>Initially, the Earth was a huge magma sea hanging in space. As that magma cooled, a skin formed on its surface. Today, that skin, or the crust, represents less than 1 percent of the Earth</w:t>
      </w:r>
      <w:r>
        <w:rPr>
          <w:szCs w:val="19"/>
        </w:rPr>
        <w:t>’</w:t>
      </w:r>
      <w:r w:rsidRPr="00645EBF">
        <w:rPr>
          <w:szCs w:val="19"/>
        </w:rPr>
        <w:t>s total volume</w:t>
      </w:r>
      <w:r>
        <w:rPr>
          <w:szCs w:val="19"/>
        </w:rPr>
        <w:t xml:space="preserve"> . . .” (Sutherland </w:t>
      </w:r>
      <w:r>
        <w:rPr>
          <w:i/>
          <w:szCs w:val="19"/>
        </w:rPr>
        <w:t>New History</w:t>
      </w:r>
      <w:r>
        <w:rPr>
          <w:szCs w:val="19"/>
        </w:rPr>
        <w:t xml:space="preserve"> 42)</w:t>
      </w:r>
    </w:p>
    <w:p w14:paraId="2DF38377" w14:textId="77777777" w:rsidR="00A92845" w:rsidRDefault="00A92845" w:rsidP="00A92845">
      <w:pPr>
        <w:pStyle w:val="Style"/>
        <w:widowControl/>
        <w:ind w:left="360"/>
        <w:jc w:val="both"/>
        <w:textAlignment w:val="baseline"/>
        <w:rPr>
          <w:szCs w:val="19"/>
        </w:rPr>
      </w:pPr>
      <w:r w:rsidRPr="00645EBF">
        <w:rPr>
          <w:szCs w:val="19"/>
        </w:rPr>
        <w:t>The</w:t>
      </w:r>
      <w:r>
        <w:rPr>
          <w:szCs w:val="19"/>
        </w:rPr>
        <w:t>re are</w:t>
      </w:r>
      <w:r w:rsidRPr="00645EBF">
        <w:rPr>
          <w:szCs w:val="19"/>
        </w:rPr>
        <w:t xml:space="preserve"> two types </w:t>
      </w:r>
      <w:r>
        <w:rPr>
          <w:szCs w:val="19"/>
        </w:rPr>
        <w:t xml:space="preserve">of </w:t>
      </w:r>
      <w:r w:rsidRPr="00645EBF">
        <w:rPr>
          <w:szCs w:val="19"/>
        </w:rPr>
        <w:t>crust: oceanic and continental.</w:t>
      </w:r>
      <w:r>
        <w:rPr>
          <w:szCs w:val="19"/>
        </w:rPr>
        <w:t xml:space="preserve"> (Sutherland </w:t>
      </w:r>
      <w:r w:rsidRPr="004C614E">
        <w:rPr>
          <w:i/>
          <w:szCs w:val="19"/>
        </w:rPr>
        <w:t>New History</w:t>
      </w:r>
      <w:r w:rsidRPr="00A15EC6">
        <w:rPr>
          <w:szCs w:val="19"/>
        </w:rPr>
        <w:t xml:space="preserve"> 42)</w:t>
      </w:r>
    </w:p>
    <w:p w14:paraId="72073A01" w14:textId="77777777" w:rsidR="00A92845" w:rsidRDefault="00A92845" w:rsidP="00A92845">
      <w:pPr>
        <w:pStyle w:val="Style"/>
        <w:widowControl/>
        <w:ind w:left="360"/>
        <w:jc w:val="both"/>
        <w:textAlignment w:val="baseline"/>
        <w:rPr>
          <w:szCs w:val="19"/>
        </w:rPr>
      </w:pPr>
      <w:r w:rsidRPr="00645EBF">
        <w:rPr>
          <w:szCs w:val="19"/>
        </w:rPr>
        <w:t>oceanic crust</w:t>
      </w:r>
    </w:p>
    <w:p w14:paraId="1A492709" w14:textId="77777777" w:rsidR="00A92845" w:rsidRDefault="00A92845" w:rsidP="00A92845">
      <w:pPr>
        <w:pStyle w:val="Style"/>
        <w:widowControl/>
        <w:ind w:left="720"/>
        <w:jc w:val="both"/>
        <w:textAlignment w:val="baseline"/>
        <w:rPr>
          <w:szCs w:val="19"/>
        </w:rPr>
      </w:pPr>
      <w:r>
        <w:rPr>
          <w:szCs w:val="19"/>
        </w:rPr>
        <w:t>“</w:t>
      </w:r>
      <w:r w:rsidRPr="00645EBF">
        <w:rPr>
          <w:szCs w:val="19"/>
        </w:rPr>
        <w:t>Oceanic crust is generated in oceanic ridge systems. Magma is injected in these ridges, moving the old material to the side, and eventually, that material is removed and subducted at the plate margins.</w:t>
      </w:r>
      <w:r>
        <w:rPr>
          <w:szCs w:val="19"/>
        </w:rPr>
        <w:t xml:space="preserve">” (Sutherland </w:t>
      </w:r>
      <w:r>
        <w:rPr>
          <w:i/>
          <w:szCs w:val="19"/>
        </w:rPr>
        <w:t>New History</w:t>
      </w:r>
      <w:r>
        <w:rPr>
          <w:szCs w:val="19"/>
        </w:rPr>
        <w:t xml:space="preserve"> 42)</w:t>
      </w:r>
    </w:p>
    <w:p w14:paraId="036B42B0"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Ocean crust </w:t>
      </w:r>
      <w:r>
        <w:rPr>
          <w:szCs w:val="19"/>
        </w:rPr>
        <w:t xml:space="preserve">is about 4.3 to 6.2 miles thick . . .” (Sutherland </w:t>
      </w:r>
      <w:r>
        <w:rPr>
          <w:i/>
          <w:szCs w:val="19"/>
        </w:rPr>
        <w:t>New History</w:t>
      </w:r>
      <w:r>
        <w:rPr>
          <w:szCs w:val="19"/>
        </w:rPr>
        <w:t xml:space="preserve"> 42)</w:t>
      </w:r>
    </w:p>
    <w:p w14:paraId="44EA192D" w14:textId="77777777" w:rsidR="00A92845" w:rsidRDefault="00A92845" w:rsidP="00A92845">
      <w:pPr>
        <w:pStyle w:val="Style"/>
        <w:widowControl/>
        <w:ind w:left="720"/>
        <w:jc w:val="both"/>
        <w:textAlignment w:val="baseline"/>
        <w:rPr>
          <w:szCs w:val="19"/>
        </w:rPr>
      </w:pPr>
      <w:r w:rsidRPr="00645EBF">
        <w:rPr>
          <w:szCs w:val="19"/>
        </w:rPr>
        <w:t>structure</w:t>
      </w:r>
    </w:p>
    <w:p w14:paraId="63D4B8E0" w14:textId="77777777" w:rsidR="00A92845" w:rsidRDefault="00A92845" w:rsidP="00A92845">
      <w:pPr>
        <w:pStyle w:val="Style"/>
        <w:widowControl/>
        <w:ind w:left="1080"/>
        <w:jc w:val="both"/>
        <w:textAlignment w:val="baseline"/>
        <w:rPr>
          <w:szCs w:val="19"/>
        </w:rPr>
      </w:pPr>
      <w:r>
        <w:rPr>
          <w:szCs w:val="19"/>
        </w:rPr>
        <w:t xml:space="preserve">“. . . </w:t>
      </w:r>
      <w:r w:rsidRPr="00645EBF">
        <w:rPr>
          <w:szCs w:val="19"/>
        </w:rPr>
        <w:t>material below the crust</w:t>
      </w:r>
      <w:r>
        <w:rPr>
          <w:szCs w:val="19"/>
        </w:rPr>
        <w:t xml:space="preserve"> [</w:t>
      </w:r>
      <w:r w:rsidRPr="00645EBF">
        <w:rPr>
          <w:szCs w:val="19"/>
        </w:rPr>
        <w:t>is</w:t>
      </w:r>
      <w:r>
        <w:rPr>
          <w:szCs w:val="19"/>
        </w:rPr>
        <w:t>]</w:t>
      </w:r>
      <w:r w:rsidRPr="00645EBF">
        <w:rPr>
          <w:szCs w:val="19"/>
        </w:rPr>
        <w:t xml:space="preserve"> very dense</w:t>
      </w:r>
      <w:r>
        <w:rPr>
          <w:szCs w:val="19"/>
        </w:rPr>
        <w:t xml:space="preserve"> . . .</w:t>
      </w:r>
      <w:r w:rsidRPr="00645EBF">
        <w:rPr>
          <w:szCs w:val="19"/>
        </w:rPr>
        <w:t>, like mantle rocks.</w:t>
      </w:r>
      <w:r>
        <w:rPr>
          <w:szCs w:val="19"/>
        </w:rPr>
        <w:t xml:space="preserve">” (Sutherland </w:t>
      </w:r>
      <w:r>
        <w:rPr>
          <w:i/>
          <w:szCs w:val="19"/>
        </w:rPr>
        <w:t>New History</w:t>
      </w:r>
      <w:r>
        <w:rPr>
          <w:szCs w:val="19"/>
        </w:rPr>
        <w:t xml:space="preserve"> 42)</w:t>
      </w:r>
    </w:p>
    <w:p w14:paraId="72C547EF" w14:textId="77777777" w:rsidR="00A92845" w:rsidRDefault="00A92845" w:rsidP="00A92845">
      <w:pPr>
        <w:pStyle w:val="Style"/>
        <w:widowControl/>
        <w:ind w:left="1080"/>
        <w:jc w:val="both"/>
        <w:textAlignment w:val="baseline"/>
        <w:rPr>
          <w:szCs w:val="19"/>
        </w:rPr>
      </w:pPr>
      <w:r>
        <w:rPr>
          <w:szCs w:val="19"/>
        </w:rPr>
        <w:t>“</w:t>
      </w:r>
      <w:r w:rsidRPr="00645EBF">
        <w:rPr>
          <w:szCs w:val="19"/>
        </w:rPr>
        <w:t>Above that is a material called gabbro, a dark rock that represents a magma chamber at a spreading ridge.</w:t>
      </w:r>
      <w:r>
        <w:rPr>
          <w:szCs w:val="19"/>
        </w:rPr>
        <w:t xml:space="preserve">” (Sutherland </w:t>
      </w:r>
      <w:r>
        <w:rPr>
          <w:i/>
          <w:szCs w:val="19"/>
        </w:rPr>
        <w:t>New History</w:t>
      </w:r>
      <w:r>
        <w:rPr>
          <w:szCs w:val="19"/>
        </w:rPr>
        <w:t xml:space="preserve"> 42)</w:t>
      </w:r>
    </w:p>
    <w:p w14:paraId="15657E82" w14:textId="77777777" w:rsidR="00A92845" w:rsidRDefault="00A92845" w:rsidP="00A92845">
      <w:pPr>
        <w:pStyle w:val="Style"/>
        <w:widowControl/>
        <w:ind w:left="1080"/>
        <w:jc w:val="both"/>
        <w:textAlignment w:val="baseline"/>
        <w:rPr>
          <w:szCs w:val="19"/>
        </w:rPr>
      </w:pPr>
      <w:r>
        <w:rPr>
          <w:szCs w:val="19"/>
        </w:rPr>
        <w:t>“</w:t>
      </w:r>
      <w:r w:rsidRPr="00645EBF">
        <w:rPr>
          <w:szCs w:val="19"/>
        </w:rPr>
        <w:t>Above that magma chamber, feeder pipes take the magma to the surface of the ocean, where it erupts as lava called pillow lava.</w:t>
      </w:r>
      <w:r>
        <w:rPr>
          <w:szCs w:val="19"/>
        </w:rPr>
        <w:t xml:space="preserve">” (Sutherland </w:t>
      </w:r>
      <w:r>
        <w:rPr>
          <w:i/>
          <w:szCs w:val="19"/>
        </w:rPr>
        <w:t>New History</w:t>
      </w:r>
      <w:r>
        <w:rPr>
          <w:szCs w:val="19"/>
        </w:rPr>
        <w:t xml:space="preserve"> 42)</w:t>
      </w:r>
    </w:p>
    <w:p w14:paraId="71B2FD3E" w14:textId="77777777" w:rsidR="00A92845" w:rsidRDefault="00A92845" w:rsidP="00A92845">
      <w:pPr>
        <w:pStyle w:val="Style"/>
        <w:widowControl/>
        <w:ind w:left="1080"/>
        <w:jc w:val="both"/>
        <w:textAlignment w:val="baseline"/>
      </w:pPr>
      <w:r>
        <w:rPr>
          <w:szCs w:val="19"/>
        </w:rPr>
        <w:t>“</w:t>
      </w:r>
      <w:r w:rsidRPr="00645EBF">
        <w:rPr>
          <w:szCs w:val="19"/>
        </w:rPr>
        <w:t>Above the pillow lava is usually a</w:t>
      </w:r>
      <w:r>
        <w:rPr>
          <w:szCs w:val="19"/>
        </w:rPr>
        <w:t xml:space="preserve"> thin cover of ocean sediments.</w:t>
      </w:r>
      <w:r>
        <w:t xml:space="preserve">” (Sutherland </w:t>
      </w:r>
      <w:r w:rsidRPr="004C614E">
        <w:rPr>
          <w:i/>
        </w:rPr>
        <w:t>New History</w:t>
      </w:r>
      <w:r w:rsidRPr="00A15EC6">
        <w:t xml:space="preserve"> 42)</w:t>
      </w:r>
    </w:p>
    <w:p w14:paraId="7AAA2051" w14:textId="77777777" w:rsidR="00A92845" w:rsidRDefault="00A92845" w:rsidP="00A92845">
      <w:pPr>
        <w:pStyle w:val="Style"/>
        <w:widowControl/>
        <w:ind w:left="1080"/>
        <w:jc w:val="both"/>
        <w:textAlignment w:val="baseline"/>
        <w:rPr>
          <w:szCs w:val="19"/>
        </w:rPr>
      </w:pPr>
      <w:r>
        <w:rPr>
          <w:szCs w:val="19"/>
        </w:rPr>
        <w:t>“</w:t>
      </w:r>
      <w:r w:rsidRPr="00645EBF">
        <w:rPr>
          <w:szCs w:val="19"/>
        </w:rPr>
        <w:t>Fragments of ocean crust exposed above sea level are called ophiolites.</w:t>
      </w:r>
      <w:r>
        <w:rPr>
          <w:szCs w:val="19"/>
        </w:rPr>
        <w:t xml:space="preserve">” (Sutherland </w:t>
      </w:r>
      <w:r>
        <w:rPr>
          <w:i/>
          <w:szCs w:val="19"/>
        </w:rPr>
        <w:t>New History</w:t>
      </w:r>
      <w:r>
        <w:rPr>
          <w:szCs w:val="19"/>
        </w:rPr>
        <w:t xml:space="preserve"> 42)</w:t>
      </w:r>
    </w:p>
    <w:p w14:paraId="6BA6B9BC" w14:textId="77777777" w:rsidR="00A92845" w:rsidRDefault="00A92845" w:rsidP="00A92845">
      <w:pPr>
        <w:pStyle w:val="Style"/>
        <w:widowControl/>
        <w:ind w:left="1440"/>
        <w:jc w:val="both"/>
        <w:textAlignment w:val="baseline"/>
        <w:rPr>
          <w:szCs w:val="19"/>
        </w:rPr>
      </w:pPr>
      <w:r w:rsidRPr="00E66767">
        <w:rPr>
          <w:szCs w:val="19"/>
        </w:rPr>
        <w:t xml:space="preserve">Ophiolites </w:t>
      </w:r>
      <w:r>
        <w:rPr>
          <w:szCs w:val="19"/>
        </w:rPr>
        <w:t>are “</w:t>
      </w:r>
      <w:r w:rsidRPr="00E66767">
        <w:rPr>
          <w:szCs w:val="19"/>
        </w:rPr>
        <w:t>sections of oceanic crust that are thrust onto and preserved on the continents</w:t>
      </w:r>
      <w:r>
        <w:rPr>
          <w:szCs w:val="19"/>
        </w:rPr>
        <w:t xml:space="preserve"> . . .” (“Oceanic Crust”)</w:t>
      </w:r>
    </w:p>
    <w:p w14:paraId="76305A4E" w14:textId="77777777" w:rsidR="00A92845" w:rsidRDefault="00A92845" w:rsidP="00A92845">
      <w:pPr>
        <w:pStyle w:val="Style"/>
        <w:widowControl/>
        <w:ind w:left="720"/>
        <w:jc w:val="both"/>
        <w:textAlignment w:val="baseline"/>
      </w:pPr>
      <w:r>
        <w:rPr>
          <w:szCs w:val="19"/>
        </w:rPr>
        <w:t>chemical composition</w:t>
      </w:r>
    </w:p>
    <w:p w14:paraId="380549AA" w14:textId="77777777" w:rsidR="00A92845" w:rsidRDefault="00A92845" w:rsidP="00A92845">
      <w:pPr>
        <w:pStyle w:val="Style"/>
        <w:widowControl/>
        <w:ind w:left="1080"/>
        <w:jc w:val="both"/>
        <w:textAlignment w:val="baseline"/>
        <w:rPr>
          <w:szCs w:val="19"/>
        </w:rPr>
      </w:pPr>
      <w:r>
        <w:t>“</w:t>
      </w:r>
      <w:r w:rsidRPr="00645EBF">
        <w:rPr>
          <w:szCs w:val="19"/>
        </w:rPr>
        <w:t>Overall, the crystal composition of the ocean crust is basalt.</w:t>
      </w:r>
      <w:r>
        <w:rPr>
          <w:szCs w:val="19"/>
        </w:rPr>
        <w:t xml:space="preserve">” (Sutherland </w:t>
      </w:r>
      <w:r>
        <w:rPr>
          <w:i/>
          <w:szCs w:val="19"/>
        </w:rPr>
        <w:t>New History</w:t>
      </w:r>
      <w:r>
        <w:rPr>
          <w:szCs w:val="19"/>
        </w:rPr>
        <w:t xml:space="preserve"> 43)</w:t>
      </w:r>
    </w:p>
    <w:p w14:paraId="3DE7C4D1" w14:textId="77777777" w:rsidR="00A92845" w:rsidRDefault="00A92845" w:rsidP="00A92845">
      <w:pPr>
        <w:pStyle w:val="Style"/>
        <w:widowControl/>
        <w:ind w:left="1440"/>
        <w:jc w:val="both"/>
        <w:textAlignment w:val="baseline"/>
        <w:rPr>
          <w:szCs w:val="19"/>
        </w:rPr>
      </w:pPr>
      <w:r>
        <w:rPr>
          <w:szCs w:val="19"/>
        </w:rPr>
        <w:lastRenderedPageBreak/>
        <w:t xml:space="preserve">Basalt has the same </w:t>
      </w:r>
      <w:r w:rsidRPr="0027604B">
        <w:rPr>
          <w:szCs w:val="19"/>
        </w:rPr>
        <w:t xml:space="preserve">composition </w:t>
      </w:r>
      <w:r>
        <w:rPr>
          <w:szCs w:val="19"/>
        </w:rPr>
        <w:t>as gabbro</w:t>
      </w:r>
      <w:r w:rsidRPr="0027604B">
        <w:rPr>
          <w:szCs w:val="19"/>
        </w:rPr>
        <w:t xml:space="preserve">. The difference </w:t>
      </w:r>
      <w:r>
        <w:rPr>
          <w:szCs w:val="19"/>
        </w:rPr>
        <w:t>“</w:t>
      </w:r>
      <w:r w:rsidRPr="0027604B">
        <w:rPr>
          <w:szCs w:val="19"/>
        </w:rPr>
        <w:t>is their grain size. Basalts are extrusive igneous rocks that cool quickly and have fine-grained crystals. Gabbros are intrusive igneous rocks that cool slowly and have coarse-grained crystals.</w:t>
      </w:r>
      <w:r>
        <w:rPr>
          <w:szCs w:val="19"/>
        </w:rPr>
        <w:t>” (“Gabbro”)</w:t>
      </w:r>
    </w:p>
    <w:p w14:paraId="7F765964" w14:textId="77777777" w:rsidR="00A92845" w:rsidRDefault="00A92845" w:rsidP="00A92845">
      <w:pPr>
        <w:pStyle w:val="Style"/>
        <w:widowControl/>
        <w:ind w:left="1080"/>
        <w:jc w:val="both"/>
        <w:textAlignment w:val="baseline"/>
        <w:rPr>
          <w:szCs w:val="19"/>
        </w:rPr>
      </w:pPr>
      <w:r>
        <w:rPr>
          <w:szCs w:val="19"/>
        </w:rPr>
        <w:t>“mafic”</w:t>
      </w:r>
    </w:p>
    <w:p w14:paraId="7A505EDD" w14:textId="77777777" w:rsidR="00A92845" w:rsidRDefault="00A92845" w:rsidP="00A92845">
      <w:pPr>
        <w:pStyle w:val="Style"/>
        <w:widowControl/>
        <w:ind w:left="1440"/>
        <w:jc w:val="both"/>
        <w:textAlignment w:val="baseline"/>
        <w:rPr>
          <w:szCs w:val="19"/>
        </w:rPr>
      </w:pPr>
      <w:r w:rsidRPr="00645EBF">
        <w:rPr>
          <w:szCs w:val="19"/>
        </w:rPr>
        <w:t xml:space="preserve">Basalt is minerals </w:t>
      </w:r>
      <w:r>
        <w:rPr>
          <w:szCs w:val="19"/>
        </w:rPr>
        <w:t xml:space="preserve">rich in </w:t>
      </w:r>
      <w:r w:rsidRPr="00645EBF">
        <w:rPr>
          <w:szCs w:val="19"/>
        </w:rPr>
        <w:t>magnesium</w:t>
      </w:r>
      <w:r>
        <w:rPr>
          <w:szCs w:val="19"/>
        </w:rPr>
        <w:t xml:space="preserve"> and </w:t>
      </w:r>
      <w:r w:rsidRPr="00645EBF">
        <w:rPr>
          <w:szCs w:val="19"/>
        </w:rPr>
        <w:t xml:space="preserve">iron, </w:t>
      </w:r>
      <w:r>
        <w:rPr>
          <w:szCs w:val="19"/>
        </w:rPr>
        <w:t>“</w:t>
      </w:r>
      <w:r w:rsidRPr="00645EBF">
        <w:rPr>
          <w:szCs w:val="19"/>
        </w:rPr>
        <w:t>which explains why these rocks are fairly dense and dark in color.</w:t>
      </w:r>
      <w:r>
        <w:rPr>
          <w:szCs w:val="19"/>
        </w:rPr>
        <w:t xml:space="preserve">” (Sutherland </w:t>
      </w:r>
      <w:r>
        <w:rPr>
          <w:i/>
          <w:szCs w:val="19"/>
        </w:rPr>
        <w:t>New History</w:t>
      </w:r>
      <w:r>
        <w:rPr>
          <w:szCs w:val="19"/>
        </w:rPr>
        <w:t xml:space="preserve"> 43)</w:t>
      </w:r>
    </w:p>
    <w:p w14:paraId="78544921" w14:textId="77777777" w:rsidR="00A92845" w:rsidRDefault="00A92845" w:rsidP="00A92845">
      <w:pPr>
        <w:pStyle w:val="Style"/>
        <w:widowControl/>
        <w:ind w:left="1440"/>
        <w:jc w:val="both"/>
        <w:textAlignment w:val="baseline"/>
        <w:rPr>
          <w:szCs w:val="19"/>
        </w:rPr>
      </w:pPr>
      <w:r w:rsidRPr="00645EBF">
        <w:rPr>
          <w:szCs w:val="19"/>
        </w:rPr>
        <w:t>The oceanic c</w:t>
      </w:r>
      <w:r>
        <w:rPr>
          <w:szCs w:val="19"/>
        </w:rPr>
        <w:t>rust’s chemical composition is mafic</w:t>
      </w:r>
      <w:r w:rsidRPr="00645EBF">
        <w:rPr>
          <w:szCs w:val="19"/>
        </w:rPr>
        <w:t xml:space="preserve">. </w:t>
      </w:r>
      <w:r>
        <w:rPr>
          <w:szCs w:val="19"/>
        </w:rPr>
        <w:t>(</w:t>
      </w:r>
      <w:r w:rsidRPr="00645EBF">
        <w:rPr>
          <w:rFonts w:eastAsia="Arial"/>
          <w:i/>
          <w:iCs/>
          <w:szCs w:val="18"/>
        </w:rPr>
        <w:t>Ma</w:t>
      </w:r>
      <w:r>
        <w:rPr>
          <w:rFonts w:eastAsia="Arial"/>
          <w:i/>
          <w:iCs/>
          <w:szCs w:val="18"/>
        </w:rPr>
        <w:t>-</w:t>
      </w:r>
      <w:r w:rsidRPr="00F650F0">
        <w:rPr>
          <w:rFonts w:eastAsia="Arial"/>
          <w:iCs/>
          <w:szCs w:val="18"/>
        </w:rPr>
        <w:t xml:space="preserve"> </w:t>
      </w:r>
      <w:r>
        <w:rPr>
          <w:szCs w:val="19"/>
        </w:rPr>
        <w:t xml:space="preserve">is </w:t>
      </w:r>
      <w:r w:rsidRPr="00645EBF">
        <w:rPr>
          <w:szCs w:val="19"/>
        </w:rPr>
        <w:t xml:space="preserve">for magnesium; </w:t>
      </w:r>
      <w:r w:rsidRPr="00482EF5">
        <w:rPr>
          <w:i/>
          <w:szCs w:val="19"/>
        </w:rPr>
        <w:t>-</w:t>
      </w:r>
      <w:r w:rsidRPr="00645EBF">
        <w:rPr>
          <w:i/>
          <w:iCs/>
          <w:szCs w:val="18"/>
        </w:rPr>
        <w:t>f</w:t>
      </w:r>
      <w:r>
        <w:rPr>
          <w:i/>
          <w:iCs/>
          <w:szCs w:val="18"/>
        </w:rPr>
        <w:t>-</w:t>
      </w:r>
      <w:r w:rsidRPr="00F650F0">
        <w:rPr>
          <w:iCs/>
          <w:szCs w:val="18"/>
        </w:rPr>
        <w:t xml:space="preserve"> </w:t>
      </w:r>
      <w:r>
        <w:rPr>
          <w:szCs w:val="19"/>
        </w:rPr>
        <w:t xml:space="preserve">is </w:t>
      </w:r>
      <w:r w:rsidRPr="00645EBF">
        <w:rPr>
          <w:szCs w:val="19"/>
        </w:rPr>
        <w:t xml:space="preserve">for </w:t>
      </w:r>
      <w:r>
        <w:rPr>
          <w:szCs w:val="19"/>
        </w:rPr>
        <w:t xml:space="preserve">iron, Latin </w:t>
      </w:r>
      <w:r w:rsidRPr="00645EBF">
        <w:rPr>
          <w:i/>
          <w:iCs/>
          <w:szCs w:val="18"/>
        </w:rPr>
        <w:t>ferrum</w:t>
      </w:r>
      <w:r w:rsidRPr="00645EBF">
        <w:rPr>
          <w:szCs w:val="19"/>
        </w:rPr>
        <w:t>.</w:t>
      </w:r>
      <w:r>
        <w:rPr>
          <w:szCs w:val="19"/>
        </w:rPr>
        <w:t xml:space="preserve">) (Sutherland </w:t>
      </w:r>
      <w:r w:rsidRPr="004C614E">
        <w:rPr>
          <w:i/>
          <w:szCs w:val="19"/>
        </w:rPr>
        <w:t>New History</w:t>
      </w:r>
      <w:r w:rsidRPr="00A15EC6">
        <w:rPr>
          <w:szCs w:val="19"/>
        </w:rPr>
        <w:t xml:space="preserve"> 43)</w:t>
      </w:r>
    </w:p>
    <w:p w14:paraId="54867923" w14:textId="77777777" w:rsidR="00A92845" w:rsidRDefault="00A92845" w:rsidP="00A92845">
      <w:pPr>
        <w:pStyle w:val="Style"/>
        <w:widowControl/>
        <w:ind w:left="360"/>
        <w:jc w:val="both"/>
        <w:textAlignment w:val="baseline"/>
        <w:rPr>
          <w:szCs w:val="19"/>
        </w:rPr>
      </w:pPr>
      <w:r w:rsidRPr="00645EBF">
        <w:rPr>
          <w:szCs w:val="19"/>
        </w:rPr>
        <w:t>continental crust</w:t>
      </w:r>
    </w:p>
    <w:p w14:paraId="45E2212F" w14:textId="77777777" w:rsidR="00A92845" w:rsidRDefault="00A92845" w:rsidP="00A92845">
      <w:pPr>
        <w:pStyle w:val="Style"/>
        <w:widowControl/>
        <w:ind w:left="720"/>
        <w:jc w:val="both"/>
        <w:textAlignment w:val="baseline"/>
        <w:rPr>
          <w:szCs w:val="19"/>
        </w:rPr>
      </w:pPr>
      <w:r>
        <w:rPr>
          <w:szCs w:val="19"/>
        </w:rPr>
        <w:t>“</w:t>
      </w:r>
      <w:r w:rsidRPr="00645EBF">
        <w:rPr>
          <w:szCs w:val="19"/>
        </w:rPr>
        <w:t>Continental crust is about 15.5 to 43.4 miles thick.</w:t>
      </w:r>
      <w:r>
        <w:rPr>
          <w:szCs w:val="19"/>
        </w:rPr>
        <w:t xml:space="preserve">” (Sutherland </w:t>
      </w:r>
      <w:r>
        <w:rPr>
          <w:i/>
          <w:szCs w:val="19"/>
        </w:rPr>
        <w:t>New History</w:t>
      </w:r>
      <w:r>
        <w:rPr>
          <w:szCs w:val="19"/>
        </w:rPr>
        <w:t xml:space="preserve"> 43)</w:t>
      </w:r>
    </w:p>
    <w:p w14:paraId="0F1FF061" w14:textId="77777777" w:rsidR="00A92845" w:rsidRDefault="00A92845" w:rsidP="00A92845">
      <w:pPr>
        <w:pStyle w:val="Style"/>
        <w:widowControl/>
        <w:ind w:left="720"/>
        <w:jc w:val="both"/>
        <w:textAlignment w:val="baseline"/>
      </w:pPr>
      <w:r>
        <w:rPr>
          <w:szCs w:val="19"/>
        </w:rPr>
        <w:t>chemical composition</w:t>
      </w:r>
    </w:p>
    <w:p w14:paraId="575566B8" w14:textId="77777777" w:rsidR="00A92845" w:rsidRDefault="00A92845" w:rsidP="00A92845">
      <w:pPr>
        <w:pStyle w:val="Style"/>
        <w:widowControl/>
        <w:ind w:left="1080"/>
        <w:jc w:val="both"/>
        <w:textAlignment w:val="baseline"/>
        <w:rPr>
          <w:szCs w:val="19"/>
        </w:rPr>
      </w:pPr>
      <w:r>
        <w:rPr>
          <w:szCs w:val="19"/>
        </w:rPr>
        <w:t>“</w:t>
      </w:r>
      <w:r w:rsidRPr="00645EBF">
        <w:rPr>
          <w:szCs w:val="19"/>
        </w:rPr>
        <w:t>Overall, the composition is similar to granite, composed of lighter-colored elements, such as aluminum and silicon. Silicate minerals are far less dense than gabbro.</w:t>
      </w:r>
      <w:r>
        <w:rPr>
          <w:szCs w:val="19"/>
        </w:rPr>
        <w:t xml:space="preserve">” (Sutherland </w:t>
      </w:r>
      <w:r>
        <w:rPr>
          <w:i/>
          <w:szCs w:val="19"/>
        </w:rPr>
        <w:t>New History</w:t>
      </w:r>
      <w:r>
        <w:rPr>
          <w:szCs w:val="19"/>
        </w:rPr>
        <w:t xml:space="preserve"> 43)</w:t>
      </w:r>
    </w:p>
    <w:p w14:paraId="02528481" w14:textId="77777777" w:rsidR="00A92845" w:rsidRDefault="00A92845" w:rsidP="00A92845">
      <w:pPr>
        <w:pStyle w:val="Style"/>
        <w:widowControl/>
        <w:ind w:left="1080"/>
        <w:jc w:val="both"/>
        <w:textAlignment w:val="baseline"/>
        <w:rPr>
          <w:szCs w:val="19"/>
        </w:rPr>
      </w:pPr>
      <w:r w:rsidRPr="00645EBF">
        <w:rPr>
          <w:szCs w:val="19"/>
        </w:rPr>
        <w:t>The continental c</w:t>
      </w:r>
      <w:r>
        <w:rPr>
          <w:szCs w:val="19"/>
        </w:rPr>
        <w:t>rust’s chemical composition is felsic</w:t>
      </w:r>
      <w:r w:rsidRPr="00645EBF">
        <w:rPr>
          <w:szCs w:val="19"/>
        </w:rPr>
        <w:t xml:space="preserve">. </w:t>
      </w:r>
      <w:r>
        <w:rPr>
          <w:szCs w:val="19"/>
        </w:rPr>
        <w:t>(</w:t>
      </w:r>
      <w:r w:rsidRPr="00645EBF">
        <w:rPr>
          <w:i/>
          <w:iCs/>
          <w:szCs w:val="18"/>
        </w:rPr>
        <w:t>Fel</w:t>
      </w:r>
      <w:r>
        <w:rPr>
          <w:i/>
          <w:iCs/>
          <w:szCs w:val="18"/>
        </w:rPr>
        <w:t>-</w:t>
      </w:r>
      <w:r w:rsidRPr="00F650F0">
        <w:rPr>
          <w:iCs/>
          <w:szCs w:val="18"/>
        </w:rPr>
        <w:t xml:space="preserve"> </w:t>
      </w:r>
      <w:r>
        <w:rPr>
          <w:iCs/>
          <w:szCs w:val="18"/>
        </w:rPr>
        <w:t xml:space="preserve">is </w:t>
      </w:r>
      <w:r w:rsidRPr="00645EBF">
        <w:rPr>
          <w:szCs w:val="19"/>
        </w:rPr>
        <w:t>for feld</w:t>
      </w:r>
      <w:r>
        <w:rPr>
          <w:szCs w:val="19"/>
        </w:rPr>
        <w:t>spar;</w:t>
      </w:r>
      <w:r w:rsidRPr="00645EBF">
        <w:rPr>
          <w:szCs w:val="19"/>
        </w:rPr>
        <w:t xml:space="preserve"> </w:t>
      </w:r>
      <w:r>
        <w:rPr>
          <w:i/>
          <w:szCs w:val="19"/>
        </w:rPr>
        <w:t>-</w:t>
      </w:r>
      <w:r w:rsidRPr="00645EBF">
        <w:rPr>
          <w:i/>
          <w:iCs/>
          <w:szCs w:val="18"/>
        </w:rPr>
        <w:t>sic</w:t>
      </w:r>
      <w:r w:rsidRPr="00F650F0">
        <w:rPr>
          <w:iCs/>
          <w:szCs w:val="18"/>
        </w:rPr>
        <w:t xml:space="preserve"> </w:t>
      </w:r>
      <w:r>
        <w:rPr>
          <w:szCs w:val="19"/>
        </w:rPr>
        <w:t xml:space="preserve">is for </w:t>
      </w:r>
      <w:r w:rsidRPr="00645EBF">
        <w:rPr>
          <w:szCs w:val="19"/>
        </w:rPr>
        <w:t>silica.</w:t>
      </w:r>
      <w:r>
        <w:rPr>
          <w:szCs w:val="19"/>
        </w:rPr>
        <w:t xml:space="preserve">) (Sutherland </w:t>
      </w:r>
      <w:r w:rsidRPr="004C614E">
        <w:rPr>
          <w:i/>
          <w:szCs w:val="19"/>
        </w:rPr>
        <w:t>New History</w:t>
      </w:r>
      <w:r w:rsidRPr="00A15EC6">
        <w:rPr>
          <w:szCs w:val="19"/>
        </w:rPr>
        <w:t xml:space="preserve"> 43)</w:t>
      </w:r>
    </w:p>
    <w:p w14:paraId="32B1EC4E" w14:textId="77777777" w:rsidR="00A92845" w:rsidRPr="00C34511" w:rsidRDefault="00A92845" w:rsidP="00A92845">
      <w:pPr>
        <w:pStyle w:val="Style"/>
        <w:widowControl/>
        <w:ind w:left="360"/>
        <w:jc w:val="both"/>
        <w:textAlignment w:val="baseline"/>
        <w:rPr>
          <w:szCs w:val="19"/>
        </w:rPr>
      </w:pPr>
      <w:r>
        <w:rPr>
          <w:szCs w:val="19"/>
        </w:rPr>
        <w:t>“</w:t>
      </w:r>
      <w:r w:rsidRPr="00645EBF">
        <w:rPr>
          <w:szCs w:val="19"/>
        </w:rPr>
        <w:t>Today, the Earth</w:t>
      </w:r>
      <w:r>
        <w:rPr>
          <w:szCs w:val="19"/>
        </w:rPr>
        <w:t>’</w:t>
      </w:r>
      <w:r w:rsidRPr="00645EBF">
        <w:rPr>
          <w:szCs w:val="19"/>
        </w:rPr>
        <w:t>s crust consists of a thin oceanic crust</w:t>
      </w:r>
      <w:r>
        <w:rPr>
          <w:szCs w:val="19"/>
        </w:rPr>
        <w:t xml:space="preserve"> [c. 5 mi thick]</w:t>
      </w:r>
      <w:r w:rsidRPr="00645EBF">
        <w:rPr>
          <w:szCs w:val="19"/>
        </w:rPr>
        <w:t xml:space="preserve"> and a thick but lighter continental crust </w:t>
      </w:r>
      <w:r>
        <w:rPr>
          <w:szCs w:val="19"/>
        </w:rPr>
        <w:t xml:space="preserve">[c. 30 mi thick] </w:t>
      </w:r>
      <w:r w:rsidRPr="00645EBF">
        <w:rPr>
          <w:szCs w:val="19"/>
        </w:rPr>
        <w:t xml:space="preserve">riding above it </w:t>
      </w:r>
      <w:r>
        <w:rPr>
          <w:szCs w:val="19"/>
        </w:rPr>
        <w:t xml:space="preserve">. . .” (Sutherland </w:t>
      </w:r>
      <w:r>
        <w:rPr>
          <w:i/>
          <w:szCs w:val="19"/>
        </w:rPr>
        <w:t>New History</w:t>
      </w:r>
      <w:r>
        <w:rPr>
          <w:szCs w:val="19"/>
        </w:rPr>
        <w:t xml:space="preserve"> 43)</w:t>
      </w:r>
    </w:p>
    <w:p w14:paraId="6EC342F4" w14:textId="77777777" w:rsidR="00A92845" w:rsidRDefault="00A92845" w:rsidP="00A92845">
      <w:pPr>
        <w:pStyle w:val="Style"/>
        <w:widowControl/>
        <w:ind w:left="360"/>
        <w:jc w:val="both"/>
        <w:textAlignment w:val="baseline"/>
        <w:rPr>
          <w:szCs w:val="19"/>
        </w:rPr>
      </w:pPr>
      <w:r>
        <w:rPr>
          <w:szCs w:val="19"/>
        </w:rPr>
        <w:t>age</w:t>
      </w:r>
    </w:p>
    <w:p w14:paraId="53EC7A95" w14:textId="77777777" w:rsidR="00A92845" w:rsidRDefault="00A92845" w:rsidP="00A92845">
      <w:pPr>
        <w:pStyle w:val="Style"/>
        <w:widowControl/>
        <w:ind w:left="720"/>
        <w:jc w:val="both"/>
        <w:textAlignment w:val="baseline"/>
        <w:rPr>
          <w:szCs w:val="19"/>
        </w:rPr>
      </w:pPr>
      <w:r w:rsidRPr="00645EBF">
        <w:rPr>
          <w:szCs w:val="19"/>
        </w:rPr>
        <w:t xml:space="preserve">Ocean crust </w:t>
      </w:r>
      <w:r>
        <w:rPr>
          <w:szCs w:val="19"/>
        </w:rPr>
        <w:t>is recycled. “</w:t>
      </w:r>
      <w:r w:rsidRPr="00645EBF">
        <w:rPr>
          <w:szCs w:val="19"/>
        </w:rPr>
        <w:t>No ocean crust is older than 180 million years old.</w:t>
      </w:r>
      <w:r>
        <w:rPr>
          <w:szCs w:val="19"/>
        </w:rPr>
        <w:t xml:space="preserve">” (Sutherland </w:t>
      </w:r>
      <w:r>
        <w:rPr>
          <w:i/>
          <w:szCs w:val="19"/>
        </w:rPr>
        <w:t>New History</w:t>
      </w:r>
      <w:r>
        <w:rPr>
          <w:szCs w:val="19"/>
        </w:rPr>
        <w:t xml:space="preserve"> 43)</w:t>
      </w:r>
    </w:p>
    <w:p w14:paraId="32278E5B" w14:textId="77777777" w:rsidR="00A92845" w:rsidRDefault="00A92845" w:rsidP="00A92845">
      <w:pPr>
        <w:pStyle w:val="Style"/>
        <w:widowControl/>
        <w:ind w:left="720"/>
        <w:jc w:val="both"/>
        <w:textAlignment w:val="baseline"/>
        <w:rPr>
          <w:szCs w:val="19"/>
        </w:rPr>
      </w:pPr>
      <w:r w:rsidRPr="00645EBF">
        <w:rPr>
          <w:szCs w:val="19"/>
        </w:rPr>
        <w:t>Continental crust is lighter</w:t>
      </w:r>
      <w:r>
        <w:rPr>
          <w:szCs w:val="19"/>
        </w:rPr>
        <w:t xml:space="preserve"> and less dense.</w:t>
      </w:r>
      <w:r w:rsidRPr="00645EBF">
        <w:rPr>
          <w:szCs w:val="19"/>
        </w:rPr>
        <w:t xml:space="preserve"> </w:t>
      </w:r>
      <w:r>
        <w:rPr>
          <w:szCs w:val="19"/>
        </w:rPr>
        <w:t>I</w:t>
      </w:r>
      <w:r w:rsidRPr="00645EBF">
        <w:rPr>
          <w:szCs w:val="19"/>
        </w:rPr>
        <w:t xml:space="preserve">t </w:t>
      </w:r>
      <w:r>
        <w:rPr>
          <w:szCs w:val="19"/>
        </w:rPr>
        <w:t xml:space="preserve">is </w:t>
      </w:r>
      <w:r w:rsidRPr="00645EBF">
        <w:rPr>
          <w:szCs w:val="19"/>
        </w:rPr>
        <w:t xml:space="preserve">rarely </w:t>
      </w:r>
      <w:r>
        <w:rPr>
          <w:szCs w:val="19"/>
        </w:rPr>
        <w:t>“</w:t>
      </w:r>
      <w:r w:rsidRPr="00645EBF">
        <w:rPr>
          <w:szCs w:val="19"/>
        </w:rPr>
        <w:t>subducted into the denser mantle below the crust.</w:t>
      </w:r>
      <w:r>
        <w:rPr>
          <w:szCs w:val="19"/>
        </w:rPr>
        <w:t xml:space="preserve">” (Sutherland </w:t>
      </w:r>
      <w:r>
        <w:rPr>
          <w:i/>
          <w:szCs w:val="19"/>
        </w:rPr>
        <w:t>New History</w:t>
      </w:r>
      <w:r>
        <w:rPr>
          <w:szCs w:val="19"/>
        </w:rPr>
        <w:t xml:space="preserve"> 43)</w:t>
      </w:r>
    </w:p>
    <w:p w14:paraId="328D05F0" w14:textId="77777777" w:rsidR="00A92845" w:rsidRDefault="00A92845" w:rsidP="00A92845">
      <w:pPr>
        <w:pStyle w:val="Style"/>
        <w:widowControl/>
        <w:ind w:left="720"/>
        <w:jc w:val="both"/>
        <w:textAlignment w:val="baseline"/>
        <w:rPr>
          <w:szCs w:val="19"/>
        </w:rPr>
      </w:pPr>
      <w:r>
        <w:rPr>
          <w:szCs w:val="19"/>
        </w:rPr>
        <w:t>Hence, “</w:t>
      </w:r>
      <w:r w:rsidRPr="00645EBF">
        <w:rPr>
          <w:szCs w:val="19"/>
        </w:rPr>
        <w:t xml:space="preserve">the oldest rocks </w:t>
      </w:r>
      <w:r>
        <w:rPr>
          <w:szCs w:val="19"/>
        </w:rPr>
        <w:t>[are]</w:t>
      </w:r>
      <w:r w:rsidRPr="00645EBF">
        <w:rPr>
          <w:szCs w:val="19"/>
        </w:rPr>
        <w:t xml:space="preserve"> on the continents.</w:t>
      </w:r>
      <w:r>
        <w:rPr>
          <w:szCs w:val="19"/>
        </w:rPr>
        <w:t xml:space="preserve">” (Sutherland </w:t>
      </w:r>
      <w:r w:rsidRPr="004C614E">
        <w:rPr>
          <w:i/>
          <w:szCs w:val="19"/>
        </w:rPr>
        <w:t>New History</w:t>
      </w:r>
      <w:r w:rsidRPr="00A15EC6">
        <w:rPr>
          <w:szCs w:val="19"/>
        </w:rPr>
        <w:t xml:space="preserve"> 43)</w:t>
      </w:r>
    </w:p>
    <w:p w14:paraId="67298999" w14:textId="77777777" w:rsidR="00A92845" w:rsidRDefault="00A92845" w:rsidP="00A92845">
      <w:pPr>
        <w:pStyle w:val="Style"/>
        <w:widowControl/>
        <w:jc w:val="both"/>
        <w:textAlignment w:val="baseline"/>
        <w:rPr>
          <w:szCs w:val="19"/>
        </w:rPr>
      </w:pPr>
    </w:p>
    <w:p w14:paraId="3F90A260" w14:textId="77777777" w:rsidR="00A92845" w:rsidRDefault="00A92845" w:rsidP="00A92845">
      <w:pPr>
        <w:pStyle w:val="Style"/>
        <w:widowControl/>
        <w:jc w:val="both"/>
        <w:textAlignment w:val="baseline"/>
        <w:rPr>
          <w:szCs w:val="19"/>
        </w:rPr>
      </w:pPr>
      <w:r w:rsidRPr="00645EBF">
        <w:rPr>
          <w:szCs w:val="19"/>
        </w:rPr>
        <w:t>how the continents formed</w:t>
      </w:r>
    </w:p>
    <w:p w14:paraId="2AB21704" w14:textId="77777777" w:rsidR="00A92845" w:rsidRDefault="00A92845" w:rsidP="00A92845">
      <w:pPr>
        <w:pStyle w:val="Style"/>
        <w:widowControl/>
        <w:ind w:left="360"/>
        <w:jc w:val="both"/>
        <w:textAlignment w:val="baseline"/>
        <w:rPr>
          <w:szCs w:val="19"/>
        </w:rPr>
      </w:pPr>
      <w:r>
        <w:rPr>
          <w:szCs w:val="19"/>
        </w:rPr>
        <w:t>“</w:t>
      </w:r>
      <w:r w:rsidRPr="00645EBF">
        <w:rPr>
          <w:szCs w:val="19"/>
        </w:rPr>
        <w:t>Earth</w:t>
      </w:r>
      <w:r>
        <w:rPr>
          <w:szCs w:val="19"/>
        </w:rPr>
        <w:t>’</w:t>
      </w:r>
      <w:r w:rsidRPr="00645EBF">
        <w:rPr>
          <w:szCs w:val="19"/>
        </w:rPr>
        <w:t>s first crust was probably all basaltic, like oceanic crust.</w:t>
      </w:r>
      <w:r>
        <w:rPr>
          <w:szCs w:val="19"/>
        </w:rPr>
        <w:t xml:space="preserve">” (Sutherland </w:t>
      </w:r>
      <w:r>
        <w:rPr>
          <w:i/>
          <w:szCs w:val="19"/>
        </w:rPr>
        <w:t>New History</w:t>
      </w:r>
      <w:r>
        <w:rPr>
          <w:szCs w:val="19"/>
        </w:rPr>
        <w:t xml:space="preserve"> 43)</w:t>
      </w:r>
    </w:p>
    <w:p w14:paraId="0D29BBA3" w14:textId="77777777" w:rsidR="00A92845" w:rsidRDefault="00A92845" w:rsidP="00A92845">
      <w:pPr>
        <w:pStyle w:val="Style"/>
        <w:widowControl/>
        <w:ind w:left="360"/>
        <w:jc w:val="both"/>
        <w:textAlignment w:val="baseline"/>
        <w:rPr>
          <w:szCs w:val="19"/>
        </w:rPr>
      </w:pPr>
      <w:r>
        <w:rPr>
          <w:szCs w:val="19"/>
        </w:rPr>
        <w:t>“</w:t>
      </w:r>
      <w:r w:rsidRPr="00645EBF">
        <w:rPr>
          <w:szCs w:val="19"/>
        </w:rPr>
        <w:t>Continental crust was produced from the thin skin of basalt by recycling that skin at subduction zones.</w:t>
      </w:r>
      <w:r>
        <w:rPr>
          <w:szCs w:val="19"/>
        </w:rPr>
        <w:t xml:space="preserve">” (Sutherland </w:t>
      </w:r>
      <w:r>
        <w:rPr>
          <w:i/>
          <w:szCs w:val="19"/>
        </w:rPr>
        <w:t>New History</w:t>
      </w:r>
      <w:r>
        <w:rPr>
          <w:szCs w:val="19"/>
        </w:rPr>
        <w:t xml:space="preserve"> 43)</w:t>
      </w:r>
    </w:p>
    <w:p w14:paraId="1510251F" w14:textId="77777777" w:rsidR="00A92845" w:rsidRPr="00E14B41" w:rsidRDefault="00A92845" w:rsidP="00A92845">
      <w:pPr>
        <w:pStyle w:val="Style"/>
        <w:widowControl/>
        <w:ind w:left="720"/>
        <w:jc w:val="both"/>
        <w:textAlignment w:val="baseline"/>
        <w:rPr>
          <w:szCs w:val="19"/>
        </w:rPr>
      </w:pPr>
      <w:r>
        <w:rPr>
          <w:szCs w:val="19"/>
        </w:rPr>
        <w:t>“</w:t>
      </w:r>
      <w:r w:rsidRPr="00645EBF">
        <w:rPr>
          <w:szCs w:val="19"/>
        </w:rPr>
        <w:t>If two oceanic plates come together, the older plate subducts because it is cooler and denser.</w:t>
      </w:r>
      <w:r>
        <w:rPr>
          <w:szCs w:val="19"/>
        </w:rPr>
        <w:t xml:space="preserve">” (Sutherland </w:t>
      </w:r>
      <w:r>
        <w:rPr>
          <w:i/>
          <w:szCs w:val="19"/>
        </w:rPr>
        <w:t>New History</w:t>
      </w:r>
      <w:r>
        <w:rPr>
          <w:szCs w:val="19"/>
        </w:rPr>
        <w:t xml:space="preserve"> 43)</w:t>
      </w:r>
    </w:p>
    <w:p w14:paraId="276CE5FD" w14:textId="77777777" w:rsidR="00A92845" w:rsidRDefault="00A92845" w:rsidP="00A92845">
      <w:pPr>
        <w:pStyle w:val="Style"/>
        <w:widowControl/>
        <w:ind w:left="720"/>
        <w:jc w:val="both"/>
        <w:textAlignment w:val="baseline"/>
        <w:rPr>
          <w:szCs w:val="19"/>
        </w:rPr>
      </w:pPr>
      <w:r>
        <w:rPr>
          <w:szCs w:val="19"/>
        </w:rPr>
        <w:t>“A</w:t>
      </w:r>
      <w:r w:rsidRPr="00645EBF">
        <w:rPr>
          <w:szCs w:val="19"/>
        </w:rPr>
        <w:t>s the subducting plate descends, it heats up, and water gets driven up the plate. The release of that water into the mantle above the descending slab causes melting in the mantle.</w:t>
      </w:r>
      <w:r>
        <w:rPr>
          <w:szCs w:val="19"/>
        </w:rPr>
        <w:t xml:space="preserve">” (Sutherland </w:t>
      </w:r>
      <w:r w:rsidRPr="004C614E">
        <w:rPr>
          <w:i/>
          <w:szCs w:val="19"/>
        </w:rPr>
        <w:t>New History</w:t>
      </w:r>
      <w:r w:rsidRPr="00A15EC6">
        <w:rPr>
          <w:szCs w:val="19"/>
        </w:rPr>
        <w:t xml:space="preserve"> 43)</w:t>
      </w:r>
    </w:p>
    <w:p w14:paraId="17BFD894" w14:textId="77777777" w:rsidR="00A92845" w:rsidRDefault="00A92845" w:rsidP="00A92845">
      <w:pPr>
        <w:pStyle w:val="Style"/>
        <w:widowControl/>
        <w:ind w:left="360"/>
        <w:jc w:val="both"/>
        <w:textAlignment w:val="baseline"/>
        <w:rPr>
          <w:szCs w:val="19"/>
        </w:rPr>
      </w:pPr>
      <w:r>
        <w:rPr>
          <w:szCs w:val="19"/>
        </w:rPr>
        <w:t>“</w:t>
      </w:r>
      <w:r w:rsidRPr="00645EBF">
        <w:rPr>
          <w:szCs w:val="19"/>
        </w:rPr>
        <w:t>Mantle rock</w:t>
      </w:r>
      <w:r>
        <w:rPr>
          <w:szCs w:val="19"/>
        </w:rPr>
        <w:t>—</w:t>
      </w:r>
      <w:r w:rsidRPr="00645EBF">
        <w:rPr>
          <w:szCs w:val="19"/>
        </w:rPr>
        <w:t>for example, peridotite</w:t>
      </w:r>
      <w:r>
        <w:rPr>
          <w:szCs w:val="19"/>
        </w:rPr>
        <w:t>—</w:t>
      </w:r>
      <w:r w:rsidRPr="00645EBF">
        <w:rPr>
          <w:szCs w:val="19"/>
        </w:rPr>
        <w:t>is composed of different minerals, each of which has a different melting point. When the mantle rock melts, only some of those minerals melt, however</w:t>
      </w:r>
      <w:r>
        <w:rPr>
          <w:szCs w:val="19"/>
        </w:rPr>
        <w:t>—</w:t>
      </w:r>
      <w:r w:rsidRPr="00645EBF">
        <w:rPr>
          <w:szCs w:val="19"/>
        </w:rPr>
        <w:t>this is called a partial melt. Magma will be generated with a different composition than the mantle rocks that are being partially melted.</w:t>
      </w:r>
      <w:r>
        <w:rPr>
          <w:szCs w:val="19"/>
        </w:rPr>
        <w:t xml:space="preserve"> [</w:t>
      </w:r>
      <w:r w:rsidRPr="00645EBF">
        <w:rPr>
          <w:szCs w:val="14"/>
        </w:rPr>
        <w:t>43</w:t>
      </w:r>
      <w:r>
        <w:rPr>
          <w:szCs w:val="14"/>
        </w:rPr>
        <w:t>]</w:t>
      </w:r>
      <w:r>
        <w:rPr>
          <w:szCs w:val="19"/>
        </w:rPr>
        <w:t xml:space="preserve"> </w:t>
      </w:r>
      <w:r w:rsidRPr="00645EBF">
        <w:rPr>
          <w:szCs w:val="19"/>
        </w:rPr>
        <w:t>The magma that is produced is not going to be like peridotite or mantle rocks.</w:t>
      </w:r>
      <w:r>
        <w:rPr>
          <w:szCs w:val="19"/>
        </w:rPr>
        <w:t xml:space="preserve">” (Sutherland </w:t>
      </w:r>
      <w:r w:rsidRPr="004C614E">
        <w:rPr>
          <w:i/>
          <w:szCs w:val="19"/>
        </w:rPr>
        <w:t>New History</w:t>
      </w:r>
      <w:r w:rsidRPr="00A15EC6">
        <w:rPr>
          <w:szCs w:val="19"/>
        </w:rPr>
        <w:t xml:space="preserve"> 43</w:t>
      </w:r>
      <w:r>
        <w:rPr>
          <w:szCs w:val="19"/>
        </w:rPr>
        <w:t>-44</w:t>
      </w:r>
      <w:r w:rsidRPr="00A15EC6">
        <w:rPr>
          <w:szCs w:val="19"/>
        </w:rPr>
        <w:t>)</w:t>
      </w:r>
    </w:p>
    <w:p w14:paraId="35E46C0D" w14:textId="77777777" w:rsidR="00A92845" w:rsidRDefault="00A92845" w:rsidP="00A92845">
      <w:pPr>
        <w:pStyle w:val="Style"/>
        <w:widowControl/>
        <w:ind w:left="360"/>
        <w:jc w:val="both"/>
        <w:textAlignment w:val="baseline"/>
        <w:rPr>
          <w:szCs w:val="19"/>
        </w:rPr>
      </w:pPr>
      <w:r>
        <w:rPr>
          <w:szCs w:val="19"/>
        </w:rPr>
        <w:t>“</w:t>
      </w:r>
      <w:r w:rsidRPr="00645EBF">
        <w:rPr>
          <w:szCs w:val="19"/>
        </w:rPr>
        <w:t>The mantle rock produced is called ultramafic. These rocks are very high in iron minerals and very dense. The magma produced by partially melti</w:t>
      </w:r>
      <w:r>
        <w:rPr>
          <w:szCs w:val="19"/>
        </w:rPr>
        <w:t>ng an ultramafic rock is a mafic</w:t>
      </w:r>
      <w:r w:rsidRPr="00645EBF">
        <w:rPr>
          <w:szCs w:val="19"/>
        </w:rPr>
        <w:t xml:space="preserve"> rock. </w:t>
      </w:r>
      <w:r w:rsidRPr="00645EBF">
        <w:rPr>
          <w:szCs w:val="18"/>
        </w:rPr>
        <w:t xml:space="preserve">It </w:t>
      </w:r>
      <w:r w:rsidRPr="00645EBF">
        <w:rPr>
          <w:szCs w:val="19"/>
        </w:rPr>
        <w:t>will be less dense than the surrounding rocks from which it is produced, and it will be extremely hot, so it rises. The magma rises and gets erupted through the overriding plate to form small basaltic islands.</w:t>
      </w:r>
      <w:r>
        <w:rPr>
          <w:szCs w:val="19"/>
        </w:rPr>
        <w:t xml:space="preserve">” (Sutherland </w:t>
      </w:r>
      <w:r w:rsidRPr="004C614E">
        <w:rPr>
          <w:i/>
          <w:szCs w:val="19"/>
        </w:rPr>
        <w:t>New History</w:t>
      </w:r>
      <w:r w:rsidRPr="00A15EC6">
        <w:rPr>
          <w:szCs w:val="19"/>
        </w:rPr>
        <w:t xml:space="preserve"> 44)</w:t>
      </w:r>
    </w:p>
    <w:p w14:paraId="1711F0BD" w14:textId="77777777" w:rsidR="00A92845" w:rsidRDefault="00A92845" w:rsidP="00A92845">
      <w:pPr>
        <w:pStyle w:val="Style"/>
        <w:widowControl/>
        <w:ind w:left="360"/>
        <w:jc w:val="both"/>
        <w:textAlignment w:val="baseline"/>
        <w:rPr>
          <w:szCs w:val="19"/>
        </w:rPr>
      </w:pPr>
      <w:r>
        <w:rPr>
          <w:szCs w:val="19"/>
        </w:rPr>
        <w:lastRenderedPageBreak/>
        <w:t>“</w:t>
      </w:r>
      <w:r w:rsidRPr="00645EBF">
        <w:rPr>
          <w:szCs w:val="19"/>
        </w:rPr>
        <w:t xml:space="preserve">These islands are the first seeds of continents. Imagine an Earth with lots of little volcanic islands dotted all over it, but with no large continental land masses. Over time, those islands moved around on the plates and collided and amalgamated, making larger and </w:t>
      </w:r>
      <w:r>
        <w:rPr>
          <w:szCs w:val="19"/>
        </w:rPr>
        <w:t>larger land areas. These are mafic</w:t>
      </w:r>
      <w:r w:rsidRPr="00645EBF">
        <w:rPr>
          <w:szCs w:val="19"/>
        </w:rPr>
        <w:t xml:space="preserve"> basaltic islands.</w:t>
      </w:r>
      <w:r>
        <w:rPr>
          <w:szCs w:val="19"/>
        </w:rPr>
        <w:t xml:space="preserve">” (Sutherland </w:t>
      </w:r>
      <w:r w:rsidRPr="004C614E">
        <w:rPr>
          <w:i/>
          <w:szCs w:val="19"/>
        </w:rPr>
        <w:t>New History</w:t>
      </w:r>
      <w:r w:rsidRPr="00A15EC6">
        <w:rPr>
          <w:szCs w:val="19"/>
        </w:rPr>
        <w:t xml:space="preserve"> 44)</w:t>
      </w:r>
    </w:p>
    <w:p w14:paraId="264D371D" w14:textId="77777777" w:rsidR="00A92845" w:rsidRDefault="00A92845" w:rsidP="00A92845">
      <w:pPr>
        <w:pStyle w:val="Style"/>
        <w:widowControl/>
        <w:ind w:left="360"/>
        <w:jc w:val="both"/>
        <w:textAlignment w:val="baseline"/>
        <w:rPr>
          <w:szCs w:val="19"/>
        </w:rPr>
      </w:pPr>
      <w:r>
        <w:rPr>
          <w:szCs w:val="19"/>
        </w:rPr>
        <w:t>“</w:t>
      </w:r>
      <w:r w:rsidRPr="00645EBF">
        <w:rPr>
          <w:szCs w:val="19"/>
        </w:rPr>
        <w:t>As the conti</w:t>
      </w:r>
      <w:r>
        <w:rPr>
          <w:szCs w:val="19"/>
        </w:rPr>
        <w:t xml:space="preserve">nents grew, they became thicker . . .” (Sutherland </w:t>
      </w:r>
      <w:r>
        <w:rPr>
          <w:i/>
          <w:szCs w:val="19"/>
        </w:rPr>
        <w:t>New History</w:t>
      </w:r>
      <w:r>
        <w:rPr>
          <w:szCs w:val="19"/>
        </w:rPr>
        <w:t xml:space="preserve"> 44)</w:t>
      </w:r>
    </w:p>
    <w:p w14:paraId="7B480CB4"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Scientists believe that felsic </w:t>
      </w:r>
      <w:r>
        <w:rPr>
          <w:szCs w:val="19"/>
        </w:rPr>
        <w:t xml:space="preserve">[feldspar + silica] </w:t>
      </w:r>
      <w:r w:rsidRPr="00645EBF">
        <w:rPr>
          <w:szCs w:val="19"/>
        </w:rPr>
        <w:t>material was produced through subduction below those growing volcanic islands. As the magma generated by this subduction rose into these islands, a process called magmatic differentiation produced magmas of lighter composition. Once those felsic magmas cooled to form granites and similar rocks, they were far too light to be subducted. They simply accumulated over time.</w:t>
      </w:r>
      <w:r>
        <w:rPr>
          <w:szCs w:val="19"/>
        </w:rPr>
        <w:t xml:space="preserve">” (Sutherland </w:t>
      </w:r>
      <w:r w:rsidRPr="004C614E">
        <w:rPr>
          <w:i/>
          <w:szCs w:val="19"/>
        </w:rPr>
        <w:t>New History</w:t>
      </w:r>
      <w:r w:rsidRPr="00A15EC6">
        <w:rPr>
          <w:szCs w:val="19"/>
        </w:rPr>
        <w:t xml:space="preserve"> 44)</w:t>
      </w:r>
    </w:p>
    <w:p w14:paraId="161C45F0" w14:textId="77777777" w:rsidR="00A92845" w:rsidRDefault="00A92845" w:rsidP="00A92845">
      <w:pPr>
        <w:pStyle w:val="Style"/>
        <w:widowControl/>
        <w:jc w:val="both"/>
        <w:textAlignment w:val="baseline"/>
        <w:rPr>
          <w:szCs w:val="19"/>
        </w:rPr>
      </w:pPr>
    </w:p>
    <w:p w14:paraId="55B3B512" w14:textId="77777777" w:rsidR="00A92845" w:rsidRDefault="00A92845" w:rsidP="00A92845">
      <w:pPr>
        <w:pStyle w:val="Style"/>
        <w:widowControl/>
        <w:jc w:val="both"/>
        <w:textAlignment w:val="baseline"/>
        <w:rPr>
          <w:szCs w:val="19"/>
        </w:rPr>
      </w:pPr>
      <w:r w:rsidRPr="00645EBF">
        <w:rPr>
          <w:szCs w:val="19"/>
        </w:rPr>
        <w:t>Ur: the first continent</w:t>
      </w:r>
    </w:p>
    <w:p w14:paraId="6A3645CF" w14:textId="77777777" w:rsidR="00A92845" w:rsidRDefault="00A92845" w:rsidP="00A92845">
      <w:pPr>
        <w:pStyle w:val="Style"/>
        <w:widowControl/>
        <w:ind w:left="360"/>
        <w:jc w:val="both"/>
        <w:textAlignment w:val="baseline"/>
        <w:rPr>
          <w:szCs w:val="19"/>
        </w:rPr>
      </w:pPr>
      <w:r>
        <w:rPr>
          <w:szCs w:val="19"/>
        </w:rPr>
        <w:t>“</w:t>
      </w:r>
      <w:r w:rsidRPr="00645EBF">
        <w:rPr>
          <w:szCs w:val="19"/>
        </w:rPr>
        <w:t>We have evidence of Earth</w:t>
      </w:r>
      <w:r>
        <w:rPr>
          <w:szCs w:val="19"/>
        </w:rPr>
        <w:t>’</w:t>
      </w:r>
      <w:r w:rsidRPr="00645EBF">
        <w:rPr>
          <w:szCs w:val="19"/>
        </w:rPr>
        <w:t>s early crust from rocks that were derived from earlier progenitors</w:t>
      </w:r>
      <w:r>
        <w:rPr>
          <w:szCs w:val="19"/>
        </w:rPr>
        <w:t>—</w:t>
      </w:r>
      <w:r w:rsidRPr="00645EBF">
        <w:rPr>
          <w:szCs w:val="19"/>
        </w:rPr>
        <w:t>zircon crystals from Australia that were eroded from a very old rock. These crystals were incorporated in a sedimentary rock called a conglomerate. When these zircons were radiometrically dated, they were found to be 4.4 billion years old. That means there must have been some sort of solid surface back then in Earth</w:t>
      </w:r>
      <w:r>
        <w:rPr>
          <w:szCs w:val="19"/>
        </w:rPr>
        <w:t>’</w:t>
      </w:r>
      <w:r w:rsidRPr="00645EBF">
        <w:rPr>
          <w:szCs w:val="19"/>
        </w:rPr>
        <w:t>s history.</w:t>
      </w:r>
      <w:r>
        <w:rPr>
          <w:szCs w:val="19"/>
        </w:rPr>
        <w:t xml:space="preserve">” (Sutherland </w:t>
      </w:r>
      <w:r w:rsidRPr="004C614E">
        <w:rPr>
          <w:i/>
          <w:szCs w:val="19"/>
        </w:rPr>
        <w:t>New History</w:t>
      </w:r>
      <w:r w:rsidRPr="00A15EC6">
        <w:rPr>
          <w:szCs w:val="19"/>
        </w:rPr>
        <w:t xml:space="preserve"> 44)</w:t>
      </w:r>
    </w:p>
    <w:p w14:paraId="3F2100F9" w14:textId="77777777" w:rsidR="00A92845" w:rsidRPr="0076569A" w:rsidRDefault="00A92845" w:rsidP="00A92845">
      <w:pPr>
        <w:pStyle w:val="Style"/>
        <w:widowControl/>
        <w:ind w:left="360"/>
        <w:jc w:val="both"/>
        <w:textAlignment w:val="baseline"/>
        <w:rPr>
          <w:szCs w:val="19"/>
        </w:rPr>
      </w:pPr>
      <w:r>
        <w:rPr>
          <w:szCs w:val="19"/>
        </w:rPr>
        <w:t>3b: Ur, “</w:t>
      </w:r>
      <w:r w:rsidRPr="00645EBF">
        <w:rPr>
          <w:szCs w:val="19"/>
        </w:rPr>
        <w:t>The first large continental land mass</w:t>
      </w:r>
      <w:r>
        <w:rPr>
          <w:szCs w:val="19"/>
        </w:rPr>
        <w:t xml:space="preserve"> . . .” (Sutherland </w:t>
      </w:r>
      <w:r>
        <w:rPr>
          <w:i/>
          <w:szCs w:val="19"/>
        </w:rPr>
        <w:t>New History</w:t>
      </w:r>
      <w:r>
        <w:rPr>
          <w:szCs w:val="19"/>
        </w:rPr>
        <w:t xml:space="preserve"> 44)</w:t>
      </w:r>
    </w:p>
    <w:p w14:paraId="702F2413" w14:textId="77777777" w:rsidR="00A92845" w:rsidRDefault="00A92845" w:rsidP="00A92845">
      <w:pPr>
        <w:pStyle w:val="Style"/>
        <w:widowControl/>
        <w:ind w:left="720"/>
        <w:jc w:val="both"/>
        <w:textAlignment w:val="baseline"/>
        <w:rPr>
          <w:szCs w:val="19"/>
        </w:rPr>
      </w:pPr>
      <w:r>
        <w:rPr>
          <w:szCs w:val="19"/>
        </w:rPr>
        <w:t>“</w:t>
      </w:r>
      <w:r w:rsidRPr="00645EBF">
        <w:rPr>
          <w:szCs w:val="19"/>
        </w:rPr>
        <w:t>We can still find fragments of Ur preserved in present-day Australia, Antarctica, India, and Madagascar.</w:t>
      </w:r>
      <w:r>
        <w:rPr>
          <w:szCs w:val="19"/>
        </w:rPr>
        <w:t xml:space="preserve">” (Sutherland </w:t>
      </w:r>
      <w:r w:rsidRPr="004C614E">
        <w:rPr>
          <w:i/>
          <w:szCs w:val="19"/>
        </w:rPr>
        <w:t>New History</w:t>
      </w:r>
      <w:r w:rsidRPr="00A15EC6">
        <w:rPr>
          <w:szCs w:val="19"/>
        </w:rPr>
        <w:t xml:space="preserve"> 44)</w:t>
      </w:r>
    </w:p>
    <w:p w14:paraId="5B87E204" w14:textId="77777777" w:rsidR="00A92845" w:rsidRDefault="00A92845" w:rsidP="00A92845">
      <w:pPr>
        <w:pStyle w:val="Style"/>
        <w:widowControl/>
        <w:ind w:left="360"/>
        <w:jc w:val="both"/>
        <w:textAlignment w:val="baseline"/>
        <w:rPr>
          <w:szCs w:val="19"/>
        </w:rPr>
      </w:pPr>
      <w:r>
        <w:rPr>
          <w:szCs w:val="19"/>
        </w:rPr>
        <w:t>“</w:t>
      </w:r>
      <w:r w:rsidRPr="00645EBF">
        <w:rPr>
          <w:szCs w:val="19"/>
        </w:rPr>
        <w:t>Seed continents continued to grow by continental collision and accretion over all of geological time. In fact, the process is still going on today. Many continents form fragments and recombine over time.</w:t>
      </w:r>
      <w:r>
        <w:rPr>
          <w:szCs w:val="19"/>
        </w:rPr>
        <w:t xml:space="preserve">” (Sutherland </w:t>
      </w:r>
      <w:r w:rsidRPr="004C614E">
        <w:rPr>
          <w:i/>
          <w:szCs w:val="19"/>
        </w:rPr>
        <w:t>New History</w:t>
      </w:r>
      <w:r w:rsidRPr="00A15EC6">
        <w:rPr>
          <w:szCs w:val="19"/>
        </w:rPr>
        <w:t xml:space="preserve"> 45)</w:t>
      </w:r>
    </w:p>
    <w:p w14:paraId="06F689B3" w14:textId="77777777" w:rsidR="00A92845" w:rsidRPr="0076569A" w:rsidRDefault="00A92845" w:rsidP="00A92845">
      <w:pPr>
        <w:pStyle w:val="Style"/>
        <w:widowControl/>
        <w:ind w:left="360"/>
        <w:jc w:val="both"/>
        <w:textAlignment w:val="baseline"/>
        <w:rPr>
          <w:szCs w:val="19"/>
        </w:rPr>
      </w:pPr>
      <w:r>
        <w:rPr>
          <w:szCs w:val="19"/>
        </w:rPr>
        <w:t>1.2b-650m: t</w:t>
      </w:r>
      <w:r w:rsidRPr="00645EBF">
        <w:rPr>
          <w:szCs w:val="19"/>
        </w:rPr>
        <w:t>he</w:t>
      </w:r>
      <w:r w:rsidRPr="00F85988">
        <w:rPr>
          <w:szCs w:val="19"/>
        </w:rPr>
        <w:t xml:space="preserve"> </w:t>
      </w:r>
      <w:r w:rsidRPr="00645EBF">
        <w:rPr>
          <w:szCs w:val="19"/>
        </w:rPr>
        <w:t>supercontinent</w:t>
      </w:r>
      <w:r w:rsidRPr="00F85988">
        <w:rPr>
          <w:szCs w:val="19"/>
        </w:rPr>
        <w:t xml:space="preserve"> </w:t>
      </w:r>
      <w:r>
        <w:rPr>
          <w:szCs w:val="19"/>
        </w:rPr>
        <w:t xml:space="preserve">Rodinia. It fragmented 650m. (Sutherland </w:t>
      </w:r>
      <w:r>
        <w:rPr>
          <w:i/>
          <w:szCs w:val="19"/>
        </w:rPr>
        <w:t>New History</w:t>
      </w:r>
      <w:r>
        <w:rPr>
          <w:szCs w:val="19"/>
        </w:rPr>
        <w:t xml:space="preserve"> 45)</w:t>
      </w:r>
    </w:p>
    <w:p w14:paraId="3B0D4E20" w14:textId="77777777" w:rsidR="00A92845" w:rsidRDefault="00A92845" w:rsidP="00A92845">
      <w:pPr>
        <w:pStyle w:val="Style"/>
        <w:widowControl/>
        <w:ind w:left="720"/>
        <w:jc w:val="both"/>
        <w:textAlignment w:val="baseline"/>
        <w:rPr>
          <w:szCs w:val="19"/>
        </w:rPr>
      </w:pPr>
      <w:r>
        <w:rPr>
          <w:szCs w:val="19"/>
        </w:rPr>
        <w:t>“</w:t>
      </w:r>
      <w:r w:rsidRPr="0076569A">
        <w:rPr>
          <w:szCs w:val="19"/>
        </w:rPr>
        <w:t>Rodinia</w:t>
      </w:r>
      <w:r>
        <w:rPr>
          <w:szCs w:val="19"/>
        </w:rPr>
        <w:t>”:</w:t>
      </w:r>
      <w:r w:rsidRPr="0076569A">
        <w:rPr>
          <w:szCs w:val="19"/>
        </w:rPr>
        <w:t xml:space="preserve"> from Russian родить, </w:t>
      </w:r>
      <w:r w:rsidRPr="0076569A">
        <w:rPr>
          <w:i/>
          <w:szCs w:val="19"/>
        </w:rPr>
        <w:t>rodit</w:t>
      </w:r>
      <w:r w:rsidRPr="0076569A">
        <w:rPr>
          <w:szCs w:val="19"/>
        </w:rPr>
        <w:t xml:space="preserve">, </w:t>
      </w:r>
      <w:r>
        <w:rPr>
          <w:szCs w:val="19"/>
        </w:rPr>
        <w:t>“</w:t>
      </w:r>
      <w:r w:rsidRPr="0076569A">
        <w:rPr>
          <w:szCs w:val="19"/>
        </w:rPr>
        <w:t>beget, give birth</w:t>
      </w:r>
      <w:r>
        <w:rPr>
          <w:szCs w:val="19"/>
        </w:rPr>
        <w:t>,”</w:t>
      </w:r>
      <w:r w:rsidRPr="0076569A">
        <w:rPr>
          <w:szCs w:val="19"/>
        </w:rPr>
        <w:t xml:space="preserve"> or родина, </w:t>
      </w:r>
      <w:r w:rsidRPr="0076569A">
        <w:rPr>
          <w:i/>
          <w:szCs w:val="19"/>
        </w:rPr>
        <w:t>rodina</w:t>
      </w:r>
      <w:r w:rsidRPr="0076569A">
        <w:rPr>
          <w:szCs w:val="19"/>
        </w:rPr>
        <w:t xml:space="preserve">, </w:t>
      </w:r>
      <w:r>
        <w:rPr>
          <w:szCs w:val="19"/>
        </w:rPr>
        <w:t>“</w:t>
      </w:r>
      <w:r w:rsidRPr="0076569A">
        <w:rPr>
          <w:szCs w:val="19"/>
        </w:rPr>
        <w:t>motherland, birthplace</w:t>
      </w:r>
      <w:r>
        <w:rPr>
          <w:szCs w:val="19"/>
        </w:rPr>
        <w:t>” (“Rodinia”)</w:t>
      </w:r>
    </w:p>
    <w:p w14:paraId="087B0103" w14:textId="77777777" w:rsidR="00A92845" w:rsidRDefault="00A92845" w:rsidP="00A92845">
      <w:pPr>
        <w:pStyle w:val="Style"/>
        <w:widowControl/>
        <w:ind w:left="720"/>
        <w:jc w:val="both"/>
        <w:textAlignment w:val="baseline"/>
        <w:rPr>
          <w:szCs w:val="19"/>
        </w:rPr>
      </w:pPr>
      <w:r>
        <w:rPr>
          <w:szCs w:val="19"/>
        </w:rPr>
        <w:t xml:space="preserve">It </w:t>
      </w:r>
      <w:r w:rsidRPr="0076569A">
        <w:rPr>
          <w:szCs w:val="19"/>
        </w:rPr>
        <w:t xml:space="preserve">was a </w:t>
      </w:r>
      <w:r>
        <w:rPr>
          <w:szCs w:val="19"/>
        </w:rPr>
        <w:t>largely “</w:t>
      </w:r>
      <w:r w:rsidRPr="0076569A">
        <w:rPr>
          <w:szCs w:val="19"/>
        </w:rPr>
        <w:t>Neoproterozoic supercontinent that assem</w:t>
      </w:r>
      <w:r>
        <w:rPr>
          <w:szCs w:val="19"/>
        </w:rPr>
        <w:t>bled 1.1-</w:t>
      </w:r>
      <w:r w:rsidRPr="0076569A">
        <w:rPr>
          <w:szCs w:val="19"/>
        </w:rPr>
        <w:t>0.9 bil</w:t>
      </w:r>
      <w:r>
        <w:rPr>
          <w:szCs w:val="19"/>
        </w:rPr>
        <w:t>lion years ago and broke up 750-</w:t>
      </w:r>
      <w:r w:rsidRPr="0076569A">
        <w:rPr>
          <w:szCs w:val="19"/>
        </w:rPr>
        <w:t>633 million years ago.</w:t>
      </w:r>
      <w:r>
        <w:rPr>
          <w:szCs w:val="19"/>
        </w:rPr>
        <w:t>” (“Rodinia”)</w:t>
      </w:r>
    </w:p>
    <w:p w14:paraId="71E28C54" w14:textId="77777777" w:rsidR="00A92845" w:rsidRPr="004C614E" w:rsidRDefault="00A92845" w:rsidP="00A92845">
      <w:pPr>
        <w:pStyle w:val="Style"/>
        <w:widowControl/>
        <w:ind w:left="360"/>
        <w:jc w:val="both"/>
        <w:textAlignment w:val="baseline"/>
        <w:rPr>
          <w:szCs w:val="19"/>
        </w:rPr>
      </w:pPr>
      <w:r>
        <w:rPr>
          <w:rFonts w:eastAsia="Arial"/>
          <w:szCs w:val="15"/>
        </w:rPr>
        <w:t>200m: t</w:t>
      </w:r>
      <w:r w:rsidRPr="004C614E">
        <w:rPr>
          <w:rFonts w:eastAsia="Arial"/>
          <w:szCs w:val="15"/>
        </w:rPr>
        <w:t>he supercontinent Pangaea</w:t>
      </w:r>
      <w:r>
        <w:rPr>
          <w:rFonts w:eastAsia="Arial"/>
          <w:szCs w:val="15"/>
        </w:rPr>
        <w:t>,</w:t>
      </w:r>
      <w:r w:rsidRPr="004C614E">
        <w:rPr>
          <w:rFonts w:eastAsia="Arial"/>
          <w:szCs w:val="15"/>
        </w:rPr>
        <w:t xml:space="preserve"> formed from the fragments of </w:t>
      </w:r>
      <w:r>
        <w:rPr>
          <w:rFonts w:eastAsia="Arial"/>
          <w:szCs w:val="15"/>
        </w:rPr>
        <w:t>Rodinia</w:t>
      </w:r>
      <w:r>
        <w:rPr>
          <w:szCs w:val="19"/>
        </w:rPr>
        <w:t xml:space="preserve"> (Sutherland </w:t>
      </w:r>
      <w:r w:rsidRPr="004C614E">
        <w:rPr>
          <w:i/>
          <w:szCs w:val="19"/>
        </w:rPr>
        <w:t>New History</w:t>
      </w:r>
      <w:r w:rsidRPr="00A15EC6">
        <w:rPr>
          <w:szCs w:val="19"/>
        </w:rPr>
        <w:t xml:space="preserve"> 45)</w:t>
      </w:r>
    </w:p>
    <w:p w14:paraId="1B2E7438" w14:textId="77777777" w:rsidR="00A92845" w:rsidRDefault="00A92845" w:rsidP="00A92845">
      <w:pPr>
        <w:pStyle w:val="Style"/>
        <w:widowControl/>
        <w:ind w:left="720"/>
        <w:jc w:val="both"/>
      </w:pPr>
      <w:r w:rsidRPr="00645EBF">
        <w:rPr>
          <w:noProof/>
          <w:lang w:eastAsia="en-US"/>
        </w:rPr>
        <w:lastRenderedPageBreak/>
        <w:drawing>
          <wp:inline distT="0" distB="0" distL="0" distR="0" wp14:anchorId="5F12B949" wp14:editId="6C5B04AD">
            <wp:extent cx="2895600" cy="3444749"/>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2998" cy="3441654"/>
                    </a:xfrm>
                    <a:prstGeom prst="rect">
                      <a:avLst/>
                    </a:prstGeom>
                    <a:noFill/>
                  </pic:spPr>
                </pic:pic>
              </a:graphicData>
            </a:graphic>
          </wp:inline>
        </w:drawing>
      </w:r>
    </w:p>
    <w:p w14:paraId="602D4C01" w14:textId="77777777" w:rsidR="00A92845" w:rsidRDefault="00A92845" w:rsidP="00A92845">
      <w:pPr>
        <w:pStyle w:val="Style"/>
        <w:widowControl/>
        <w:jc w:val="both"/>
        <w:textAlignment w:val="baseline"/>
        <w:rPr>
          <w:szCs w:val="19"/>
        </w:rPr>
      </w:pPr>
    </w:p>
    <w:p w14:paraId="44C99D07" w14:textId="77777777" w:rsidR="00A92845" w:rsidRDefault="00A92845" w:rsidP="00A92845">
      <w:pPr>
        <w:pStyle w:val="Style"/>
        <w:widowControl/>
        <w:jc w:val="both"/>
        <w:textAlignment w:val="baseline"/>
        <w:rPr>
          <w:szCs w:val="19"/>
        </w:rPr>
      </w:pPr>
      <w:r w:rsidRPr="00645EBF">
        <w:rPr>
          <w:szCs w:val="19"/>
        </w:rPr>
        <w:t>Earth</w:t>
      </w:r>
      <w:r>
        <w:rPr>
          <w:szCs w:val="19"/>
        </w:rPr>
        <w:t>’</w:t>
      </w:r>
      <w:r w:rsidRPr="00645EBF">
        <w:rPr>
          <w:szCs w:val="19"/>
        </w:rPr>
        <w:t>s protective shield</w:t>
      </w:r>
    </w:p>
    <w:p w14:paraId="0599E725" w14:textId="77777777" w:rsidR="00A92845" w:rsidRDefault="00A92845" w:rsidP="00A92845">
      <w:pPr>
        <w:pStyle w:val="Style"/>
        <w:widowControl/>
        <w:ind w:left="360"/>
        <w:jc w:val="both"/>
        <w:textAlignment w:val="baseline"/>
        <w:rPr>
          <w:szCs w:val="19"/>
        </w:rPr>
      </w:pPr>
      <w:r>
        <w:rPr>
          <w:szCs w:val="19"/>
        </w:rPr>
        <w:t>“</w:t>
      </w:r>
      <w:r w:rsidRPr="00645EBF">
        <w:rPr>
          <w:szCs w:val="19"/>
        </w:rPr>
        <w:t>The Earth has a solid inner core, but around it is a layer of rotating liquid metal. Because that area is rotating, it sets up a dynamo effect that generates Earth</w:t>
      </w:r>
      <w:r>
        <w:rPr>
          <w:szCs w:val="19"/>
        </w:rPr>
        <w:t>’</w:t>
      </w:r>
      <w:r w:rsidRPr="00645EBF">
        <w:rPr>
          <w:szCs w:val="19"/>
        </w:rPr>
        <w:t>s protective magnetic field.</w:t>
      </w:r>
      <w:r>
        <w:rPr>
          <w:szCs w:val="19"/>
        </w:rPr>
        <w:t xml:space="preserve">” (Sutherland </w:t>
      </w:r>
      <w:r w:rsidRPr="004C614E">
        <w:rPr>
          <w:i/>
          <w:szCs w:val="19"/>
        </w:rPr>
        <w:t>New History</w:t>
      </w:r>
      <w:r w:rsidRPr="00A15EC6">
        <w:rPr>
          <w:szCs w:val="19"/>
        </w:rPr>
        <w:t xml:space="preserve"> 46)</w:t>
      </w:r>
    </w:p>
    <w:p w14:paraId="7C45227F" w14:textId="77777777" w:rsidR="00A92845" w:rsidRDefault="00A92845" w:rsidP="00A92845">
      <w:pPr>
        <w:pStyle w:val="Style"/>
        <w:widowControl/>
        <w:ind w:left="360"/>
        <w:jc w:val="both"/>
        <w:textAlignment w:val="baseline"/>
        <w:rPr>
          <w:szCs w:val="19"/>
        </w:rPr>
      </w:pPr>
      <w:r>
        <w:rPr>
          <w:szCs w:val="19"/>
        </w:rPr>
        <w:t>“</w:t>
      </w:r>
      <w:r w:rsidRPr="00645EBF">
        <w:rPr>
          <w:szCs w:val="19"/>
        </w:rPr>
        <w:t>After fusion had initiated in the Sun, there was a release of solar radiation, generating a strong solar wind. We can see some of those strong solar winds, called solar flares, today. When they erupt, they release energy</w:t>
      </w:r>
      <w:r>
        <w:rPr>
          <w:szCs w:val="19"/>
        </w:rPr>
        <w:t>—</w:t>
      </w:r>
      <w:r w:rsidRPr="00645EBF">
        <w:rPr>
          <w:szCs w:val="19"/>
        </w:rPr>
        <w:t>the equivalent of billions of hydrogen bombs in just one event.</w:t>
      </w:r>
      <w:r>
        <w:rPr>
          <w:szCs w:val="19"/>
        </w:rPr>
        <w:t xml:space="preserve">” (Sutherland </w:t>
      </w:r>
      <w:r w:rsidRPr="004C614E">
        <w:rPr>
          <w:i/>
          <w:szCs w:val="19"/>
        </w:rPr>
        <w:t>New History</w:t>
      </w:r>
      <w:r w:rsidRPr="00A15EC6">
        <w:rPr>
          <w:szCs w:val="19"/>
        </w:rPr>
        <w:t xml:space="preserve"> 45)</w:t>
      </w:r>
    </w:p>
    <w:p w14:paraId="03495ADA" w14:textId="77777777" w:rsidR="00A92845" w:rsidRDefault="00A92845" w:rsidP="00A92845">
      <w:pPr>
        <w:pStyle w:val="Style"/>
        <w:widowControl/>
        <w:ind w:left="360"/>
        <w:jc w:val="both"/>
        <w:textAlignment w:val="baseline"/>
        <w:rPr>
          <w:szCs w:val="19"/>
        </w:rPr>
      </w:pPr>
      <w:r>
        <w:rPr>
          <w:szCs w:val="19"/>
        </w:rPr>
        <w:t xml:space="preserve">The </w:t>
      </w:r>
      <w:r w:rsidRPr="00645EBF">
        <w:rPr>
          <w:szCs w:val="19"/>
        </w:rPr>
        <w:t>magnetosphere</w:t>
      </w:r>
      <w:r>
        <w:rPr>
          <w:szCs w:val="19"/>
        </w:rPr>
        <w:t xml:space="preserve"> protects from solar flares. (Sutherland </w:t>
      </w:r>
      <w:r>
        <w:rPr>
          <w:i/>
          <w:szCs w:val="19"/>
        </w:rPr>
        <w:t>New History</w:t>
      </w:r>
      <w:r>
        <w:rPr>
          <w:szCs w:val="19"/>
        </w:rPr>
        <w:t xml:space="preserve"> 45)</w:t>
      </w:r>
    </w:p>
    <w:p w14:paraId="302F0249"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the aurora borealis in the northern hemisphere</w:t>
      </w:r>
      <w:r>
        <w:rPr>
          <w:szCs w:val="19"/>
        </w:rPr>
        <w:t xml:space="preserve"> [and] </w:t>
      </w:r>
      <w:r w:rsidRPr="00645EBF">
        <w:rPr>
          <w:szCs w:val="19"/>
        </w:rPr>
        <w:t>the aurora australis in the southern hemisphere</w:t>
      </w:r>
      <w:r>
        <w:rPr>
          <w:szCs w:val="19"/>
        </w:rPr>
        <w:t xml:space="preserve"> [</w:t>
      </w:r>
      <w:r w:rsidRPr="00645EBF">
        <w:rPr>
          <w:szCs w:val="19"/>
        </w:rPr>
        <w:t>are</w:t>
      </w:r>
      <w:r>
        <w:rPr>
          <w:szCs w:val="19"/>
        </w:rPr>
        <w:t>]</w:t>
      </w:r>
      <w:r w:rsidRPr="00645EBF">
        <w:rPr>
          <w:szCs w:val="19"/>
        </w:rPr>
        <w:t xml:space="preserve"> charged energy particles from the solar wind interacting with the Earth</w:t>
      </w:r>
      <w:r>
        <w:rPr>
          <w:szCs w:val="19"/>
        </w:rPr>
        <w:t>’</w:t>
      </w:r>
      <w:r w:rsidRPr="00645EBF">
        <w:rPr>
          <w:szCs w:val="19"/>
        </w:rPr>
        <w:t>s magnetic field.</w:t>
      </w:r>
      <w:r>
        <w:rPr>
          <w:szCs w:val="19"/>
        </w:rPr>
        <w:t>”</w:t>
      </w:r>
    </w:p>
    <w:p w14:paraId="167780FE" w14:textId="77777777" w:rsidR="00A92845" w:rsidRDefault="00A92845" w:rsidP="00A92845">
      <w:pPr>
        <w:pStyle w:val="Style"/>
        <w:widowControl/>
        <w:ind w:left="720"/>
        <w:jc w:val="both"/>
        <w:textAlignment w:val="baseline"/>
        <w:rPr>
          <w:szCs w:val="19"/>
        </w:rPr>
      </w:pPr>
      <w:r w:rsidRPr="00645EBF">
        <w:rPr>
          <w:szCs w:val="19"/>
        </w:rPr>
        <w:t>The magnetosphere</w:t>
      </w:r>
      <w:r>
        <w:rPr>
          <w:szCs w:val="19"/>
        </w:rPr>
        <w:t xml:space="preserve"> </w:t>
      </w:r>
      <w:r w:rsidRPr="00645EBF">
        <w:rPr>
          <w:szCs w:val="19"/>
        </w:rPr>
        <w:t>has pro</w:t>
      </w:r>
      <w:r>
        <w:rPr>
          <w:szCs w:val="19"/>
        </w:rPr>
        <w:t>tected</w:t>
      </w:r>
      <w:r w:rsidRPr="00645EBF">
        <w:rPr>
          <w:szCs w:val="19"/>
        </w:rPr>
        <w:t xml:space="preserve"> </w:t>
      </w:r>
      <w:r>
        <w:rPr>
          <w:szCs w:val="19"/>
        </w:rPr>
        <w:t>“</w:t>
      </w:r>
      <w:r w:rsidRPr="00645EBF">
        <w:rPr>
          <w:szCs w:val="19"/>
        </w:rPr>
        <w:t>the biosphere from solar storms for billions of years.</w:t>
      </w:r>
      <w:r>
        <w:rPr>
          <w:szCs w:val="19"/>
        </w:rPr>
        <w:t xml:space="preserve">” (Sutherland </w:t>
      </w:r>
      <w:r w:rsidRPr="004C614E">
        <w:rPr>
          <w:i/>
          <w:szCs w:val="19"/>
        </w:rPr>
        <w:t>New History</w:t>
      </w:r>
      <w:r w:rsidRPr="00A15EC6">
        <w:rPr>
          <w:szCs w:val="19"/>
        </w:rPr>
        <w:t xml:space="preserve"> 45)</w:t>
      </w:r>
    </w:p>
    <w:p w14:paraId="019C4BEC" w14:textId="77777777" w:rsidR="00A92845" w:rsidRDefault="00A92845" w:rsidP="00A92845">
      <w:pPr>
        <w:pStyle w:val="Style"/>
        <w:widowControl/>
        <w:jc w:val="both"/>
        <w:textAlignment w:val="baseline"/>
        <w:rPr>
          <w:szCs w:val="19"/>
        </w:rPr>
      </w:pPr>
    </w:p>
    <w:p w14:paraId="64194053" w14:textId="77777777" w:rsidR="00A92845" w:rsidRDefault="00A92845" w:rsidP="00A92845">
      <w:pPr>
        <w:pStyle w:val="Style"/>
        <w:widowControl/>
        <w:jc w:val="both"/>
        <w:textAlignment w:val="baseline"/>
        <w:rPr>
          <w:szCs w:val="19"/>
        </w:rPr>
      </w:pPr>
      <w:r w:rsidRPr="00645EBF">
        <w:rPr>
          <w:szCs w:val="19"/>
        </w:rPr>
        <w:t>how the atmosphere formed</w:t>
      </w:r>
    </w:p>
    <w:p w14:paraId="37C594B5" w14:textId="77777777" w:rsidR="00A92845" w:rsidRDefault="00A92845" w:rsidP="00A92845">
      <w:pPr>
        <w:pStyle w:val="Style"/>
        <w:widowControl/>
        <w:ind w:left="360"/>
        <w:jc w:val="both"/>
        <w:textAlignment w:val="baseline"/>
        <w:rPr>
          <w:szCs w:val="19"/>
        </w:rPr>
      </w:pPr>
      <w:r>
        <w:rPr>
          <w:szCs w:val="19"/>
        </w:rPr>
        <w:t>“</w:t>
      </w:r>
      <w:r w:rsidRPr="00645EBF">
        <w:rPr>
          <w:szCs w:val="19"/>
        </w:rPr>
        <w:t>Before the magnetosphere was in place, the first atmosphere of hydrogen and helium disappeared.</w:t>
      </w:r>
      <w:r>
        <w:rPr>
          <w:szCs w:val="19"/>
        </w:rPr>
        <w:t xml:space="preserve">” (Sutherland </w:t>
      </w:r>
      <w:r>
        <w:rPr>
          <w:i/>
          <w:szCs w:val="19"/>
        </w:rPr>
        <w:t>New History</w:t>
      </w:r>
      <w:r>
        <w:rPr>
          <w:szCs w:val="19"/>
        </w:rPr>
        <w:t xml:space="preserve"> 46)</w:t>
      </w:r>
    </w:p>
    <w:p w14:paraId="31E6BFEB" w14:textId="77777777" w:rsidR="00A92845" w:rsidRDefault="00A92845" w:rsidP="00A92845">
      <w:pPr>
        <w:pStyle w:val="Style"/>
        <w:widowControl/>
        <w:ind w:left="360"/>
        <w:jc w:val="both"/>
        <w:textAlignment w:val="baseline"/>
        <w:rPr>
          <w:szCs w:val="19"/>
        </w:rPr>
      </w:pPr>
      <w:r>
        <w:rPr>
          <w:szCs w:val="19"/>
        </w:rPr>
        <w:t>The second atmosphere ca</w:t>
      </w:r>
      <w:r w:rsidRPr="00645EBF">
        <w:rPr>
          <w:szCs w:val="19"/>
        </w:rPr>
        <w:t>me from</w:t>
      </w:r>
      <w:r>
        <w:rPr>
          <w:szCs w:val="19"/>
        </w:rPr>
        <w:t xml:space="preserve"> </w:t>
      </w:r>
      <w:r w:rsidRPr="00645EBF">
        <w:rPr>
          <w:szCs w:val="19"/>
        </w:rPr>
        <w:t>volcanoes</w:t>
      </w:r>
      <w:r>
        <w:rPr>
          <w:szCs w:val="19"/>
        </w:rPr>
        <w:t>, which allow</w:t>
      </w:r>
      <w:r w:rsidRPr="00645EBF">
        <w:rPr>
          <w:szCs w:val="19"/>
        </w:rPr>
        <w:t xml:space="preserve"> planetary degassing.</w:t>
      </w:r>
      <w:r>
        <w:rPr>
          <w:szCs w:val="19"/>
        </w:rPr>
        <w:t xml:space="preserve"> (Sutherland </w:t>
      </w:r>
      <w:r w:rsidRPr="004C614E">
        <w:rPr>
          <w:i/>
          <w:szCs w:val="19"/>
        </w:rPr>
        <w:t>New History</w:t>
      </w:r>
      <w:r w:rsidRPr="00A15EC6">
        <w:rPr>
          <w:szCs w:val="19"/>
        </w:rPr>
        <w:t xml:space="preserve"> 46)</w:t>
      </w:r>
    </w:p>
    <w:p w14:paraId="7C5D5DE1"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Our planet is continually trying to lose heat. The heat-loss process releases a great deal of gases. We think that the initial Earth atmosphere that developed after the formation of the magnetosphere would have been fairly similar to current volcanic emissions: lots of water, carbon dioxide, hydrogen, nitrogen, sulfur-based gases, and chlorine. The proportions of the gases may have varied, but there was probably a great deal of water and carbon dioxide in </w:t>
      </w:r>
      <w:r w:rsidRPr="00645EBF">
        <w:rPr>
          <w:szCs w:val="19"/>
        </w:rPr>
        <w:lastRenderedPageBreak/>
        <w:t>those gases. Today, the atmosphere is 78 percent nitrogen and 21 percent oxygen, with a variable amount of water vapor.</w:t>
      </w:r>
      <w:r>
        <w:rPr>
          <w:szCs w:val="19"/>
        </w:rPr>
        <w:t xml:space="preserve">” (Sutherland </w:t>
      </w:r>
      <w:r w:rsidRPr="004C614E">
        <w:rPr>
          <w:i/>
          <w:szCs w:val="19"/>
        </w:rPr>
        <w:t>New History</w:t>
      </w:r>
      <w:r w:rsidRPr="00A15EC6">
        <w:rPr>
          <w:szCs w:val="19"/>
        </w:rPr>
        <w:t xml:space="preserve"> 46)</w:t>
      </w:r>
    </w:p>
    <w:p w14:paraId="24E773D5" w14:textId="77777777" w:rsidR="00A92845" w:rsidRDefault="00A92845" w:rsidP="00A92845">
      <w:pPr>
        <w:pStyle w:val="Style"/>
        <w:widowControl/>
        <w:jc w:val="both"/>
        <w:textAlignment w:val="baseline"/>
        <w:rPr>
          <w:szCs w:val="19"/>
        </w:rPr>
      </w:pPr>
    </w:p>
    <w:p w14:paraId="5E5365DA" w14:textId="77777777" w:rsidR="00A92845" w:rsidRDefault="00A92845" w:rsidP="00A92845">
      <w:pPr>
        <w:pStyle w:val="Style"/>
        <w:widowControl/>
        <w:jc w:val="both"/>
        <w:textAlignment w:val="baseline"/>
        <w:rPr>
          <w:szCs w:val="19"/>
        </w:rPr>
      </w:pPr>
      <w:r w:rsidRPr="00645EBF">
        <w:rPr>
          <w:szCs w:val="19"/>
        </w:rPr>
        <w:t>how the hydrosphere formed</w:t>
      </w:r>
    </w:p>
    <w:p w14:paraId="4077543B" w14:textId="77777777" w:rsidR="00A92845" w:rsidRDefault="00A92845" w:rsidP="00A92845">
      <w:pPr>
        <w:pStyle w:val="Style"/>
        <w:widowControl/>
        <w:ind w:left="360"/>
        <w:jc w:val="both"/>
        <w:textAlignment w:val="baseline"/>
        <w:rPr>
          <w:szCs w:val="19"/>
        </w:rPr>
      </w:pPr>
      <w:r w:rsidRPr="00645EBF">
        <w:rPr>
          <w:szCs w:val="19"/>
        </w:rPr>
        <w:t>water from space</w:t>
      </w:r>
    </w:p>
    <w:p w14:paraId="3CE734D3" w14:textId="77777777" w:rsidR="00A92845" w:rsidRPr="00AE01A8" w:rsidRDefault="00A92845" w:rsidP="00A92845">
      <w:pPr>
        <w:pStyle w:val="Style"/>
        <w:widowControl/>
        <w:ind w:left="720"/>
        <w:jc w:val="both"/>
        <w:textAlignment w:val="baseline"/>
        <w:rPr>
          <w:szCs w:val="19"/>
        </w:rPr>
      </w:pPr>
      <w:r>
        <w:rPr>
          <w:szCs w:val="19"/>
        </w:rPr>
        <w:t>“</w:t>
      </w:r>
      <w:r w:rsidRPr="00645EBF">
        <w:rPr>
          <w:szCs w:val="19"/>
        </w:rPr>
        <w:t>Initially, the Earth</w:t>
      </w:r>
      <w:r>
        <w:rPr>
          <w:szCs w:val="19"/>
        </w:rPr>
        <w:t>’</w:t>
      </w:r>
      <w:r w:rsidRPr="00645EBF">
        <w:rPr>
          <w:szCs w:val="19"/>
        </w:rPr>
        <w:t xml:space="preserve">s water was most likely also produced by volcanoes. That water vapor </w:t>
      </w:r>
      <w:r>
        <w:rPr>
          <w:szCs w:val="19"/>
        </w:rPr>
        <w:t xml:space="preserve">[stayed] </w:t>
      </w:r>
      <w:r w:rsidRPr="00645EBF">
        <w:rPr>
          <w:szCs w:val="19"/>
        </w:rPr>
        <w:t xml:space="preserve">in the atmosphere </w:t>
      </w:r>
      <w:r>
        <w:rPr>
          <w:szCs w:val="19"/>
        </w:rPr>
        <w:t xml:space="preserve">0 </w:t>
      </w:r>
      <w:r w:rsidRPr="00645EBF">
        <w:rPr>
          <w:szCs w:val="19"/>
        </w:rPr>
        <w:t>because the Earth was initially too hot to allow for condensation</w:t>
      </w:r>
      <w:r>
        <w:rPr>
          <w:szCs w:val="19"/>
        </w:rPr>
        <w:t xml:space="preserve"> . . .” (Sutherland </w:t>
      </w:r>
      <w:r>
        <w:rPr>
          <w:i/>
          <w:szCs w:val="19"/>
        </w:rPr>
        <w:t>New History</w:t>
      </w:r>
      <w:r>
        <w:rPr>
          <w:szCs w:val="19"/>
        </w:rPr>
        <w:t xml:space="preserve"> 46)</w:t>
      </w:r>
    </w:p>
    <w:p w14:paraId="0CE250E2"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when the first raindrops started to fall </w:t>
      </w:r>
      <w:r>
        <w:rPr>
          <w:szCs w:val="19"/>
        </w:rPr>
        <w:t xml:space="preserve">. . . </w:t>
      </w:r>
      <w:r w:rsidRPr="00645EBF">
        <w:rPr>
          <w:szCs w:val="19"/>
        </w:rPr>
        <w:t>it probably rained for centuries.</w:t>
      </w:r>
      <w:r>
        <w:rPr>
          <w:szCs w:val="19"/>
        </w:rPr>
        <w:t xml:space="preserve">” (Sutherland </w:t>
      </w:r>
      <w:r w:rsidRPr="004C614E">
        <w:rPr>
          <w:i/>
          <w:szCs w:val="19"/>
        </w:rPr>
        <w:t>New History</w:t>
      </w:r>
      <w:r w:rsidRPr="00A15EC6">
        <w:rPr>
          <w:szCs w:val="19"/>
        </w:rPr>
        <w:t xml:space="preserve"> 46)</w:t>
      </w:r>
    </w:p>
    <w:p w14:paraId="6145937D" w14:textId="77777777" w:rsidR="00A92845" w:rsidRDefault="00A92845" w:rsidP="00A92845">
      <w:pPr>
        <w:pStyle w:val="Style"/>
        <w:widowControl/>
        <w:ind w:left="720"/>
        <w:jc w:val="both"/>
        <w:textAlignment w:val="baseline"/>
        <w:rPr>
          <w:szCs w:val="19"/>
        </w:rPr>
      </w:pPr>
      <w:r>
        <w:rPr>
          <w:szCs w:val="19"/>
        </w:rPr>
        <w:t xml:space="preserve">But </w:t>
      </w:r>
      <w:r w:rsidRPr="00645EBF">
        <w:rPr>
          <w:szCs w:val="19"/>
        </w:rPr>
        <w:t xml:space="preserve">volcanic emissions </w:t>
      </w:r>
      <w:r>
        <w:rPr>
          <w:szCs w:val="19"/>
        </w:rPr>
        <w:t xml:space="preserve">don’t </w:t>
      </w:r>
      <w:r w:rsidRPr="00645EBF">
        <w:rPr>
          <w:szCs w:val="19"/>
        </w:rPr>
        <w:t xml:space="preserve">account </w:t>
      </w:r>
      <w:r>
        <w:rPr>
          <w:szCs w:val="19"/>
        </w:rPr>
        <w:t>“</w:t>
      </w:r>
      <w:r w:rsidRPr="00645EBF">
        <w:rPr>
          <w:szCs w:val="19"/>
        </w:rPr>
        <w:t>for all the water that we find on the surface of our planet today. There must be another source.</w:t>
      </w:r>
      <w:r>
        <w:rPr>
          <w:szCs w:val="19"/>
        </w:rPr>
        <w:t xml:space="preserve">” (Sutherland </w:t>
      </w:r>
      <w:r w:rsidRPr="004C614E">
        <w:rPr>
          <w:i/>
          <w:szCs w:val="19"/>
        </w:rPr>
        <w:t>New History</w:t>
      </w:r>
      <w:r w:rsidRPr="00A15EC6">
        <w:rPr>
          <w:szCs w:val="19"/>
        </w:rPr>
        <w:t xml:space="preserve"> 46)</w:t>
      </w:r>
    </w:p>
    <w:p w14:paraId="453814C0" w14:textId="77777777" w:rsidR="00A92845" w:rsidRDefault="00A92845" w:rsidP="00A92845">
      <w:pPr>
        <w:pStyle w:val="Style"/>
        <w:widowControl/>
        <w:ind w:left="720"/>
        <w:jc w:val="both"/>
        <w:textAlignment w:val="baseline"/>
        <w:rPr>
          <w:szCs w:val="19"/>
        </w:rPr>
      </w:pPr>
      <w:r>
        <w:rPr>
          <w:szCs w:val="19"/>
        </w:rPr>
        <w:t>“</w:t>
      </w:r>
      <w:r w:rsidRPr="00645EBF">
        <w:rPr>
          <w:szCs w:val="19"/>
        </w:rPr>
        <w:t>The theory is the early solar system had a great deal of water in it, and many more comets impacted the Earth. Some of those comets delivered water.</w:t>
      </w:r>
      <w:r>
        <w:rPr>
          <w:szCs w:val="19"/>
        </w:rPr>
        <w:t xml:space="preserve">” (Sutherland </w:t>
      </w:r>
      <w:r w:rsidRPr="004C614E">
        <w:rPr>
          <w:i/>
          <w:szCs w:val="19"/>
        </w:rPr>
        <w:t>New History</w:t>
      </w:r>
      <w:r w:rsidRPr="00A15EC6">
        <w:rPr>
          <w:szCs w:val="19"/>
        </w:rPr>
        <w:t xml:space="preserve"> 47)</w:t>
      </w:r>
    </w:p>
    <w:p w14:paraId="1380EAA3" w14:textId="77777777" w:rsidR="00A92845" w:rsidRPr="000B27E5" w:rsidRDefault="00A92845" w:rsidP="00A92845">
      <w:pPr>
        <w:pStyle w:val="Style"/>
        <w:widowControl/>
        <w:ind w:left="720"/>
        <w:jc w:val="both"/>
        <w:textAlignment w:val="baseline"/>
        <w:rPr>
          <w:szCs w:val="19"/>
        </w:rPr>
      </w:pPr>
      <w:r>
        <w:rPr>
          <w:szCs w:val="19"/>
        </w:rPr>
        <w:t xml:space="preserve">“. . . </w:t>
      </w:r>
      <w:r w:rsidRPr="00645EBF">
        <w:rPr>
          <w:szCs w:val="19"/>
        </w:rPr>
        <w:t>comets account for a large proportion of Earth</w:t>
      </w:r>
      <w:r>
        <w:rPr>
          <w:szCs w:val="19"/>
        </w:rPr>
        <w:t>’</w:t>
      </w:r>
      <w:r w:rsidRPr="00645EBF">
        <w:rPr>
          <w:szCs w:val="19"/>
        </w:rPr>
        <w:t>s water</w:t>
      </w:r>
      <w:r>
        <w:rPr>
          <w:szCs w:val="19"/>
        </w:rPr>
        <w:t xml:space="preserve"> . . .” (Sutherland </w:t>
      </w:r>
      <w:r>
        <w:rPr>
          <w:i/>
          <w:szCs w:val="19"/>
        </w:rPr>
        <w:t>New History</w:t>
      </w:r>
      <w:r>
        <w:rPr>
          <w:szCs w:val="19"/>
        </w:rPr>
        <w:t xml:space="preserve"> 48)</w:t>
      </w:r>
    </w:p>
    <w:p w14:paraId="53B61D5F" w14:textId="77777777" w:rsidR="00A92845" w:rsidRPr="00AE01A8" w:rsidRDefault="00A92845" w:rsidP="00A92845">
      <w:pPr>
        <w:pStyle w:val="Style"/>
        <w:widowControl/>
        <w:ind w:left="720"/>
        <w:jc w:val="both"/>
        <w:textAlignment w:val="baseline"/>
        <w:rPr>
          <w:szCs w:val="19"/>
        </w:rPr>
      </w:pPr>
      <w:r>
        <w:rPr>
          <w:szCs w:val="19"/>
        </w:rPr>
        <w:t>“</w:t>
      </w:r>
      <w:r w:rsidRPr="00645EBF">
        <w:rPr>
          <w:szCs w:val="19"/>
        </w:rPr>
        <w:t>Comets range in size from a few hundreds of meters to tens of kilometers. They are generally composed of various ices and debris</w:t>
      </w:r>
      <w:r>
        <w:rPr>
          <w:szCs w:val="19"/>
        </w:rPr>
        <w:t>—</w:t>
      </w:r>
      <w:r w:rsidRPr="00645EBF">
        <w:rPr>
          <w:szCs w:val="19"/>
        </w:rPr>
        <w:t xml:space="preserve">they are like </w:t>
      </w:r>
      <w:r>
        <w:rPr>
          <w:szCs w:val="19"/>
        </w:rPr>
        <w:t xml:space="preserve">dirty snowballs in composition.” (Sutherland </w:t>
      </w:r>
      <w:r>
        <w:rPr>
          <w:i/>
          <w:szCs w:val="19"/>
        </w:rPr>
        <w:t>New History</w:t>
      </w:r>
      <w:r>
        <w:rPr>
          <w:szCs w:val="19"/>
        </w:rPr>
        <w:t xml:space="preserve"> 46)</w:t>
      </w:r>
    </w:p>
    <w:p w14:paraId="0C919B29" w14:textId="77777777" w:rsidR="00A92845" w:rsidRDefault="00A92845" w:rsidP="00A92845">
      <w:pPr>
        <w:pStyle w:val="Style"/>
        <w:widowControl/>
        <w:ind w:left="720"/>
        <w:jc w:val="both"/>
        <w:textAlignment w:val="baseline"/>
        <w:rPr>
          <w:szCs w:val="19"/>
        </w:rPr>
      </w:pPr>
      <w:r>
        <w:rPr>
          <w:szCs w:val="19"/>
        </w:rPr>
        <w:t>“</w:t>
      </w:r>
      <w:r w:rsidRPr="00645EBF">
        <w:rPr>
          <w:szCs w:val="19"/>
        </w:rPr>
        <w:t>In 2005,</w:t>
      </w:r>
      <w:r>
        <w:rPr>
          <w:szCs w:val="19"/>
        </w:rPr>
        <w:t xml:space="preserve"> [</w:t>
      </w:r>
      <w:r w:rsidRPr="00645EBF">
        <w:rPr>
          <w:rFonts w:eastAsia="Courier New"/>
          <w:szCs w:val="17"/>
        </w:rPr>
        <w:t>46</w:t>
      </w:r>
      <w:r>
        <w:rPr>
          <w:rFonts w:eastAsia="Courier New"/>
          <w:szCs w:val="17"/>
        </w:rPr>
        <w:t xml:space="preserve">] </w:t>
      </w:r>
      <w:r w:rsidRPr="00645EBF">
        <w:rPr>
          <w:szCs w:val="19"/>
        </w:rPr>
        <w:t>NASA studied an impact of a comet that created a crater about 330 feet across. Within the large plume of material created by the impact was about 11 million pounds of water.</w:t>
      </w:r>
      <w:r>
        <w:rPr>
          <w:szCs w:val="19"/>
        </w:rPr>
        <w:t xml:space="preserve">” (Sutherland </w:t>
      </w:r>
      <w:r w:rsidRPr="004C614E">
        <w:rPr>
          <w:i/>
          <w:szCs w:val="19"/>
        </w:rPr>
        <w:t>New History</w:t>
      </w:r>
      <w:r w:rsidRPr="00A15EC6">
        <w:rPr>
          <w:szCs w:val="19"/>
        </w:rPr>
        <w:t xml:space="preserve"> 46</w:t>
      </w:r>
      <w:r>
        <w:rPr>
          <w:szCs w:val="19"/>
        </w:rPr>
        <w:t>-47</w:t>
      </w:r>
      <w:r w:rsidRPr="00A15EC6">
        <w:rPr>
          <w:szCs w:val="19"/>
        </w:rPr>
        <w:t>)</w:t>
      </w:r>
    </w:p>
    <w:p w14:paraId="48FA189C" w14:textId="77777777" w:rsidR="00A92845" w:rsidRDefault="00A92845" w:rsidP="00A92845">
      <w:pPr>
        <w:pStyle w:val="Style"/>
        <w:widowControl/>
        <w:ind w:left="360"/>
        <w:jc w:val="both"/>
        <w:textAlignment w:val="baseline"/>
        <w:rPr>
          <w:szCs w:val="19"/>
        </w:rPr>
      </w:pPr>
      <w:r>
        <w:rPr>
          <w:szCs w:val="19"/>
        </w:rPr>
        <w:t>“</w:t>
      </w:r>
      <w:r w:rsidRPr="00645EBF">
        <w:rPr>
          <w:szCs w:val="19"/>
        </w:rPr>
        <w:t>Initially, Earth</w:t>
      </w:r>
      <w:r>
        <w:rPr>
          <w:szCs w:val="19"/>
        </w:rPr>
        <w:t>’</w:t>
      </w:r>
      <w:r w:rsidRPr="00645EBF">
        <w:rPr>
          <w:szCs w:val="19"/>
        </w:rPr>
        <w:t>s oceans would have been freshwater, but the erosion of rocks and the introduction of minerals at volcanic vents eventually turned the oceans salty.</w:t>
      </w:r>
      <w:r>
        <w:rPr>
          <w:szCs w:val="19"/>
        </w:rPr>
        <w:t xml:space="preserve">” (Sutherland </w:t>
      </w:r>
      <w:r w:rsidRPr="004C614E">
        <w:rPr>
          <w:i/>
          <w:szCs w:val="19"/>
        </w:rPr>
        <w:t>New History</w:t>
      </w:r>
      <w:r w:rsidRPr="00A15EC6">
        <w:rPr>
          <w:szCs w:val="19"/>
        </w:rPr>
        <w:t xml:space="preserve"> 47)</w:t>
      </w:r>
    </w:p>
    <w:p w14:paraId="3D8EF2A9" w14:textId="77777777" w:rsidR="00A92845" w:rsidRDefault="00A92845" w:rsidP="00A92845">
      <w:pPr>
        <w:pStyle w:val="Style"/>
        <w:widowControl/>
        <w:ind w:left="360"/>
        <w:jc w:val="both"/>
        <w:textAlignment w:val="baseline"/>
        <w:rPr>
          <w:szCs w:val="19"/>
        </w:rPr>
      </w:pPr>
      <w:r>
        <w:rPr>
          <w:szCs w:val="19"/>
        </w:rPr>
        <w:t>“</w:t>
      </w:r>
      <w:r w:rsidRPr="00645EBF">
        <w:rPr>
          <w:szCs w:val="19"/>
        </w:rPr>
        <w:t>When do we have evidence of the first liquid water? The oldest sedimentary rocks that were deposited in water and the oldest features on some igneous rocks deposited or erupted in water come from Greenland and are about 3.8 billion years old.</w:t>
      </w:r>
      <w:r>
        <w:rPr>
          <w:szCs w:val="19"/>
        </w:rPr>
        <w:t xml:space="preserve">” (Sutherland </w:t>
      </w:r>
      <w:r w:rsidRPr="004C614E">
        <w:rPr>
          <w:i/>
          <w:szCs w:val="19"/>
        </w:rPr>
        <w:t>New History</w:t>
      </w:r>
      <w:r w:rsidRPr="00A15EC6">
        <w:rPr>
          <w:szCs w:val="19"/>
        </w:rPr>
        <w:t xml:space="preserve"> 47)</w:t>
      </w:r>
    </w:p>
    <w:p w14:paraId="30001D01" w14:textId="77777777" w:rsidR="00A92845" w:rsidRDefault="00A92845" w:rsidP="00A92845">
      <w:pPr>
        <w:pStyle w:val="Style"/>
        <w:widowControl/>
        <w:ind w:left="360"/>
        <w:jc w:val="both"/>
        <w:textAlignment w:val="baseline"/>
        <w:rPr>
          <w:szCs w:val="19"/>
        </w:rPr>
      </w:pPr>
      <w:r>
        <w:rPr>
          <w:szCs w:val="19"/>
        </w:rPr>
        <w:t>“</w:t>
      </w:r>
      <w:r w:rsidRPr="00645EBF">
        <w:rPr>
          <w:szCs w:val="19"/>
        </w:rPr>
        <w:t>Earlier evidence is in the zircon crystals from Australia. Some of the oxygen isotopes found in those crystals suggest that the parent rock that formed them developed in an environment that had liquid water. If this is true, it pushes back liquid water as a reality on the surface of our planet to about 4.4 billion years ago. That means we have a potential cradle of evolution far back in geological time. With water, life processes can potentially start moving along. The stage is now set.</w:t>
      </w:r>
      <w:r>
        <w:rPr>
          <w:szCs w:val="19"/>
        </w:rPr>
        <w:t xml:space="preserve">” (Sutherland </w:t>
      </w:r>
      <w:r w:rsidRPr="004C614E">
        <w:rPr>
          <w:i/>
          <w:szCs w:val="19"/>
        </w:rPr>
        <w:t>New History</w:t>
      </w:r>
      <w:r w:rsidRPr="00A15EC6">
        <w:rPr>
          <w:szCs w:val="19"/>
        </w:rPr>
        <w:t xml:space="preserve"> 47)</w:t>
      </w:r>
    </w:p>
    <w:p w14:paraId="0F658084" w14:textId="77777777" w:rsidR="00A92845" w:rsidRDefault="00A92845" w:rsidP="00A92845">
      <w:pPr>
        <w:pStyle w:val="Style"/>
        <w:widowControl/>
        <w:jc w:val="both"/>
        <w:textAlignment w:val="baseline"/>
        <w:rPr>
          <w:szCs w:val="21"/>
        </w:rPr>
      </w:pPr>
    </w:p>
    <w:p w14:paraId="43FFF090" w14:textId="77777777" w:rsidR="00A92845" w:rsidRPr="00645EBF" w:rsidRDefault="00A92845" w:rsidP="00A92845">
      <w:pPr>
        <w:pStyle w:val="Style"/>
        <w:widowControl/>
        <w:jc w:val="both"/>
        <w:textAlignment w:val="baseline"/>
        <w:rPr>
          <w:szCs w:val="21"/>
        </w:rPr>
      </w:pPr>
      <w:r w:rsidRPr="00645EBF">
        <w:rPr>
          <w:szCs w:val="21"/>
        </w:rPr>
        <w:t>suggested reading</w:t>
      </w:r>
    </w:p>
    <w:p w14:paraId="4CBCAF62" w14:textId="77777777" w:rsidR="00A92845" w:rsidRPr="009B1AEF" w:rsidRDefault="00A92845" w:rsidP="00A92845">
      <w:pPr>
        <w:pStyle w:val="Style"/>
        <w:widowControl/>
        <w:ind w:left="360"/>
        <w:jc w:val="both"/>
        <w:textAlignment w:val="baseline"/>
        <w:rPr>
          <w:sz w:val="20"/>
          <w:szCs w:val="19"/>
        </w:rPr>
      </w:pPr>
      <w:r w:rsidRPr="009B1AEF">
        <w:rPr>
          <w:sz w:val="20"/>
          <w:szCs w:val="19"/>
        </w:rPr>
        <w:t>Lindsey, “Ancient Crystals Suggest Earlier Ocean.”</w:t>
      </w:r>
    </w:p>
    <w:p w14:paraId="7DA13217" w14:textId="77777777" w:rsidR="00A92845" w:rsidRPr="009B1AEF" w:rsidRDefault="00A92845" w:rsidP="00A92845">
      <w:pPr>
        <w:pStyle w:val="Style"/>
        <w:widowControl/>
        <w:ind w:left="360"/>
        <w:jc w:val="both"/>
        <w:textAlignment w:val="baseline"/>
        <w:rPr>
          <w:iCs/>
          <w:sz w:val="20"/>
          <w:szCs w:val="19"/>
        </w:rPr>
      </w:pPr>
      <w:r w:rsidRPr="009B1AEF">
        <w:rPr>
          <w:sz w:val="20"/>
          <w:szCs w:val="19"/>
        </w:rPr>
        <w:t xml:space="preserve">Wicander and Monroe, </w:t>
      </w:r>
      <w:r w:rsidRPr="009B1AEF">
        <w:rPr>
          <w:i/>
          <w:iCs/>
          <w:sz w:val="20"/>
          <w:szCs w:val="19"/>
        </w:rPr>
        <w:t>Historical Geology</w:t>
      </w:r>
      <w:r w:rsidRPr="009B1AEF">
        <w:rPr>
          <w:iCs/>
          <w:sz w:val="20"/>
          <w:szCs w:val="19"/>
        </w:rPr>
        <w:t>.</w:t>
      </w:r>
    </w:p>
    <w:p w14:paraId="2C0BA759" w14:textId="77777777" w:rsidR="00A92845" w:rsidRDefault="00A92845">
      <w:r>
        <w:br w:type="page"/>
      </w:r>
    </w:p>
    <w:p w14:paraId="561FD912" w14:textId="77777777" w:rsidR="00A92845" w:rsidRDefault="00B56CA6" w:rsidP="007B2C67">
      <w:pPr>
        <w:pStyle w:val="Heading2"/>
        <w:rPr>
          <w:rFonts w:eastAsia="Arial"/>
          <w:szCs w:val="23"/>
        </w:rPr>
      </w:pPr>
      <w:bookmarkStart w:id="11" w:name="_Toc76961330"/>
      <w:r>
        <w:rPr>
          <w:szCs w:val="89"/>
        </w:rPr>
        <w:lastRenderedPageBreak/>
        <w:t>P</w:t>
      </w:r>
      <w:r w:rsidRPr="00645EBF">
        <w:t>late Tectonics</w:t>
      </w:r>
      <w:bookmarkEnd w:id="11"/>
    </w:p>
    <w:p w14:paraId="1ED77C48" w14:textId="77777777" w:rsidR="00A92845" w:rsidRDefault="00A92845" w:rsidP="00A92845">
      <w:pPr>
        <w:pStyle w:val="Style"/>
        <w:widowControl/>
        <w:jc w:val="both"/>
      </w:pPr>
    </w:p>
    <w:p w14:paraId="4BC7897B" w14:textId="77777777" w:rsidR="00A92845" w:rsidRPr="002C41AD" w:rsidRDefault="00A92845" w:rsidP="00A92845">
      <w:pPr>
        <w:pStyle w:val="Style"/>
        <w:widowControl/>
        <w:ind w:left="1440" w:right="720" w:hanging="720"/>
        <w:jc w:val="both"/>
        <w:rPr>
          <w:rFonts w:eastAsia="Arial"/>
          <w:sz w:val="20"/>
          <w:szCs w:val="21"/>
        </w:rPr>
      </w:pPr>
      <w:r w:rsidRPr="002C41AD">
        <w:rPr>
          <w:sz w:val="20"/>
          <w:szCs w:val="19"/>
        </w:rPr>
        <w:t>“Caledonian Orogeny</w:t>
      </w:r>
      <w:r>
        <w:rPr>
          <w:sz w:val="20"/>
          <w:szCs w:val="19"/>
        </w:rPr>
        <w:t>.</w:t>
      </w:r>
      <w:r w:rsidRPr="002C41AD">
        <w:rPr>
          <w:sz w:val="20"/>
          <w:szCs w:val="19"/>
        </w:rPr>
        <w:t>”</w:t>
      </w:r>
      <w:r>
        <w:rPr>
          <w:sz w:val="20"/>
          <w:szCs w:val="19"/>
        </w:rPr>
        <w:t xml:space="preserve"> </w:t>
      </w:r>
      <w:r>
        <w:rPr>
          <w:i/>
          <w:sz w:val="20"/>
          <w:szCs w:val="19"/>
        </w:rPr>
        <w:t>Wikipedia</w:t>
      </w:r>
      <w:r>
        <w:rPr>
          <w:sz w:val="20"/>
          <w:szCs w:val="19"/>
        </w:rPr>
        <w:t>. 19 Oct. 2020. 23 Feb. 2021. Web.</w:t>
      </w:r>
    </w:p>
    <w:p w14:paraId="40F21DC8" w14:textId="77777777" w:rsidR="00A92845" w:rsidRDefault="00A92845" w:rsidP="00A92845">
      <w:pPr>
        <w:pStyle w:val="Style"/>
        <w:widowControl/>
        <w:ind w:left="1440" w:right="720" w:hanging="720"/>
        <w:jc w:val="both"/>
        <w:rPr>
          <w:rFonts w:eastAsia="Arial"/>
          <w:sz w:val="20"/>
          <w:szCs w:val="21"/>
        </w:rPr>
      </w:pPr>
      <w:r w:rsidRPr="00552390">
        <w:rPr>
          <w:rFonts w:eastAsia="Arial"/>
          <w:sz w:val="20"/>
          <w:szCs w:val="21"/>
        </w:rPr>
        <w:t>Lee, Howard</w:t>
      </w:r>
      <w:r>
        <w:rPr>
          <w:rFonts w:eastAsia="Arial"/>
          <w:sz w:val="20"/>
          <w:szCs w:val="21"/>
        </w:rPr>
        <w:t>. “</w:t>
      </w:r>
      <w:r w:rsidRPr="00552390">
        <w:rPr>
          <w:rFonts w:eastAsia="Arial"/>
          <w:sz w:val="20"/>
          <w:szCs w:val="21"/>
        </w:rPr>
        <w:t>Scientists Pin Down When Earth’s Cr</w:t>
      </w:r>
      <w:r>
        <w:rPr>
          <w:rFonts w:eastAsia="Arial"/>
          <w:sz w:val="20"/>
          <w:szCs w:val="21"/>
        </w:rPr>
        <w:t>ust Cracked, Then Came to Life.”</w:t>
      </w:r>
      <w:r w:rsidRPr="00552390">
        <w:rPr>
          <w:rFonts w:eastAsia="Arial"/>
          <w:sz w:val="20"/>
          <w:szCs w:val="21"/>
        </w:rPr>
        <w:t xml:space="preserve"> </w:t>
      </w:r>
      <w:r w:rsidRPr="00552390">
        <w:rPr>
          <w:rFonts w:eastAsia="Arial"/>
          <w:i/>
          <w:sz w:val="20"/>
          <w:szCs w:val="21"/>
        </w:rPr>
        <w:t>QuantaMagazine</w:t>
      </w:r>
      <w:r w:rsidRPr="00552390">
        <w:rPr>
          <w:rFonts w:eastAsia="Arial"/>
          <w:sz w:val="20"/>
          <w:szCs w:val="21"/>
        </w:rPr>
        <w:t>.</w:t>
      </w:r>
      <w:r w:rsidRPr="00552390">
        <w:rPr>
          <w:rFonts w:eastAsia="Arial"/>
          <w:i/>
          <w:sz w:val="20"/>
          <w:szCs w:val="21"/>
        </w:rPr>
        <w:t>org</w:t>
      </w:r>
      <w:r w:rsidRPr="00552390">
        <w:rPr>
          <w:rFonts w:eastAsia="Arial"/>
          <w:sz w:val="20"/>
          <w:szCs w:val="21"/>
        </w:rPr>
        <w:t>. 25 Mar.2021. 27 Mar. 2021. Web.</w:t>
      </w:r>
    </w:p>
    <w:p w14:paraId="236D634A" w14:textId="77777777" w:rsidR="00A92845" w:rsidRDefault="00A92845" w:rsidP="00A92845">
      <w:pPr>
        <w:pStyle w:val="Style"/>
        <w:widowControl/>
        <w:jc w:val="both"/>
        <w:rPr>
          <w:szCs w:val="22"/>
        </w:rPr>
      </w:pPr>
    </w:p>
    <w:p w14:paraId="3686DB5C" w14:textId="77777777" w:rsidR="00BE4D62" w:rsidRDefault="00BE4D62" w:rsidP="00A92845">
      <w:pPr>
        <w:pStyle w:val="Style"/>
        <w:widowControl/>
        <w:jc w:val="both"/>
        <w:rPr>
          <w:szCs w:val="22"/>
        </w:rPr>
      </w:pPr>
    </w:p>
    <w:p w14:paraId="6E9A2B37" w14:textId="77777777" w:rsidR="00A92845" w:rsidRDefault="00A92845" w:rsidP="00A92845">
      <w:pPr>
        <w:pStyle w:val="Style"/>
        <w:widowControl/>
        <w:jc w:val="both"/>
        <w:rPr>
          <w:szCs w:val="22"/>
        </w:rPr>
      </w:pPr>
      <w:r>
        <w:rPr>
          <w:szCs w:val="22"/>
        </w:rPr>
        <w:t>introduction</w:t>
      </w:r>
    </w:p>
    <w:p w14:paraId="2B78D22B" w14:textId="77777777" w:rsidR="00A92845" w:rsidRDefault="00A92845" w:rsidP="00A92845">
      <w:pPr>
        <w:pStyle w:val="Style"/>
        <w:widowControl/>
        <w:ind w:left="360"/>
        <w:jc w:val="both"/>
        <w:textAlignment w:val="baseline"/>
        <w:rPr>
          <w:szCs w:val="19"/>
        </w:rPr>
      </w:pPr>
      <w:r>
        <w:rPr>
          <w:szCs w:val="89"/>
        </w:rPr>
        <w:t>“</w:t>
      </w:r>
      <w:r w:rsidRPr="00645EBF">
        <w:rPr>
          <w:szCs w:val="89"/>
        </w:rPr>
        <w:t>P</w:t>
      </w:r>
      <w:r w:rsidRPr="00645EBF">
        <w:rPr>
          <w:szCs w:val="19"/>
        </w:rPr>
        <w:t>late tectonics is the grand unifying theory of geology.</w:t>
      </w:r>
      <w:r>
        <w:rPr>
          <w:szCs w:val="19"/>
        </w:rPr>
        <w:t xml:space="preserve">” (Sutherland </w:t>
      </w:r>
      <w:r>
        <w:rPr>
          <w:i/>
          <w:szCs w:val="19"/>
        </w:rPr>
        <w:t>New History</w:t>
      </w:r>
      <w:r>
        <w:rPr>
          <w:szCs w:val="19"/>
        </w:rPr>
        <w:t xml:space="preserve"> 29)</w:t>
      </w:r>
    </w:p>
    <w:p w14:paraId="552398C2"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plate tectonics completely altered the way we understand how the Earth worked in</w:t>
      </w:r>
      <w:r>
        <w:rPr>
          <w:szCs w:val="19"/>
        </w:rPr>
        <w:t xml:space="preserve"> the late 1960s and early 1970s . . .” (Sutherland </w:t>
      </w:r>
      <w:r w:rsidRPr="00863DD9">
        <w:rPr>
          <w:i/>
          <w:szCs w:val="19"/>
        </w:rPr>
        <w:t>New History</w:t>
      </w:r>
      <w:r>
        <w:rPr>
          <w:szCs w:val="19"/>
        </w:rPr>
        <w:t xml:space="preserve"> 35)</w:t>
      </w:r>
    </w:p>
    <w:p w14:paraId="51A81BD9" w14:textId="77777777" w:rsidR="00A92845" w:rsidRDefault="00A92845" w:rsidP="00A92845">
      <w:pPr>
        <w:pStyle w:val="Style"/>
        <w:widowControl/>
        <w:ind w:left="360"/>
        <w:jc w:val="both"/>
        <w:textAlignment w:val="baseline"/>
        <w:rPr>
          <w:szCs w:val="19"/>
        </w:rPr>
      </w:pPr>
      <w:r>
        <w:rPr>
          <w:szCs w:val="19"/>
        </w:rPr>
        <w:t>“</w:t>
      </w:r>
      <w:r w:rsidRPr="00645EBF">
        <w:rPr>
          <w:szCs w:val="19"/>
        </w:rPr>
        <w:t>Plate tectonics explains all the major geologic phenomena that we see today and helps paleontologists understand changes in the deep geological past.</w:t>
      </w:r>
      <w:r>
        <w:rPr>
          <w:szCs w:val="19"/>
        </w:rPr>
        <w:t xml:space="preserve">” (Sutherland </w:t>
      </w:r>
      <w:r>
        <w:rPr>
          <w:i/>
          <w:szCs w:val="19"/>
        </w:rPr>
        <w:t>New History</w:t>
      </w:r>
      <w:r>
        <w:rPr>
          <w:szCs w:val="19"/>
        </w:rPr>
        <w:t xml:space="preserve"> 29)</w:t>
      </w:r>
    </w:p>
    <w:p w14:paraId="394137B6" w14:textId="77777777" w:rsidR="00A92845" w:rsidRDefault="00A92845" w:rsidP="00A92845">
      <w:pPr>
        <w:pStyle w:val="Style"/>
        <w:widowControl/>
        <w:ind w:left="360"/>
        <w:jc w:val="both"/>
        <w:textAlignment w:val="baseline"/>
        <w:rPr>
          <w:szCs w:val="19"/>
        </w:rPr>
      </w:pPr>
      <w:r>
        <w:rPr>
          <w:szCs w:val="19"/>
        </w:rPr>
        <w:t>“</w:t>
      </w:r>
      <w:r w:rsidRPr="00645EBF">
        <w:rPr>
          <w:szCs w:val="19"/>
        </w:rPr>
        <w:t>This lecture will explore</w:t>
      </w:r>
      <w:r>
        <w:rPr>
          <w:szCs w:val="19"/>
        </w:rPr>
        <w:t xml:space="preserve">”: (Sutherland </w:t>
      </w:r>
      <w:r>
        <w:rPr>
          <w:i/>
          <w:szCs w:val="19"/>
        </w:rPr>
        <w:t>New History</w:t>
      </w:r>
      <w:r>
        <w:rPr>
          <w:szCs w:val="19"/>
        </w:rPr>
        <w:t xml:space="preserve"> 29)</w:t>
      </w:r>
    </w:p>
    <w:p w14:paraId="16031FD4" w14:textId="77777777" w:rsidR="00A92845" w:rsidRDefault="00A92845" w:rsidP="00A92845">
      <w:pPr>
        <w:pStyle w:val="Style"/>
        <w:widowControl/>
        <w:ind w:left="720"/>
        <w:jc w:val="both"/>
        <w:textAlignment w:val="baseline"/>
        <w:rPr>
          <w:szCs w:val="19"/>
        </w:rPr>
      </w:pPr>
      <w:r>
        <w:rPr>
          <w:szCs w:val="19"/>
        </w:rPr>
        <w:t>“</w:t>
      </w:r>
      <w:r w:rsidRPr="00645EBF">
        <w:rPr>
          <w:szCs w:val="19"/>
        </w:rPr>
        <w:t>plate tectonics</w:t>
      </w:r>
      <w:r>
        <w:rPr>
          <w:szCs w:val="19"/>
        </w:rPr>
        <w:t>”</w:t>
      </w:r>
    </w:p>
    <w:p w14:paraId="10E8D246" w14:textId="77777777" w:rsidR="00A92845" w:rsidRDefault="00A92845" w:rsidP="00A92845">
      <w:pPr>
        <w:pStyle w:val="Style"/>
        <w:widowControl/>
        <w:ind w:left="720"/>
        <w:jc w:val="both"/>
        <w:textAlignment w:val="baseline"/>
        <w:rPr>
          <w:szCs w:val="19"/>
        </w:rPr>
      </w:pPr>
      <w:r w:rsidRPr="00645EBF">
        <w:rPr>
          <w:szCs w:val="19"/>
        </w:rPr>
        <w:t xml:space="preserve">evidence </w:t>
      </w:r>
      <w:r>
        <w:rPr>
          <w:szCs w:val="19"/>
        </w:rPr>
        <w:t xml:space="preserve">for </w:t>
      </w:r>
      <w:r w:rsidRPr="00645EBF">
        <w:rPr>
          <w:szCs w:val="19"/>
        </w:rPr>
        <w:t>continental drift</w:t>
      </w:r>
    </w:p>
    <w:p w14:paraId="4ED77B21" w14:textId="77777777" w:rsidR="00A92845" w:rsidRDefault="00A92845" w:rsidP="00A92845">
      <w:pPr>
        <w:pStyle w:val="Style"/>
        <w:widowControl/>
        <w:ind w:left="720"/>
        <w:jc w:val="both"/>
        <w:textAlignment w:val="baseline"/>
        <w:rPr>
          <w:szCs w:val="19"/>
        </w:rPr>
      </w:pPr>
      <w:r>
        <w:rPr>
          <w:szCs w:val="19"/>
        </w:rPr>
        <w:t>“</w:t>
      </w:r>
      <w:r w:rsidRPr="00645EBF">
        <w:rPr>
          <w:szCs w:val="19"/>
        </w:rPr>
        <w:t>why continental drift was originally rejected</w:t>
      </w:r>
      <w:r>
        <w:rPr>
          <w:szCs w:val="19"/>
        </w:rPr>
        <w:t>”</w:t>
      </w:r>
    </w:p>
    <w:p w14:paraId="3B9B8791" w14:textId="77777777" w:rsidR="00A92845" w:rsidRPr="00863DD9" w:rsidRDefault="00A92845" w:rsidP="00A92845">
      <w:pPr>
        <w:pStyle w:val="Style"/>
        <w:widowControl/>
        <w:ind w:left="720"/>
        <w:jc w:val="both"/>
        <w:textAlignment w:val="baseline"/>
        <w:rPr>
          <w:szCs w:val="19"/>
        </w:rPr>
      </w:pPr>
      <w:r w:rsidRPr="00645EBF">
        <w:rPr>
          <w:szCs w:val="19"/>
        </w:rPr>
        <w:t xml:space="preserve">how continental drift </w:t>
      </w:r>
      <w:r>
        <w:rPr>
          <w:szCs w:val="19"/>
        </w:rPr>
        <w:t xml:space="preserve">was </w:t>
      </w:r>
      <w:r w:rsidRPr="00645EBF">
        <w:rPr>
          <w:szCs w:val="19"/>
        </w:rPr>
        <w:t>ultimately vindicat</w:t>
      </w:r>
      <w:r>
        <w:rPr>
          <w:szCs w:val="19"/>
        </w:rPr>
        <w:t>ed</w:t>
      </w:r>
    </w:p>
    <w:p w14:paraId="58AC92B3" w14:textId="77777777" w:rsidR="00A92845" w:rsidRDefault="00A92845" w:rsidP="00A92845">
      <w:pPr>
        <w:pStyle w:val="Style"/>
        <w:widowControl/>
        <w:jc w:val="both"/>
        <w:textAlignment w:val="baseline"/>
        <w:rPr>
          <w:szCs w:val="19"/>
        </w:rPr>
      </w:pPr>
    </w:p>
    <w:p w14:paraId="6F84D2BD" w14:textId="77777777" w:rsidR="00A92845" w:rsidRDefault="00A92845" w:rsidP="00A92845">
      <w:pPr>
        <w:pStyle w:val="Style"/>
        <w:widowControl/>
        <w:jc w:val="center"/>
        <w:textAlignment w:val="baseline"/>
        <w:rPr>
          <w:szCs w:val="19"/>
        </w:rPr>
      </w:pPr>
      <w:r>
        <w:rPr>
          <w:noProof/>
          <w:lang w:eastAsia="en-US"/>
        </w:rPr>
        <w:drawing>
          <wp:inline distT="0" distB="0" distL="0" distR="0" wp14:anchorId="7ACF54E9" wp14:editId="7EF9566B">
            <wp:extent cx="4156383" cy="26887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58836" cy="2690358"/>
                    </a:xfrm>
                    <a:prstGeom prst="rect">
                      <a:avLst/>
                    </a:prstGeom>
                  </pic:spPr>
                </pic:pic>
              </a:graphicData>
            </a:graphic>
          </wp:inline>
        </w:drawing>
      </w:r>
    </w:p>
    <w:p w14:paraId="55958436" w14:textId="77777777" w:rsidR="00A92845" w:rsidRDefault="00A92845" w:rsidP="00A92845">
      <w:pPr>
        <w:pStyle w:val="Style"/>
        <w:widowControl/>
        <w:ind w:left="720" w:right="720"/>
        <w:jc w:val="both"/>
        <w:textAlignment w:val="baseline"/>
        <w:rPr>
          <w:szCs w:val="19"/>
        </w:rPr>
      </w:pPr>
      <w:r>
        <w:rPr>
          <w:szCs w:val="19"/>
        </w:rPr>
        <w:t>The “plates—</w:t>
      </w:r>
      <w:r w:rsidRPr="00552390">
        <w:rPr>
          <w:szCs w:val="19"/>
        </w:rPr>
        <w:t xml:space="preserve">15 main </w:t>
      </w:r>
      <w:r>
        <w:rPr>
          <w:szCs w:val="19"/>
        </w:rPr>
        <w:t>ones and dozens of smaller ones—</w:t>
      </w:r>
      <w:r w:rsidRPr="00552390">
        <w:rPr>
          <w:szCs w:val="19"/>
        </w:rPr>
        <w:t>spread apart at mid-ocean ridges, move with the mantle’s flow, scrape against each other at their edges, and plunge back into the mantle at “subduction zones.</w:t>
      </w:r>
      <w:r>
        <w:rPr>
          <w:szCs w:val="19"/>
        </w:rPr>
        <w:t>”” (</w:t>
      </w:r>
      <w:r w:rsidRPr="00552390">
        <w:rPr>
          <w:szCs w:val="19"/>
        </w:rPr>
        <w:t>Samuel Velasco/Quanta Magazine; source: USGS</w:t>
      </w:r>
      <w:r>
        <w:rPr>
          <w:szCs w:val="19"/>
        </w:rPr>
        <w:t>)</w:t>
      </w:r>
    </w:p>
    <w:p w14:paraId="63FDE6A7" w14:textId="77777777" w:rsidR="00A92845" w:rsidRDefault="00A92845" w:rsidP="00A92845">
      <w:pPr>
        <w:pStyle w:val="Style"/>
        <w:widowControl/>
        <w:jc w:val="both"/>
        <w:textAlignment w:val="baseline"/>
        <w:rPr>
          <w:szCs w:val="19"/>
        </w:rPr>
      </w:pPr>
    </w:p>
    <w:p w14:paraId="1E86891C" w14:textId="77777777" w:rsidR="00A92845" w:rsidRDefault="00A92845" w:rsidP="00A92845">
      <w:pPr>
        <w:pStyle w:val="Style"/>
        <w:widowControl/>
        <w:jc w:val="both"/>
        <w:textAlignment w:val="baseline"/>
        <w:rPr>
          <w:szCs w:val="19"/>
        </w:rPr>
      </w:pPr>
      <w:r>
        <w:t xml:space="preserve">“. . . </w:t>
      </w:r>
      <w:r w:rsidRPr="00552390">
        <w:t xml:space="preserve">plate tectonics has helped Earth </w:t>
      </w:r>
      <w:hyperlink r:id="rId15" w:history="1">
        <w:r w:rsidRPr="00552390">
          <w:rPr>
            <w:rStyle w:val="Hyperlink"/>
          </w:rPr>
          <w:t>maintain a habitable climate for billions of years</w:t>
        </w:r>
      </w:hyperlink>
      <w:r w:rsidRPr="00552390">
        <w:t xml:space="preserve"> despite a gradually brightening sun. Our Goldilocks climate largely results from chemical reactions between carbon dioxide in the air and silicate minerals, which slowly reduces the level of the greenhouse gas in the atmosphere by burying it in sediments. Most of that silicate-carbon dioxide reacting </w:t>
      </w:r>
      <w:hyperlink r:id="rId16" w:tgtFrame="_blank" w:history="1">
        <w:r w:rsidRPr="00552390">
          <w:rPr>
            <w:rStyle w:val="Hyperlink"/>
          </w:rPr>
          <w:t>happens on the slopes of mountains</w:t>
        </w:r>
      </w:hyperlink>
      <w:r w:rsidRPr="00552390">
        <w:t xml:space="preserve"> made by colliding plates.</w:t>
      </w:r>
      <w:r>
        <w:rPr>
          <w:szCs w:val="19"/>
        </w:rPr>
        <w:t>” (Lee)</w:t>
      </w:r>
    </w:p>
    <w:p w14:paraId="2A46B4FD" w14:textId="77777777" w:rsidR="00A92845" w:rsidRDefault="00A92845" w:rsidP="00A92845">
      <w:pPr>
        <w:pStyle w:val="Style"/>
        <w:widowControl/>
        <w:jc w:val="both"/>
        <w:textAlignment w:val="baseline"/>
        <w:rPr>
          <w:szCs w:val="19"/>
        </w:rPr>
      </w:pPr>
    </w:p>
    <w:p w14:paraId="759A2220" w14:textId="77777777" w:rsidR="00A92845" w:rsidRDefault="00A92845" w:rsidP="00A92845">
      <w:pPr>
        <w:pStyle w:val="Style"/>
        <w:widowControl/>
        <w:jc w:val="both"/>
        <w:textAlignment w:val="baseline"/>
        <w:rPr>
          <w:szCs w:val="19"/>
        </w:rPr>
      </w:pPr>
      <w:r w:rsidRPr="00645EBF">
        <w:rPr>
          <w:szCs w:val="19"/>
        </w:rPr>
        <w:t>early theories of continental movement</w:t>
      </w:r>
    </w:p>
    <w:p w14:paraId="351C2C1F" w14:textId="77777777" w:rsidR="00A92845" w:rsidRDefault="00A92845" w:rsidP="00A92845">
      <w:pPr>
        <w:pStyle w:val="Style"/>
        <w:widowControl/>
        <w:ind w:left="360"/>
        <w:jc w:val="both"/>
        <w:textAlignment w:val="baseline"/>
        <w:rPr>
          <w:szCs w:val="19"/>
        </w:rPr>
      </w:pPr>
      <w:r>
        <w:rPr>
          <w:szCs w:val="19"/>
        </w:rPr>
        <w:lastRenderedPageBreak/>
        <w:t>“</w:t>
      </w:r>
      <w:r w:rsidRPr="00645EBF">
        <w:rPr>
          <w:szCs w:val="19"/>
        </w:rPr>
        <w:t xml:space="preserve">The theory of drifting continents is not a new idea. In the 1500s, Abraham Ortelius, a Flemish cartographer and geographer, published what is considered to be the first </w:t>
      </w:r>
      <w:r>
        <w:rPr>
          <w:szCs w:val="19"/>
        </w:rPr>
        <w:t>modern</w:t>
      </w:r>
      <w:r w:rsidRPr="00645EBF">
        <w:rPr>
          <w:szCs w:val="19"/>
        </w:rPr>
        <w:t xml:space="preserve"> atlas. In studying the shape of the continents, he noticed the odd </w:t>
      </w:r>
      <w:r w:rsidRPr="00645EBF">
        <w:rPr>
          <w:rFonts w:eastAsia="Arial"/>
          <w:szCs w:val="19"/>
        </w:rPr>
        <w:t xml:space="preserve">fit </w:t>
      </w:r>
      <w:r w:rsidRPr="00645EBF">
        <w:rPr>
          <w:szCs w:val="19"/>
        </w:rPr>
        <w:t xml:space="preserve">that one can make between South America and Africa. </w:t>
      </w:r>
      <w:r w:rsidRPr="00645EBF">
        <w:rPr>
          <w:rFonts w:eastAsia="Arial"/>
          <w:szCs w:val="18"/>
        </w:rPr>
        <w:t xml:space="preserve">It </w:t>
      </w:r>
      <w:r w:rsidRPr="00645EBF">
        <w:rPr>
          <w:szCs w:val="19"/>
        </w:rPr>
        <w:t>is almost as if the two continents had been tom apart, he noted.</w:t>
      </w:r>
      <w:r>
        <w:rPr>
          <w:szCs w:val="19"/>
        </w:rPr>
        <w:t xml:space="preserve">” (Sutherland </w:t>
      </w:r>
      <w:r w:rsidRPr="00863DD9">
        <w:rPr>
          <w:i/>
          <w:szCs w:val="19"/>
        </w:rPr>
        <w:t>New History</w:t>
      </w:r>
      <w:r>
        <w:rPr>
          <w:szCs w:val="19"/>
        </w:rPr>
        <w:t xml:space="preserve"> 29)</w:t>
      </w:r>
    </w:p>
    <w:p w14:paraId="14D57CE7" w14:textId="77777777" w:rsidR="00A92845" w:rsidRDefault="00A92845" w:rsidP="00A92845">
      <w:pPr>
        <w:pStyle w:val="Style"/>
        <w:widowControl/>
        <w:ind w:left="360"/>
        <w:jc w:val="both"/>
        <w:textAlignment w:val="baseline"/>
        <w:rPr>
          <w:szCs w:val="19"/>
        </w:rPr>
      </w:pPr>
      <w:r>
        <w:rPr>
          <w:szCs w:val="19"/>
        </w:rPr>
        <w:t>“</w:t>
      </w:r>
      <w:r w:rsidRPr="00645EBF">
        <w:rPr>
          <w:szCs w:val="19"/>
        </w:rPr>
        <w:t>Similar ideas were proposed by Antonio Snider-Pellegrini in 1858.</w:t>
      </w:r>
      <w:r>
        <w:rPr>
          <w:szCs w:val="19"/>
        </w:rPr>
        <w:t xml:space="preserve"> </w:t>
      </w:r>
      <w:r w:rsidRPr="00645EBF">
        <w:rPr>
          <w:szCs w:val="19"/>
        </w:rPr>
        <w:t>He constructed a theory of a supercontinent that looks fairly similar to reconstructions made today. He based his reconstruction on the similarity of plant fossils 300 million years old that are found across the Atlantic Ocean.</w:t>
      </w:r>
      <w:r>
        <w:rPr>
          <w:szCs w:val="19"/>
        </w:rPr>
        <w:t xml:space="preserve">” (Sutherland </w:t>
      </w:r>
      <w:r w:rsidRPr="00863DD9">
        <w:rPr>
          <w:i/>
          <w:szCs w:val="19"/>
        </w:rPr>
        <w:t>New History</w:t>
      </w:r>
      <w:r>
        <w:rPr>
          <w:szCs w:val="19"/>
        </w:rPr>
        <w:t xml:space="preserve"> 29)</w:t>
      </w:r>
    </w:p>
    <w:p w14:paraId="5D256303" w14:textId="77777777" w:rsidR="00A92845" w:rsidRDefault="00A92845" w:rsidP="00A92845">
      <w:pPr>
        <w:pStyle w:val="Style"/>
        <w:widowControl/>
        <w:ind w:left="360"/>
        <w:jc w:val="both"/>
        <w:textAlignment w:val="baseline"/>
        <w:rPr>
          <w:szCs w:val="19"/>
        </w:rPr>
      </w:pPr>
      <w:r>
        <w:rPr>
          <w:szCs w:val="19"/>
        </w:rPr>
        <w:t>“</w:t>
      </w:r>
      <w:r w:rsidRPr="00645EBF">
        <w:rPr>
          <w:szCs w:val="19"/>
        </w:rPr>
        <w:t>In the early 1900s, James Hall proposed the geosynclinal theory, which suggested that there are large troughs in the Earth, generally in oceanic areas, that receive sediment from the continents and then slowly subside. As they sink, they heat up and then start to fold in on themselves and create chains of mountains. The geosynclinal theory is a static model that involves vertical change, however; it is contrary to an idea of drifting continents, which implies lateral forces. Even so, the geosynclinal theory would remain firmly entrenched in the scientific literature until the 1970s.</w:t>
      </w:r>
      <w:r>
        <w:rPr>
          <w:szCs w:val="19"/>
        </w:rPr>
        <w:t xml:space="preserve">” (Sutherland </w:t>
      </w:r>
      <w:r w:rsidRPr="00863DD9">
        <w:rPr>
          <w:i/>
          <w:szCs w:val="19"/>
        </w:rPr>
        <w:t>New History</w:t>
      </w:r>
      <w:r>
        <w:rPr>
          <w:szCs w:val="19"/>
        </w:rPr>
        <w:t xml:space="preserve"> 29)</w:t>
      </w:r>
    </w:p>
    <w:p w14:paraId="7E5453A9"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In 1910, a German meteorologist named Alfred Wegener wrote, “Doesn’t the east coast of South America </w:t>
      </w:r>
      <w:r w:rsidRPr="00645EBF">
        <w:rPr>
          <w:rFonts w:eastAsia="Arial"/>
          <w:szCs w:val="19"/>
        </w:rPr>
        <w:t xml:space="preserve">fit </w:t>
      </w:r>
      <w:r w:rsidRPr="00645EBF">
        <w:rPr>
          <w:szCs w:val="19"/>
        </w:rPr>
        <w:t>exactly against the west coast of Africa, as if they had once been joined? This is an idea I’ll have to pursue.” In pursuing his idea, Wegener brought a great deal of evidence to the table.</w:t>
      </w:r>
      <w:r>
        <w:rPr>
          <w:szCs w:val="19"/>
        </w:rPr>
        <w:t xml:space="preserve">” (Sutherland </w:t>
      </w:r>
      <w:r w:rsidRPr="00863DD9">
        <w:rPr>
          <w:i/>
          <w:szCs w:val="19"/>
        </w:rPr>
        <w:t>New History</w:t>
      </w:r>
      <w:r>
        <w:rPr>
          <w:szCs w:val="19"/>
        </w:rPr>
        <w:t xml:space="preserve"> 30)</w:t>
      </w:r>
    </w:p>
    <w:p w14:paraId="041A77FA" w14:textId="77777777" w:rsidR="00A92845" w:rsidRDefault="00A92845" w:rsidP="00A92845">
      <w:pPr>
        <w:pStyle w:val="Style"/>
        <w:widowControl/>
        <w:jc w:val="both"/>
        <w:textAlignment w:val="baseline"/>
        <w:rPr>
          <w:szCs w:val="18"/>
        </w:rPr>
      </w:pPr>
    </w:p>
    <w:p w14:paraId="067975C9" w14:textId="77777777" w:rsidR="00A92845" w:rsidRPr="001A0721" w:rsidRDefault="00A92845" w:rsidP="00A92845">
      <w:pPr>
        <w:pStyle w:val="Style"/>
        <w:widowControl/>
        <w:jc w:val="both"/>
        <w:textAlignment w:val="baseline"/>
        <w:rPr>
          <w:szCs w:val="18"/>
        </w:rPr>
      </w:pPr>
      <w:r w:rsidRPr="001A0721">
        <w:rPr>
          <w:szCs w:val="18"/>
        </w:rPr>
        <w:t xml:space="preserve">evidence from </w:t>
      </w:r>
      <w:r>
        <w:rPr>
          <w:szCs w:val="19"/>
        </w:rPr>
        <w:t>matching mountains</w:t>
      </w:r>
    </w:p>
    <w:p w14:paraId="7CA849D3" w14:textId="77777777" w:rsidR="00A92845" w:rsidRPr="001C5C6E" w:rsidRDefault="00A92845" w:rsidP="00A92845">
      <w:pPr>
        <w:pStyle w:val="Style"/>
        <w:widowControl/>
        <w:ind w:left="360"/>
        <w:jc w:val="both"/>
        <w:textAlignment w:val="baseline"/>
        <w:rPr>
          <w:szCs w:val="19"/>
        </w:rPr>
      </w:pPr>
      <w:r>
        <w:rPr>
          <w:szCs w:val="19"/>
        </w:rPr>
        <w:t>“Throughout the world</w:t>
      </w:r>
      <w:r w:rsidRPr="00645EBF">
        <w:rPr>
          <w:szCs w:val="19"/>
        </w:rPr>
        <w:t xml:space="preserve"> </w:t>
      </w:r>
      <w:r>
        <w:rPr>
          <w:szCs w:val="19"/>
        </w:rPr>
        <w:t>. . . [</w:t>
      </w:r>
      <w:r w:rsidRPr="00645EBF">
        <w:rPr>
          <w:szCs w:val="19"/>
        </w:rPr>
        <w:t>mountains</w:t>
      </w:r>
      <w:r>
        <w:rPr>
          <w:szCs w:val="19"/>
        </w:rPr>
        <w:t>]</w:t>
      </w:r>
      <w:r w:rsidRPr="00645EBF">
        <w:rPr>
          <w:szCs w:val="19"/>
        </w:rPr>
        <w:t xml:space="preserve"> match up</w:t>
      </w:r>
      <w:r>
        <w:rPr>
          <w:szCs w:val="19"/>
        </w:rPr>
        <w:t xml:space="preserve"> . . .” (Sutherland </w:t>
      </w:r>
      <w:r>
        <w:rPr>
          <w:i/>
          <w:szCs w:val="19"/>
        </w:rPr>
        <w:t>New History</w:t>
      </w:r>
      <w:r>
        <w:rPr>
          <w:szCs w:val="19"/>
        </w:rPr>
        <w:t xml:space="preserve"> 30)</w:t>
      </w:r>
    </w:p>
    <w:p w14:paraId="5F25317D" w14:textId="77777777" w:rsidR="00A92845" w:rsidRDefault="00A92845" w:rsidP="00A92845">
      <w:pPr>
        <w:pStyle w:val="Style"/>
        <w:widowControl/>
        <w:ind w:left="360"/>
        <w:jc w:val="both"/>
        <w:textAlignment w:val="baseline"/>
        <w:rPr>
          <w:szCs w:val="19"/>
        </w:rPr>
      </w:pPr>
      <w:r>
        <w:rPr>
          <w:szCs w:val="19"/>
        </w:rPr>
        <w:t>example: t</w:t>
      </w:r>
      <w:r w:rsidRPr="00645EBF">
        <w:rPr>
          <w:szCs w:val="19"/>
        </w:rPr>
        <w:t>he Appalachian</w:t>
      </w:r>
      <w:r>
        <w:rPr>
          <w:szCs w:val="19"/>
        </w:rPr>
        <w:t xml:space="preserve"> and </w:t>
      </w:r>
      <w:r w:rsidRPr="00645EBF">
        <w:rPr>
          <w:szCs w:val="19"/>
        </w:rPr>
        <w:t>Caledonian mountain</w:t>
      </w:r>
      <w:r>
        <w:rPr>
          <w:szCs w:val="19"/>
        </w:rPr>
        <w:t>s were once one chain.</w:t>
      </w:r>
    </w:p>
    <w:p w14:paraId="30E882C5" w14:textId="77777777" w:rsidR="00A92845" w:rsidRDefault="00A92845" w:rsidP="00A92845">
      <w:pPr>
        <w:pStyle w:val="Style"/>
        <w:widowControl/>
        <w:ind w:left="720"/>
        <w:jc w:val="both"/>
        <w:textAlignment w:val="baseline"/>
        <w:rPr>
          <w:szCs w:val="19"/>
        </w:rPr>
      </w:pPr>
      <w:r w:rsidRPr="00645EBF">
        <w:rPr>
          <w:szCs w:val="19"/>
        </w:rPr>
        <w:t>The Appalachian Mountains</w:t>
      </w:r>
      <w:r>
        <w:rPr>
          <w:szCs w:val="19"/>
        </w:rPr>
        <w:t xml:space="preserve"> “</w:t>
      </w:r>
      <w:r w:rsidRPr="00645EBF">
        <w:rPr>
          <w:szCs w:val="19"/>
        </w:rPr>
        <w:t>pass up the east coast of North America, move into Newfoundland, and then seem to disappear into the Atlantic Ocean.</w:t>
      </w:r>
      <w:r>
        <w:rPr>
          <w:szCs w:val="19"/>
        </w:rPr>
        <w:t xml:space="preserve">” (Sutherland </w:t>
      </w:r>
      <w:r>
        <w:rPr>
          <w:i/>
          <w:szCs w:val="19"/>
        </w:rPr>
        <w:t>New History</w:t>
      </w:r>
      <w:r>
        <w:rPr>
          <w:szCs w:val="19"/>
        </w:rPr>
        <w:t xml:space="preserve"> 30)</w:t>
      </w:r>
    </w:p>
    <w:p w14:paraId="62ED8ACB" w14:textId="77777777" w:rsidR="00A92845" w:rsidRDefault="00A92845" w:rsidP="00A92845">
      <w:pPr>
        <w:pStyle w:val="Style"/>
        <w:widowControl/>
        <w:ind w:left="720"/>
        <w:jc w:val="both"/>
        <w:textAlignment w:val="baseline"/>
        <w:rPr>
          <w:szCs w:val="19"/>
        </w:rPr>
      </w:pPr>
      <w:r w:rsidRPr="00645EBF">
        <w:rPr>
          <w:szCs w:val="19"/>
        </w:rPr>
        <w:t xml:space="preserve">In </w:t>
      </w:r>
      <w:r>
        <w:rPr>
          <w:szCs w:val="19"/>
        </w:rPr>
        <w:t>“</w:t>
      </w:r>
      <w:r w:rsidRPr="00645EBF">
        <w:rPr>
          <w:szCs w:val="19"/>
        </w:rPr>
        <w:t>Britain and into Scandinavia, we find mountains that are the same age, composed of very similar rocks, and have a comparable deformation</w:t>
      </w:r>
      <w:r>
        <w:rPr>
          <w:szCs w:val="19"/>
        </w:rPr>
        <w:t>—</w:t>
      </w:r>
      <w:r w:rsidRPr="00645EBF">
        <w:rPr>
          <w:szCs w:val="19"/>
        </w:rPr>
        <w:t>they have been crunched and folded in a similar way. This is called the Caledonian mountain chain, which existed about 400 million years ago.</w:t>
      </w:r>
      <w:r>
        <w:rPr>
          <w:szCs w:val="19"/>
        </w:rPr>
        <w:t xml:space="preserve">” (Sutherland </w:t>
      </w:r>
      <w:r w:rsidRPr="00863DD9">
        <w:rPr>
          <w:i/>
          <w:szCs w:val="19"/>
        </w:rPr>
        <w:t>New History</w:t>
      </w:r>
      <w:r>
        <w:rPr>
          <w:szCs w:val="19"/>
        </w:rPr>
        <w:t xml:space="preserve"> 30)</w:t>
      </w:r>
    </w:p>
    <w:p w14:paraId="4DF275AC" w14:textId="77777777" w:rsidR="00A92845" w:rsidRDefault="00A92845" w:rsidP="00A92845">
      <w:pPr>
        <w:pStyle w:val="Style"/>
        <w:widowControl/>
        <w:ind w:left="720"/>
        <w:jc w:val="both"/>
        <w:textAlignment w:val="baseline"/>
        <w:rPr>
          <w:szCs w:val="19"/>
        </w:rPr>
      </w:pPr>
      <w:r>
        <w:rPr>
          <w:szCs w:val="19"/>
        </w:rPr>
        <w:t>Here is the “</w:t>
      </w:r>
      <w:r w:rsidRPr="002C41AD">
        <w:rPr>
          <w:szCs w:val="19"/>
        </w:rPr>
        <w:t>Location of the different branches of the Caledonian/Acadian belts at the end of the Caledonian orogeny (Early Devonian</w:t>
      </w:r>
      <w:r>
        <w:rPr>
          <w:szCs w:val="19"/>
        </w:rPr>
        <w:t xml:space="preserve"> [419.2-</w:t>
      </w:r>
      <w:r w:rsidRPr="002C41AD">
        <w:rPr>
          <w:szCs w:val="19"/>
        </w:rPr>
        <w:t>393.3</w:t>
      </w:r>
      <w:r>
        <w:rPr>
          <w:szCs w:val="19"/>
        </w:rPr>
        <w:t xml:space="preserve"> Mya]</w:t>
      </w:r>
      <w:r w:rsidRPr="002C41AD">
        <w:rPr>
          <w:szCs w:val="19"/>
        </w:rPr>
        <w:t xml:space="preserve">). Present-day coastlines are indicated in gray for reference. Later </w:t>
      </w:r>
      <w:r>
        <w:rPr>
          <w:szCs w:val="19"/>
        </w:rPr>
        <w:t xml:space="preserve">. . . </w:t>
      </w:r>
      <w:r w:rsidRPr="002C41AD">
        <w:rPr>
          <w:szCs w:val="19"/>
        </w:rPr>
        <w:t>the Atlantic Ocean opened and the different parts of the orogenic belt moved apart.</w:t>
      </w:r>
      <w:r>
        <w:rPr>
          <w:szCs w:val="19"/>
        </w:rPr>
        <w:t>” (“</w:t>
      </w:r>
      <w:r w:rsidRPr="002C41AD">
        <w:rPr>
          <w:szCs w:val="19"/>
        </w:rPr>
        <w:t>Caledonian Orogeny</w:t>
      </w:r>
      <w:r>
        <w:rPr>
          <w:szCs w:val="19"/>
        </w:rPr>
        <w:t>”)</w:t>
      </w:r>
    </w:p>
    <w:p w14:paraId="69991ED9" w14:textId="77777777" w:rsidR="00A92845" w:rsidRDefault="00A92845" w:rsidP="00A92845">
      <w:pPr>
        <w:pStyle w:val="Style"/>
        <w:widowControl/>
        <w:ind w:left="720"/>
        <w:jc w:val="both"/>
        <w:textAlignment w:val="baseline"/>
        <w:rPr>
          <w:szCs w:val="19"/>
        </w:rPr>
      </w:pPr>
      <w:r>
        <w:rPr>
          <w:noProof/>
          <w:lang w:eastAsia="en-US"/>
        </w:rPr>
        <w:lastRenderedPageBreak/>
        <w:drawing>
          <wp:inline distT="0" distB="0" distL="0" distR="0" wp14:anchorId="3E7536BD" wp14:editId="31C1D1D8">
            <wp:extent cx="3331210" cy="2231390"/>
            <wp:effectExtent l="0" t="0" r="2540" b="0"/>
            <wp:docPr id="1" name="Picture 1" descr="https://upload.wikimedia.org/wikipedia/commons/thumb/2/28/Caledonides_EN.svg/350px-Caledonides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8/Caledonides_EN.svg/350px-Caledonides_EN.sv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1210" cy="2231390"/>
                    </a:xfrm>
                    <a:prstGeom prst="rect">
                      <a:avLst/>
                    </a:prstGeom>
                    <a:noFill/>
                    <a:ln>
                      <a:noFill/>
                    </a:ln>
                  </pic:spPr>
                </pic:pic>
              </a:graphicData>
            </a:graphic>
          </wp:inline>
        </w:drawing>
      </w:r>
    </w:p>
    <w:p w14:paraId="32416318" w14:textId="77777777" w:rsidR="00A92845" w:rsidRDefault="00A92845" w:rsidP="00A92845">
      <w:pPr>
        <w:pStyle w:val="Style"/>
        <w:widowControl/>
        <w:jc w:val="both"/>
        <w:textAlignment w:val="baseline"/>
        <w:rPr>
          <w:szCs w:val="19"/>
        </w:rPr>
      </w:pPr>
    </w:p>
    <w:p w14:paraId="118357A7" w14:textId="77777777" w:rsidR="00A92845" w:rsidRPr="001A0721" w:rsidRDefault="00A92845" w:rsidP="00A92845">
      <w:pPr>
        <w:pStyle w:val="Style"/>
        <w:widowControl/>
        <w:jc w:val="both"/>
        <w:textAlignment w:val="baseline"/>
        <w:rPr>
          <w:szCs w:val="18"/>
        </w:rPr>
      </w:pPr>
      <w:r w:rsidRPr="001A0721">
        <w:rPr>
          <w:szCs w:val="18"/>
        </w:rPr>
        <w:t xml:space="preserve">evidence from </w:t>
      </w:r>
      <w:r>
        <w:rPr>
          <w:szCs w:val="19"/>
        </w:rPr>
        <w:t>matching stratigraphies</w:t>
      </w:r>
      <w:r w:rsidRPr="00645EBF">
        <w:rPr>
          <w:szCs w:val="19"/>
        </w:rPr>
        <w:t>, rocks, sediments, and deformation</w:t>
      </w:r>
      <w:r>
        <w:rPr>
          <w:szCs w:val="19"/>
        </w:rPr>
        <w:t>s</w:t>
      </w:r>
    </w:p>
    <w:p w14:paraId="76C66387" w14:textId="77777777" w:rsidR="00A92845" w:rsidRDefault="00A92845" w:rsidP="00A92845">
      <w:pPr>
        <w:pStyle w:val="Style"/>
        <w:widowControl/>
        <w:ind w:left="720"/>
        <w:jc w:val="both"/>
        <w:textAlignment w:val="baseline"/>
        <w:rPr>
          <w:szCs w:val="19"/>
        </w:rPr>
      </w:pPr>
      <w:r>
        <w:rPr>
          <w:szCs w:val="19"/>
        </w:rPr>
        <w:t>“</w:t>
      </w:r>
      <w:r w:rsidRPr="00645EBF">
        <w:rPr>
          <w:szCs w:val="19"/>
        </w:rPr>
        <w:t>Throughout the world, it is not just mountains that match up; it is also stratigraphy, characteristic rocks, similar sediments, and comparable deformation histories.</w:t>
      </w:r>
      <w:r>
        <w:rPr>
          <w:szCs w:val="19"/>
        </w:rPr>
        <w:t xml:space="preserve">” (Sutherland </w:t>
      </w:r>
      <w:r>
        <w:rPr>
          <w:i/>
          <w:szCs w:val="19"/>
        </w:rPr>
        <w:t>New History</w:t>
      </w:r>
      <w:r>
        <w:rPr>
          <w:szCs w:val="19"/>
        </w:rPr>
        <w:t xml:space="preserve"> 30)</w:t>
      </w:r>
    </w:p>
    <w:p w14:paraId="33E52549" w14:textId="77777777" w:rsidR="00A92845" w:rsidRDefault="00A92845" w:rsidP="00A92845">
      <w:pPr>
        <w:pStyle w:val="Style"/>
        <w:widowControl/>
        <w:ind w:left="720"/>
        <w:jc w:val="both"/>
        <w:textAlignment w:val="baseline"/>
        <w:rPr>
          <w:szCs w:val="19"/>
        </w:rPr>
      </w:pPr>
      <w:r>
        <w:rPr>
          <w:szCs w:val="19"/>
        </w:rPr>
        <w:t>example:</w:t>
      </w:r>
      <w:r w:rsidRPr="00645EBF">
        <w:rPr>
          <w:szCs w:val="19"/>
        </w:rPr>
        <w:t xml:space="preserve"> </w:t>
      </w:r>
      <w:r>
        <w:rPr>
          <w:szCs w:val="19"/>
        </w:rPr>
        <w:t>“</w:t>
      </w:r>
      <w:r w:rsidRPr="00645EBF">
        <w:rPr>
          <w:szCs w:val="19"/>
        </w:rPr>
        <w:t xml:space="preserve">lava in Africa almost exactly matches the chemistry and age </w:t>
      </w:r>
      <w:r>
        <w:rPr>
          <w:szCs w:val="19"/>
        </w:rPr>
        <w:t xml:space="preserve">of lava found in South America.” (Sutherland </w:t>
      </w:r>
      <w:r w:rsidRPr="00863DD9">
        <w:rPr>
          <w:i/>
          <w:szCs w:val="19"/>
        </w:rPr>
        <w:t>New History</w:t>
      </w:r>
      <w:r>
        <w:rPr>
          <w:szCs w:val="19"/>
        </w:rPr>
        <w:t xml:space="preserve"> 30)</w:t>
      </w:r>
    </w:p>
    <w:p w14:paraId="78D42314" w14:textId="77777777" w:rsidR="00A92845" w:rsidRDefault="00A92845" w:rsidP="00A92845">
      <w:pPr>
        <w:pStyle w:val="Style"/>
        <w:widowControl/>
        <w:jc w:val="both"/>
        <w:textAlignment w:val="baseline"/>
        <w:rPr>
          <w:szCs w:val="19"/>
        </w:rPr>
      </w:pPr>
    </w:p>
    <w:p w14:paraId="7D52B3FE" w14:textId="77777777" w:rsidR="00A92845" w:rsidRDefault="00A92845" w:rsidP="00A92845">
      <w:pPr>
        <w:pStyle w:val="Style"/>
        <w:widowControl/>
        <w:jc w:val="both"/>
        <w:textAlignment w:val="baseline"/>
        <w:rPr>
          <w:szCs w:val="19"/>
        </w:rPr>
      </w:pPr>
      <w:r w:rsidRPr="001A0721">
        <w:rPr>
          <w:szCs w:val="18"/>
        </w:rPr>
        <w:t xml:space="preserve">evidence from </w:t>
      </w:r>
      <w:r>
        <w:rPr>
          <w:szCs w:val="19"/>
        </w:rPr>
        <w:t>matching glaciers</w:t>
      </w:r>
    </w:p>
    <w:p w14:paraId="68D00FAE" w14:textId="77777777" w:rsidR="00A92845" w:rsidRDefault="00A92845" w:rsidP="00A92845">
      <w:pPr>
        <w:pStyle w:val="Style"/>
        <w:widowControl/>
        <w:ind w:left="360"/>
        <w:jc w:val="both"/>
        <w:textAlignment w:val="baseline"/>
        <w:rPr>
          <w:szCs w:val="19"/>
        </w:rPr>
      </w:pPr>
      <w:r>
        <w:rPr>
          <w:szCs w:val="19"/>
        </w:rPr>
        <w:t>“</w:t>
      </w:r>
      <w:r w:rsidRPr="00645EBF">
        <w:rPr>
          <w:szCs w:val="19"/>
        </w:rPr>
        <w:t>Glaciation leaves characteristic features behind in the landscape and in till</w:t>
      </w:r>
      <w:r>
        <w:rPr>
          <w:szCs w:val="19"/>
        </w:rPr>
        <w:t>—</w:t>
      </w:r>
      <w:r w:rsidRPr="00645EBF">
        <w:rPr>
          <w:szCs w:val="19"/>
        </w:rPr>
        <w:t>a lumpy sediment created when a glacier rumbles across a rock surface and chews it up. Glaciers also have scratch rocks embedded in their undersurfaces; as they move across a rock surface, they gouge characteristic lines or striations into them.</w:t>
      </w:r>
      <w:r>
        <w:rPr>
          <w:szCs w:val="19"/>
        </w:rPr>
        <w:t xml:space="preserve">” (Sutherland </w:t>
      </w:r>
      <w:r w:rsidRPr="00863DD9">
        <w:rPr>
          <w:i/>
          <w:szCs w:val="19"/>
        </w:rPr>
        <w:t>New History</w:t>
      </w:r>
      <w:r>
        <w:rPr>
          <w:szCs w:val="19"/>
        </w:rPr>
        <w:t xml:space="preserve"> 30)</w:t>
      </w:r>
    </w:p>
    <w:p w14:paraId="10F68285" w14:textId="77777777" w:rsidR="00A92845" w:rsidRDefault="00A92845" w:rsidP="00A92845">
      <w:pPr>
        <w:pStyle w:val="Style"/>
        <w:widowControl/>
        <w:ind w:left="360"/>
        <w:jc w:val="both"/>
        <w:textAlignment w:val="baseline"/>
        <w:rPr>
          <w:szCs w:val="19"/>
        </w:rPr>
      </w:pPr>
      <w:r>
        <w:rPr>
          <w:szCs w:val="19"/>
        </w:rPr>
        <w:t>Glacier evidence</w:t>
      </w:r>
      <w:r w:rsidRPr="00645EBF">
        <w:rPr>
          <w:szCs w:val="19"/>
        </w:rPr>
        <w:t xml:space="preserve"> </w:t>
      </w:r>
      <w:r>
        <w:rPr>
          <w:szCs w:val="19"/>
        </w:rPr>
        <w:t xml:space="preserve">shows </w:t>
      </w:r>
      <w:r w:rsidRPr="00645EBF">
        <w:rPr>
          <w:szCs w:val="19"/>
        </w:rPr>
        <w:t xml:space="preserve">glaciers </w:t>
      </w:r>
      <w:r>
        <w:rPr>
          <w:szCs w:val="19"/>
        </w:rPr>
        <w:t xml:space="preserve">“moving </w:t>
      </w:r>
      <w:r w:rsidRPr="00645EBF">
        <w:rPr>
          <w:szCs w:val="19"/>
        </w:rPr>
        <w:t xml:space="preserve">from the ocean and up onto the continents. Glaciers do not do that. </w:t>
      </w:r>
      <w:r w:rsidRPr="00645EBF">
        <w:rPr>
          <w:rFonts w:eastAsia="Arial"/>
          <w:szCs w:val="18"/>
        </w:rPr>
        <w:t xml:space="preserve">If, </w:t>
      </w:r>
      <w:r w:rsidRPr="00645EBF">
        <w:rPr>
          <w:szCs w:val="19"/>
        </w:rPr>
        <w:t>however, we reconfigure the continent to form a southern polar continent that we call Gondwanaland, we have a much more reasonable climatic model to understand a large glaciation in the southern polar hemisphere.</w:t>
      </w:r>
      <w:r>
        <w:rPr>
          <w:szCs w:val="19"/>
        </w:rPr>
        <w:t xml:space="preserve">” (Sutherland </w:t>
      </w:r>
      <w:r w:rsidRPr="00863DD9">
        <w:rPr>
          <w:i/>
          <w:szCs w:val="19"/>
        </w:rPr>
        <w:t>New History</w:t>
      </w:r>
      <w:r>
        <w:rPr>
          <w:szCs w:val="19"/>
        </w:rPr>
        <w:t xml:space="preserve"> 30)</w:t>
      </w:r>
    </w:p>
    <w:p w14:paraId="5BF9E8E7" w14:textId="77777777" w:rsidR="00A92845" w:rsidRPr="001C5C6E" w:rsidRDefault="00A92845" w:rsidP="00A92845">
      <w:pPr>
        <w:pStyle w:val="Style"/>
        <w:widowControl/>
        <w:ind w:left="360"/>
        <w:jc w:val="both"/>
        <w:textAlignment w:val="baseline"/>
        <w:rPr>
          <w:szCs w:val="19"/>
        </w:rPr>
      </w:pPr>
      <w:r w:rsidRPr="00645EBF">
        <w:rPr>
          <w:szCs w:val="19"/>
        </w:rPr>
        <w:t>Wegener</w:t>
      </w:r>
      <w:r>
        <w:rPr>
          <w:szCs w:val="19"/>
        </w:rPr>
        <w:t xml:space="preserve"> especially examined </w:t>
      </w:r>
      <w:r w:rsidRPr="00645EBF">
        <w:rPr>
          <w:szCs w:val="19"/>
        </w:rPr>
        <w:t xml:space="preserve">a </w:t>
      </w:r>
      <w:r>
        <w:rPr>
          <w:szCs w:val="19"/>
        </w:rPr>
        <w:t>glaciation that occurred 280-</w:t>
      </w:r>
      <w:r w:rsidRPr="00645EBF">
        <w:rPr>
          <w:szCs w:val="19"/>
        </w:rPr>
        <w:t xml:space="preserve">270 </w:t>
      </w:r>
      <w:r>
        <w:rPr>
          <w:szCs w:val="19"/>
        </w:rPr>
        <w:t>Mya</w:t>
      </w:r>
      <w:r w:rsidRPr="00645EBF">
        <w:rPr>
          <w:szCs w:val="19"/>
        </w:rPr>
        <w:t>.</w:t>
      </w:r>
      <w:r>
        <w:rPr>
          <w:szCs w:val="19"/>
        </w:rPr>
        <w:t xml:space="preserve"> (Sutherland </w:t>
      </w:r>
      <w:r>
        <w:rPr>
          <w:i/>
          <w:szCs w:val="19"/>
        </w:rPr>
        <w:t>New History</w:t>
      </w:r>
      <w:r>
        <w:rPr>
          <w:szCs w:val="19"/>
        </w:rPr>
        <w:t xml:space="preserve"> 30)</w:t>
      </w:r>
    </w:p>
    <w:p w14:paraId="1D68D5CA" w14:textId="77777777" w:rsidR="00A92845" w:rsidRPr="00645EBF" w:rsidRDefault="00A92845" w:rsidP="00A92845">
      <w:pPr>
        <w:pStyle w:val="Style"/>
        <w:widowControl/>
        <w:jc w:val="both"/>
        <w:rPr>
          <w:szCs w:val="22"/>
        </w:rPr>
      </w:pPr>
    </w:p>
    <w:p w14:paraId="59DE6120" w14:textId="77777777" w:rsidR="00A92845" w:rsidRDefault="00A92845" w:rsidP="00A92845">
      <w:pPr>
        <w:pStyle w:val="Style"/>
        <w:widowControl/>
        <w:jc w:val="both"/>
        <w:textAlignment w:val="baseline"/>
        <w:rPr>
          <w:szCs w:val="19"/>
        </w:rPr>
      </w:pPr>
      <w:r w:rsidRPr="001A0721">
        <w:rPr>
          <w:szCs w:val="19"/>
        </w:rPr>
        <w:t xml:space="preserve">evidence from </w:t>
      </w:r>
      <w:r w:rsidRPr="00645EBF">
        <w:rPr>
          <w:szCs w:val="19"/>
        </w:rPr>
        <w:t>coal</w:t>
      </w:r>
    </w:p>
    <w:p w14:paraId="4340F20D" w14:textId="77777777" w:rsidR="00A92845" w:rsidRDefault="00A92845" w:rsidP="00A92845">
      <w:pPr>
        <w:pStyle w:val="Style"/>
        <w:widowControl/>
        <w:ind w:left="360"/>
        <w:jc w:val="both"/>
        <w:textAlignment w:val="baseline"/>
        <w:rPr>
          <w:szCs w:val="19"/>
        </w:rPr>
      </w:pPr>
      <w:r w:rsidRPr="00645EBF">
        <w:rPr>
          <w:szCs w:val="19"/>
        </w:rPr>
        <w:t>Coal</w:t>
      </w:r>
      <w:r>
        <w:rPr>
          <w:szCs w:val="19"/>
        </w:rPr>
        <w:t xml:space="preserve"> “</w:t>
      </w:r>
      <w:r w:rsidRPr="00645EBF">
        <w:rPr>
          <w:szCs w:val="19"/>
        </w:rPr>
        <w:t>is basically compressed plant material.</w:t>
      </w:r>
      <w:r>
        <w:rPr>
          <w:szCs w:val="19"/>
        </w:rPr>
        <w:t xml:space="preserve">” (Sutherland </w:t>
      </w:r>
      <w:r>
        <w:rPr>
          <w:i/>
          <w:szCs w:val="19"/>
        </w:rPr>
        <w:t>New History</w:t>
      </w:r>
      <w:r>
        <w:rPr>
          <w:szCs w:val="19"/>
        </w:rPr>
        <w:t xml:space="preserve"> 31)</w:t>
      </w:r>
    </w:p>
    <w:p w14:paraId="2D92A601" w14:textId="77777777" w:rsidR="00A92845" w:rsidRPr="007C5058" w:rsidRDefault="00A92845" w:rsidP="00A92845">
      <w:pPr>
        <w:pStyle w:val="Style"/>
        <w:widowControl/>
        <w:ind w:left="360"/>
        <w:jc w:val="both"/>
        <w:textAlignment w:val="baseline"/>
        <w:rPr>
          <w:szCs w:val="19"/>
        </w:rPr>
      </w:pPr>
      <w:r>
        <w:rPr>
          <w:szCs w:val="19"/>
        </w:rPr>
        <w:t>“</w:t>
      </w:r>
      <w:r w:rsidRPr="00645EBF">
        <w:rPr>
          <w:szCs w:val="19"/>
        </w:rPr>
        <w:t>Coal in the northern hemisphere generally comes from a period called the Carbonif</w:t>
      </w:r>
      <w:r>
        <w:rPr>
          <w:szCs w:val="19"/>
        </w:rPr>
        <w:t>erous</w:t>
      </w:r>
      <w:r w:rsidRPr="00645EBF">
        <w:rPr>
          <w:szCs w:val="19"/>
        </w:rPr>
        <w:t xml:space="preserve"> </w:t>
      </w:r>
      <w:r>
        <w:rPr>
          <w:szCs w:val="19"/>
        </w:rPr>
        <w:t>[359-</w:t>
      </w:r>
      <w:r w:rsidRPr="00645EBF">
        <w:rPr>
          <w:szCs w:val="19"/>
        </w:rPr>
        <w:t xml:space="preserve">299 </w:t>
      </w:r>
      <w:r>
        <w:rPr>
          <w:szCs w:val="19"/>
        </w:rPr>
        <w:t>Mya]</w:t>
      </w:r>
      <w:r w:rsidRPr="00645EBF">
        <w:rPr>
          <w:szCs w:val="19"/>
        </w:rPr>
        <w:t>. That coal was deposited in a hot and swampy environ</w:t>
      </w:r>
      <w:r>
        <w:rPr>
          <w:szCs w:val="19"/>
        </w:rPr>
        <w:t xml:space="preserve">ment.” (Sutherland </w:t>
      </w:r>
      <w:r>
        <w:rPr>
          <w:i/>
          <w:szCs w:val="19"/>
        </w:rPr>
        <w:t>New History</w:t>
      </w:r>
      <w:r>
        <w:rPr>
          <w:szCs w:val="19"/>
        </w:rPr>
        <w:t xml:space="preserve"> 31)</w:t>
      </w:r>
    </w:p>
    <w:p w14:paraId="6DF74090" w14:textId="77777777" w:rsidR="00A92845" w:rsidRDefault="00A92845" w:rsidP="00A92845">
      <w:pPr>
        <w:pStyle w:val="Style"/>
        <w:widowControl/>
        <w:ind w:left="360"/>
        <w:jc w:val="both"/>
        <w:textAlignment w:val="baseline"/>
        <w:rPr>
          <w:szCs w:val="19"/>
        </w:rPr>
      </w:pPr>
      <w:r>
        <w:rPr>
          <w:szCs w:val="19"/>
        </w:rPr>
        <w:t>“</w:t>
      </w:r>
      <w:r w:rsidRPr="00645EBF">
        <w:rPr>
          <w:szCs w:val="19"/>
        </w:rPr>
        <w:t>Yet the majority of the coal that we extract today comes from temperate regions</w:t>
      </w:r>
      <w:r>
        <w:rPr>
          <w:szCs w:val="19"/>
        </w:rPr>
        <w:t>—</w:t>
      </w:r>
      <w:r w:rsidRPr="00645EBF">
        <w:rPr>
          <w:szCs w:val="19"/>
        </w:rPr>
        <w:t xml:space="preserve">that fact doesn’t </w:t>
      </w:r>
      <w:r w:rsidRPr="00645EBF">
        <w:rPr>
          <w:rFonts w:eastAsia="Arial"/>
          <w:szCs w:val="19"/>
        </w:rPr>
        <w:t xml:space="preserve">fit </w:t>
      </w:r>
      <w:r w:rsidRPr="00645EBF">
        <w:rPr>
          <w:szCs w:val="19"/>
        </w:rPr>
        <w:t>with current continental configuration.</w:t>
      </w:r>
      <w:r>
        <w:rPr>
          <w:szCs w:val="19"/>
        </w:rPr>
        <w:t xml:space="preserve">” (Sutherland </w:t>
      </w:r>
      <w:r w:rsidRPr="00863DD9">
        <w:rPr>
          <w:i/>
          <w:szCs w:val="19"/>
        </w:rPr>
        <w:t>New History</w:t>
      </w:r>
      <w:r>
        <w:rPr>
          <w:szCs w:val="19"/>
        </w:rPr>
        <w:t xml:space="preserve"> 31)</w:t>
      </w:r>
    </w:p>
    <w:p w14:paraId="4174CA1A" w14:textId="77777777" w:rsidR="00A92845" w:rsidRDefault="00A92845" w:rsidP="00A92845">
      <w:pPr>
        <w:pStyle w:val="Style"/>
        <w:widowControl/>
        <w:jc w:val="both"/>
        <w:textAlignment w:val="baseline"/>
        <w:rPr>
          <w:szCs w:val="19"/>
        </w:rPr>
      </w:pPr>
    </w:p>
    <w:p w14:paraId="387A0F9A" w14:textId="77777777" w:rsidR="00A92845" w:rsidRDefault="00A92845" w:rsidP="00A92845">
      <w:pPr>
        <w:pStyle w:val="Style"/>
        <w:widowControl/>
        <w:jc w:val="both"/>
        <w:textAlignment w:val="baseline"/>
        <w:rPr>
          <w:szCs w:val="19"/>
        </w:rPr>
      </w:pPr>
      <w:r w:rsidRPr="001A0721">
        <w:rPr>
          <w:szCs w:val="19"/>
        </w:rPr>
        <w:t xml:space="preserve">evidence from </w:t>
      </w:r>
      <w:r w:rsidRPr="00645EBF">
        <w:rPr>
          <w:szCs w:val="19"/>
        </w:rPr>
        <w:t xml:space="preserve">corals </w:t>
      </w:r>
    </w:p>
    <w:p w14:paraId="3DB55DB6" w14:textId="77777777" w:rsidR="00A92845" w:rsidRDefault="00A92845" w:rsidP="00A92845">
      <w:pPr>
        <w:pStyle w:val="Style"/>
        <w:widowControl/>
        <w:ind w:left="360"/>
        <w:jc w:val="both"/>
        <w:textAlignment w:val="baseline"/>
        <w:rPr>
          <w:szCs w:val="19"/>
        </w:rPr>
      </w:pPr>
      <w:r>
        <w:rPr>
          <w:szCs w:val="19"/>
        </w:rPr>
        <w:t>“</w:t>
      </w:r>
      <w:r w:rsidRPr="00645EBF">
        <w:rPr>
          <w:szCs w:val="19"/>
        </w:rPr>
        <w:t>Tropical corals are very specific to their environment: clear, shallow water at 77° to 86° Fahrenheit. Yet we find tropical coral fossils in the Arctic Circle.</w:t>
      </w:r>
      <w:r>
        <w:rPr>
          <w:szCs w:val="19"/>
        </w:rPr>
        <w:t xml:space="preserve">” (Sutherland </w:t>
      </w:r>
      <w:r w:rsidRPr="00863DD9">
        <w:rPr>
          <w:i/>
          <w:szCs w:val="19"/>
        </w:rPr>
        <w:t>New History</w:t>
      </w:r>
      <w:r>
        <w:rPr>
          <w:szCs w:val="19"/>
        </w:rPr>
        <w:t xml:space="preserve"> 31)</w:t>
      </w:r>
    </w:p>
    <w:p w14:paraId="71D8F5FE" w14:textId="77777777" w:rsidR="00A92845" w:rsidRDefault="00A92845" w:rsidP="00A92845">
      <w:pPr>
        <w:pStyle w:val="Style"/>
        <w:widowControl/>
        <w:jc w:val="both"/>
        <w:textAlignment w:val="baseline"/>
        <w:rPr>
          <w:szCs w:val="19"/>
        </w:rPr>
      </w:pPr>
    </w:p>
    <w:p w14:paraId="2B61FA2D" w14:textId="77777777" w:rsidR="00A92845" w:rsidRDefault="00A92845" w:rsidP="00A92845">
      <w:pPr>
        <w:pStyle w:val="Style"/>
        <w:widowControl/>
        <w:jc w:val="both"/>
        <w:textAlignment w:val="baseline"/>
        <w:rPr>
          <w:szCs w:val="19"/>
        </w:rPr>
      </w:pPr>
      <w:r w:rsidRPr="001A0721">
        <w:rPr>
          <w:szCs w:val="19"/>
        </w:rPr>
        <w:t xml:space="preserve">evidence from </w:t>
      </w:r>
      <w:r w:rsidRPr="00645EBF">
        <w:rPr>
          <w:szCs w:val="19"/>
        </w:rPr>
        <w:t>fossils</w:t>
      </w:r>
    </w:p>
    <w:p w14:paraId="68C74F36" w14:textId="77777777" w:rsidR="00A92845" w:rsidRDefault="00A92845" w:rsidP="00A92845">
      <w:pPr>
        <w:pStyle w:val="Style"/>
        <w:widowControl/>
        <w:ind w:left="360"/>
        <w:jc w:val="both"/>
        <w:textAlignment w:val="baseline"/>
        <w:rPr>
          <w:szCs w:val="19"/>
        </w:rPr>
      </w:pPr>
      <w:r>
        <w:rPr>
          <w:szCs w:val="19"/>
        </w:rPr>
        <w:lastRenderedPageBreak/>
        <w:t>example: “</w:t>
      </w:r>
      <w:r w:rsidRPr="00645EBF">
        <w:rPr>
          <w:szCs w:val="19"/>
        </w:rPr>
        <w:t xml:space="preserve">we find the same fossil, </w:t>
      </w:r>
      <w:r w:rsidRPr="00645EBF">
        <w:rPr>
          <w:i/>
          <w:iCs/>
          <w:szCs w:val="19"/>
        </w:rPr>
        <w:t>Lystrosaurus</w:t>
      </w:r>
      <w:r w:rsidRPr="00645EBF">
        <w:rPr>
          <w:iCs/>
          <w:szCs w:val="19"/>
        </w:rPr>
        <w:t xml:space="preserve">, </w:t>
      </w:r>
      <w:r w:rsidRPr="00645EBF">
        <w:rPr>
          <w:szCs w:val="19"/>
        </w:rPr>
        <w:t>from around 250 million years ago, in India, South America, and Antarctica.</w:t>
      </w:r>
      <w:r>
        <w:rPr>
          <w:szCs w:val="19"/>
        </w:rPr>
        <w:t xml:space="preserve">” (Sutherland </w:t>
      </w:r>
      <w:r w:rsidRPr="00863DD9">
        <w:rPr>
          <w:i/>
          <w:szCs w:val="19"/>
        </w:rPr>
        <w:t>New History</w:t>
      </w:r>
      <w:r>
        <w:rPr>
          <w:szCs w:val="19"/>
        </w:rPr>
        <w:t xml:space="preserve"> 31)</w:t>
      </w:r>
    </w:p>
    <w:p w14:paraId="4136B3AB" w14:textId="77777777" w:rsidR="00A92845" w:rsidRDefault="00A92845" w:rsidP="00A92845">
      <w:pPr>
        <w:pStyle w:val="Style"/>
        <w:widowControl/>
        <w:ind w:left="360"/>
        <w:jc w:val="both"/>
        <w:textAlignment w:val="baseline"/>
        <w:rPr>
          <w:szCs w:val="19"/>
        </w:rPr>
      </w:pPr>
      <w:r>
        <w:rPr>
          <w:szCs w:val="19"/>
        </w:rPr>
        <w:t>example: “</w:t>
      </w:r>
      <w:r w:rsidRPr="00645EBF">
        <w:rPr>
          <w:szCs w:val="19"/>
        </w:rPr>
        <w:t xml:space="preserve">A tropical fossil flora that we call </w:t>
      </w:r>
      <w:r w:rsidRPr="00645EBF">
        <w:rPr>
          <w:i/>
          <w:iCs/>
          <w:szCs w:val="19"/>
        </w:rPr>
        <w:t>Gloss</w:t>
      </w:r>
      <w:r>
        <w:rPr>
          <w:i/>
          <w:iCs/>
          <w:szCs w:val="19"/>
        </w:rPr>
        <w:t>opt</w:t>
      </w:r>
      <w:r w:rsidRPr="00645EBF">
        <w:rPr>
          <w:i/>
          <w:iCs/>
          <w:szCs w:val="19"/>
        </w:rPr>
        <w:t>eris</w:t>
      </w:r>
      <w:r w:rsidRPr="00645EBF">
        <w:rPr>
          <w:iCs/>
          <w:szCs w:val="19"/>
        </w:rPr>
        <w:t xml:space="preserve"> </w:t>
      </w:r>
      <w:r>
        <w:rPr>
          <w:szCs w:val="19"/>
        </w:rPr>
        <w:t>[299-</w:t>
      </w:r>
      <w:r w:rsidRPr="00645EBF">
        <w:rPr>
          <w:szCs w:val="19"/>
        </w:rPr>
        <w:t xml:space="preserve">251 </w:t>
      </w:r>
      <w:r>
        <w:rPr>
          <w:szCs w:val="19"/>
        </w:rPr>
        <w:t>Mya]</w:t>
      </w:r>
      <w:r w:rsidRPr="00645EBF">
        <w:rPr>
          <w:szCs w:val="19"/>
        </w:rPr>
        <w:t xml:space="preserve"> is found in South America, Africa, India, Australia, and Antarctica. This is far too wide a distribution for a tropical flora. The distribution only makes sense when we reconfigure the continents to form an obvious climatic belt centered on the southern pole.</w:t>
      </w:r>
      <w:r>
        <w:rPr>
          <w:szCs w:val="19"/>
        </w:rPr>
        <w:t xml:space="preserve">” (Sutherland </w:t>
      </w:r>
      <w:r w:rsidRPr="00863DD9">
        <w:rPr>
          <w:i/>
          <w:szCs w:val="19"/>
        </w:rPr>
        <w:t>New History</w:t>
      </w:r>
      <w:r>
        <w:rPr>
          <w:szCs w:val="19"/>
        </w:rPr>
        <w:t xml:space="preserve"> 31)</w:t>
      </w:r>
    </w:p>
    <w:p w14:paraId="6A9773EC" w14:textId="77777777" w:rsidR="00A92845" w:rsidRDefault="00A92845" w:rsidP="00A92845">
      <w:pPr>
        <w:pStyle w:val="Style"/>
        <w:widowControl/>
        <w:jc w:val="both"/>
        <w:textAlignment w:val="baseline"/>
        <w:rPr>
          <w:szCs w:val="19"/>
        </w:rPr>
      </w:pPr>
    </w:p>
    <w:p w14:paraId="4F47058B" w14:textId="77777777" w:rsidR="00A92845" w:rsidRDefault="00A92845" w:rsidP="00A92845">
      <w:pPr>
        <w:pStyle w:val="Style"/>
        <w:widowControl/>
        <w:jc w:val="both"/>
        <w:textAlignment w:val="baseline"/>
        <w:rPr>
          <w:szCs w:val="19"/>
        </w:rPr>
      </w:pPr>
      <w:r w:rsidRPr="00645EBF">
        <w:rPr>
          <w:szCs w:val="19"/>
        </w:rPr>
        <w:t>Wegener’s hypothesis of continental drift</w:t>
      </w:r>
    </w:p>
    <w:p w14:paraId="72AC730B"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 xml:space="preserve">in 1915, Wegener published his hypothesis of continental drift in </w:t>
      </w:r>
      <w:r w:rsidRPr="00645EBF">
        <w:rPr>
          <w:i/>
          <w:iCs/>
          <w:szCs w:val="19"/>
        </w:rPr>
        <w:t>The Origin</w:t>
      </w:r>
      <w:r>
        <w:rPr>
          <w:i/>
          <w:iCs/>
          <w:szCs w:val="19"/>
        </w:rPr>
        <w:t xml:space="preserve"> of </w:t>
      </w:r>
      <w:r w:rsidRPr="00645EBF">
        <w:rPr>
          <w:i/>
          <w:iCs/>
          <w:szCs w:val="19"/>
        </w:rPr>
        <w:t>Continents and Oceans</w:t>
      </w:r>
      <w:r w:rsidRPr="00645EBF">
        <w:rPr>
          <w:iCs/>
          <w:szCs w:val="19"/>
        </w:rPr>
        <w:t xml:space="preserve">. </w:t>
      </w:r>
      <w:r w:rsidRPr="00645EBF">
        <w:rPr>
          <w:szCs w:val="19"/>
        </w:rPr>
        <w:t>By the third edition of this publication, he proposed a supercontinent called Pangaea</w:t>
      </w:r>
      <w:r>
        <w:rPr>
          <w:szCs w:val="19"/>
        </w:rPr>
        <w:t xml:space="preserve"> [Greek for</w:t>
      </w:r>
      <w:r w:rsidRPr="00645EBF">
        <w:rPr>
          <w:szCs w:val="19"/>
        </w:rPr>
        <w:t xml:space="preserve"> </w:t>
      </w:r>
      <w:r>
        <w:rPr>
          <w:szCs w:val="19"/>
        </w:rPr>
        <w:t>“all lands”]</w:t>
      </w:r>
      <w:r w:rsidRPr="00645EBF">
        <w:rPr>
          <w:szCs w:val="19"/>
        </w:rPr>
        <w:t xml:space="preserve"> that existed more than</w:t>
      </w:r>
      <w:r>
        <w:rPr>
          <w:szCs w:val="19"/>
        </w:rPr>
        <w:t xml:space="preserve">” 200 Mya. (Sutherland </w:t>
      </w:r>
      <w:r w:rsidRPr="00863DD9">
        <w:rPr>
          <w:i/>
          <w:szCs w:val="19"/>
        </w:rPr>
        <w:t>New History</w:t>
      </w:r>
      <w:r>
        <w:rPr>
          <w:szCs w:val="19"/>
        </w:rPr>
        <w:t xml:space="preserve"> 31)</w:t>
      </w:r>
    </w:p>
    <w:p w14:paraId="5CC66D1F" w14:textId="77777777" w:rsidR="00A92845" w:rsidRPr="001A0721" w:rsidRDefault="00A92845" w:rsidP="00A92845">
      <w:pPr>
        <w:pStyle w:val="Style"/>
        <w:widowControl/>
        <w:ind w:left="360"/>
        <w:jc w:val="both"/>
        <w:textAlignment w:val="baseline"/>
        <w:rPr>
          <w:szCs w:val="19"/>
        </w:rPr>
      </w:pPr>
      <w:r w:rsidRPr="00645EBF">
        <w:rPr>
          <w:szCs w:val="19"/>
        </w:rPr>
        <w:t xml:space="preserve">Wegener </w:t>
      </w:r>
      <w:r>
        <w:rPr>
          <w:szCs w:val="19"/>
        </w:rPr>
        <w:t>“</w:t>
      </w:r>
      <w:r w:rsidRPr="00645EBF">
        <w:rPr>
          <w:szCs w:val="19"/>
        </w:rPr>
        <w:t>gathered enough evidence to suggest continental drift</w:t>
      </w:r>
      <w:r>
        <w:rPr>
          <w:szCs w:val="19"/>
        </w:rPr>
        <w:t>,” but scientists</w:t>
      </w:r>
      <w:r w:rsidRPr="00645EBF">
        <w:rPr>
          <w:szCs w:val="19"/>
        </w:rPr>
        <w:t xml:space="preserve"> rejected </w:t>
      </w:r>
      <w:r>
        <w:rPr>
          <w:szCs w:val="19"/>
        </w:rPr>
        <w:t xml:space="preserve">his </w:t>
      </w:r>
      <w:r w:rsidRPr="00645EBF">
        <w:rPr>
          <w:szCs w:val="19"/>
        </w:rPr>
        <w:t>theory</w:t>
      </w:r>
      <w:r>
        <w:rPr>
          <w:szCs w:val="19"/>
        </w:rPr>
        <w:t>.</w:t>
      </w:r>
      <w:r w:rsidRPr="00645EBF">
        <w:rPr>
          <w:szCs w:val="19"/>
        </w:rPr>
        <w:t xml:space="preserve"> </w:t>
      </w:r>
      <w:r>
        <w:rPr>
          <w:szCs w:val="19"/>
        </w:rPr>
        <w:t xml:space="preserve">(Sutherland </w:t>
      </w:r>
      <w:r w:rsidRPr="00863DD9">
        <w:rPr>
          <w:i/>
          <w:szCs w:val="19"/>
        </w:rPr>
        <w:t>New History</w:t>
      </w:r>
      <w:r>
        <w:rPr>
          <w:szCs w:val="19"/>
        </w:rPr>
        <w:t xml:space="preserve"> 32)</w:t>
      </w:r>
    </w:p>
    <w:p w14:paraId="43552F7A" w14:textId="77777777" w:rsidR="00A92845" w:rsidRDefault="00A92845" w:rsidP="00A92845">
      <w:pPr>
        <w:pStyle w:val="Style"/>
        <w:widowControl/>
        <w:ind w:left="720"/>
        <w:jc w:val="both"/>
        <w:textAlignment w:val="baseline"/>
        <w:rPr>
          <w:szCs w:val="19"/>
        </w:rPr>
      </w:pPr>
      <w:r>
        <w:rPr>
          <w:szCs w:val="19"/>
        </w:rPr>
        <w:t xml:space="preserve">He </w:t>
      </w:r>
      <w:r w:rsidRPr="00645EBF">
        <w:rPr>
          <w:szCs w:val="19"/>
        </w:rPr>
        <w:t>was questioning</w:t>
      </w:r>
      <w:r>
        <w:rPr>
          <w:szCs w:val="19"/>
        </w:rPr>
        <w:t xml:space="preserve"> an </w:t>
      </w:r>
      <w:r w:rsidRPr="00645EBF">
        <w:rPr>
          <w:szCs w:val="19"/>
        </w:rPr>
        <w:t>established paradigm</w:t>
      </w:r>
      <w:r>
        <w:rPr>
          <w:szCs w:val="19"/>
        </w:rPr>
        <w:t xml:space="preserve">. (Sutherland </w:t>
      </w:r>
      <w:r w:rsidRPr="00863DD9">
        <w:rPr>
          <w:i/>
          <w:szCs w:val="19"/>
        </w:rPr>
        <w:t>New History</w:t>
      </w:r>
      <w:r>
        <w:rPr>
          <w:szCs w:val="19"/>
        </w:rPr>
        <w:t xml:space="preserve"> 31)</w:t>
      </w:r>
    </w:p>
    <w:p w14:paraId="360B46C5"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 xml:space="preserve">the mechanism he proposed to explain why the continents moved was not acceptable. He suggested that centrifugal forces caused the continents to move. In addition, the gravity from the Sun and the Moon, he proposed, might also help shift the continents. </w:t>
      </w:r>
      <w:r>
        <w:rPr>
          <w:szCs w:val="19"/>
        </w:rPr>
        <w:t xml:space="preserve">. . . </w:t>
      </w:r>
      <w:r w:rsidRPr="00645EBF">
        <w:rPr>
          <w:szCs w:val="19"/>
        </w:rPr>
        <w:t>there is not nearly enough energy in those forces to cause the moving of continents through oceanic rocks.</w:t>
      </w:r>
      <w:r>
        <w:rPr>
          <w:szCs w:val="19"/>
        </w:rPr>
        <w:t xml:space="preserve">” (Sutherland </w:t>
      </w:r>
      <w:r w:rsidRPr="00863DD9">
        <w:rPr>
          <w:i/>
          <w:szCs w:val="19"/>
        </w:rPr>
        <w:t>New History</w:t>
      </w:r>
      <w:r>
        <w:rPr>
          <w:szCs w:val="19"/>
        </w:rPr>
        <w:t xml:space="preserve"> 32)</w:t>
      </w:r>
    </w:p>
    <w:p w14:paraId="69A6B92C" w14:textId="77777777" w:rsidR="00A92845" w:rsidRDefault="00A92845" w:rsidP="00A92845">
      <w:pPr>
        <w:pStyle w:val="Style"/>
        <w:widowControl/>
        <w:jc w:val="both"/>
        <w:textAlignment w:val="baseline"/>
        <w:rPr>
          <w:szCs w:val="19"/>
        </w:rPr>
      </w:pPr>
    </w:p>
    <w:p w14:paraId="3C1AC35F" w14:textId="77777777" w:rsidR="00A92845" w:rsidRDefault="00A92845" w:rsidP="00A92845">
      <w:pPr>
        <w:pStyle w:val="Style"/>
        <w:widowControl/>
        <w:jc w:val="both"/>
        <w:textAlignment w:val="baseline"/>
        <w:rPr>
          <w:szCs w:val="19"/>
        </w:rPr>
      </w:pPr>
      <w:r w:rsidRPr="00645EBF">
        <w:rPr>
          <w:szCs w:val="19"/>
        </w:rPr>
        <w:t>Hess’s theory of seafloor spreading</w:t>
      </w:r>
    </w:p>
    <w:p w14:paraId="69C5ED0C"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The theory of continental drift was vindicated by events during World War II. Harry Hess, a geologist, was also the captain of the U.S.S. </w:t>
      </w:r>
      <w:r w:rsidRPr="00645EBF">
        <w:rPr>
          <w:i/>
          <w:iCs/>
          <w:szCs w:val="19"/>
        </w:rPr>
        <w:t>Cape Johnson</w:t>
      </w:r>
      <w:r w:rsidRPr="00645EBF">
        <w:rPr>
          <w:iCs/>
          <w:szCs w:val="19"/>
        </w:rPr>
        <w:t xml:space="preserve">, </w:t>
      </w:r>
      <w:r w:rsidRPr="00645EBF">
        <w:rPr>
          <w:szCs w:val="19"/>
        </w:rPr>
        <w:t>a transport ship outfitted with a new technology, sonar, to detect German submarines. Hess left his sonar on while he was crossing the Pacific Ocean and, in doing so, started to create profiles of the ocean floor.</w:t>
      </w:r>
      <w:r>
        <w:rPr>
          <w:szCs w:val="19"/>
        </w:rPr>
        <w:t xml:space="preserve">” (Sutherland </w:t>
      </w:r>
      <w:r w:rsidRPr="00863DD9">
        <w:rPr>
          <w:i/>
          <w:szCs w:val="19"/>
        </w:rPr>
        <w:t>New History</w:t>
      </w:r>
      <w:r>
        <w:rPr>
          <w:szCs w:val="19"/>
        </w:rPr>
        <w:t xml:space="preserve"> 32)</w:t>
      </w:r>
    </w:p>
    <w:p w14:paraId="6923E7E2" w14:textId="77777777" w:rsidR="00A92845" w:rsidRDefault="00A92845" w:rsidP="00A92845">
      <w:pPr>
        <w:pStyle w:val="Style"/>
        <w:widowControl/>
        <w:ind w:left="360"/>
        <w:jc w:val="both"/>
        <w:textAlignment w:val="baseline"/>
        <w:rPr>
          <w:szCs w:val="19"/>
        </w:rPr>
      </w:pPr>
      <w:r>
        <w:rPr>
          <w:szCs w:val="19"/>
        </w:rPr>
        <w:t xml:space="preserve">He </w:t>
      </w:r>
      <w:r w:rsidRPr="00645EBF">
        <w:rPr>
          <w:szCs w:val="19"/>
        </w:rPr>
        <w:t xml:space="preserve">discovered </w:t>
      </w:r>
      <w:r>
        <w:rPr>
          <w:szCs w:val="19"/>
        </w:rPr>
        <w:t>that “</w:t>
      </w:r>
      <w:r w:rsidRPr="00645EBF">
        <w:rPr>
          <w:szCs w:val="19"/>
        </w:rPr>
        <w:t>The ocean floor in that area</w:t>
      </w:r>
      <w:r>
        <w:rPr>
          <w:szCs w:val="19"/>
        </w:rPr>
        <w:t>—</w:t>
      </w:r>
      <w:r w:rsidRPr="00645EBF">
        <w:rPr>
          <w:szCs w:val="19"/>
        </w:rPr>
        <w:t>in fact, all over the world</w:t>
      </w:r>
      <w:r>
        <w:rPr>
          <w:szCs w:val="19"/>
        </w:rPr>
        <w:t>—</w:t>
      </w:r>
      <w:r w:rsidRPr="00645EBF">
        <w:rPr>
          <w:szCs w:val="19"/>
        </w:rPr>
        <w:t xml:space="preserve">was not flat. </w:t>
      </w:r>
      <w:r w:rsidRPr="00645EBF">
        <w:rPr>
          <w:szCs w:val="20"/>
        </w:rPr>
        <w:t xml:space="preserve">It </w:t>
      </w:r>
      <w:r w:rsidRPr="00645EBF">
        <w:rPr>
          <w:szCs w:val="19"/>
        </w:rPr>
        <w:t>was covered with ridges, commonly with sunken volcanoes along the edges of continents. There was a deep oceanic trench. These findings were bizarre, because if the oceans had existed for billions of years, they should be full of sediment and completely flat.</w:t>
      </w:r>
      <w:r>
        <w:rPr>
          <w:szCs w:val="19"/>
        </w:rPr>
        <w:t xml:space="preserve">” (Sutherland </w:t>
      </w:r>
      <w:r w:rsidRPr="00863DD9">
        <w:rPr>
          <w:i/>
          <w:szCs w:val="19"/>
        </w:rPr>
        <w:t>New History</w:t>
      </w:r>
      <w:r>
        <w:rPr>
          <w:szCs w:val="19"/>
        </w:rPr>
        <w:t xml:space="preserve"> 32)</w:t>
      </w:r>
    </w:p>
    <w:p w14:paraId="2183B2FA"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Hess suggested that in these long ridges </w:t>
      </w:r>
      <w:r>
        <w:rPr>
          <w:szCs w:val="19"/>
        </w:rPr>
        <w:t xml:space="preserve">. . . </w:t>
      </w:r>
      <w:r w:rsidRPr="00645EBF">
        <w:rPr>
          <w:szCs w:val="19"/>
        </w:rPr>
        <w:t>magma was rising up continually, generating new ocean crust. As that new ocean crust was formed, it would displace the older crust to either side. This older crust would eventually descend and be recycled back into the ocean trenches. Hess called this process “seafloor spreading” and, in 1962, published his ideas in an article enti</w:t>
      </w:r>
      <w:r>
        <w:rPr>
          <w:szCs w:val="19"/>
        </w:rPr>
        <w:t xml:space="preserve">tled “History of Ocean Basins.”“ (Sutherland </w:t>
      </w:r>
      <w:r w:rsidRPr="00863DD9">
        <w:rPr>
          <w:i/>
          <w:szCs w:val="19"/>
        </w:rPr>
        <w:t>New History</w:t>
      </w:r>
      <w:r>
        <w:rPr>
          <w:szCs w:val="19"/>
        </w:rPr>
        <w:t xml:space="preserve"> 32)</w:t>
      </w:r>
    </w:p>
    <w:p w14:paraId="5475ED8C" w14:textId="77777777" w:rsidR="00A92845" w:rsidRDefault="00A92845" w:rsidP="00A92845">
      <w:pPr>
        <w:pStyle w:val="Style"/>
        <w:widowControl/>
        <w:ind w:left="360"/>
        <w:jc w:val="both"/>
        <w:textAlignment w:val="baseline"/>
        <w:rPr>
          <w:szCs w:val="19"/>
        </w:rPr>
      </w:pPr>
      <w:r>
        <w:rPr>
          <w:szCs w:val="19"/>
        </w:rPr>
        <w:t>“</w:t>
      </w:r>
      <w:r w:rsidRPr="00645EBF">
        <w:rPr>
          <w:szCs w:val="19"/>
        </w:rPr>
        <w:t>According to Hess, continents are the thickened parts of crustal plates, and the continents are carried on those plates. They move as oceanic crust spreads from the mid-oceanic ridge at its edge or</w:t>
      </w:r>
      <w:r>
        <w:rPr>
          <w:szCs w:val="19"/>
        </w:rPr>
        <w:t xml:space="preserve"> [32] </w:t>
      </w:r>
      <w:r w:rsidRPr="00645EBF">
        <w:rPr>
          <w:szCs w:val="19"/>
        </w:rPr>
        <w:t>is subducted at another plate boundary.</w:t>
      </w:r>
      <w:r>
        <w:rPr>
          <w:szCs w:val="19"/>
        </w:rPr>
        <w:t xml:space="preserve">” (Sutherland </w:t>
      </w:r>
      <w:r>
        <w:rPr>
          <w:i/>
          <w:szCs w:val="19"/>
        </w:rPr>
        <w:t>New History</w:t>
      </w:r>
      <w:r>
        <w:rPr>
          <w:szCs w:val="19"/>
        </w:rPr>
        <w:t xml:space="preserve"> 32-33)</w:t>
      </w:r>
    </w:p>
    <w:p w14:paraId="4B26EDB3" w14:textId="77777777" w:rsidR="00A92845" w:rsidRDefault="00A92845" w:rsidP="00A92845">
      <w:pPr>
        <w:pStyle w:val="Style"/>
        <w:widowControl/>
        <w:ind w:left="360"/>
        <w:jc w:val="both"/>
        <w:textAlignment w:val="baseline"/>
        <w:rPr>
          <w:szCs w:val="19"/>
        </w:rPr>
      </w:pPr>
      <w:r w:rsidRPr="00645EBF">
        <w:rPr>
          <w:szCs w:val="19"/>
        </w:rPr>
        <w:t>Hess’s work forms the basis of the theory of plate tectonics.</w:t>
      </w:r>
      <w:r>
        <w:rPr>
          <w:szCs w:val="19"/>
        </w:rPr>
        <w:t xml:space="preserve">” (Sutherland </w:t>
      </w:r>
      <w:r w:rsidRPr="00863DD9">
        <w:rPr>
          <w:i/>
          <w:szCs w:val="19"/>
        </w:rPr>
        <w:t>New History</w:t>
      </w:r>
      <w:r>
        <w:rPr>
          <w:szCs w:val="19"/>
        </w:rPr>
        <w:t xml:space="preserve"> 33)</w:t>
      </w:r>
    </w:p>
    <w:p w14:paraId="2F79BDB3" w14:textId="77777777" w:rsidR="00A92845" w:rsidRDefault="00A92845" w:rsidP="00A92845">
      <w:pPr>
        <w:pStyle w:val="Style"/>
        <w:widowControl/>
        <w:jc w:val="both"/>
        <w:textAlignment w:val="baseline"/>
        <w:rPr>
          <w:szCs w:val="19"/>
        </w:rPr>
      </w:pPr>
    </w:p>
    <w:p w14:paraId="6C6F556A" w14:textId="77777777" w:rsidR="00A92845" w:rsidRDefault="00A92845" w:rsidP="00A92845">
      <w:pPr>
        <w:pStyle w:val="Style"/>
        <w:widowControl/>
        <w:jc w:val="both"/>
        <w:textAlignment w:val="baseline"/>
        <w:rPr>
          <w:szCs w:val="19"/>
        </w:rPr>
      </w:pPr>
      <w:r w:rsidRPr="00645EBF">
        <w:rPr>
          <w:szCs w:val="19"/>
        </w:rPr>
        <w:t>plate tectonics</w:t>
      </w:r>
    </w:p>
    <w:p w14:paraId="062CB81A" w14:textId="77777777" w:rsidR="00A92845" w:rsidRDefault="00A92845" w:rsidP="00A92845">
      <w:pPr>
        <w:pStyle w:val="Style"/>
        <w:widowControl/>
        <w:ind w:left="360"/>
        <w:jc w:val="both"/>
        <w:textAlignment w:val="baseline"/>
      </w:pPr>
      <w:r>
        <w:t>3.2b: Earth transitioned to plate tectonics. (Lee)</w:t>
      </w:r>
    </w:p>
    <w:p w14:paraId="7C9F62D5" w14:textId="77777777" w:rsidR="00A92845" w:rsidRDefault="00A92845" w:rsidP="00A92845">
      <w:pPr>
        <w:pStyle w:val="Style"/>
        <w:widowControl/>
        <w:ind w:left="720"/>
        <w:jc w:val="both"/>
        <w:textAlignment w:val="baseline"/>
        <w:rPr>
          <w:szCs w:val="19"/>
        </w:rPr>
      </w:pPr>
      <w:r>
        <w:rPr>
          <w:szCs w:val="19"/>
        </w:rPr>
        <w:lastRenderedPageBreak/>
        <w:t>“</w:t>
      </w:r>
      <w:r w:rsidRPr="00552390">
        <w:rPr>
          <w:szCs w:val="19"/>
        </w:rPr>
        <w:t>Radioactive decay made early Earth’s interior much hotter than it is today, so its crust was flaccid. For decades, scientists have debated when the core cooled enough for the crust to harden into plates that began to move, b</w:t>
      </w:r>
      <w:r>
        <w:rPr>
          <w:szCs w:val="19"/>
        </w:rPr>
        <w:t>reak apart, collide and plunge.” (Lee)</w:t>
      </w:r>
    </w:p>
    <w:p w14:paraId="099F77B9" w14:textId="77777777" w:rsidR="00A92845" w:rsidRDefault="00A92845" w:rsidP="00A92845">
      <w:pPr>
        <w:pStyle w:val="Style"/>
        <w:widowControl/>
        <w:ind w:left="720"/>
        <w:jc w:val="both"/>
        <w:textAlignment w:val="baseline"/>
        <w:rPr>
          <w:szCs w:val="19"/>
        </w:rPr>
      </w:pPr>
      <w:r>
        <w:rPr>
          <w:szCs w:val="19"/>
        </w:rPr>
        <w:t xml:space="preserve">Converging evidence has made 3.2b “the growing </w:t>
      </w:r>
      <w:r w:rsidRPr="00552390">
        <w:rPr>
          <w:szCs w:val="19"/>
        </w:rPr>
        <w:t>consensus</w:t>
      </w:r>
      <w:r>
        <w:rPr>
          <w:szCs w:val="19"/>
        </w:rPr>
        <w:t xml:space="preserve"> . . .”</w:t>
      </w:r>
      <w:r w:rsidRPr="00552390">
        <w:rPr>
          <w:szCs w:val="19"/>
        </w:rPr>
        <w:t xml:space="preserve"> </w:t>
      </w:r>
      <w:r>
        <w:rPr>
          <w:szCs w:val="19"/>
        </w:rPr>
        <w:t>(Lee)</w:t>
      </w:r>
    </w:p>
    <w:p w14:paraId="45C0AEE0" w14:textId="77777777" w:rsidR="00A92845" w:rsidRDefault="00A92845" w:rsidP="00A92845">
      <w:pPr>
        <w:pStyle w:val="Style"/>
        <w:widowControl/>
        <w:ind w:left="360"/>
        <w:jc w:val="both"/>
        <w:textAlignment w:val="baseline"/>
        <w:rPr>
          <w:szCs w:val="19"/>
        </w:rPr>
      </w:pPr>
      <w:r>
        <w:rPr>
          <w:szCs w:val="19"/>
        </w:rPr>
        <w:t>“</w:t>
      </w:r>
      <w:r w:rsidRPr="00645EBF">
        <w:rPr>
          <w:szCs w:val="19"/>
        </w:rPr>
        <w:t>In plate tectonics, the majority of activity occurs at the plate boundaries.</w:t>
      </w:r>
      <w:r>
        <w:rPr>
          <w:szCs w:val="19"/>
        </w:rPr>
        <w:t xml:space="preserve">” (Sutherland </w:t>
      </w:r>
      <w:r>
        <w:rPr>
          <w:i/>
          <w:szCs w:val="19"/>
        </w:rPr>
        <w:t>New History</w:t>
      </w:r>
      <w:r>
        <w:rPr>
          <w:szCs w:val="19"/>
        </w:rPr>
        <w:t xml:space="preserve"> 33)</w:t>
      </w:r>
    </w:p>
    <w:p w14:paraId="0C01A9D6" w14:textId="77777777" w:rsidR="00A92845" w:rsidRDefault="00A92845" w:rsidP="00A92845">
      <w:pPr>
        <w:pStyle w:val="Style"/>
        <w:widowControl/>
        <w:ind w:left="360"/>
        <w:jc w:val="both"/>
        <w:textAlignment w:val="baseline"/>
        <w:rPr>
          <w:szCs w:val="19"/>
        </w:rPr>
      </w:pPr>
      <w:r w:rsidRPr="00645EBF">
        <w:rPr>
          <w:szCs w:val="19"/>
        </w:rPr>
        <w:t xml:space="preserve">divergent </w:t>
      </w:r>
      <w:r>
        <w:rPr>
          <w:szCs w:val="19"/>
        </w:rPr>
        <w:t>plate boundary</w:t>
      </w:r>
    </w:p>
    <w:p w14:paraId="36DD1DC8"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the ocean crust is continually being generated, oozing up.</w:t>
      </w:r>
      <w:r>
        <w:rPr>
          <w:szCs w:val="19"/>
        </w:rPr>
        <w:t xml:space="preserve">” (Sutherland </w:t>
      </w:r>
      <w:r>
        <w:rPr>
          <w:i/>
          <w:szCs w:val="19"/>
        </w:rPr>
        <w:t>New History</w:t>
      </w:r>
      <w:r>
        <w:rPr>
          <w:szCs w:val="19"/>
        </w:rPr>
        <w:t xml:space="preserve"> 33)</w:t>
      </w:r>
    </w:p>
    <w:p w14:paraId="5BCC4D7B" w14:textId="77777777" w:rsidR="00A92845" w:rsidRDefault="00A92845" w:rsidP="00A92845">
      <w:pPr>
        <w:pStyle w:val="Style"/>
        <w:widowControl/>
        <w:ind w:left="720"/>
        <w:jc w:val="both"/>
        <w:textAlignment w:val="baseline"/>
        <w:rPr>
          <w:szCs w:val="19"/>
        </w:rPr>
      </w:pPr>
      <w:r>
        <w:rPr>
          <w:szCs w:val="19"/>
        </w:rPr>
        <w:t>“</w:t>
      </w:r>
      <w:r w:rsidRPr="00645EBF">
        <w:rPr>
          <w:szCs w:val="19"/>
        </w:rPr>
        <w:t>There is one area in the world where we can actually stand on a divergent plate boundary: Iceland. One part of Iceland is moving toward North America, and the other part is moving toward Europe.</w:t>
      </w:r>
      <w:r>
        <w:rPr>
          <w:szCs w:val="19"/>
        </w:rPr>
        <w:t xml:space="preserve">” (Sutherland </w:t>
      </w:r>
      <w:r w:rsidRPr="00863DD9">
        <w:rPr>
          <w:i/>
          <w:szCs w:val="19"/>
        </w:rPr>
        <w:t>New History</w:t>
      </w:r>
      <w:r>
        <w:rPr>
          <w:szCs w:val="19"/>
        </w:rPr>
        <w:t xml:space="preserve"> 33)</w:t>
      </w:r>
    </w:p>
    <w:p w14:paraId="47C560FE" w14:textId="77777777" w:rsidR="00A92845" w:rsidRDefault="00A92845" w:rsidP="00A92845">
      <w:pPr>
        <w:pStyle w:val="Style"/>
        <w:widowControl/>
        <w:ind w:left="360"/>
        <w:jc w:val="both"/>
        <w:textAlignment w:val="baseline"/>
        <w:rPr>
          <w:szCs w:val="19"/>
        </w:rPr>
      </w:pPr>
      <w:r w:rsidRPr="00645EBF">
        <w:rPr>
          <w:szCs w:val="19"/>
        </w:rPr>
        <w:t>convergent plate boundary</w:t>
      </w:r>
    </w:p>
    <w:p w14:paraId="7A26CD08"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Convergent plates undergo </w:t>
      </w:r>
      <w:r>
        <w:rPr>
          <w:szCs w:val="19"/>
        </w:rPr>
        <w:t xml:space="preserve">. . . </w:t>
      </w:r>
      <w:r w:rsidRPr="00645EBF">
        <w:rPr>
          <w:szCs w:val="19"/>
        </w:rPr>
        <w:t>subduction, where one plate is physically pushed below another into the Earth.</w:t>
      </w:r>
      <w:r>
        <w:rPr>
          <w:szCs w:val="19"/>
        </w:rPr>
        <w:t xml:space="preserve">” (Sutherland </w:t>
      </w:r>
      <w:r w:rsidRPr="00863DD9">
        <w:rPr>
          <w:i/>
          <w:szCs w:val="19"/>
        </w:rPr>
        <w:t>New History</w:t>
      </w:r>
      <w:r>
        <w:rPr>
          <w:szCs w:val="19"/>
        </w:rPr>
        <w:t xml:space="preserve"> 33)</w:t>
      </w:r>
    </w:p>
    <w:p w14:paraId="3D94A72A" w14:textId="77777777" w:rsidR="00A92845" w:rsidRDefault="00A92845" w:rsidP="00A92845">
      <w:pPr>
        <w:pStyle w:val="Style"/>
        <w:widowControl/>
        <w:ind w:left="720"/>
        <w:jc w:val="both"/>
        <w:textAlignment w:val="baseline"/>
        <w:rPr>
          <w:szCs w:val="19"/>
        </w:rPr>
      </w:pPr>
      <w:r>
        <w:rPr>
          <w:szCs w:val="19"/>
        </w:rPr>
        <w:t>three types of subduction</w:t>
      </w:r>
    </w:p>
    <w:p w14:paraId="0ADDC875" w14:textId="77777777" w:rsidR="00A92845" w:rsidRDefault="00A92845" w:rsidP="00A92845">
      <w:pPr>
        <w:pStyle w:val="Style"/>
        <w:widowControl/>
        <w:ind w:left="1080"/>
        <w:jc w:val="both"/>
        <w:textAlignment w:val="baseline"/>
        <w:rPr>
          <w:szCs w:val="19"/>
        </w:rPr>
      </w:pPr>
      <w:r>
        <w:rPr>
          <w:szCs w:val="19"/>
        </w:rPr>
        <w:t xml:space="preserve">When two </w:t>
      </w:r>
      <w:r w:rsidRPr="00645EBF">
        <w:rPr>
          <w:szCs w:val="19"/>
        </w:rPr>
        <w:t>ocean plate</w:t>
      </w:r>
      <w:r>
        <w:rPr>
          <w:szCs w:val="19"/>
        </w:rPr>
        <w:t>s</w:t>
      </w:r>
      <w:r w:rsidRPr="000A2794">
        <w:rPr>
          <w:szCs w:val="19"/>
        </w:rPr>
        <w:t xml:space="preserve"> </w:t>
      </w:r>
      <w:r>
        <w:rPr>
          <w:szCs w:val="19"/>
        </w:rPr>
        <w:t>converg</w:t>
      </w:r>
      <w:r w:rsidRPr="00645EBF">
        <w:rPr>
          <w:szCs w:val="19"/>
        </w:rPr>
        <w:t xml:space="preserve">e, </w:t>
      </w:r>
      <w:r>
        <w:rPr>
          <w:szCs w:val="19"/>
        </w:rPr>
        <w:t>“</w:t>
      </w:r>
      <w:r w:rsidRPr="00645EBF">
        <w:rPr>
          <w:szCs w:val="19"/>
        </w:rPr>
        <w:t>an oceanic volcanic island arc develops above the descending plate due to the heating caused.</w:t>
      </w:r>
      <w:r>
        <w:rPr>
          <w:szCs w:val="19"/>
        </w:rPr>
        <w:t xml:space="preserve">” (Sutherland </w:t>
      </w:r>
      <w:r>
        <w:rPr>
          <w:i/>
          <w:szCs w:val="19"/>
        </w:rPr>
        <w:t>New History</w:t>
      </w:r>
      <w:r>
        <w:rPr>
          <w:szCs w:val="19"/>
        </w:rPr>
        <w:t xml:space="preserve"> 4)</w:t>
      </w:r>
    </w:p>
    <w:p w14:paraId="795FEDF1" w14:textId="77777777" w:rsidR="00A92845" w:rsidRDefault="00A92845" w:rsidP="00A92845">
      <w:pPr>
        <w:pStyle w:val="Style"/>
        <w:widowControl/>
        <w:ind w:left="1440"/>
        <w:jc w:val="both"/>
        <w:textAlignment w:val="baseline"/>
        <w:rPr>
          <w:szCs w:val="19"/>
        </w:rPr>
      </w:pPr>
      <w:r w:rsidRPr="00645EBF">
        <w:rPr>
          <w:szCs w:val="19"/>
        </w:rPr>
        <w:t>The Aleutian Is</w:t>
      </w:r>
      <w:r>
        <w:rPr>
          <w:szCs w:val="19"/>
        </w:rPr>
        <w:t>lands</w:t>
      </w:r>
      <w:r w:rsidRPr="00645EBF">
        <w:rPr>
          <w:szCs w:val="19"/>
        </w:rPr>
        <w:t xml:space="preserve"> </w:t>
      </w:r>
      <w:r>
        <w:rPr>
          <w:szCs w:val="19"/>
        </w:rPr>
        <w:t>have “</w:t>
      </w:r>
      <w:r w:rsidRPr="00645EBF">
        <w:rPr>
          <w:szCs w:val="19"/>
        </w:rPr>
        <w:t>developed as the Pacific plate is pushed below</w:t>
      </w:r>
      <w:r>
        <w:rPr>
          <w:szCs w:val="19"/>
        </w:rPr>
        <w:t xml:space="preserve">” them. (Sutherland </w:t>
      </w:r>
      <w:r w:rsidRPr="00863DD9">
        <w:rPr>
          <w:i/>
          <w:szCs w:val="19"/>
        </w:rPr>
        <w:t>New History</w:t>
      </w:r>
      <w:r>
        <w:rPr>
          <w:szCs w:val="19"/>
        </w:rPr>
        <w:t xml:space="preserve"> 34)</w:t>
      </w:r>
    </w:p>
    <w:p w14:paraId="703834A7" w14:textId="77777777" w:rsidR="00A92845" w:rsidRPr="00A127ED" w:rsidRDefault="00A92845" w:rsidP="00A92845">
      <w:pPr>
        <w:pStyle w:val="Style"/>
        <w:widowControl/>
        <w:ind w:left="1440"/>
        <w:jc w:val="both"/>
        <w:textAlignment w:val="baseline"/>
        <w:rPr>
          <w:szCs w:val="19"/>
        </w:rPr>
      </w:pPr>
      <w:r>
        <w:rPr>
          <w:szCs w:val="19"/>
        </w:rPr>
        <w:t>“</w:t>
      </w:r>
      <w:r w:rsidRPr="00645EBF">
        <w:rPr>
          <w:szCs w:val="19"/>
        </w:rPr>
        <w:t>If two oceanic plates come together, the older plate subducts because it is cooler and denser.</w:t>
      </w:r>
      <w:r>
        <w:rPr>
          <w:szCs w:val="19"/>
        </w:rPr>
        <w:t xml:space="preserve">” (Sutherland </w:t>
      </w:r>
      <w:r>
        <w:rPr>
          <w:i/>
          <w:szCs w:val="19"/>
        </w:rPr>
        <w:t>New History</w:t>
      </w:r>
      <w:r>
        <w:rPr>
          <w:szCs w:val="19"/>
        </w:rPr>
        <w:t xml:space="preserve"> 43)</w:t>
      </w:r>
    </w:p>
    <w:p w14:paraId="3748DF7B" w14:textId="77777777" w:rsidR="00A92845" w:rsidRDefault="00A92845" w:rsidP="00A92845">
      <w:pPr>
        <w:pStyle w:val="Style"/>
        <w:widowControl/>
        <w:ind w:left="1080"/>
        <w:jc w:val="both"/>
        <w:textAlignment w:val="baseline"/>
        <w:rPr>
          <w:szCs w:val="19"/>
        </w:rPr>
      </w:pPr>
      <w:r>
        <w:rPr>
          <w:szCs w:val="19"/>
        </w:rPr>
        <w:t xml:space="preserve">When an </w:t>
      </w:r>
      <w:r w:rsidRPr="00645EBF">
        <w:rPr>
          <w:szCs w:val="19"/>
        </w:rPr>
        <w:t>ocean plate</w:t>
      </w:r>
      <w:r>
        <w:rPr>
          <w:szCs w:val="19"/>
        </w:rPr>
        <w:t xml:space="preserve"> and a continent plate converge</w:t>
      </w:r>
      <w:r w:rsidRPr="00645EBF">
        <w:rPr>
          <w:szCs w:val="19"/>
        </w:rPr>
        <w:t xml:space="preserve">, </w:t>
      </w:r>
      <w:r>
        <w:rPr>
          <w:szCs w:val="19"/>
        </w:rPr>
        <w:t>it “</w:t>
      </w:r>
      <w:r w:rsidRPr="00645EBF">
        <w:rPr>
          <w:szCs w:val="19"/>
        </w:rPr>
        <w:t xml:space="preserve">looks like a train wreck. Because continental rocks are not as dense as oceanic rocks, they cannot physically be subducted. The edge of the continent gets ripped up. These </w:t>
      </w:r>
      <w:r>
        <w:rPr>
          <w:szCs w:val="19"/>
        </w:rPr>
        <w:t xml:space="preserve">. . . </w:t>
      </w:r>
      <w:r w:rsidRPr="00645EBF">
        <w:rPr>
          <w:szCs w:val="19"/>
        </w:rPr>
        <w:t>collisions generate volcanic activity, such as the activity we see in the Pacific Northwest.</w:t>
      </w:r>
      <w:r>
        <w:rPr>
          <w:szCs w:val="19"/>
        </w:rPr>
        <w:t xml:space="preserve">” (Sutherland </w:t>
      </w:r>
      <w:r w:rsidRPr="00863DD9">
        <w:rPr>
          <w:i/>
          <w:szCs w:val="19"/>
        </w:rPr>
        <w:t>New History</w:t>
      </w:r>
      <w:r>
        <w:rPr>
          <w:szCs w:val="19"/>
        </w:rPr>
        <w:t xml:space="preserve"> 34)</w:t>
      </w:r>
    </w:p>
    <w:p w14:paraId="01B2526C" w14:textId="77777777" w:rsidR="00A92845" w:rsidRPr="000A2794" w:rsidRDefault="00A92845" w:rsidP="00A92845">
      <w:pPr>
        <w:pStyle w:val="Style"/>
        <w:widowControl/>
        <w:ind w:left="1080"/>
        <w:jc w:val="both"/>
        <w:textAlignment w:val="baseline"/>
        <w:rPr>
          <w:szCs w:val="19"/>
        </w:rPr>
      </w:pPr>
      <w:r w:rsidRPr="00645EBF">
        <w:rPr>
          <w:szCs w:val="19"/>
        </w:rPr>
        <w:t>When two continental plates</w:t>
      </w:r>
      <w:r>
        <w:rPr>
          <w:szCs w:val="19"/>
        </w:rPr>
        <w:t xml:space="preserve"> converge</w:t>
      </w:r>
      <w:r w:rsidRPr="00645EBF">
        <w:rPr>
          <w:szCs w:val="19"/>
        </w:rPr>
        <w:t xml:space="preserve">, </w:t>
      </w:r>
      <w:r>
        <w:rPr>
          <w:szCs w:val="19"/>
        </w:rPr>
        <w:t xml:space="preserve">they can </w:t>
      </w:r>
      <w:r w:rsidRPr="00645EBF">
        <w:rPr>
          <w:szCs w:val="19"/>
        </w:rPr>
        <w:t xml:space="preserve">only </w:t>
      </w:r>
      <w:r>
        <w:rPr>
          <w:szCs w:val="19"/>
        </w:rPr>
        <w:t xml:space="preserve">go up. (Sutherland </w:t>
      </w:r>
      <w:r>
        <w:rPr>
          <w:i/>
          <w:szCs w:val="19"/>
        </w:rPr>
        <w:t>New History</w:t>
      </w:r>
      <w:r>
        <w:rPr>
          <w:szCs w:val="19"/>
        </w:rPr>
        <w:t xml:space="preserve"> 34)</w:t>
      </w:r>
    </w:p>
    <w:p w14:paraId="31109974" w14:textId="77777777" w:rsidR="00A92845" w:rsidRDefault="00A92845" w:rsidP="00A92845">
      <w:pPr>
        <w:pStyle w:val="Style"/>
        <w:widowControl/>
        <w:ind w:left="1440"/>
        <w:jc w:val="both"/>
        <w:textAlignment w:val="baseline"/>
        <w:rPr>
          <w:szCs w:val="19"/>
        </w:rPr>
      </w:pPr>
      <w:r>
        <w:rPr>
          <w:szCs w:val="19"/>
        </w:rPr>
        <w:t xml:space="preserve">example: </w:t>
      </w:r>
      <w:r w:rsidRPr="00645EBF">
        <w:rPr>
          <w:szCs w:val="19"/>
        </w:rPr>
        <w:t>the Himalayas</w:t>
      </w:r>
      <w:r>
        <w:rPr>
          <w:szCs w:val="19"/>
        </w:rPr>
        <w:t xml:space="preserve"> are from “</w:t>
      </w:r>
      <w:r w:rsidRPr="00645EBF">
        <w:rPr>
          <w:szCs w:val="19"/>
        </w:rPr>
        <w:t>an ongoing collision between India and Asia.</w:t>
      </w:r>
      <w:r>
        <w:rPr>
          <w:szCs w:val="19"/>
        </w:rPr>
        <w:t xml:space="preserve">” (Sutherland </w:t>
      </w:r>
      <w:r w:rsidRPr="00863DD9">
        <w:rPr>
          <w:i/>
          <w:szCs w:val="19"/>
        </w:rPr>
        <w:t>New History</w:t>
      </w:r>
      <w:r>
        <w:rPr>
          <w:szCs w:val="19"/>
        </w:rPr>
        <w:t xml:space="preserve"> 34)</w:t>
      </w:r>
    </w:p>
    <w:p w14:paraId="64DBD507" w14:textId="77777777" w:rsidR="00A92845" w:rsidRDefault="00A92845" w:rsidP="00A92845">
      <w:pPr>
        <w:pStyle w:val="Style"/>
        <w:widowControl/>
        <w:ind w:left="360"/>
        <w:jc w:val="both"/>
        <w:textAlignment w:val="baseline"/>
        <w:rPr>
          <w:szCs w:val="19"/>
        </w:rPr>
      </w:pPr>
      <w:r w:rsidRPr="00645EBF">
        <w:rPr>
          <w:szCs w:val="19"/>
        </w:rPr>
        <w:t>transform plate boundary</w:t>
      </w:r>
    </w:p>
    <w:p w14:paraId="60884EE0" w14:textId="77777777" w:rsidR="00A92845" w:rsidRDefault="00A92845" w:rsidP="00A92845">
      <w:pPr>
        <w:pStyle w:val="Style"/>
        <w:widowControl/>
        <w:ind w:left="720"/>
        <w:jc w:val="both"/>
        <w:textAlignment w:val="baseline"/>
        <w:rPr>
          <w:szCs w:val="19"/>
        </w:rPr>
      </w:pPr>
      <w:r>
        <w:rPr>
          <w:szCs w:val="19"/>
        </w:rPr>
        <w:t>“</w:t>
      </w:r>
      <w:r w:rsidRPr="00645EBF">
        <w:rPr>
          <w:szCs w:val="19"/>
        </w:rPr>
        <w:t>At a transform plate boundary, the plates just slide past one another.</w:t>
      </w:r>
      <w:r>
        <w:rPr>
          <w:szCs w:val="19"/>
        </w:rPr>
        <w:t xml:space="preserve">” (Sutherland </w:t>
      </w:r>
      <w:r>
        <w:rPr>
          <w:i/>
          <w:szCs w:val="19"/>
        </w:rPr>
        <w:t>New History</w:t>
      </w:r>
      <w:r>
        <w:rPr>
          <w:szCs w:val="19"/>
        </w:rPr>
        <w:t xml:space="preserve"> 34)</w:t>
      </w:r>
    </w:p>
    <w:p w14:paraId="6846BF57" w14:textId="77777777" w:rsidR="00A92845" w:rsidRPr="00863DD9" w:rsidRDefault="00A92845" w:rsidP="00A92845">
      <w:pPr>
        <w:pStyle w:val="Style"/>
        <w:widowControl/>
        <w:ind w:left="720"/>
        <w:jc w:val="both"/>
        <w:textAlignment w:val="baseline"/>
        <w:rPr>
          <w:szCs w:val="19"/>
        </w:rPr>
      </w:pPr>
      <w:r w:rsidRPr="00645EBF">
        <w:rPr>
          <w:szCs w:val="19"/>
        </w:rPr>
        <w:t xml:space="preserve">In California, </w:t>
      </w:r>
      <w:r>
        <w:rPr>
          <w:szCs w:val="19"/>
        </w:rPr>
        <w:t>“</w:t>
      </w:r>
      <w:r w:rsidRPr="00645EBF">
        <w:rPr>
          <w:szCs w:val="19"/>
        </w:rPr>
        <w:t>the North American plate and the Pacific plate are moving past each other but not smoothly</w:t>
      </w:r>
      <w:r>
        <w:rPr>
          <w:szCs w:val="19"/>
        </w:rPr>
        <w:t xml:space="preserve"> [the </w:t>
      </w:r>
      <w:r w:rsidRPr="00645EBF">
        <w:rPr>
          <w:szCs w:val="19"/>
        </w:rPr>
        <w:t>San Andreas</w:t>
      </w:r>
      <w:r>
        <w:rPr>
          <w:szCs w:val="19"/>
        </w:rPr>
        <w:t xml:space="preserve"> Fault]</w:t>
      </w:r>
      <w:r w:rsidRPr="00645EBF">
        <w:rPr>
          <w:szCs w:val="19"/>
        </w:rPr>
        <w:t>. The plates can stick, build up pressure, and then suddenly give, generating earthquakes.</w:t>
      </w:r>
      <w:r>
        <w:rPr>
          <w:szCs w:val="19"/>
        </w:rPr>
        <w:t xml:space="preserve">” (Sutherland </w:t>
      </w:r>
      <w:r w:rsidRPr="00863DD9">
        <w:rPr>
          <w:i/>
          <w:szCs w:val="19"/>
        </w:rPr>
        <w:t>New History</w:t>
      </w:r>
      <w:r>
        <w:rPr>
          <w:szCs w:val="19"/>
        </w:rPr>
        <w:t xml:space="preserve"> 34)</w:t>
      </w:r>
    </w:p>
    <w:p w14:paraId="7D274FE2" w14:textId="77777777" w:rsidR="00A92845" w:rsidRDefault="00A92845" w:rsidP="00A92845">
      <w:pPr>
        <w:pStyle w:val="Style"/>
        <w:widowControl/>
        <w:jc w:val="both"/>
        <w:textAlignment w:val="baseline"/>
        <w:rPr>
          <w:szCs w:val="19"/>
        </w:rPr>
      </w:pPr>
    </w:p>
    <w:p w14:paraId="683084CA" w14:textId="77777777" w:rsidR="00A92845" w:rsidRDefault="00A92845" w:rsidP="00A92845">
      <w:pPr>
        <w:pStyle w:val="Style"/>
        <w:widowControl/>
        <w:jc w:val="both"/>
        <w:textAlignment w:val="baseline"/>
        <w:rPr>
          <w:szCs w:val="19"/>
        </w:rPr>
      </w:pPr>
      <w:r w:rsidRPr="00645EBF">
        <w:rPr>
          <w:szCs w:val="19"/>
        </w:rPr>
        <w:t>the concept of deep time</w:t>
      </w:r>
    </w:p>
    <w:p w14:paraId="2863249B"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Tectonic plates move very slowly. The Atlantic plate, for example, is spreading and opening at about the same rate that fingernails grow. This is why the concept of deep time is very important </w:t>
      </w:r>
      <w:r>
        <w:rPr>
          <w:szCs w:val="19"/>
        </w:rPr>
        <w:t xml:space="preserve">. . .” (Sutherland </w:t>
      </w:r>
      <w:r w:rsidRPr="00863DD9">
        <w:rPr>
          <w:i/>
          <w:szCs w:val="19"/>
        </w:rPr>
        <w:t>New History</w:t>
      </w:r>
      <w:r>
        <w:rPr>
          <w:szCs w:val="19"/>
        </w:rPr>
        <w:t xml:space="preserve"> 34)</w:t>
      </w:r>
    </w:p>
    <w:p w14:paraId="7E80255F" w14:textId="77777777" w:rsidR="00A92845" w:rsidRPr="00645EBF" w:rsidRDefault="00A92845" w:rsidP="00A92845">
      <w:pPr>
        <w:pStyle w:val="Style"/>
        <w:widowControl/>
        <w:jc w:val="both"/>
        <w:rPr>
          <w:szCs w:val="22"/>
        </w:rPr>
      </w:pPr>
    </w:p>
    <w:p w14:paraId="1526B044" w14:textId="77777777" w:rsidR="00A92845" w:rsidRPr="00645EBF" w:rsidRDefault="00A92845" w:rsidP="00A92845">
      <w:pPr>
        <w:pStyle w:val="Style"/>
        <w:widowControl/>
        <w:jc w:val="both"/>
        <w:textAlignment w:val="baseline"/>
        <w:rPr>
          <w:szCs w:val="21"/>
        </w:rPr>
      </w:pPr>
      <w:r w:rsidRPr="00645EBF">
        <w:rPr>
          <w:szCs w:val="21"/>
        </w:rPr>
        <w:t>suggested reading</w:t>
      </w:r>
    </w:p>
    <w:p w14:paraId="0844D2D5" w14:textId="77777777" w:rsidR="00A92845" w:rsidRPr="00A92845" w:rsidRDefault="00A92845" w:rsidP="00A92845">
      <w:pPr>
        <w:pStyle w:val="Style"/>
        <w:widowControl/>
        <w:ind w:left="360"/>
        <w:jc w:val="both"/>
        <w:textAlignment w:val="baseline"/>
        <w:rPr>
          <w:iCs/>
          <w:sz w:val="20"/>
          <w:szCs w:val="19"/>
        </w:rPr>
      </w:pPr>
      <w:r w:rsidRPr="00A92845">
        <w:rPr>
          <w:sz w:val="20"/>
          <w:szCs w:val="19"/>
        </w:rPr>
        <w:t xml:space="preserve">Kious and Tilling, </w:t>
      </w:r>
      <w:r w:rsidRPr="00A92845">
        <w:rPr>
          <w:i/>
          <w:iCs/>
          <w:sz w:val="20"/>
          <w:szCs w:val="19"/>
        </w:rPr>
        <w:t>This Dynamic Earth</w:t>
      </w:r>
      <w:r w:rsidRPr="00A92845">
        <w:rPr>
          <w:iCs/>
          <w:sz w:val="20"/>
          <w:szCs w:val="19"/>
        </w:rPr>
        <w:t>.</w:t>
      </w:r>
    </w:p>
    <w:p w14:paraId="5358FCB6" w14:textId="77777777" w:rsidR="00A92845" w:rsidRPr="00A92845" w:rsidRDefault="00A92845" w:rsidP="00A92845">
      <w:pPr>
        <w:pStyle w:val="Style"/>
        <w:widowControl/>
        <w:ind w:left="360"/>
        <w:jc w:val="both"/>
        <w:textAlignment w:val="baseline"/>
        <w:rPr>
          <w:iCs/>
          <w:sz w:val="20"/>
          <w:szCs w:val="19"/>
        </w:rPr>
      </w:pPr>
      <w:r w:rsidRPr="00A92845">
        <w:rPr>
          <w:sz w:val="20"/>
          <w:szCs w:val="19"/>
        </w:rPr>
        <w:t xml:space="preserve">McCoy, </w:t>
      </w:r>
      <w:r w:rsidRPr="00A92845">
        <w:rPr>
          <w:i/>
          <w:iCs/>
          <w:sz w:val="20"/>
          <w:szCs w:val="19"/>
        </w:rPr>
        <w:t>Ending in Ice</w:t>
      </w:r>
      <w:r w:rsidRPr="00A92845">
        <w:rPr>
          <w:iCs/>
          <w:sz w:val="20"/>
          <w:szCs w:val="19"/>
        </w:rPr>
        <w:t>.</w:t>
      </w:r>
    </w:p>
    <w:p w14:paraId="17E3A8F6" w14:textId="77777777" w:rsidR="00A92845" w:rsidRDefault="00A92845">
      <w:r>
        <w:br w:type="page"/>
      </w:r>
    </w:p>
    <w:p w14:paraId="13D5ACDA" w14:textId="77777777" w:rsidR="00A92845" w:rsidRDefault="00B56CA6" w:rsidP="007B2C67">
      <w:pPr>
        <w:pStyle w:val="Heading2"/>
        <w:rPr>
          <w:rFonts w:eastAsia="Arial"/>
          <w:szCs w:val="23"/>
        </w:rPr>
      </w:pPr>
      <w:bookmarkStart w:id="12" w:name="_Toc76961331"/>
      <w:r w:rsidRPr="00645EBF">
        <w:rPr>
          <w:szCs w:val="90"/>
        </w:rPr>
        <w:lastRenderedPageBreak/>
        <w:t>T</w:t>
      </w:r>
      <w:r w:rsidRPr="00645EBF">
        <w:t xml:space="preserve">he Origin </w:t>
      </w:r>
      <w:r>
        <w:t>o</w:t>
      </w:r>
      <w:r w:rsidRPr="00645EBF">
        <w:t>f Life</w:t>
      </w:r>
      <w:bookmarkEnd w:id="12"/>
    </w:p>
    <w:p w14:paraId="0754E59D" w14:textId="77777777" w:rsidR="00A92845" w:rsidRDefault="00A92845" w:rsidP="00A92845">
      <w:pPr>
        <w:pStyle w:val="Style"/>
        <w:widowControl/>
        <w:jc w:val="both"/>
      </w:pPr>
    </w:p>
    <w:p w14:paraId="5EF97746" w14:textId="77777777" w:rsidR="00A92845" w:rsidRDefault="00A92845" w:rsidP="00A92845">
      <w:pPr>
        <w:pStyle w:val="Style"/>
        <w:widowControl/>
        <w:jc w:val="both"/>
        <w:rPr>
          <w:szCs w:val="22"/>
        </w:rPr>
      </w:pPr>
    </w:p>
    <w:p w14:paraId="23619DF6" w14:textId="77777777" w:rsidR="00A92845" w:rsidRDefault="00A92845" w:rsidP="00A92845">
      <w:pPr>
        <w:pStyle w:val="Style"/>
        <w:widowControl/>
        <w:jc w:val="both"/>
        <w:textAlignment w:val="baseline"/>
        <w:rPr>
          <w:szCs w:val="90"/>
        </w:rPr>
      </w:pPr>
      <w:r>
        <w:rPr>
          <w:szCs w:val="90"/>
        </w:rPr>
        <w:t>introduction</w:t>
      </w:r>
    </w:p>
    <w:p w14:paraId="72F59E90" w14:textId="77777777" w:rsidR="00A92845" w:rsidRPr="0054291A" w:rsidRDefault="00A92845" w:rsidP="00A92845">
      <w:pPr>
        <w:pStyle w:val="Style"/>
        <w:widowControl/>
        <w:ind w:left="360"/>
        <w:jc w:val="both"/>
        <w:textAlignment w:val="baseline"/>
        <w:rPr>
          <w:szCs w:val="20"/>
        </w:rPr>
      </w:pPr>
      <w:r>
        <w:rPr>
          <w:szCs w:val="90"/>
        </w:rPr>
        <w:t>“</w:t>
      </w:r>
      <w:r w:rsidRPr="00645EBF">
        <w:rPr>
          <w:szCs w:val="20"/>
        </w:rPr>
        <w:t>In this lecture, we will look at a number of possible scenarios for the origin of life on our planet. Did life emerge, as Charles Darwin supposed, from some warm little pool, or should we look to the deep ocean environment for life’s origins? Did life</w:t>
      </w:r>
      <w:r>
        <w:rPr>
          <w:szCs w:val="20"/>
        </w:rPr>
        <w:t>—</w:t>
      </w:r>
      <w:r w:rsidRPr="00645EBF">
        <w:rPr>
          <w:szCs w:val="20"/>
        </w:rPr>
        <w:t>or at least the building blocks of life</w:t>
      </w:r>
      <w:r>
        <w:rPr>
          <w:szCs w:val="20"/>
        </w:rPr>
        <w:t>—</w:t>
      </w:r>
      <w:r w:rsidRPr="00645EBF">
        <w:rPr>
          <w:szCs w:val="20"/>
        </w:rPr>
        <w:t>have a more exotic, perhaps extraterrestrial, origin? What were the first stirrings of life like?</w:t>
      </w:r>
      <w:r>
        <w:rPr>
          <w:szCs w:val="20"/>
        </w:rPr>
        <w:t xml:space="preserve">” (Sutherland </w:t>
      </w:r>
      <w:r w:rsidRPr="0054291A">
        <w:rPr>
          <w:i/>
          <w:szCs w:val="20"/>
        </w:rPr>
        <w:t>New History</w:t>
      </w:r>
      <w:r>
        <w:rPr>
          <w:szCs w:val="20"/>
        </w:rPr>
        <w:t xml:space="preserve"> 49)</w:t>
      </w:r>
    </w:p>
    <w:p w14:paraId="53D0DCFE" w14:textId="77777777" w:rsidR="00A92845" w:rsidRDefault="00A92845" w:rsidP="00A92845">
      <w:pPr>
        <w:pStyle w:val="Style"/>
        <w:widowControl/>
        <w:jc w:val="both"/>
        <w:textAlignment w:val="baseline"/>
        <w:rPr>
          <w:szCs w:val="19"/>
        </w:rPr>
      </w:pPr>
    </w:p>
    <w:p w14:paraId="0EBADEA8" w14:textId="77777777" w:rsidR="00A92845" w:rsidRDefault="00A92845" w:rsidP="00A92845">
      <w:pPr>
        <w:pStyle w:val="Style"/>
        <w:widowControl/>
        <w:jc w:val="both"/>
        <w:textAlignment w:val="baseline"/>
        <w:rPr>
          <w:szCs w:val="19"/>
        </w:rPr>
      </w:pPr>
      <w:r>
        <w:rPr>
          <w:szCs w:val="19"/>
        </w:rPr>
        <w:t>early theories of the origin of life</w:t>
      </w:r>
    </w:p>
    <w:p w14:paraId="31FC9977" w14:textId="77777777" w:rsidR="00A92845" w:rsidRDefault="00A92845" w:rsidP="00A92845">
      <w:pPr>
        <w:pStyle w:val="Style"/>
        <w:widowControl/>
        <w:ind w:left="360"/>
        <w:jc w:val="both"/>
        <w:textAlignment w:val="baseline"/>
        <w:rPr>
          <w:szCs w:val="20"/>
        </w:rPr>
      </w:pPr>
      <w:r w:rsidRPr="00645EBF">
        <w:rPr>
          <w:szCs w:val="20"/>
        </w:rPr>
        <w:t xml:space="preserve">There </w:t>
      </w:r>
      <w:r>
        <w:rPr>
          <w:szCs w:val="20"/>
        </w:rPr>
        <w:t>were the biblical accounts.</w:t>
      </w:r>
    </w:p>
    <w:p w14:paraId="42983A2E" w14:textId="77777777" w:rsidR="00A92845" w:rsidRDefault="00A92845" w:rsidP="00A92845">
      <w:pPr>
        <w:pStyle w:val="Style"/>
        <w:widowControl/>
        <w:ind w:left="360"/>
        <w:jc w:val="both"/>
        <w:textAlignment w:val="baseline"/>
        <w:rPr>
          <w:szCs w:val="20"/>
        </w:rPr>
      </w:pPr>
      <w:r>
        <w:rPr>
          <w:szCs w:val="20"/>
        </w:rPr>
        <w:t xml:space="preserve">“. . . </w:t>
      </w:r>
      <w:r w:rsidRPr="00645EBF">
        <w:rPr>
          <w:szCs w:val="20"/>
        </w:rPr>
        <w:t>there was the theory of spontaneous generation. For example, if someone left putrid matter on the floor, it was thought that fleas spontaneously generated from that.</w:t>
      </w:r>
      <w:r>
        <w:rPr>
          <w:szCs w:val="20"/>
        </w:rPr>
        <w:t xml:space="preserve">” (Sutherland </w:t>
      </w:r>
      <w:r w:rsidRPr="0054291A">
        <w:rPr>
          <w:i/>
          <w:szCs w:val="20"/>
        </w:rPr>
        <w:t>New History</w:t>
      </w:r>
      <w:r>
        <w:rPr>
          <w:szCs w:val="20"/>
        </w:rPr>
        <w:t xml:space="preserve"> 50)</w:t>
      </w:r>
    </w:p>
    <w:p w14:paraId="64FCC948" w14:textId="77777777" w:rsidR="00A92845" w:rsidRDefault="00A92845" w:rsidP="00A92845">
      <w:pPr>
        <w:pStyle w:val="Style"/>
        <w:widowControl/>
        <w:jc w:val="both"/>
        <w:textAlignment w:val="baseline"/>
        <w:rPr>
          <w:szCs w:val="19"/>
        </w:rPr>
      </w:pPr>
    </w:p>
    <w:p w14:paraId="50C2AF70" w14:textId="77777777" w:rsidR="00A92845" w:rsidRDefault="00A92845" w:rsidP="00A92845">
      <w:pPr>
        <w:pStyle w:val="Style"/>
        <w:widowControl/>
        <w:jc w:val="both"/>
        <w:textAlignment w:val="baseline"/>
        <w:rPr>
          <w:szCs w:val="19"/>
        </w:rPr>
      </w:pPr>
      <w:r>
        <w:rPr>
          <w:szCs w:val="20"/>
        </w:rPr>
        <w:t xml:space="preserve">Darwin: </w:t>
      </w:r>
      <w:r w:rsidRPr="00645EBF">
        <w:rPr>
          <w:szCs w:val="19"/>
        </w:rPr>
        <w:t>life as part of the Earth system</w:t>
      </w:r>
    </w:p>
    <w:p w14:paraId="57D1452F" w14:textId="77777777" w:rsidR="00A92845" w:rsidRPr="0054291A" w:rsidRDefault="00A92845" w:rsidP="00A92845">
      <w:pPr>
        <w:pStyle w:val="Style"/>
        <w:widowControl/>
        <w:ind w:left="360"/>
        <w:jc w:val="both"/>
        <w:textAlignment w:val="baseline"/>
        <w:rPr>
          <w:szCs w:val="20"/>
        </w:rPr>
      </w:pPr>
      <w:r w:rsidRPr="00645EBF">
        <w:rPr>
          <w:szCs w:val="20"/>
        </w:rPr>
        <w:t xml:space="preserve">Charles Darwin </w:t>
      </w:r>
      <w:r w:rsidRPr="00781FFC">
        <w:rPr>
          <w:sz w:val="20"/>
          <w:szCs w:val="20"/>
        </w:rPr>
        <w:t>(1871 letter to botanist Joseph Hooker)</w:t>
      </w:r>
      <w:r>
        <w:rPr>
          <w:szCs w:val="20"/>
        </w:rPr>
        <w:t>:</w:t>
      </w:r>
      <w:r w:rsidRPr="00645EBF">
        <w:rPr>
          <w:szCs w:val="20"/>
        </w:rPr>
        <w:t xml:space="preserve"> “We could conceive in some warm little pond, with all sorts of ammonia and phosphoric acids, light, heat, electricity, present.” Darwin thought that this was the</w:t>
      </w:r>
      <w:r>
        <w:rPr>
          <w:szCs w:val="20"/>
        </w:rPr>
        <w:t xml:space="preserve"> [49] </w:t>
      </w:r>
      <w:r w:rsidRPr="00645EBF">
        <w:rPr>
          <w:szCs w:val="20"/>
        </w:rPr>
        <w:t>brew from which proteins could form, and from proteins, we could move to the progenitor of all life.</w:t>
      </w:r>
      <w:r>
        <w:rPr>
          <w:szCs w:val="20"/>
        </w:rPr>
        <w:t xml:space="preserve">” (Sutherland </w:t>
      </w:r>
      <w:r w:rsidRPr="0054291A">
        <w:rPr>
          <w:i/>
          <w:szCs w:val="20"/>
        </w:rPr>
        <w:t>New History</w:t>
      </w:r>
      <w:r>
        <w:rPr>
          <w:szCs w:val="20"/>
        </w:rPr>
        <w:t xml:space="preserve"> 49)</w:t>
      </w:r>
    </w:p>
    <w:p w14:paraId="125812B0" w14:textId="77777777" w:rsidR="00A92845" w:rsidRDefault="00A92845" w:rsidP="00A92845">
      <w:pPr>
        <w:pStyle w:val="Style"/>
        <w:widowControl/>
        <w:ind w:left="360"/>
        <w:jc w:val="both"/>
        <w:textAlignment w:val="baseline"/>
        <w:rPr>
          <w:rFonts w:eastAsia="Courier New"/>
          <w:szCs w:val="17"/>
        </w:rPr>
      </w:pPr>
      <w:r>
        <w:rPr>
          <w:szCs w:val="20"/>
        </w:rPr>
        <w:t>“</w:t>
      </w:r>
      <w:r w:rsidRPr="0054291A">
        <w:rPr>
          <w:rFonts w:eastAsia="Arial"/>
          <w:szCs w:val="15"/>
        </w:rPr>
        <w:t>Charles Darwin believed that life originated in some sort of volcanic pool, and some scientists today ar</w:t>
      </w:r>
      <w:r>
        <w:rPr>
          <w:rFonts w:eastAsia="Arial"/>
          <w:szCs w:val="15"/>
        </w:rPr>
        <w:t>e still in favor of this idea.</w:t>
      </w:r>
      <w:r>
        <w:rPr>
          <w:rFonts w:eastAsia="Courier New"/>
          <w:szCs w:val="17"/>
        </w:rPr>
        <w:t xml:space="preserve">” (Sutherland </w:t>
      </w:r>
      <w:r w:rsidRPr="0054291A">
        <w:rPr>
          <w:rFonts w:eastAsia="Courier New"/>
          <w:i/>
          <w:szCs w:val="17"/>
        </w:rPr>
        <w:t>New History</w:t>
      </w:r>
      <w:r>
        <w:rPr>
          <w:rFonts w:eastAsia="Courier New"/>
          <w:szCs w:val="17"/>
        </w:rPr>
        <w:t xml:space="preserve"> 49)</w:t>
      </w:r>
    </w:p>
    <w:p w14:paraId="57D1B204" w14:textId="77777777" w:rsidR="00A92845" w:rsidRPr="00645EBF" w:rsidRDefault="00A92845" w:rsidP="00A92845">
      <w:pPr>
        <w:pStyle w:val="Style"/>
        <w:widowControl/>
        <w:ind w:left="720"/>
        <w:jc w:val="both"/>
      </w:pPr>
      <w:r w:rsidRPr="00645EBF">
        <w:rPr>
          <w:noProof/>
          <w:lang w:eastAsia="en-US"/>
        </w:rPr>
        <w:drawing>
          <wp:inline distT="0" distB="0" distL="0" distR="0" wp14:anchorId="739C157F" wp14:editId="45F194A9">
            <wp:extent cx="2970503" cy="1886899"/>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0926" cy="1887168"/>
                    </a:xfrm>
                    <a:prstGeom prst="rect">
                      <a:avLst/>
                    </a:prstGeom>
                    <a:noFill/>
                  </pic:spPr>
                </pic:pic>
              </a:graphicData>
            </a:graphic>
          </wp:inline>
        </w:drawing>
      </w:r>
    </w:p>
    <w:p w14:paraId="22A7399E" w14:textId="77777777" w:rsidR="00A92845" w:rsidRDefault="00A92845" w:rsidP="00A92845">
      <w:pPr>
        <w:pStyle w:val="Style"/>
        <w:widowControl/>
        <w:ind w:left="360"/>
        <w:jc w:val="both"/>
        <w:textAlignment w:val="baseline"/>
        <w:rPr>
          <w:szCs w:val="20"/>
        </w:rPr>
      </w:pPr>
      <w:r>
        <w:rPr>
          <w:szCs w:val="20"/>
        </w:rPr>
        <w:t>Darwin</w:t>
      </w:r>
      <w:r w:rsidRPr="00645EBF">
        <w:rPr>
          <w:szCs w:val="20"/>
        </w:rPr>
        <w:t xml:space="preserve"> </w:t>
      </w:r>
      <w:r>
        <w:rPr>
          <w:szCs w:val="20"/>
        </w:rPr>
        <w:t>“</w:t>
      </w:r>
      <w:r w:rsidRPr="00645EBF">
        <w:rPr>
          <w:szCs w:val="20"/>
        </w:rPr>
        <w:t>suggested that life emerged inorganically</w:t>
      </w:r>
      <w:r>
        <w:rPr>
          <w:szCs w:val="20"/>
        </w:rPr>
        <w:t>—</w:t>
      </w:r>
      <w:r w:rsidRPr="00645EBF">
        <w:rPr>
          <w:szCs w:val="20"/>
        </w:rPr>
        <w:t>life being an emergent property of the evolution of a developing Earth system.</w:t>
      </w:r>
      <w:r>
        <w:rPr>
          <w:szCs w:val="20"/>
        </w:rPr>
        <w:t xml:space="preserve">” (Sutherland </w:t>
      </w:r>
      <w:r w:rsidRPr="0054291A">
        <w:rPr>
          <w:i/>
          <w:szCs w:val="20"/>
        </w:rPr>
        <w:t>New History</w:t>
      </w:r>
      <w:r>
        <w:rPr>
          <w:szCs w:val="20"/>
        </w:rPr>
        <w:t xml:space="preserve"> 50)</w:t>
      </w:r>
    </w:p>
    <w:p w14:paraId="045A2709" w14:textId="77777777" w:rsidR="00A92845" w:rsidRDefault="00A92845" w:rsidP="00A92845">
      <w:pPr>
        <w:pStyle w:val="Style"/>
        <w:widowControl/>
        <w:jc w:val="both"/>
        <w:textAlignment w:val="baseline"/>
        <w:rPr>
          <w:szCs w:val="20"/>
        </w:rPr>
      </w:pPr>
    </w:p>
    <w:p w14:paraId="1198466F" w14:textId="77777777" w:rsidR="00A92845" w:rsidRDefault="00A92845" w:rsidP="00A92845">
      <w:pPr>
        <w:pStyle w:val="Style"/>
        <w:widowControl/>
        <w:jc w:val="both"/>
        <w:textAlignment w:val="baseline"/>
        <w:rPr>
          <w:szCs w:val="20"/>
        </w:rPr>
      </w:pPr>
      <w:r>
        <w:rPr>
          <w:szCs w:val="20"/>
        </w:rPr>
        <w:t>abiogenesis</w:t>
      </w:r>
    </w:p>
    <w:p w14:paraId="19D2D2B7" w14:textId="77777777" w:rsidR="00A92845" w:rsidRDefault="00A92845" w:rsidP="00A92845">
      <w:pPr>
        <w:pStyle w:val="Style"/>
        <w:widowControl/>
        <w:ind w:left="360"/>
        <w:jc w:val="both"/>
        <w:textAlignment w:val="baseline"/>
        <w:rPr>
          <w:szCs w:val="20"/>
        </w:rPr>
      </w:pPr>
      <w:r>
        <w:rPr>
          <w:szCs w:val="20"/>
        </w:rPr>
        <w:t>Even a</w:t>
      </w:r>
      <w:r w:rsidRPr="00645EBF">
        <w:rPr>
          <w:szCs w:val="20"/>
        </w:rPr>
        <w:t xml:space="preserve">fter Darwin, </w:t>
      </w:r>
      <w:r>
        <w:rPr>
          <w:szCs w:val="20"/>
        </w:rPr>
        <w:t>“</w:t>
      </w:r>
      <w:r w:rsidRPr="00645EBF">
        <w:rPr>
          <w:szCs w:val="20"/>
        </w:rPr>
        <w:t>spontaneous generation still plays a part</w:t>
      </w:r>
      <w:r>
        <w:rPr>
          <w:szCs w:val="20"/>
        </w:rPr>
        <w:t>—</w:t>
      </w:r>
      <w:r w:rsidRPr="00645EBF">
        <w:rPr>
          <w:szCs w:val="20"/>
        </w:rPr>
        <w:t>right at the beginning.</w:t>
      </w:r>
      <w:r>
        <w:rPr>
          <w:szCs w:val="20"/>
        </w:rPr>
        <w:t xml:space="preserve">” (Sutherland </w:t>
      </w:r>
      <w:r>
        <w:rPr>
          <w:i/>
          <w:szCs w:val="20"/>
        </w:rPr>
        <w:t>New History</w:t>
      </w:r>
      <w:r>
        <w:rPr>
          <w:szCs w:val="20"/>
        </w:rPr>
        <w:t xml:space="preserve"> 50)</w:t>
      </w:r>
    </w:p>
    <w:p w14:paraId="47EA6769" w14:textId="77777777" w:rsidR="00A92845" w:rsidRDefault="00A92845" w:rsidP="00A92845">
      <w:pPr>
        <w:pStyle w:val="Style"/>
        <w:widowControl/>
        <w:ind w:left="360"/>
        <w:jc w:val="both"/>
        <w:textAlignment w:val="baseline"/>
        <w:rPr>
          <w:szCs w:val="20"/>
        </w:rPr>
      </w:pPr>
      <w:r w:rsidRPr="00645EBF">
        <w:rPr>
          <w:szCs w:val="20"/>
        </w:rPr>
        <w:t xml:space="preserve">But </w:t>
      </w:r>
      <w:r>
        <w:rPr>
          <w:szCs w:val="20"/>
        </w:rPr>
        <w:t>now “we call it abiogenesis—</w:t>
      </w:r>
      <w:r w:rsidRPr="00645EBF">
        <w:rPr>
          <w:szCs w:val="20"/>
        </w:rPr>
        <w:t>effectively, life from lifelessness.</w:t>
      </w:r>
      <w:r>
        <w:rPr>
          <w:szCs w:val="20"/>
        </w:rPr>
        <w:t xml:space="preserve">” (Sutherland </w:t>
      </w:r>
      <w:r w:rsidRPr="0054291A">
        <w:rPr>
          <w:i/>
          <w:szCs w:val="20"/>
        </w:rPr>
        <w:t>New History</w:t>
      </w:r>
      <w:r>
        <w:rPr>
          <w:szCs w:val="20"/>
        </w:rPr>
        <w:t xml:space="preserve"> 50)</w:t>
      </w:r>
    </w:p>
    <w:p w14:paraId="068DF214" w14:textId="77777777" w:rsidR="00A92845" w:rsidRDefault="00A92845" w:rsidP="00A92845">
      <w:pPr>
        <w:pStyle w:val="Style"/>
        <w:widowControl/>
        <w:jc w:val="both"/>
        <w:textAlignment w:val="baseline"/>
        <w:rPr>
          <w:szCs w:val="19"/>
        </w:rPr>
      </w:pPr>
    </w:p>
    <w:p w14:paraId="0E8C8EF5" w14:textId="77777777" w:rsidR="00A92845" w:rsidRPr="001426C4" w:rsidRDefault="00A92845" w:rsidP="00A92845">
      <w:pPr>
        <w:pStyle w:val="Style"/>
        <w:widowControl/>
        <w:jc w:val="both"/>
        <w:textAlignment w:val="baseline"/>
        <w:rPr>
          <w:szCs w:val="20"/>
        </w:rPr>
      </w:pPr>
      <w:r>
        <w:rPr>
          <w:szCs w:val="20"/>
        </w:rPr>
        <w:t>life from the atmosphere</w:t>
      </w:r>
    </w:p>
    <w:p w14:paraId="41550E7E" w14:textId="77777777" w:rsidR="00A92845" w:rsidRDefault="00A92845" w:rsidP="00A92845">
      <w:pPr>
        <w:pStyle w:val="Style"/>
        <w:widowControl/>
        <w:ind w:left="360"/>
        <w:jc w:val="both"/>
        <w:textAlignment w:val="baseline"/>
        <w:rPr>
          <w:szCs w:val="20"/>
        </w:rPr>
      </w:pPr>
      <w:r w:rsidRPr="00645EBF">
        <w:rPr>
          <w:szCs w:val="20"/>
        </w:rPr>
        <w:t>Alexander Oparin</w:t>
      </w:r>
      <w:r>
        <w:rPr>
          <w:szCs w:val="20"/>
        </w:rPr>
        <w:t xml:space="preserve"> (1894-1980)</w:t>
      </w:r>
    </w:p>
    <w:p w14:paraId="7719C82B" w14:textId="77777777" w:rsidR="00A92845" w:rsidRPr="00781FFC" w:rsidRDefault="00A92845" w:rsidP="00A92845">
      <w:pPr>
        <w:pStyle w:val="Style"/>
        <w:widowControl/>
        <w:ind w:left="720"/>
        <w:jc w:val="both"/>
        <w:textAlignment w:val="baseline"/>
        <w:rPr>
          <w:szCs w:val="20"/>
        </w:rPr>
      </w:pPr>
      <w:r w:rsidRPr="00645EBF">
        <w:rPr>
          <w:szCs w:val="20"/>
        </w:rPr>
        <w:t>Oparin, a Russian biochemist</w:t>
      </w:r>
      <w:r>
        <w:rPr>
          <w:szCs w:val="20"/>
        </w:rPr>
        <w:t>,</w:t>
      </w:r>
      <w:r w:rsidRPr="00645EBF">
        <w:rPr>
          <w:szCs w:val="20"/>
        </w:rPr>
        <w:t xml:space="preserve"> supported</w:t>
      </w:r>
      <w:r>
        <w:rPr>
          <w:szCs w:val="20"/>
        </w:rPr>
        <w:t xml:space="preserve"> abiogenesis. (Sutherland </w:t>
      </w:r>
      <w:r>
        <w:rPr>
          <w:i/>
          <w:szCs w:val="20"/>
        </w:rPr>
        <w:t>New History</w:t>
      </w:r>
      <w:r>
        <w:rPr>
          <w:szCs w:val="20"/>
        </w:rPr>
        <w:t xml:space="preserve"> 50)</w:t>
      </w:r>
    </w:p>
    <w:p w14:paraId="33211601" w14:textId="77777777" w:rsidR="00A92845" w:rsidRDefault="00A92845" w:rsidP="00A92845">
      <w:pPr>
        <w:pStyle w:val="Style"/>
        <w:widowControl/>
        <w:ind w:left="720"/>
        <w:jc w:val="both"/>
        <w:textAlignment w:val="baseline"/>
        <w:rPr>
          <w:szCs w:val="20"/>
        </w:rPr>
      </w:pPr>
      <w:r>
        <w:rPr>
          <w:szCs w:val="20"/>
        </w:rPr>
        <w:lastRenderedPageBreak/>
        <w:t>“</w:t>
      </w:r>
      <w:r w:rsidRPr="00645EBF">
        <w:rPr>
          <w:szCs w:val="20"/>
        </w:rPr>
        <w:t>In studying the atmospheres of the Jovian planets, Oparin noted that while many of their gases were carbon-based gases, such as methane, there was water vapor, ammonia, and a great deal of hydrogen present. He surmised that these gaseous giant atmospheres could be analogous to Earth’s primitive atmosphere. Oparin also theorized that inorganic systems were arranged in hierarchies of increasing complexity. He suggested that life is just one extra level of chemical complexity of the system.</w:t>
      </w:r>
      <w:r>
        <w:rPr>
          <w:szCs w:val="20"/>
        </w:rPr>
        <w:t xml:space="preserve">” (Sutherland </w:t>
      </w:r>
      <w:r w:rsidRPr="0054291A">
        <w:rPr>
          <w:i/>
          <w:szCs w:val="20"/>
        </w:rPr>
        <w:t>New History</w:t>
      </w:r>
      <w:r>
        <w:rPr>
          <w:szCs w:val="20"/>
        </w:rPr>
        <w:t xml:space="preserve"> 50)</w:t>
      </w:r>
    </w:p>
    <w:p w14:paraId="1755EBEC" w14:textId="77777777" w:rsidR="00A92845" w:rsidRDefault="00A92845" w:rsidP="00A92845">
      <w:pPr>
        <w:pStyle w:val="Style"/>
        <w:widowControl/>
        <w:ind w:left="360"/>
        <w:jc w:val="both"/>
        <w:textAlignment w:val="baseline"/>
        <w:rPr>
          <w:szCs w:val="20"/>
        </w:rPr>
      </w:pPr>
      <w:r>
        <w:rPr>
          <w:szCs w:val="20"/>
        </w:rPr>
        <w:t xml:space="preserve">1952: </w:t>
      </w:r>
      <w:r>
        <w:rPr>
          <w:szCs w:val="19"/>
        </w:rPr>
        <w:t>t</w:t>
      </w:r>
      <w:r w:rsidRPr="00645EBF">
        <w:rPr>
          <w:szCs w:val="19"/>
        </w:rPr>
        <w:t>he Miller-Urey experiment</w:t>
      </w:r>
    </w:p>
    <w:p w14:paraId="5648821E" w14:textId="77777777" w:rsidR="00A92845" w:rsidRDefault="00A92845" w:rsidP="00A92845">
      <w:pPr>
        <w:pStyle w:val="Style"/>
        <w:widowControl/>
        <w:ind w:left="720"/>
        <w:jc w:val="both"/>
        <w:textAlignment w:val="baseline"/>
        <w:rPr>
          <w:szCs w:val="20"/>
        </w:rPr>
      </w:pPr>
      <w:r w:rsidRPr="00645EBF">
        <w:rPr>
          <w:szCs w:val="20"/>
        </w:rPr>
        <w:t>Stanley Miller and Harold Urey at the University of Chicago</w:t>
      </w:r>
      <w:r>
        <w:rPr>
          <w:szCs w:val="20"/>
        </w:rPr>
        <w:t xml:space="preserve"> “</w:t>
      </w:r>
      <w:r w:rsidRPr="00645EBF">
        <w:rPr>
          <w:szCs w:val="20"/>
        </w:rPr>
        <w:t>recreated the conditions on the early Earth. They took the gas giant atmosphere as an analog for the early Earth atmosphere, using water, ammonia, methane, and hydrogen.</w:t>
      </w:r>
      <w:r>
        <w:rPr>
          <w:szCs w:val="20"/>
        </w:rPr>
        <w:t xml:space="preserve">” (Sutherland </w:t>
      </w:r>
      <w:r w:rsidRPr="0054291A">
        <w:rPr>
          <w:i/>
          <w:szCs w:val="20"/>
        </w:rPr>
        <w:t>New History</w:t>
      </w:r>
      <w:r>
        <w:rPr>
          <w:szCs w:val="20"/>
        </w:rPr>
        <w:t xml:space="preserve"> 50)</w:t>
      </w:r>
    </w:p>
    <w:p w14:paraId="36B49A62" w14:textId="77777777" w:rsidR="00A92845" w:rsidRDefault="00A92845" w:rsidP="00A92845">
      <w:pPr>
        <w:pStyle w:val="Style"/>
        <w:widowControl/>
        <w:ind w:left="720"/>
        <w:jc w:val="both"/>
        <w:textAlignment w:val="baseline"/>
        <w:rPr>
          <w:szCs w:val="19"/>
        </w:rPr>
      </w:pPr>
      <w:r>
        <w:rPr>
          <w:szCs w:val="20"/>
        </w:rPr>
        <w:t>“</w:t>
      </w:r>
      <w:r w:rsidRPr="00645EBF">
        <w:rPr>
          <w:szCs w:val="19"/>
        </w:rPr>
        <w:t>Miller and Urey created a closed system, using glass tubing.</w:t>
      </w:r>
      <w:r>
        <w:rPr>
          <w:szCs w:val="19"/>
        </w:rPr>
        <w:t xml:space="preserve">” (Sutherland </w:t>
      </w:r>
      <w:r w:rsidRPr="0054291A">
        <w:rPr>
          <w:i/>
          <w:szCs w:val="19"/>
        </w:rPr>
        <w:t>New History</w:t>
      </w:r>
      <w:r>
        <w:rPr>
          <w:szCs w:val="19"/>
        </w:rPr>
        <w:t xml:space="preserve"> 51)</w:t>
      </w:r>
    </w:p>
    <w:p w14:paraId="49936124" w14:textId="77777777" w:rsidR="00A92845" w:rsidRDefault="00A92845" w:rsidP="00A92845">
      <w:pPr>
        <w:pStyle w:val="Style"/>
        <w:widowControl/>
        <w:ind w:left="1080"/>
        <w:jc w:val="both"/>
        <w:textAlignment w:val="baseline"/>
        <w:rPr>
          <w:szCs w:val="19"/>
        </w:rPr>
      </w:pPr>
      <w:r>
        <w:rPr>
          <w:szCs w:val="19"/>
        </w:rPr>
        <w:t>“</w:t>
      </w:r>
      <w:r w:rsidRPr="00645EBF">
        <w:rPr>
          <w:szCs w:val="19"/>
        </w:rPr>
        <w:t>The bottom of the experimental assembly was full of liquid water, representing the early oceans. That water was heated, and as it heated, it evaporated and rose up into the vessels that simulated the atmosphere.</w:t>
      </w:r>
      <w:r>
        <w:rPr>
          <w:szCs w:val="19"/>
        </w:rPr>
        <w:t xml:space="preserve">” (Sutherland </w:t>
      </w:r>
      <w:r w:rsidRPr="0054291A">
        <w:rPr>
          <w:i/>
          <w:szCs w:val="19"/>
        </w:rPr>
        <w:t>New History</w:t>
      </w:r>
      <w:r>
        <w:rPr>
          <w:szCs w:val="19"/>
        </w:rPr>
        <w:t xml:space="preserve"> 51)</w:t>
      </w:r>
    </w:p>
    <w:p w14:paraId="36027D1E" w14:textId="77777777" w:rsidR="00A92845" w:rsidRDefault="00A92845" w:rsidP="00A92845">
      <w:pPr>
        <w:pStyle w:val="Style"/>
        <w:widowControl/>
        <w:ind w:left="1080"/>
        <w:jc w:val="both"/>
        <w:textAlignment w:val="baseline"/>
        <w:rPr>
          <w:szCs w:val="19"/>
        </w:rPr>
      </w:pPr>
      <w:r>
        <w:rPr>
          <w:szCs w:val="19"/>
        </w:rPr>
        <w:t>“</w:t>
      </w:r>
      <w:r w:rsidRPr="00645EBF">
        <w:rPr>
          <w:szCs w:val="19"/>
        </w:rPr>
        <w:t>Eventually, that atmosphere passed into an object at the top, where two prongs delivered electricity and created a spark. This simulated lightning, an energy source in the early Earth atmosphere.</w:t>
      </w:r>
      <w:r>
        <w:rPr>
          <w:szCs w:val="19"/>
        </w:rPr>
        <w:t xml:space="preserve">” (Sutherland </w:t>
      </w:r>
      <w:r w:rsidRPr="0054291A">
        <w:rPr>
          <w:i/>
          <w:szCs w:val="19"/>
        </w:rPr>
        <w:t>New History</w:t>
      </w:r>
      <w:r>
        <w:rPr>
          <w:szCs w:val="19"/>
        </w:rPr>
        <w:t xml:space="preserve"> 51)</w:t>
      </w:r>
    </w:p>
    <w:p w14:paraId="1886B5FA" w14:textId="77777777" w:rsidR="00A92845" w:rsidRDefault="00A92845" w:rsidP="00A92845">
      <w:pPr>
        <w:pStyle w:val="Style"/>
        <w:widowControl/>
        <w:ind w:left="1080"/>
        <w:jc w:val="both"/>
        <w:textAlignment w:val="baseline"/>
        <w:rPr>
          <w:szCs w:val="19"/>
        </w:rPr>
      </w:pPr>
      <w:r>
        <w:rPr>
          <w:szCs w:val="19"/>
        </w:rPr>
        <w:t>“</w:t>
      </w:r>
      <w:r w:rsidRPr="00645EBF">
        <w:rPr>
          <w:szCs w:val="19"/>
        </w:rPr>
        <w:t>The atmosphere then moved around the system, cooled, and ultimately condensed and was returned to the ocean, where it was again heated and recycled through the system again and again.</w:t>
      </w:r>
      <w:r>
        <w:rPr>
          <w:szCs w:val="19"/>
        </w:rPr>
        <w:t xml:space="preserve">” (Sutherland </w:t>
      </w:r>
      <w:r w:rsidRPr="0054291A">
        <w:rPr>
          <w:i/>
          <w:szCs w:val="19"/>
        </w:rPr>
        <w:t>New History</w:t>
      </w:r>
      <w:r>
        <w:rPr>
          <w:szCs w:val="19"/>
        </w:rPr>
        <w:t xml:space="preserve"> 51)</w:t>
      </w:r>
    </w:p>
    <w:p w14:paraId="02FFF5A4" w14:textId="77777777" w:rsidR="00A92845" w:rsidRDefault="00A92845" w:rsidP="00A92845">
      <w:pPr>
        <w:pStyle w:val="Style"/>
        <w:widowControl/>
        <w:ind w:left="720"/>
        <w:jc w:val="both"/>
        <w:textAlignment w:val="baseline"/>
        <w:rPr>
          <w:szCs w:val="19"/>
        </w:rPr>
      </w:pPr>
      <w:r>
        <w:rPr>
          <w:szCs w:val="19"/>
        </w:rPr>
        <w:t>“</w:t>
      </w:r>
      <w:r w:rsidRPr="00645EBF">
        <w:rPr>
          <w:szCs w:val="19"/>
        </w:rPr>
        <w:t>Miller and Urey left the experiment going for a week and then came back. What they found was that system no longer looked like an inorganic system; it was full of dirty, black muck</w:t>
      </w:r>
      <w:r>
        <w:rPr>
          <w:szCs w:val="19"/>
        </w:rPr>
        <w:t xml:space="preserve"> [</w:t>
      </w:r>
      <w:r w:rsidRPr="00645EBF">
        <w:rPr>
          <w:szCs w:val="19"/>
        </w:rPr>
        <w:t>that contained</w:t>
      </w:r>
      <w:r>
        <w:rPr>
          <w:szCs w:val="19"/>
        </w:rPr>
        <w:t>]</w:t>
      </w:r>
      <w:r w:rsidRPr="00645EBF">
        <w:rPr>
          <w:szCs w:val="19"/>
        </w:rPr>
        <w:t xml:space="preserve"> organic compounds, including amino acids.</w:t>
      </w:r>
      <w:r>
        <w:rPr>
          <w:szCs w:val="19"/>
        </w:rPr>
        <w:t xml:space="preserve">” (Sutherland </w:t>
      </w:r>
      <w:r w:rsidRPr="0054291A">
        <w:rPr>
          <w:i/>
          <w:szCs w:val="19"/>
        </w:rPr>
        <w:t>New History</w:t>
      </w:r>
      <w:r>
        <w:rPr>
          <w:szCs w:val="19"/>
        </w:rPr>
        <w:t xml:space="preserve"> 51)</w:t>
      </w:r>
    </w:p>
    <w:p w14:paraId="307F426F"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Amino acids are the building blocks of proteins. Proteins are important food sources for some creatures, but they also form important parts of DNA, DNA-related components, and cell membranes. </w:t>
      </w:r>
      <w:r w:rsidRPr="00645EBF">
        <w:rPr>
          <w:szCs w:val="18"/>
        </w:rPr>
        <w:t xml:space="preserve">It </w:t>
      </w:r>
      <w:r w:rsidRPr="00645EBF">
        <w:rPr>
          <w:szCs w:val="19"/>
        </w:rPr>
        <w:t>would appear that the early Earth atmosphere was conducive to forming life molecules.</w:t>
      </w:r>
      <w:r>
        <w:rPr>
          <w:szCs w:val="19"/>
        </w:rPr>
        <w:t xml:space="preserve">” (Sutherland </w:t>
      </w:r>
      <w:r w:rsidRPr="0054291A">
        <w:rPr>
          <w:i/>
          <w:szCs w:val="19"/>
        </w:rPr>
        <w:t>New History</w:t>
      </w:r>
      <w:r>
        <w:rPr>
          <w:szCs w:val="19"/>
        </w:rPr>
        <w:t xml:space="preserve"> 51)</w:t>
      </w:r>
    </w:p>
    <w:p w14:paraId="1D247C76" w14:textId="77777777" w:rsidR="00A92845" w:rsidRDefault="00A92845" w:rsidP="00A92845">
      <w:pPr>
        <w:pStyle w:val="Style"/>
        <w:widowControl/>
        <w:ind w:left="720"/>
        <w:jc w:val="both"/>
        <w:textAlignment w:val="baseline"/>
        <w:rPr>
          <w:szCs w:val="19"/>
        </w:rPr>
      </w:pPr>
      <w:r>
        <w:rPr>
          <w:szCs w:val="19"/>
        </w:rPr>
        <w:t>“</w:t>
      </w:r>
      <w:r w:rsidRPr="00645EBF">
        <w:rPr>
          <w:szCs w:val="19"/>
        </w:rPr>
        <w:t>Interestingly, there is supporting evidence for this hypothesis that comes from the studies of what we call old genes. These are genes that are common to most life forms on the planet</w:t>
      </w:r>
      <w:r>
        <w:rPr>
          <w:szCs w:val="19"/>
        </w:rPr>
        <w:t>—</w:t>
      </w:r>
      <w:r w:rsidRPr="00645EBF">
        <w:rPr>
          <w:szCs w:val="19"/>
        </w:rPr>
        <w:t>in other words, they share a common ancestor. These old genes are rich in the type of amino acids produced by the Miller-Urey experiment.</w:t>
      </w:r>
      <w:r>
        <w:rPr>
          <w:szCs w:val="19"/>
        </w:rPr>
        <w:t xml:space="preserve">” (Sutherland </w:t>
      </w:r>
      <w:r w:rsidRPr="0054291A">
        <w:rPr>
          <w:i/>
          <w:szCs w:val="19"/>
        </w:rPr>
        <w:t>New History</w:t>
      </w:r>
      <w:r>
        <w:rPr>
          <w:szCs w:val="19"/>
        </w:rPr>
        <w:t xml:space="preserve"> 51)</w:t>
      </w:r>
    </w:p>
    <w:p w14:paraId="1BC78712" w14:textId="77777777" w:rsidR="00A92845" w:rsidRDefault="00A92845" w:rsidP="00A92845">
      <w:pPr>
        <w:pStyle w:val="Style"/>
        <w:widowControl/>
        <w:ind w:left="1080"/>
        <w:jc w:val="both"/>
        <w:textAlignment w:val="baseline"/>
        <w:rPr>
          <w:szCs w:val="19"/>
        </w:rPr>
      </w:pPr>
      <w:r>
        <w:rPr>
          <w:szCs w:val="19"/>
        </w:rPr>
        <w:t>But wouldn’t life from the ocean (see next), or from outer space (see after next) be equally supported by the old-genes evidence?—Hahn</w:t>
      </w:r>
    </w:p>
    <w:p w14:paraId="50958CF6" w14:textId="77777777" w:rsidR="00A92845" w:rsidRDefault="00A92845" w:rsidP="00A92845">
      <w:pPr>
        <w:pStyle w:val="Style"/>
        <w:widowControl/>
        <w:jc w:val="both"/>
        <w:textAlignment w:val="baseline"/>
        <w:rPr>
          <w:szCs w:val="19"/>
        </w:rPr>
      </w:pPr>
    </w:p>
    <w:p w14:paraId="144DA7E4" w14:textId="77777777" w:rsidR="00A92845" w:rsidRDefault="00A92845" w:rsidP="00A92845">
      <w:pPr>
        <w:pStyle w:val="Style"/>
        <w:widowControl/>
        <w:jc w:val="both"/>
        <w:textAlignment w:val="baseline"/>
        <w:rPr>
          <w:szCs w:val="19"/>
        </w:rPr>
      </w:pPr>
      <w:r w:rsidRPr="00645EBF">
        <w:rPr>
          <w:szCs w:val="19"/>
        </w:rPr>
        <w:t>life from the ocean</w:t>
      </w:r>
    </w:p>
    <w:p w14:paraId="022E863C" w14:textId="77777777" w:rsidR="00A92845" w:rsidRDefault="00A92845" w:rsidP="00A92845">
      <w:pPr>
        <w:pStyle w:val="Style"/>
        <w:widowControl/>
        <w:ind w:left="360"/>
        <w:jc w:val="both"/>
        <w:textAlignment w:val="baseline"/>
        <w:rPr>
          <w:szCs w:val="19"/>
        </w:rPr>
      </w:pPr>
      <w:r>
        <w:rPr>
          <w:szCs w:val="19"/>
        </w:rPr>
        <w:t>“</w:t>
      </w:r>
      <w:r w:rsidRPr="00645EBF">
        <w:rPr>
          <w:szCs w:val="19"/>
        </w:rPr>
        <w:t>Another possible scenario for the origin of</w:t>
      </w:r>
      <w:r>
        <w:rPr>
          <w:szCs w:val="19"/>
        </w:rPr>
        <w:t xml:space="preserve"> </w:t>
      </w:r>
      <w:r w:rsidRPr="00645EBF">
        <w:rPr>
          <w:szCs w:val="19"/>
        </w:rPr>
        <w:t>life lies in the deep ocean.</w:t>
      </w:r>
      <w:r>
        <w:rPr>
          <w:szCs w:val="19"/>
        </w:rPr>
        <w:t xml:space="preserve"> </w:t>
      </w:r>
      <w:r w:rsidRPr="00645EBF">
        <w:rPr>
          <w:szCs w:val="19"/>
        </w:rPr>
        <w:t>Along ocean ridges, where there are plate margins, new oceanic</w:t>
      </w:r>
      <w:r>
        <w:rPr>
          <w:szCs w:val="19"/>
        </w:rPr>
        <w:t xml:space="preserve"> [</w:t>
      </w:r>
      <w:r w:rsidRPr="00645EBF">
        <w:rPr>
          <w:szCs w:val="15"/>
        </w:rPr>
        <w:t>51</w:t>
      </w:r>
      <w:r>
        <w:rPr>
          <w:szCs w:val="15"/>
        </w:rPr>
        <w:t xml:space="preserve">] </w:t>
      </w:r>
      <w:r w:rsidRPr="00645EBF">
        <w:rPr>
          <w:szCs w:val="19"/>
        </w:rPr>
        <w:t>crust is created. Pillow lavas are generated in this environment, and the rock close to the ocean ridge remains hot for a long time. Ocean water seeps into this crust through cracks, and as it descends into these hot crustal areas, it heats up.</w:t>
      </w:r>
      <w:r>
        <w:rPr>
          <w:szCs w:val="19"/>
        </w:rPr>
        <w:t xml:space="preserve">” (Sutherland </w:t>
      </w:r>
      <w:r w:rsidRPr="0054291A">
        <w:rPr>
          <w:i/>
          <w:szCs w:val="19"/>
        </w:rPr>
        <w:t>New History</w:t>
      </w:r>
      <w:r>
        <w:rPr>
          <w:szCs w:val="19"/>
        </w:rPr>
        <w:t xml:space="preserve"> 51-52)</w:t>
      </w:r>
    </w:p>
    <w:p w14:paraId="4DE06C4F"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As the ocean water heats up, it starts to circulate through the crust, dissolving minerals as it goes. Then, eventually, it is returned to the surface in geyser-like structures called black smokers. Its chemical composition contains metals, sulfides, and very hot water. When this </w:t>
      </w:r>
      <w:r w:rsidRPr="00645EBF">
        <w:rPr>
          <w:szCs w:val="19"/>
        </w:rPr>
        <w:lastRenderedPageBreak/>
        <w:t>brew comes into contact with ocean water that is charged in carbon dioxide, it catalyzes reactions that, again, form many biologically useful organic molecules.</w:t>
      </w:r>
      <w:r>
        <w:rPr>
          <w:szCs w:val="19"/>
        </w:rPr>
        <w:t xml:space="preserve">” (Sutherland </w:t>
      </w:r>
      <w:r w:rsidRPr="0054291A">
        <w:rPr>
          <w:i/>
          <w:szCs w:val="19"/>
        </w:rPr>
        <w:t>New History</w:t>
      </w:r>
      <w:r>
        <w:rPr>
          <w:szCs w:val="19"/>
        </w:rPr>
        <w:t xml:space="preserve"> 52)</w:t>
      </w:r>
    </w:p>
    <w:p w14:paraId="35A7FB9A" w14:textId="77777777" w:rsidR="00A92845" w:rsidRDefault="00A92845" w:rsidP="00A92845">
      <w:pPr>
        <w:pStyle w:val="Style"/>
        <w:widowControl/>
        <w:jc w:val="both"/>
        <w:textAlignment w:val="baseline"/>
        <w:rPr>
          <w:szCs w:val="19"/>
        </w:rPr>
      </w:pPr>
    </w:p>
    <w:p w14:paraId="086C18D1" w14:textId="77777777" w:rsidR="00A92845" w:rsidRDefault="00A92845" w:rsidP="00A92845">
      <w:pPr>
        <w:pStyle w:val="Style"/>
        <w:widowControl/>
        <w:jc w:val="both"/>
        <w:textAlignment w:val="baseline"/>
        <w:rPr>
          <w:szCs w:val="19"/>
        </w:rPr>
      </w:pPr>
      <w:r w:rsidRPr="00645EBF">
        <w:rPr>
          <w:szCs w:val="19"/>
        </w:rPr>
        <w:t>life from outer space</w:t>
      </w:r>
    </w:p>
    <w:p w14:paraId="3600C38C" w14:textId="77777777" w:rsidR="00A92845" w:rsidRDefault="00A92845" w:rsidP="00A92845">
      <w:pPr>
        <w:pStyle w:val="Style"/>
        <w:widowControl/>
        <w:ind w:left="360"/>
        <w:jc w:val="both"/>
        <w:textAlignment w:val="baseline"/>
        <w:rPr>
          <w:szCs w:val="19"/>
        </w:rPr>
      </w:pPr>
      <w:r w:rsidRPr="00645EBF">
        <w:rPr>
          <w:szCs w:val="19"/>
        </w:rPr>
        <w:t>1969</w:t>
      </w:r>
      <w:r>
        <w:rPr>
          <w:szCs w:val="19"/>
        </w:rPr>
        <w:t>: “</w:t>
      </w:r>
      <w:r w:rsidRPr="00645EBF">
        <w:rPr>
          <w:szCs w:val="19"/>
        </w:rPr>
        <w:t>A meteorite was found in Murchison in Victoria, Australia, that is part of a class of meteorite called a carbonaceous chondrite; as the name suggests, it is very rich in carbon. But this carbon is not just the usual carbon or graphite. It contains amino acids</w:t>
      </w:r>
      <w:r>
        <w:rPr>
          <w:szCs w:val="19"/>
        </w:rPr>
        <w:t>—</w:t>
      </w:r>
      <w:r w:rsidRPr="00645EBF">
        <w:rPr>
          <w:szCs w:val="19"/>
        </w:rPr>
        <w:t>the building blocks of proteins. It also contains alcohols, phosphonic acids, and nucleobases, some of the basic components of molecules like DNA.</w:t>
      </w:r>
      <w:r>
        <w:rPr>
          <w:szCs w:val="19"/>
        </w:rPr>
        <w:t xml:space="preserve">” (Sutherland </w:t>
      </w:r>
      <w:r w:rsidRPr="0054291A">
        <w:rPr>
          <w:i/>
          <w:szCs w:val="19"/>
        </w:rPr>
        <w:t>New History</w:t>
      </w:r>
      <w:r>
        <w:rPr>
          <w:szCs w:val="19"/>
        </w:rPr>
        <w:t xml:space="preserve"> 52)</w:t>
      </w:r>
    </w:p>
    <w:p w14:paraId="565A9F7C" w14:textId="77777777" w:rsidR="00A92845" w:rsidRDefault="00A92845" w:rsidP="00A92845">
      <w:pPr>
        <w:pStyle w:val="Style"/>
        <w:widowControl/>
        <w:ind w:left="360"/>
        <w:jc w:val="both"/>
        <w:textAlignment w:val="baseline"/>
        <w:rPr>
          <w:szCs w:val="19"/>
        </w:rPr>
      </w:pPr>
      <w:r>
        <w:rPr>
          <w:szCs w:val="19"/>
        </w:rPr>
        <w:t>“</w:t>
      </w:r>
      <w:r w:rsidRPr="00645EBF">
        <w:rPr>
          <w:szCs w:val="19"/>
        </w:rPr>
        <w:t>Earth was bombarded with comets and meteorites early on in its history. It is likely that organics were frequently deposited from space. But it is also quite likely that we were generating organics on the Earth, as well</w:t>
      </w:r>
      <w:r>
        <w:rPr>
          <w:szCs w:val="19"/>
        </w:rPr>
        <w:t xml:space="preserve">—a </w:t>
      </w:r>
      <w:r w:rsidRPr="00645EBF">
        <w:rPr>
          <w:szCs w:val="19"/>
        </w:rPr>
        <w:t>from the atmosphere and in the ocean. Creating those live chemicals is no problem; however, they are still not life.</w:t>
      </w:r>
      <w:r>
        <w:rPr>
          <w:szCs w:val="19"/>
        </w:rPr>
        <w:t xml:space="preserve">” (Sutherland </w:t>
      </w:r>
      <w:r w:rsidRPr="0054291A">
        <w:rPr>
          <w:i/>
          <w:szCs w:val="19"/>
        </w:rPr>
        <w:t>New History</w:t>
      </w:r>
      <w:r>
        <w:rPr>
          <w:szCs w:val="19"/>
        </w:rPr>
        <w:t xml:space="preserve"> 52)</w:t>
      </w:r>
    </w:p>
    <w:p w14:paraId="6DA538C7" w14:textId="77777777" w:rsidR="00A92845" w:rsidRDefault="00A92845" w:rsidP="00A92845">
      <w:pPr>
        <w:pStyle w:val="Style"/>
        <w:widowControl/>
        <w:jc w:val="both"/>
        <w:textAlignment w:val="baseline"/>
        <w:rPr>
          <w:szCs w:val="19"/>
        </w:rPr>
      </w:pPr>
    </w:p>
    <w:p w14:paraId="7680173C" w14:textId="77777777" w:rsidR="00A92845" w:rsidRDefault="00A92845" w:rsidP="00A92845">
      <w:pPr>
        <w:pStyle w:val="Style"/>
        <w:widowControl/>
        <w:jc w:val="both"/>
        <w:textAlignment w:val="baseline"/>
        <w:rPr>
          <w:szCs w:val="19"/>
        </w:rPr>
      </w:pPr>
      <w:r>
        <w:rPr>
          <w:szCs w:val="19"/>
        </w:rPr>
        <w:t>What is life?</w:t>
      </w:r>
    </w:p>
    <w:p w14:paraId="2B085D32" w14:textId="77777777" w:rsidR="00A92845" w:rsidRDefault="00A92845" w:rsidP="00A92845">
      <w:pPr>
        <w:pStyle w:val="Style"/>
        <w:widowControl/>
        <w:ind w:left="360"/>
        <w:jc w:val="both"/>
        <w:textAlignment w:val="baseline"/>
        <w:rPr>
          <w:szCs w:val="19"/>
        </w:rPr>
      </w:pPr>
      <w:r>
        <w:rPr>
          <w:szCs w:val="19"/>
        </w:rPr>
        <w:t>“</w:t>
      </w:r>
      <w:r w:rsidRPr="00645EBF">
        <w:rPr>
          <w:szCs w:val="19"/>
        </w:rPr>
        <w:t>We can think of life as having four essential components.</w:t>
      </w:r>
      <w:r>
        <w:rPr>
          <w:szCs w:val="19"/>
        </w:rPr>
        <w:t xml:space="preserve">” (Sutherland </w:t>
      </w:r>
      <w:r w:rsidRPr="0054291A">
        <w:rPr>
          <w:i/>
          <w:szCs w:val="19"/>
        </w:rPr>
        <w:t>New History</w:t>
      </w:r>
      <w:r>
        <w:rPr>
          <w:szCs w:val="19"/>
        </w:rPr>
        <w:t xml:space="preserve"> 52)</w:t>
      </w:r>
    </w:p>
    <w:p w14:paraId="7AEC1F80" w14:textId="77777777" w:rsidR="00A92845" w:rsidRDefault="00A92845" w:rsidP="00A92845">
      <w:pPr>
        <w:pStyle w:val="Style"/>
        <w:widowControl/>
        <w:ind w:left="720"/>
        <w:jc w:val="both"/>
        <w:textAlignment w:val="baseline"/>
        <w:rPr>
          <w:szCs w:val="19"/>
        </w:rPr>
      </w:pPr>
      <w:r>
        <w:rPr>
          <w:szCs w:val="19"/>
        </w:rPr>
        <w:t>“</w:t>
      </w:r>
      <w:r w:rsidRPr="00645EBF">
        <w:rPr>
          <w:szCs w:val="19"/>
        </w:rPr>
        <w:t>First, life must demonstrate some sort of organization or structure.</w:t>
      </w:r>
      <w:r>
        <w:rPr>
          <w:szCs w:val="19"/>
        </w:rPr>
        <w:t xml:space="preserve">” (Sutherland </w:t>
      </w:r>
      <w:r w:rsidRPr="0054291A">
        <w:rPr>
          <w:i/>
          <w:szCs w:val="19"/>
        </w:rPr>
        <w:t>New History</w:t>
      </w:r>
      <w:r>
        <w:rPr>
          <w:szCs w:val="19"/>
        </w:rPr>
        <w:t xml:space="preserve"> 52)</w:t>
      </w:r>
    </w:p>
    <w:p w14:paraId="4F81779F" w14:textId="77777777" w:rsidR="00A92845" w:rsidRDefault="00A92845" w:rsidP="00A92845">
      <w:pPr>
        <w:pStyle w:val="Style"/>
        <w:widowControl/>
        <w:ind w:left="720"/>
        <w:jc w:val="both"/>
        <w:textAlignment w:val="baseline"/>
        <w:rPr>
          <w:szCs w:val="19"/>
        </w:rPr>
      </w:pPr>
      <w:r>
        <w:rPr>
          <w:szCs w:val="19"/>
        </w:rPr>
        <w:t>“</w:t>
      </w:r>
      <w:r w:rsidRPr="00645EBF">
        <w:rPr>
          <w:szCs w:val="19"/>
        </w:rPr>
        <w:t>Second, it must be separated from its external environment</w:t>
      </w:r>
      <w:r>
        <w:rPr>
          <w:szCs w:val="19"/>
        </w:rPr>
        <w:t>—</w:t>
      </w:r>
      <w:r w:rsidRPr="00645EBF">
        <w:rPr>
          <w:szCs w:val="19"/>
        </w:rPr>
        <w:t>most likely through some kind of membrane.</w:t>
      </w:r>
      <w:r>
        <w:rPr>
          <w:szCs w:val="19"/>
        </w:rPr>
        <w:t xml:space="preserve">” (Sutherland </w:t>
      </w:r>
      <w:r w:rsidRPr="0054291A">
        <w:rPr>
          <w:i/>
          <w:szCs w:val="19"/>
        </w:rPr>
        <w:t>New History</w:t>
      </w:r>
      <w:r>
        <w:rPr>
          <w:szCs w:val="19"/>
        </w:rPr>
        <w:t xml:space="preserve"> 52)</w:t>
      </w:r>
    </w:p>
    <w:p w14:paraId="34D6EDFF" w14:textId="77777777" w:rsidR="00A92845" w:rsidRDefault="00A92845" w:rsidP="00A92845">
      <w:pPr>
        <w:pStyle w:val="Style"/>
        <w:widowControl/>
        <w:ind w:left="720"/>
        <w:jc w:val="both"/>
        <w:textAlignment w:val="baseline"/>
        <w:rPr>
          <w:szCs w:val="19"/>
        </w:rPr>
      </w:pPr>
      <w:r>
        <w:rPr>
          <w:szCs w:val="19"/>
        </w:rPr>
        <w:t>“</w:t>
      </w:r>
      <w:r w:rsidRPr="00645EBF">
        <w:rPr>
          <w:szCs w:val="19"/>
        </w:rPr>
        <w:t>Third, it must generate energy; i</w:t>
      </w:r>
      <w:r>
        <w:rPr>
          <w:szCs w:val="19"/>
        </w:rPr>
        <w:t>t has to be able to metabolize i</w:t>
      </w:r>
      <w:r w:rsidRPr="00645EBF">
        <w:rPr>
          <w:szCs w:val="19"/>
        </w:rPr>
        <w:t>n some way.</w:t>
      </w:r>
      <w:r>
        <w:rPr>
          <w:szCs w:val="19"/>
        </w:rPr>
        <w:t xml:space="preserve">” (Sutherland </w:t>
      </w:r>
      <w:r w:rsidRPr="0054291A">
        <w:rPr>
          <w:i/>
          <w:szCs w:val="19"/>
        </w:rPr>
        <w:t>New History</w:t>
      </w:r>
      <w:r>
        <w:rPr>
          <w:szCs w:val="19"/>
        </w:rPr>
        <w:t xml:space="preserve"> 53)</w:t>
      </w:r>
    </w:p>
    <w:p w14:paraId="3475244F" w14:textId="77777777" w:rsidR="00A92845" w:rsidRDefault="00A92845" w:rsidP="00A92845">
      <w:pPr>
        <w:pStyle w:val="Style"/>
        <w:widowControl/>
        <w:ind w:left="720"/>
        <w:jc w:val="both"/>
        <w:textAlignment w:val="baseline"/>
        <w:rPr>
          <w:szCs w:val="19"/>
        </w:rPr>
      </w:pPr>
      <w:r>
        <w:rPr>
          <w:szCs w:val="19"/>
        </w:rPr>
        <w:t>“</w:t>
      </w:r>
      <w:r w:rsidRPr="00645EBF">
        <w:rPr>
          <w:szCs w:val="19"/>
        </w:rPr>
        <w:t>Fourth and probably most important, it needs to be able to replicate itself. It needs to be able to preserve its kind and pass copies of itself into the future.</w:t>
      </w:r>
      <w:r>
        <w:rPr>
          <w:szCs w:val="19"/>
        </w:rPr>
        <w:t xml:space="preserve">” (Sutherland </w:t>
      </w:r>
      <w:r w:rsidRPr="0054291A">
        <w:rPr>
          <w:i/>
          <w:szCs w:val="19"/>
        </w:rPr>
        <w:t>New History</w:t>
      </w:r>
      <w:r>
        <w:rPr>
          <w:szCs w:val="19"/>
        </w:rPr>
        <w:t xml:space="preserve"> 53)</w:t>
      </w:r>
    </w:p>
    <w:p w14:paraId="0CFEA7EB" w14:textId="77777777" w:rsidR="00A92845" w:rsidRDefault="00A92845" w:rsidP="00A92845">
      <w:pPr>
        <w:pStyle w:val="Style"/>
        <w:widowControl/>
        <w:ind w:left="360"/>
        <w:jc w:val="both"/>
        <w:textAlignment w:val="baseline"/>
        <w:rPr>
          <w:szCs w:val="19"/>
        </w:rPr>
      </w:pPr>
      <w:r>
        <w:rPr>
          <w:szCs w:val="19"/>
        </w:rPr>
        <w:t xml:space="preserve">Whether from the atmosphere, the oceans, or outer space, organic molecules are not </w:t>
      </w:r>
      <w:r w:rsidRPr="00645EBF">
        <w:rPr>
          <w:szCs w:val="19"/>
        </w:rPr>
        <w:t>life.</w:t>
      </w:r>
    </w:p>
    <w:p w14:paraId="207CA536"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we can create simple important life molecules</w:t>
      </w:r>
      <w:r>
        <w:rPr>
          <w:szCs w:val="19"/>
        </w:rPr>
        <w:t>—</w:t>
      </w:r>
      <w:r w:rsidRPr="00645EBF">
        <w:rPr>
          <w:szCs w:val="19"/>
        </w:rPr>
        <w:t>sugars, amino acids, and so on</w:t>
      </w:r>
      <w:r>
        <w:rPr>
          <w:szCs w:val="19"/>
        </w:rPr>
        <w:t>—</w:t>
      </w:r>
      <w:r w:rsidRPr="00645EBF">
        <w:rPr>
          <w:szCs w:val="19"/>
        </w:rPr>
        <w:t>but that is not life. We need to get these organic molecules together. We need to polymerize them into more complex organic molecules, strings of molecules.</w:t>
      </w:r>
      <w:r>
        <w:rPr>
          <w:szCs w:val="19"/>
        </w:rPr>
        <w:t xml:space="preserve">” (Sutherland </w:t>
      </w:r>
      <w:r w:rsidRPr="0054291A">
        <w:rPr>
          <w:i/>
          <w:szCs w:val="19"/>
        </w:rPr>
        <w:t>New History</w:t>
      </w:r>
      <w:r>
        <w:rPr>
          <w:szCs w:val="19"/>
        </w:rPr>
        <w:t xml:space="preserve"> 53)</w:t>
      </w:r>
    </w:p>
    <w:p w14:paraId="68DABCFD" w14:textId="77777777" w:rsidR="00A92845" w:rsidRDefault="00A92845" w:rsidP="00A92845">
      <w:pPr>
        <w:pStyle w:val="Style"/>
        <w:widowControl/>
        <w:ind w:left="720"/>
        <w:jc w:val="both"/>
        <w:textAlignment w:val="baseline"/>
        <w:rPr>
          <w:szCs w:val="19"/>
        </w:rPr>
      </w:pPr>
      <w:r>
        <w:rPr>
          <w:szCs w:val="19"/>
        </w:rPr>
        <w:t>What i</w:t>
      </w:r>
      <w:r w:rsidRPr="00645EBF">
        <w:rPr>
          <w:szCs w:val="19"/>
        </w:rPr>
        <w:t xml:space="preserve">s </w:t>
      </w:r>
      <w:r>
        <w:rPr>
          <w:szCs w:val="19"/>
        </w:rPr>
        <w:t xml:space="preserve">still </w:t>
      </w:r>
      <w:r w:rsidRPr="00645EBF">
        <w:rPr>
          <w:szCs w:val="19"/>
        </w:rPr>
        <w:t xml:space="preserve">missing </w:t>
      </w:r>
      <w:r>
        <w:rPr>
          <w:szCs w:val="19"/>
        </w:rPr>
        <w:t>is “</w:t>
      </w:r>
      <w:r w:rsidRPr="00645EBF">
        <w:rPr>
          <w:szCs w:val="19"/>
        </w:rPr>
        <w:t>deep geological time.</w:t>
      </w:r>
      <w:r>
        <w:rPr>
          <w:szCs w:val="19"/>
        </w:rPr>
        <w:t xml:space="preserve">” (Sutherland </w:t>
      </w:r>
      <w:r w:rsidRPr="0054291A">
        <w:rPr>
          <w:i/>
          <w:szCs w:val="19"/>
        </w:rPr>
        <w:t>New History</w:t>
      </w:r>
      <w:r>
        <w:rPr>
          <w:szCs w:val="19"/>
        </w:rPr>
        <w:t xml:space="preserve"> 53)</w:t>
      </w:r>
    </w:p>
    <w:p w14:paraId="2A9134D7" w14:textId="77777777" w:rsidR="00A92845" w:rsidRDefault="00A92845" w:rsidP="00A92845">
      <w:pPr>
        <w:pStyle w:val="Style"/>
        <w:widowControl/>
        <w:jc w:val="both"/>
        <w:textAlignment w:val="baseline"/>
        <w:rPr>
          <w:szCs w:val="19"/>
        </w:rPr>
      </w:pPr>
    </w:p>
    <w:p w14:paraId="1FA4EA68" w14:textId="77777777" w:rsidR="00A92845" w:rsidRDefault="00A92845" w:rsidP="00A92845">
      <w:pPr>
        <w:pStyle w:val="Style"/>
        <w:widowControl/>
        <w:jc w:val="both"/>
        <w:textAlignment w:val="baseline"/>
        <w:rPr>
          <w:szCs w:val="19"/>
        </w:rPr>
      </w:pPr>
      <w:r w:rsidRPr="00645EBF">
        <w:rPr>
          <w:szCs w:val="19"/>
        </w:rPr>
        <w:t>possible catalyst</w:t>
      </w:r>
      <w:r>
        <w:rPr>
          <w:szCs w:val="19"/>
        </w:rPr>
        <w:t>s</w:t>
      </w:r>
      <w:r w:rsidRPr="00645EBF">
        <w:rPr>
          <w:szCs w:val="19"/>
        </w:rPr>
        <w:t xml:space="preserve"> </w:t>
      </w:r>
      <w:r>
        <w:rPr>
          <w:szCs w:val="19"/>
        </w:rPr>
        <w:t xml:space="preserve">of </w:t>
      </w:r>
      <w:r w:rsidRPr="00645EBF">
        <w:rPr>
          <w:szCs w:val="19"/>
        </w:rPr>
        <w:t>life</w:t>
      </w:r>
    </w:p>
    <w:p w14:paraId="14C16A81" w14:textId="77777777" w:rsidR="00A92845" w:rsidRPr="00933B61" w:rsidRDefault="00A92845" w:rsidP="00A92845">
      <w:pPr>
        <w:pStyle w:val="Style"/>
        <w:widowControl/>
        <w:ind w:left="360"/>
        <w:jc w:val="both"/>
        <w:textAlignment w:val="baseline"/>
        <w:rPr>
          <w:szCs w:val="19"/>
        </w:rPr>
      </w:pPr>
      <w:r>
        <w:rPr>
          <w:szCs w:val="19"/>
        </w:rPr>
        <w:t>A catalyst</w:t>
      </w:r>
      <w:r w:rsidRPr="00645EBF">
        <w:rPr>
          <w:szCs w:val="19"/>
        </w:rPr>
        <w:t xml:space="preserve"> </w:t>
      </w:r>
      <w:r>
        <w:rPr>
          <w:szCs w:val="19"/>
        </w:rPr>
        <w:t>can “</w:t>
      </w:r>
      <w:r w:rsidRPr="00645EBF">
        <w:rPr>
          <w:szCs w:val="19"/>
        </w:rPr>
        <w:t>independently help these molecules get together and generate longer-chain molecules.</w:t>
      </w:r>
      <w:r>
        <w:rPr>
          <w:szCs w:val="19"/>
        </w:rPr>
        <w:t xml:space="preserve">” (Sutherland </w:t>
      </w:r>
      <w:r>
        <w:rPr>
          <w:i/>
          <w:szCs w:val="19"/>
        </w:rPr>
        <w:t>New History</w:t>
      </w:r>
      <w:r>
        <w:rPr>
          <w:szCs w:val="19"/>
        </w:rPr>
        <w:t xml:space="preserve"> 53)</w:t>
      </w:r>
    </w:p>
    <w:p w14:paraId="5B1F9EB8" w14:textId="77777777" w:rsidR="00A92845" w:rsidRDefault="00A92845" w:rsidP="00A92845">
      <w:pPr>
        <w:pStyle w:val="Style"/>
        <w:widowControl/>
        <w:ind w:left="360"/>
        <w:jc w:val="both"/>
        <w:textAlignment w:val="baseline"/>
        <w:rPr>
          <w:szCs w:val="19"/>
        </w:rPr>
      </w:pPr>
      <w:r w:rsidRPr="00645EBF">
        <w:rPr>
          <w:szCs w:val="19"/>
        </w:rPr>
        <w:t>polyphosphates</w:t>
      </w:r>
    </w:p>
    <w:p w14:paraId="6718DA19" w14:textId="77777777" w:rsidR="00A92845" w:rsidRDefault="00A92845" w:rsidP="00A92845">
      <w:pPr>
        <w:pStyle w:val="Style"/>
        <w:widowControl/>
        <w:ind w:left="720"/>
        <w:jc w:val="both"/>
        <w:textAlignment w:val="baseline"/>
        <w:rPr>
          <w:szCs w:val="19"/>
        </w:rPr>
      </w:pPr>
      <w:r>
        <w:rPr>
          <w:szCs w:val="19"/>
        </w:rPr>
        <w:t>“</w:t>
      </w:r>
      <w:r w:rsidRPr="00645EBF">
        <w:rPr>
          <w:szCs w:val="19"/>
        </w:rPr>
        <w:t>A common way to catalyze is to use polyphosphates. In fact, one of the most common catalyzing agents, or energy generators, is adenosine triphosphate (ATP).</w:t>
      </w:r>
      <w:r>
        <w:rPr>
          <w:szCs w:val="19"/>
        </w:rPr>
        <w:t xml:space="preserve">” (Sutherland </w:t>
      </w:r>
      <w:r w:rsidRPr="0054291A">
        <w:rPr>
          <w:i/>
          <w:szCs w:val="19"/>
        </w:rPr>
        <w:t>New History</w:t>
      </w:r>
      <w:r>
        <w:rPr>
          <w:szCs w:val="19"/>
        </w:rPr>
        <w:t xml:space="preserve"> 53)</w:t>
      </w:r>
    </w:p>
    <w:p w14:paraId="3F73E871" w14:textId="77777777" w:rsidR="00A92845" w:rsidRDefault="00A92845" w:rsidP="00A92845">
      <w:pPr>
        <w:pStyle w:val="Style"/>
        <w:widowControl/>
        <w:ind w:left="360"/>
        <w:jc w:val="both"/>
        <w:textAlignment w:val="baseline"/>
        <w:rPr>
          <w:szCs w:val="19"/>
        </w:rPr>
      </w:pPr>
      <w:r>
        <w:rPr>
          <w:szCs w:val="19"/>
        </w:rPr>
        <w:t>clay</w:t>
      </w:r>
    </w:p>
    <w:p w14:paraId="5CA91E73" w14:textId="77777777" w:rsidR="00A92845" w:rsidRDefault="00A92845" w:rsidP="00A92845">
      <w:pPr>
        <w:pStyle w:val="Style"/>
        <w:widowControl/>
        <w:ind w:left="720"/>
        <w:jc w:val="both"/>
        <w:textAlignment w:val="baseline"/>
        <w:rPr>
          <w:szCs w:val="19"/>
        </w:rPr>
      </w:pPr>
      <w:r>
        <w:rPr>
          <w:szCs w:val="19"/>
        </w:rPr>
        <w:t>“</w:t>
      </w:r>
      <w:r w:rsidRPr="00645EBF">
        <w:rPr>
          <w:szCs w:val="19"/>
        </w:rPr>
        <w:t>Clay is a fine-grain sedimentary particle. When it is found in the oceans, however, it takes on positive and negative electrical charges. Those charges attract organic molecules to its surface, which can then align along the surface of the clay.</w:t>
      </w:r>
      <w:r>
        <w:rPr>
          <w:szCs w:val="19"/>
        </w:rPr>
        <w:t xml:space="preserve">” (Sutherland </w:t>
      </w:r>
      <w:r w:rsidRPr="0054291A">
        <w:rPr>
          <w:i/>
          <w:szCs w:val="19"/>
        </w:rPr>
        <w:t>New History</w:t>
      </w:r>
      <w:r>
        <w:rPr>
          <w:szCs w:val="19"/>
        </w:rPr>
        <w:t xml:space="preserve"> 53)</w:t>
      </w:r>
    </w:p>
    <w:p w14:paraId="5F021517" w14:textId="77777777" w:rsidR="00A92845" w:rsidRDefault="00A92845" w:rsidP="00A92845">
      <w:pPr>
        <w:pStyle w:val="Style"/>
        <w:widowControl/>
        <w:ind w:left="360"/>
        <w:jc w:val="both"/>
        <w:textAlignment w:val="baseline"/>
        <w:rPr>
          <w:szCs w:val="19"/>
        </w:rPr>
      </w:pPr>
      <w:r>
        <w:rPr>
          <w:szCs w:val="19"/>
        </w:rPr>
        <w:t>radioactivity</w:t>
      </w:r>
    </w:p>
    <w:p w14:paraId="6DF00219" w14:textId="77777777" w:rsidR="00A92845" w:rsidRDefault="00A92845" w:rsidP="00A92845">
      <w:pPr>
        <w:pStyle w:val="Style"/>
        <w:widowControl/>
        <w:ind w:left="720"/>
        <w:jc w:val="both"/>
        <w:textAlignment w:val="baseline"/>
        <w:rPr>
          <w:szCs w:val="19"/>
        </w:rPr>
      </w:pPr>
      <w:r>
        <w:rPr>
          <w:szCs w:val="19"/>
        </w:rPr>
        <w:lastRenderedPageBreak/>
        <w:t>“</w:t>
      </w:r>
      <w:r w:rsidRPr="00645EBF">
        <w:rPr>
          <w:szCs w:val="19"/>
        </w:rPr>
        <w:t xml:space="preserve">It is thought that the early Earth had more phosphoric radioactive minerals than today. These minerals would tend to be concentrated on beaches. It’s possible that some </w:t>
      </w:r>
      <w:r>
        <w:rPr>
          <w:szCs w:val="19"/>
        </w:rPr>
        <w:t xml:space="preserve">. . . </w:t>
      </w:r>
      <w:r w:rsidRPr="00645EBF">
        <w:rPr>
          <w:szCs w:val="19"/>
        </w:rPr>
        <w:t>were concentrated by ocean waves, and the phosphorus and radioactive activity helped catalyze reactions.</w:t>
      </w:r>
      <w:r>
        <w:rPr>
          <w:szCs w:val="19"/>
        </w:rPr>
        <w:t xml:space="preserve">” (Sutherland </w:t>
      </w:r>
      <w:r w:rsidRPr="0054291A">
        <w:rPr>
          <w:i/>
          <w:szCs w:val="19"/>
        </w:rPr>
        <w:t>New History</w:t>
      </w:r>
      <w:r>
        <w:rPr>
          <w:szCs w:val="19"/>
        </w:rPr>
        <w:t xml:space="preserve"> 53)</w:t>
      </w:r>
    </w:p>
    <w:p w14:paraId="2B8D64C1" w14:textId="77777777" w:rsidR="00A92845" w:rsidRDefault="00A92845" w:rsidP="00A92845">
      <w:pPr>
        <w:pStyle w:val="Style"/>
        <w:widowControl/>
        <w:jc w:val="both"/>
        <w:textAlignment w:val="baseline"/>
        <w:rPr>
          <w:szCs w:val="19"/>
        </w:rPr>
      </w:pPr>
    </w:p>
    <w:p w14:paraId="6A5F1AB3" w14:textId="77777777" w:rsidR="00A92845" w:rsidRDefault="00A92845" w:rsidP="00A92845">
      <w:pPr>
        <w:pStyle w:val="Style"/>
        <w:widowControl/>
        <w:jc w:val="both"/>
        <w:textAlignment w:val="baseline"/>
        <w:rPr>
          <w:szCs w:val="19"/>
        </w:rPr>
      </w:pPr>
      <w:r w:rsidRPr="00645EBF">
        <w:rPr>
          <w:szCs w:val="19"/>
        </w:rPr>
        <w:t>self-replicating molecules</w:t>
      </w:r>
    </w:p>
    <w:p w14:paraId="5D903605"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For life to prevail, ordinary long-chain molecules are not enough; we need </w:t>
      </w:r>
      <w:r>
        <w:rPr>
          <w:szCs w:val="19"/>
        </w:rPr>
        <w:t xml:space="preserve">. . . </w:t>
      </w:r>
      <w:r w:rsidRPr="00645EBF">
        <w:rPr>
          <w:szCs w:val="19"/>
        </w:rPr>
        <w:t>a self-replicating molecule. We need something that will pass copies of itself down through time.</w:t>
      </w:r>
      <w:r>
        <w:rPr>
          <w:szCs w:val="19"/>
        </w:rPr>
        <w:t xml:space="preserve">” (Sutherland </w:t>
      </w:r>
      <w:r>
        <w:rPr>
          <w:i/>
          <w:szCs w:val="19"/>
        </w:rPr>
        <w:t>New History</w:t>
      </w:r>
      <w:r>
        <w:rPr>
          <w:szCs w:val="19"/>
        </w:rPr>
        <w:t xml:space="preserve"> 54)</w:t>
      </w:r>
    </w:p>
    <w:p w14:paraId="0075345D"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the most prominent self-replicating molecule is DNA. But we have a problem: DNA needs a hand in replicating itself.</w:t>
      </w:r>
      <w:r>
        <w:rPr>
          <w:szCs w:val="19"/>
        </w:rPr>
        <w:t xml:space="preserve">” (Sutherland </w:t>
      </w:r>
      <w:r w:rsidRPr="0054291A">
        <w:rPr>
          <w:i/>
          <w:szCs w:val="19"/>
        </w:rPr>
        <w:t>New History</w:t>
      </w:r>
      <w:r>
        <w:rPr>
          <w:szCs w:val="19"/>
        </w:rPr>
        <w:t xml:space="preserve"> 54)</w:t>
      </w:r>
    </w:p>
    <w:p w14:paraId="2B667F65"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Fortunately, there is </w:t>
      </w:r>
      <w:r>
        <w:rPr>
          <w:szCs w:val="19"/>
        </w:rPr>
        <w:t xml:space="preserve">. . . </w:t>
      </w:r>
      <w:r w:rsidRPr="00645EBF">
        <w:rPr>
          <w:szCs w:val="19"/>
        </w:rPr>
        <w:t>ribonucleic acid (RNA). There are many different forms of</w:t>
      </w:r>
      <w:r>
        <w:rPr>
          <w:szCs w:val="19"/>
        </w:rPr>
        <w:t xml:space="preserve"> </w:t>
      </w:r>
      <w:r w:rsidRPr="00645EBF">
        <w:rPr>
          <w:szCs w:val="19"/>
        </w:rPr>
        <w:t>RNA.</w:t>
      </w:r>
      <w:r>
        <w:rPr>
          <w:szCs w:val="19"/>
        </w:rPr>
        <w:t xml:space="preserve">” (Sutherland </w:t>
      </w:r>
      <w:r w:rsidRPr="0054291A">
        <w:rPr>
          <w:i/>
          <w:szCs w:val="19"/>
        </w:rPr>
        <w:t>New History</w:t>
      </w:r>
      <w:r>
        <w:rPr>
          <w:szCs w:val="19"/>
        </w:rPr>
        <w:t xml:space="preserve"> 54)</w:t>
      </w:r>
    </w:p>
    <w:p w14:paraId="16321498"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Messenger RNA (mRNA) goes into the nucleus of cells where recombinant DNA is stored and makes copies of the coded messages on the DNA. </w:t>
      </w:r>
      <w:r w:rsidRPr="00645EBF">
        <w:rPr>
          <w:szCs w:val="18"/>
        </w:rPr>
        <w:t xml:space="preserve">It </w:t>
      </w:r>
      <w:r w:rsidRPr="00645EBF">
        <w:rPr>
          <w:szCs w:val="19"/>
        </w:rPr>
        <w:t>then takes copies of those messages out into the cell to help code for proteins in the cell’s cytoplasm.</w:t>
      </w:r>
      <w:r>
        <w:rPr>
          <w:szCs w:val="19"/>
        </w:rPr>
        <w:t xml:space="preserve">” (Sutherland </w:t>
      </w:r>
      <w:r w:rsidRPr="0054291A">
        <w:rPr>
          <w:i/>
          <w:szCs w:val="19"/>
        </w:rPr>
        <w:t>New History</w:t>
      </w:r>
      <w:r>
        <w:rPr>
          <w:szCs w:val="19"/>
        </w:rPr>
        <w:t xml:space="preserve"> 54)</w:t>
      </w:r>
    </w:p>
    <w:p w14:paraId="1A4CD477" w14:textId="77777777" w:rsidR="00A92845" w:rsidRDefault="00A92845" w:rsidP="00A92845">
      <w:pPr>
        <w:pStyle w:val="Style"/>
        <w:widowControl/>
        <w:ind w:left="720"/>
        <w:jc w:val="both"/>
        <w:textAlignment w:val="baseline"/>
        <w:rPr>
          <w:szCs w:val="19"/>
        </w:rPr>
      </w:pPr>
      <w:r>
        <w:rPr>
          <w:szCs w:val="19"/>
        </w:rPr>
        <w:t>“</w:t>
      </w:r>
      <w:r w:rsidRPr="00645EBF">
        <w:rPr>
          <w:szCs w:val="19"/>
        </w:rPr>
        <w:t>Transfer RNA (tRNA) brings specific amino acids to these assembly points to help build proteins.</w:t>
      </w:r>
      <w:r>
        <w:rPr>
          <w:szCs w:val="19"/>
        </w:rPr>
        <w:t xml:space="preserve">” (Sutherland </w:t>
      </w:r>
      <w:r w:rsidRPr="0054291A">
        <w:rPr>
          <w:i/>
          <w:szCs w:val="19"/>
        </w:rPr>
        <w:t>New History</w:t>
      </w:r>
      <w:r>
        <w:rPr>
          <w:szCs w:val="19"/>
        </w:rPr>
        <w:t xml:space="preserve"> 54)</w:t>
      </w:r>
    </w:p>
    <w:p w14:paraId="107F8EC5" w14:textId="77777777" w:rsidR="00A92845" w:rsidRDefault="00A92845" w:rsidP="00A92845">
      <w:pPr>
        <w:pStyle w:val="Style"/>
        <w:widowControl/>
        <w:ind w:left="720"/>
        <w:jc w:val="both"/>
        <w:textAlignment w:val="baseline"/>
        <w:rPr>
          <w:szCs w:val="19"/>
        </w:rPr>
      </w:pPr>
      <w:r>
        <w:rPr>
          <w:szCs w:val="19"/>
        </w:rPr>
        <w:t>“</w:t>
      </w:r>
      <w:r w:rsidRPr="00645EBF">
        <w:rPr>
          <w:szCs w:val="19"/>
        </w:rPr>
        <w:t>Ribosomal RNA (rRNA) is the one of greatest interest to us because this RNA helps catalyze the formation of proteins. Possibly even more significant, rRNA can also self-replicate.</w:t>
      </w:r>
      <w:r>
        <w:rPr>
          <w:szCs w:val="19"/>
        </w:rPr>
        <w:t xml:space="preserve">” (Sutherland </w:t>
      </w:r>
      <w:r w:rsidRPr="0054291A">
        <w:rPr>
          <w:i/>
          <w:szCs w:val="19"/>
        </w:rPr>
        <w:t>New History</w:t>
      </w:r>
      <w:r>
        <w:rPr>
          <w:szCs w:val="19"/>
        </w:rPr>
        <w:t xml:space="preserve"> 54)</w:t>
      </w:r>
    </w:p>
    <w:p w14:paraId="0894D9DF" w14:textId="77777777" w:rsidR="00A92845" w:rsidRDefault="00A92845" w:rsidP="00A92845">
      <w:pPr>
        <w:pStyle w:val="Style"/>
        <w:widowControl/>
        <w:jc w:val="both"/>
        <w:textAlignment w:val="baseline"/>
        <w:rPr>
          <w:szCs w:val="19"/>
        </w:rPr>
      </w:pPr>
    </w:p>
    <w:p w14:paraId="517707FB" w14:textId="77777777" w:rsidR="00A92845" w:rsidRDefault="00A92845" w:rsidP="00A92845">
      <w:pPr>
        <w:pStyle w:val="Style"/>
        <w:widowControl/>
        <w:jc w:val="both"/>
        <w:textAlignment w:val="baseline"/>
        <w:rPr>
          <w:szCs w:val="19"/>
        </w:rPr>
      </w:pPr>
      <w:r>
        <w:rPr>
          <w:szCs w:val="19"/>
        </w:rPr>
        <w:t xml:space="preserve">early </w:t>
      </w:r>
      <w:r w:rsidRPr="00645EBF">
        <w:rPr>
          <w:szCs w:val="19"/>
        </w:rPr>
        <w:t>self-replicating molecules</w:t>
      </w:r>
    </w:p>
    <w:p w14:paraId="5E7A00B6" w14:textId="77777777" w:rsidR="00A92845" w:rsidRDefault="00A92845" w:rsidP="00A92845">
      <w:pPr>
        <w:pStyle w:val="Style"/>
        <w:widowControl/>
        <w:ind w:left="360"/>
        <w:jc w:val="both"/>
        <w:textAlignment w:val="baseline"/>
        <w:rPr>
          <w:szCs w:val="19"/>
        </w:rPr>
      </w:pPr>
      <w:r>
        <w:rPr>
          <w:szCs w:val="19"/>
        </w:rPr>
        <w:t>“</w:t>
      </w:r>
      <w:r w:rsidRPr="00645EBF">
        <w:rPr>
          <w:szCs w:val="19"/>
        </w:rPr>
        <w:t>In 1996, Walter Gilbert of Harvard University proposed the existence of an RNA world, an early planet dominated by self</w:t>
      </w:r>
      <w:r>
        <w:rPr>
          <w:szCs w:val="19"/>
        </w:rPr>
        <w:t>-</w:t>
      </w:r>
      <w:r w:rsidRPr="00645EBF">
        <w:rPr>
          <w:szCs w:val="19"/>
        </w:rPr>
        <w:t>replicating naked genes of RNA before the emergence of life that was based on DNA. In the RNA world, RNA molecules competed for component molecules, for the nucleotides that made themselves up.</w:t>
      </w:r>
      <w:r>
        <w:rPr>
          <w:szCs w:val="19"/>
        </w:rPr>
        <w:t xml:space="preserve">” (Sutherland </w:t>
      </w:r>
      <w:r w:rsidRPr="0054291A">
        <w:rPr>
          <w:i/>
          <w:szCs w:val="19"/>
        </w:rPr>
        <w:t>New History</w:t>
      </w:r>
      <w:r>
        <w:rPr>
          <w:szCs w:val="19"/>
        </w:rPr>
        <w:t xml:space="preserve"> 54)</w:t>
      </w:r>
    </w:p>
    <w:p w14:paraId="097A2415" w14:textId="77777777" w:rsidR="00A92845" w:rsidRDefault="00A92845" w:rsidP="00A92845">
      <w:pPr>
        <w:pStyle w:val="Style"/>
        <w:widowControl/>
        <w:ind w:left="360"/>
        <w:jc w:val="both"/>
        <w:textAlignment w:val="baseline"/>
        <w:rPr>
          <w:szCs w:val="19"/>
        </w:rPr>
      </w:pPr>
      <w:r>
        <w:rPr>
          <w:szCs w:val="19"/>
        </w:rPr>
        <w:t>“</w:t>
      </w:r>
      <w:r w:rsidRPr="00645EBF">
        <w:rPr>
          <w:szCs w:val="19"/>
        </w:rPr>
        <w:t>These forms that could catalyze their own development would have a selective advantage. In this scenario, evolution by natural selection had been initiated, potentially, even before life really got going at all.</w:t>
      </w:r>
      <w:r>
        <w:rPr>
          <w:szCs w:val="19"/>
        </w:rPr>
        <w:t xml:space="preserve">” (Sutherland </w:t>
      </w:r>
      <w:r w:rsidRPr="0054291A">
        <w:rPr>
          <w:i/>
          <w:szCs w:val="19"/>
        </w:rPr>
        <w:t>New History</w:t>
      </w:r>
      <w:r>
        <w:rPr>
          <w:szCs w:val="19"/>
        </w:rPr>
        <w:t xml:space="preserve"> 54)</w:t>
      </w:r>
    </w:p>
    <w:p w14:paraId="2DC6E490" w14:textId="77777777" w:rsidR="00A92845" w:rsidRDefault="00A92845" w:rsidP="00A92845">
      <w:pPr>
        <w:pStyle w:val="Style"/>
        <w:widowControl/>
        <w:jc w:val="both"/>
        <w:textAlignment w:val="baseline"/>
        <w:rPr>
          <w:szCs w:val="19"/>
        </w:rPr>
      </w:pPr>
    </w:p>
    <w:p w14:paraId="423B4539" w14:textId="77777777" w:rsidR="00A92845" w:rsidRDefault="00A92845" w:rsidP="00A92845">
      <w:pPr>
        <w:pStyle w:val="Style"/>
        <w:widowControl/>
        <w:jc w:val="both"/>
        <w:textAlignment w:val="baseline"/>
        <w:rPr>
          <w:szCs w:val="19"/>
        </w:rPr>
      </w:pPr>
      <w:r>
        <w:rPr>
          <w:szCs w:val="19"/>
        </w:rPr>
        <w:t xml:space="preserve">the </w:t>
      </w:r>
      <w:r w:rsidRPr="00645EBF">
        <w:rPr>
          <w:szCs w:val="19"/>
        </w:rPr>
        <w:t>biosphere</w:t>
      </w:r>
      <w:r>
        <w:rPr>
          <w:szCs w:val="19"/>
        </w:rPr>
        <w:t xml:space="preserve"> among Earth systems</w:t>
      </w:r>
    </w:p>
    <w:p w14:paraId="76DB7E89" w14:textId="77777777" w:rsidR="00A92845" w:rsidRDefault="00A92845" w:rsidP="00A92845">
      <w:pPr>
        <w:pStyle w:val="Style"/>
        <w:widowControl/>
        <w:ind w:left="360"/>
        <w:jc w:val="both"/>
        <w:textAlignment w:val="baseline"/>
        <w:rPr>
          <w:szCs w:val="19"/>
        </w:rPr>
      </w:pPr>
      <w:r>
        <w:rPr>
          <w:szCs w:val="19"/>
        </w:rPr>
        <w:t>“</w:t>
      </w:r>
      <w:r w:rsidRPr="00645EBF">
        <w:rPr>
          <w:szCs w:val="19"/>
        </w:rPr>
        <w:t>The biosphere does not exist in isolation. The evolution of life affects every Earth system</w:t>
      </w:r>
      <w:r>
        <w:rPr>
          <w:szCs w:val="19"/>
        </w:rPr>
        <w:t>—</w:t>
      </w:r>
      <w:r w:rsidRPr="00645EBF">
        <w:rPr>
          <w:szCs w:val="19"/>
        </w:rPr>
        <w:t>the hydrosphere, lithosphere, and</w:t>
      </w:r>
      <w:r>
        <w:rPr>
          <w:szCs w:val="19"/>
        </w:rPr>
        <w:t xml:space="preserve"> [</w:t>
      </w:r>
      <w:r w:rsidRPr="00645EBF">
        <w:rPr>
          <w:szCs w:val="15"/>
        </w:rPr>
        <w:t>54</w:t>
      </w:r>
      <w:r>
        <w:rPr>
          <w:szCs w:val="15"/>
        </w:rPr>
        <w:t xml:space="preserve">] </w:t>
      </w:r>
      <w:r w:rsidRPr="00645EBF">
        <w:rPr>
          <w:szCs w:val="19"/>
        </w:rPr>
        <w:t>atmosphere.</w:t>
      </w:r>
      <w:r>
        <w:rPr>
          <w:szCs w:val="19"/>
        </w:rPr>
        <w:t xml:space="preserve">” (Sutherland </w:t>
      </w:r>
      <w:r w:rsidRPr="0054291A">
        <w:rPr>
          <w:i/>
          <w:szCs w:val="19"/>
        </w:rPr>
        <w:t>New History</w:t>
      </w:r>
      <w:r>
        <w:rPr>
          <w:szCs w:val="19"/>
        </w:rPr>
        <w:t xml:space="preserve"> 54-55)</w:t>
      </w:r>
    </w:p>
    <w:p w14:paraId="5D923E03" w14:textId="77777777" w:rsidR="00A92845" w:rsidRDefault="00A92845" w:rsidP="00A92845">
      <w:pPr>
        <w:pStyle w:val="Style"/>
        <w:widowControl/>
        <w:jc w:val="both"/>
        <w:textAlignment w:val="baseline"/>
        <w:rPr>
          <w:szCs w:val="21"/>
        </w:rPr>
      </w:pPr>
    </w:p>
    <w:p w14:paraId="4E61D6D3" w14:textId="77777777" w:rsidR="00A92845" w:rsidRDefault="00A92845" w:rsidP="00A92845">
      <w:pPr>
        <w:pStyle w:val="Style"/>
        <w:widowControl/>
        <w:jc w:val="both"/>
        <w:textAlignment w:val="baseline"/>
        <w:rPr>
          <w:szCs w:val="21"/>
        </w:rPr>
      </w:pPr>
      <w:r w:rsidRPr="00645EBF">
        <w:rPr>
          <w:szCs w:val="21"/>
        </w:rPr>
        <w:t>suggested reading</w:t>
      </w:r>
    </w:p>
    <w:p w14:paraId="1A7B3F69" w14:textId="77777777" w:rsidR="00A92845" w:rsidRPr="00A92845" w:rsidRDefault="00A92845" w:rsidP="00A92845">
      <w:pPr>
        <w:pStyle w:val="Style"/>
        <w:widowControl/>
        <w:ind w:left="360"/>
        <w:jc w:val="both"/>
        <w:textAlignment w:val="baseline"/>
        <w:rPr>
          <w:iCs/>
          <w:sz w:val="20"/>
          <w:szCs w:val="19"/>
        </w:rPr>
      </w:pPr>
      <w:r w:rsidRPr="00A92845">
        <w:rPr>
          <w:sz w:val="20"/>
          <w:szCs w:val="19"/>
        </w:rPr>
        <w:t xml:space="preserve">Knoll, </w:t>
      </w:r>
      <w:r w:rsidRPr="00A92845">
        <w:rPr>
          <w:i/>
          <w:iCs/>
          <w:sz w:val="20"/>
          <w:szCs w:val="19"/>
        </w:rPr>
        <w:t>Life on a Young Planet</w:t>
      </w:r>
      <w:r w:rsidRPr="00A92845">
        <w:rPr>
          <w:iCs/>
          <w:sz w:val="20"/>
          <w:szCs w:val="19"/>
        </w:rPr>
        <w:t>.</w:t>
      </w:r>
    </w:p>
    <w:p w14:paraId="053C620F" w14:textId="77777777" w:rsidR="00A92845" w:rsidRPr="00A92845" w:rsidRDefault="00A92845" w:rsidP="00A92845">
      <w:pPr>
        <w:pStyle w:val="Style"/>
        <w:widowControl/>
        <w:ind w:left="360"/>
        <w:jc w:val="both"/>
        <w:textAlignment w:val="baseline"/>
        <w:rPr>
          <w:iCs/>
          <w:sz w:val="20"/>
          <w:szCs w:val="19"/>
        </w:rPr>
      </w:pPr>
      <w:r w:rsidRPr="00A92845">
        <w:rPr>
          <w:sz w:val="20"/>
          <w:szCs w:val="19"/>
        </w:rPr>
        <w:t xml:space="preserve">Ricardo and Szostak, “The Origin of Life on Earth.” In Schopf, ed., </w:t>
      </w:r>
      <w:r w:rsidRPr="00A92845">
        <w:rPr>
          <w:i/>
          <w:iCs/>
          <w:sz w:val="20"/>
          <w:szCs w:val="19"/>
        </w:rPr>
        <w:t>Life</w:t>
      </w:r>
      <w:r w:rsidRPr="00A92845">
        <w:rPr>
          <w:iCs/>
          <w:sz w:val="20"/>
          <w:szCs w:val="19"/>
        </w:rPr>
        <w:t>’</w:t>
      </w:r>
      <w:r w:rsidRPr="00A92845">
        <w:rPr>
          <w:i/>
          <w:iCs/>
          <w:sz w:val="20"/>
          <w:szCs w:val="19"/>
        </w:rPr>
        <w:t>s Origin</w:t>
      </w:r>
      <w:r w:rsidRPr="00A92845">
        <w:rPr>
          <w:iCs/>
          <w:sz w:val="20"/>
          <w:szCs w:val="19"/>
        </w:rPr>
        <w:t>.</w:t>
      </w:r>
    </w:p>
    <w:p w14:paraId="788A94CA" w14:textId="77777777" w:rsidR="00A92845" w:rsidRPr="00A92845" w:rsidRDefault="00A92845" w:rsidP="00A92845">
      <w:pPr>
        <w:pStyle w:val="Style"/>
        <w:widowControl/>
        <w:ind w:left="360"/>
        <w:jc w:val="both"/>
        <w:textAlignment w:val="baseline"/>
        <w:rPr>
          <w:iCs/>
          <w:sz w:val="20"/>
          <w:szCs w:val="19"/>
        </w:rPr>
      </w:pPr>
      <w:r w:rsidRPr="00A92845">
        <w:rPr>
          <w:sz w:val="20"/>
          <w:szCs w:val="19"/>
        </w:rPr>
        <w:t xml:space="preserve">Wicander and Monroe, </w:t>
      </w:r>
      <w:r w:rsidRPr="00A92845">
        <w:rPr>
          <w:i/>
          <w:iCs/>
          <w:sz w:val="20"/>
          <w:szCs w:val="19"/>
        </w:rPr>
        <w:t>Historical Geology</w:t>
      </w:r>
      <w:r w:rsidRPr="00A92845">
        <w:rPr>
          <w:iCs/>
          <w:sz w:val="20"/>
          <w:szCs w:val="19"/>
        </w:rPr>
        <w:t>.</w:t>
      </w:r>
    </w:p>
    <w:p w14:paraId="777B0430" w14:textId="77777777" w:rsidR="00A92845" w:rsidRDefault="00A92845">
      <w:r>
        <w:br w:type="page"/>
      </w:r>
    </w:p>
    <w:p w14:paraId="455C9A8D" w14:textId="77777777" w:rsidR="00A92845" w:rsidRPr="008148F2" w:rsidRDefault="00B56CA6" w:rsidP="007B2C67">
      <w:pPr>
        <w:pStyle w:val="Heading2"/>
        <w:rPr>
          <w:szCs w:val="31"/>
        </w:rPr>
      </w:pPr>
      <w:bookmarkStart w:id="13" w:name="_Toc76961332"/>
      <w:r>
        <w:lastRenderedPageBreak/>
        <w:t>First Life Forms</w:t>
      </w:r>
      <w:bookmarkEnd w:id="13"/>
    </w:p>
    <w:p w14:paraId="0CA1E978" w14:textId="77777777" w:rsidR="00A92845" w:rsidRDefault="00A92845" w:rsidP="00A92845">
      <w:pPr>
        <w:pStyle w:val="Style"/>
        <w:widowControl/>
        <w:jc w:val="both"/>
      </w:pPr>
    </w:p>
    <w:p w14:paraId="3A8656B1" w14:textId="77777777" w:rsidR="00A92845" w:rsidRPr="00DB1B3A" w:rsidRDefault="00A92845" w:rsidP="00A92845">
      <w:pPr>
        <w:pStyle w:val="Style"/>
        <w:widowControl/>
        <w:ind w:left="1440" w:right="720" w:hanging="720"/>
        <w:jc w:val="both"/>
        <w:rPr>
          <w:rFonts w:eastAsia="Arial"/>
          <w:sz w:val="20"/>
          <w:szCs w:val="21"/>
        </w:rPr>
      </w:pPr>
      <w:r w:rsidRPr="00DB1B3A">
        <w:rPr>
          <w:sz w:val="20"/>
          <w:szCs w:val="19"/>
        </w:rPr>
        <w:t>“Cyanobacteria</w:t>
      </w:r>
      <w:r>
        <w:rPr>
          <w:sz w:val="20"/>
          <w:szCs w:val="19"/>
        </w:rPr>
        <w:t>.</w:t>
      </w:r>
      <w:r w:rsidRPr="00DB1B3A">
        <w:rPr>
          <w:sz w:val="20"/>
          <w:szCs w:val="19"/>
        </w:rPr>
        <w:t>”</w:t>
      </w:r>
      <w:r>
        <w:rPr>
          <w:sz w:val="20"/>
          <w:szCs w:val="19"/>
        </w:rPr>
        <w:t xml:space="preserve"> </w:t>
      </w:r>
      <w:r>
        <w:rPr>
          <w:i/>
          <w:sz w:val="20"/>
          <w:szCs w:val="19"/>
        </w:rPr>
        <w:t>Wikipedia</w:t>
      </w:r>
      <w:r>
        <w:rPr>
          <w:sz w:val="20"/>
          <w:szCs w:val="19"/>
        </w:rPr>
        <w:t>. 25 Feb. 2021. 26 Feb. 2021. Web.</w:t>
      </w:r>
    </w:p>
    <w:p w14:paraId="4EB8A3AF" w14:textId="77777777" w:rsidR="00A92845" w:rsidRDefault="00A92845" w:rsidP="00A92845">
      <w:pPr>
        <w:rPr>
          <w:rFonts w:eastAsiaTheme="minorEastAsia"/>
          <w:szCs w:val="24"/>
          <w:lang w:eastAsia="zh-CN"/>
        </w:rPr>
      </w:pPr>
    </w:p>
    <w:p w14:paraId="1C6C532F" w14:textId="77777777" w:rsidR="00A92845" w:rsidRDefault="00A92845" w:rsidP="00A92845">
      <w:pPr>
        <w:pStyle w:val="Style"/>
        <w:widowControl/>
        <w:jc w:val="both"/>
        <w:textAlignment w:val="baseline"/>
        <w:rPr>
          <w:szCs w:val="90"/>
        </w:rPr>
      </w:pPr>
    </w:p>
    <w:p w14:paraId="02BFE70D" w14:textId="77777777" w:rsidR="00A92845" w:rsidRDefault="00A92845" w:rsidP="00A92845">
      <w:pPr>
        <w:pStyle w:val="Style"/>
        <w:widowControl/>
        <w:jc w:val="both"/>
        <w:textAlignment w:val="baseline"/>
        <w:rPr>
          <w:szCs w:val="90"/>
        </w:rPr>
      </w:pPr>
      <w:r>
        <w:rPr>
          <w:szCs w:val="90"/>
        </w:rPr>
        <w:t>introduction</w:t>
      </w:r>
    </w:p>
    <w:p w14:paraId="170FA150" w14:textId="77777777" w:rsidR="00A92845" w:rsidRDefault="00A92845" w:rsidP="00A92845">
      <w:pPr>
        <w:pStyle w:val="Style"/>
        <w:widowControl/>
        <w:ind w:left="360"/>
        <w:jc w:val="both"/>
        <w:textAlignment w:val="baseline"/>
        <w:rPr>
          <w:szCs w:val="20"/>
        </w:rPr>
      </w:pPr>
      <w:r>
        <w:rPr>
          <w:szCs w:val="90"/>
        </w:rPr>
        <w:t>“</w:t>
      </w:r>
      <w:r w:rsidRPr="00645EBF">
        <w:rPr>
          <w:szCs w:val="90"/>
        </w:rPr>
        <w:t>T</w:t>
      </w:r>
      <w:r w:rsidRPr="00645EBF">
        <w:rPr>
          <w:szCs w:val="20"/>
        </w:rPr>
        <w:t>his lecture examines the evidence of early life on our planet.</w:t>
      </w:r>
      <w:r>
        <w:rPr>
          <w:szCs w:val="20"/>
        </w:rPr>
        <w:t xml:space="preserve">” (Sutherland </w:t>
      </w:r>
      <w:r>
        <w:rPr>
          <w:i/>
          <w:szCs w:val="20"/>
        </w:rPr>
        <w:t>New History</w:t>
      </w:r>
      <w:r>
        <w:rPr>
          <w:szCs w:val="20"/>
        </w:rPr>
        <w:t xml:space="preserve"> 56)</w:t>
      </w:r>
    </w:p>
    <w:p w14:paraId="4DAC2765" w14:textId="77777777" w:rsidR="00A92845" w:rsidRDefault="00A92845" w:rsidP="00A92845">
      <w:pPr>
        <w:pStyle w:val="Style"/>
        <w:widowControl/>
        <w:ind w:left="360"/>
        <w:jc w:val="both"/>
        <w:textAlignment w:val="baseline"/>
        <w:rPr>
          <w:szCs w:val="20"/>
        </w:rPr>
      </w:pPr>
      <w:r>
        <w:rPr>
          <w:szCs w:val="20"/>
        </w:rPr>
        <w:t>“</w:t>
      </w:r>
      <w:r w:rsidRPr="00645EBF">
        <w:rPr>
          <w:szCs w:val="20"/>
        </w:rPr>
        <w:t>We will explore</w:t>
      </w:r>
      <w:r>
        <w:rPr>
          <w:szCs w:val="20"/>
        </w:rPr>
        <w:t xml:space="preserve">”: (Sutherland </w:t>
      </w:r>
      <w:r>
        <w:rPr>
          <w:i/>
          <w:szCs w:val="20"/>
        </w:rPr>
        <w:t>New History</w:t>
      </w:r>
      <w:r>
        <w:rPr>
          <w:szCs w:val="20"/>
        </w:rPr>
        <w:t xml:space="preserve"> 56)</w:t>
      </w:r>
    </w:p>
    <w:p w14:paraId="60703A69" w14:textId="77777777" w:rsidR="00A92845" w:rsidRDefault="00A92845" w:rsidP="00A92845">
      <w:pPr>
        <w:pStyle w:val="Style"/>
        <w:widowControl/>
        <w:ind w:left="720"/>
        <w:jc w:val="both"/>
        <w:textAlignment w:val="baseline"/>
        <w:rPr>
          <w:szCs w:val="20"/>
        </w:rPr>
      </w:pPr>
      <w:r>
        <w:rPr>
          <w:szCs w:val="20"/>
        </w:rPr>
        <w:t>“</w:t>
      </w:r>
      <w:r w:rsidRPr="00645EBF">
        <w:rPr>
          <w:szCs w:val="20"/>
        </w:rPr>
        <w:t xml:space="preserve">whether life began on Earth or </w:t>
      </w:r>
      <w:r>
        <w:rPr>
          <w:szCs w:val="20"/>
        </w:rPr>
        <w:t xml:space="preserve">. . . </w:t>
      </w:r>
      <w:r w:rsidRPr="00645EBF">
        <w:rPr>
          <w:szCs w:val="20"/>
        </w:rPr>
        <w:t>arrived from another place</w:t>
      </w:r>
      <w:r>
        <w:rPr>
          <w:szCs w:val="20"/>
        </w:rPr>
        <w:t>”</w:t>
      </w:r>
    </w:p>
    <w:p w14:paraId="4C7DBD7D" w14:textId="77777777" w:rsidR="00A92845" w:rsidRDefault="00A92845" w:rsidP="00A92845">
      <w:pPr>
        <w:pStyle w:val="Style"/>
        <w:widowControl/>
        <w:ind w:left="720"/>
        <w:jc w:val="both"/>
        <w:textAlignment w:val="baseline"/>
        <w:rPr>
          <w:szCs w:val="20"/>
        </w:rPr>
      </w:pPr>
      <w:r>
        <w:rPr>
          <w:szCs w:val="20"/>
        </w:rPr>
        <w:t>“</w:t>
      </w:r>
      <w:r w:rsidRPr="00645EBF">
        <w:rPr>
          <w:szCs w:val="20"/>
        </w:rPr>
        <w:t xml:space="preserve">Earth’s oldest fossils and consider how life survived in </w:t>
      </w:r>
      <w:r>
        <w:rPr>
          <w:szCs w:val="20"/>
        </w:rPr>
        <w:t>. . . a very crowded solar system”</w:t>
      </w:r>
    </w:p>
    <w:p w14:paraId="0EDB3B1B" w14:textId="77777777" w:rsidR="00A92845" w:rsidRPr="00474563" w:rsidRDefault="00A92845" w:rsidP="00A92845">
      <w:pPr>
        <w:pStyle w:val="Style"/>
        <w:widowControl/>
        <w:ind w:left="720"/>
        <w:jc w:val="both"/>
        <w:textAlignment w:val="baseline"/>
        <w:rPr>
          <w:szCs w:val="20"/>
        </w:rPr>
      </w:pPr>
      <w:r>
        <w:rPr>
          <w:szCs w:val="20"/>
        </w:rPr>
        <w:t>“</w:t>
      </w:r>
      <w:r w:rsidRPr="00645EBF">
        <w:rPr>
          <w:szCs w:val="20"/>
        </w:rPr>
        <w:t>the possibility that life evolved more than once, or whether it simply hid away when the planet was bombarded from out</w:t>
      </w:r>
      <w:r>
        <w:rPr>
          <w:szCs w:val="20"/>
        </w:rPr>
        <w:t>er space”</w:t>
      </w:r>
    </w:p>
    <w:p w14:paraId="0B77345B" w14:textId="77777777" w:rsidR="00A92845" w:rsidRDefault="00A92845" w:rsidP="00A92845">
      <w:pPr>
        <w:pStyle w:val="Style"/>
        <w:widowControl/>
        <w:jc w:val="both"/>
        <w:textAlignment w:val="baseline"/>
        <w:rPr>
          <w:szCs w:val="19"/>
        </w:rPr>
      </w:pPr>
    </w:p>
    <w:p w14:paraId="77204DB7" w14:textId="77777777" w:rsidR="00A92845" w:rsidRDefault="00A92845" w:rsidP="00A92845">
      <w:pPr>
        <w:pStyle w:val="Style"/>
        <w:widowControl/>
        <w:jc w:val="both"/>
        <w:textAlignment w:val="baseline"/>
        <w:rPr>
          <w:szCs w:val="19"/>
        </w:rPr>
      </w:pPr>
      <w:r w:rsidRPr="00645EBF">
        <w:rPr>
          <w:szCs w:val="19"/>
        </w:rPr>
        <w:t>Panspermia</w:t>
      </w:r>
    </w:p>
    <w:p w14:paraId="2D524A56"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The idea that life was seeded from elsewhere </w:t>
      </w:r>
      <w:r>
        <w:rPr>
          <w:szCs w:val="19"/>
        </w:rPr>
        <w:t xml:space="preserve">[than Earth] </w:t>
      </w:r>
      <w:r w:rsidRPr="00645EBF">
        <w:rPr>
          <w:szCs w:val="19"/>
        </w:rPr>
        <w:t>is called pansp</w:t>
      </w:r>
      <w:r>
        <w:rPr>
          <w:szCs w:val="19"/>
        </w:rPr>
        <w:t xml:space="preserve">ermia . . .” (Sutherland </w:t>
      </w:r>
      <w:r>
        <w:rPr>
          <w:i/>
          <w:szCs w:val="19"/>
        </w:rPr>
        <w:t>New History</w:t>
      </w:r>
      <w:r>
        <w:rPr>
          <w:szCs w:val="19"/>
        </w:rPr>
        <w:t xml:space="preserve"> 58)</w:t>
      </w:r>
    </w:p>
    <w:p w14:paraId="48FA8B9A" w14:textId="77777777" w:rsidR="00A92845" w:rsidRPr="00077BA0" w:rsidRDefault="00A92845" w:rsidP="00A92845">
      <w:pPr>
        <w:pStyle w:val="Style"/>
        <w:widowControl/>
        <w:ind w:left="360"/>
        <w:jc w:val="both"/>
        <w:textAlignment w:val="baseline"/>
        <w:rPr>
          <w:szCs w:val="19"/>
        </w:rPr>
      </w:pPr>
      <w:r>
        <w:rPr>
          <w:szCs w:val="19"/>
        </w:rPr>
        <w:t>“. . .</w:t>
      </w:r>
      <w:r w:rsidRPr="00645EBF">
        <w:rPr>
          <w:szCs w:val="19"/>
        </w:rPr>
        <w:t xml:space="preserve"> it is regarded by many as a fringe science.</w:t>
      </w:r>
      <w:r>
        <w:rPr>
          <w:szCs w:val="19"/>
        </w:rPr>
        <w:t xml:space="preserve">” (Sutherland </w:t>
      </w:r>
      <w:r>
        <w:rPr>
          <w:i/>
          <w:szCs w:val="19"/>
        </w:rPr>
        <w:t>New History</w:t>
      </w:r>
      <w:r>
        <w:rPr>
          <w:szCs w:val="19"/>
        </w:rPr>
        <w:t xml:space="preserve"> 58)</w:t>
      </w:r>
    </w:p>
    <w:p w14:paraId="4ECA5BED" w14:textId="77777777" w:rsidR="00A92845" w:rsidRDefault="00A92845" w:rsidP="00A92845">
      <w:pPr>
        <w:pStyle w:val="Style"/>
        <w:widowControl/>
        <w:ind w:left="360"/>
        <w:jc w:val="both"/>
        <w:textAlignment w:val="baseline"/>
        <w:rPr>
          <w:szCs w:val="19"/>
        </w:rPr>
      </w:pPr>
      <w:r>
        <w:rPr>
          <w:szCs w:val="19"/>
        </w:rPr>
        <w:t>But Mars “is much smaller than Earth . . .” Mars diameter: 4</w:t>
      </w:r>
      <w:r w:rsidRPr="008A2C31">
        <w:rPr>
          <w:szCs w:val="19"/>
        </w:rPr>
        <w:t>212.3 mi</w:t>
      </w:r>
      <w:r>
        <w:rPr>
          <w:szCs w:val="19"/>
        </w:rPr>
        <w:t>; Earth diameter: 7</w:t>
      </w:r>
      <w:r w:rsidRPr="008A2C31">
        <w:rPr>
          <w:szCs w:val="19"/>
        </w:rPr>
        <w:t>917.5 mi</w:t>
      </w:r>
      <w:r>
        <w:rPr>
          <w:szCs w:val="19"/>
        </w:rPr>
        <w:t xml:space="preserve">. (Sutherland </w:t>
      </w:r>
      <w:r>
        <w:rPr>
          <w:i/>
          <w:szCs w:val="19"/>
        </w:rPr>
        <w:t>New History</w:t>
      </w:r>
      <w:r>
        <w:rPr>
          <w:szCs w:val="19"/>
        </w:rPr>
        <w:t xml:space="preserve"> 57)</w:t>
      </w:r>
    </w:p>
    <w:p w14:paraId="443569CA" w14:textId="77777777" w:rsidR="00A92845" w:rsidRDefault="00A92845" w:rsidP="00A92845">
      <w:pPr>
        <w:pStyle w:val="Style"/>
        <w:widowControl/>
        <w:ind w:left="720"/>
        <w:jc w:val="both"/>
        <w:textAlignment w:val="baseline"/>
        <w:rPr>
          <w:szCs w:val="19"/>
        </w:rPr>
      </w:pPr>
      <w:r>
        <w:rPr>
          <w:szCs w:val="19"/>
        </w:rPr>
        <w:t>So “</w:t>
      </w:r>
      <w:r w:rsidRPr="00645EBF">
        <w:rPr>
          <w:szCs w:val="19"/>
        </w:rPr>
        <w:t>it would have cooled much faster and developed liquid oceans before Earth did.</w:t>
      </w:r>
      <w:r>
        <w:rPr>
          <w:szCs w:val="19"/>
        </w:rPr>
        <w:t xml:space="preserve">” (Sutherland </w:t>
      </w:r>
      <w:r>
        <w:rPr>
          <w:i/>
          <w:szCs w:val="19"/>
        </w:rPr>
        <w:t>New History</w:t>
      </w:r>
      <w:r>
        <w:rPr>
          <w:szCs w:val="19"/>
        </w:rPr>
        <w:t xml:space="preserve"> 57)</w:t>
      </w:r>
    </w:p>
    <w:p w14:paraId="50284A4A" w14:textId="77777777" w:rsidR="00A92845" w:rsidRPr="00077BA0" w:rsidRDefault="00A92845" w:rsidP="00A92845">
      <w:pPr>
        <w:pStyle w:val="Style"/>
        <w:widowControl/>
        <w:ind w:left="720"/>
        <w:jc w:val="both"/>
        <w:textAlignment w:val="baseline"/>
        <w:rPr>
          <w:szCs w:val="19"/>
        </w:rPr>
      </w:pPr>
      <w:r>
        <w:rPr>
          <w:rFonts w:eastAsia="Arial"/>
          <w:szCs w:val="18"/>
        </w:rPr>
        <w:t xml:space="preserve">So </w:t>
      </w:r>
      <w:r w:rsidRPr="00645EBF">
        <w:rPr>
          <w:szCs w:val="19"/>
        </w:rPr>
        <w:t xml:space="preserve">life </w:t>
      </w:r>
      <w:r>
        <w:rPr>
          <w:szCs w:val="19"/>
        </w:rPr>
        <w:t>may have “</w:t>
      </w:r>
      <w:r w:rsidRPr="00645EBF">
        <w:rPr>
          <w:szCs w:val="19"/>
        </w:rPr>
        <w:t>evolved on Mars before it did on Earth.</w:t>
      </w:r>
      <w:r>
        <w:rPr>
          <w:szCs w:val="19"/>
        </w:rPr>
        <w:t xml:space="preserve">” (Sutherland </w:t>
      </w:r>
      <w:r>
        <w:rPr>
          <w:i/>
          <w:szCs w:val="19"/>
        </w:rPr>
        <w:t>New History</w:t>
      </w:r>
      <w:r>
        <w:rPr>
          <w:szCs w:val="19"/>
        </w:rPr>
        <w:t xml:space="preserve"> 57)</w:t>
      </w:r>
    </w:p>
    <w:p w14:paraId="34B6E5E8" w14:textId="77777777" w:rsidR="00A92845" w:rsidRDefault="00A92845" w:rsidP="00A92845">
      <w:pPr>
        <w:pStyle w:val="Style"/>
        <w:widowControl/>
        <w:ind w:left="360"/>
        <w:jc w:val="both"/>
        <w:textAlignment w:val="baseline"/>
        <w:rPr>
          <w:szCs w:val="19"/>
        </w:rPr>
      </w:pPr>
      <w:r>
        <w:rPr>
          <w:szCs w:val="19"/>
        </w:rPr>
        <w:t>“</w:t>
      </w:r>
      <w:r w:rsidRPr="00645EBF">
        <w:rPr>
          <w:szCs w:val="19"/>
        </w:rPr>
        <w:t>Mars at this time was still receiving many impacts from space, and because Mars has less gravity than Earth, it is easier to launch rocks off its surface</w:t>
      </w:r>
      <w:r>
        <w:rPr>
          <w:szCs w:val="19"/>
        </w:rPr>
        <w:t>—</w:t>
      </w:r>
      <w:r w:rsidRPr="00645EBF">
        <w:rPr>
          <w:szCs w:val="19"/>
        </w:rPr>
        <w:t>and any microbes on those rocks.</w:t>
      </w:r>
      <w:r>
        <w:rPr>
          <w:szCs w:val="19"/>
        </w:rPr>
        <w:t xml:space="preserve">” (Sutherland </w:t>
      </w:r>
      <w:r w:rsidRPr="00474563">
        <w:rPr>
          <w:i/>
          <w:szCs w:val="19"/>
        </w:rPr>
        <w:t>New History</w:t>
      </w:r>
      <w:r>
        <w:rPr>
          <w:szCs w:val="19"/>
        </w:rPr>
        <w:t xml:space="preserve"> 57)</w:t>
      </w:r>
    </w:p>
    <w:p w14:paraId="679EB3C5" w14:textId="77777777" w:rsidR="00A92845" w:rsidRDefault="00A92845" w:rsidP="00A92845">
      <w:pPr>
        <w:pStyle w:val="Style"/>
        <w:widowControl/>
        <w:ind w:left="360"/>
        <w:jc w:val="both"/>
        <w:textAlignment w:val="baseline"/>
        <w:rPr>
          <w:szCs w:val="19"/>
        </w:rPr>
      </w:pPr>
      <w:r w:rsidRPr="00645EBF">
        <w:rPr>
          <w:szCs w:val="19"/>
        </w:rPr>
        <w:t xml:space="preserve">Microbes </w:t>
      </w:r>
      <w:r>
        <w:rPr>
          <w:szCs w:val="19"/>
        </w:rPr>
        <w:t xml:space="preserve">could have </w:t>
      </w:r>
      <w:r w:rsidRPr="00645EBF">
        <w:rPr>
          <w:szCs w:val="19"/>
        </w:rPr>
        <w:t>survive</w:t>
      </w:r>
      <w:r>
        <w:rPr>
          <w:szCs w:val="19"/>
        </w:rPr>
        <w:t>d</w:t>
      </w:r>
      <w:r w:rsidRPr="00645EBF">
        <w:rPr>
          <w:szCs w:val="19"/>
        </w:rPr>
        <w:t xml:space="preserve"> the vacuum </w:t>
      </w:r>
      <w:r>
        <w:rPr>
          <w:szCs w:val="19"/>
        </w:rPr>
        <w:t xml:space="preserve">from Mars to Earth. (Sutherland </w:t>
      </w:r>
      <w:r>
        <w:rPr>
          <w:i/>
          <w:szCs w:val="19"/>
        </w:rPr>
        <w:t>New History</w:t>
      </w:r>
      <w:r>
        <w:rPr>
          <w:szCs w:val="19"/>
        </w:rPr>
        <w:t xml:space="preserve"> 58)</w:t>
      </w:r>
    </w:p>
    <w:p w14:paraId="4E637923"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bacteria have been found to survive three years of exposure to vacuum, radiation, and extremes of cold and heat with no available sources of nutrition and water.</w:t>
      </w:r>
      <w:r>
        <w:rPr>
          <w:szCs w:val="19"/>
        </w:rPr>
        <w:t xml:space="preserve">” (Sutherland </w:t>
      </w:r>
      <w:r w:rsidRPr="00474563">
        <w:rPr>
          <w:i/>
          <w:szCs w:val="19"/>
        </w:rPr>
        <w:t>New History</w:t>
      </w:r>
      <w:r>
        <w:rPr>
          <w:szCs w:val="19"/>
        </w:rPr>
        <w:t xml:space="preserve"> 58)</w:t>
      </w:r>
    </w:p>
    <w:p w14:paraId="592B151F" w14:textId="77777777" w:rsidR="00A92845" w:rsidRDefault="00A92845" w:rsidP="00A92845">
      <w:pPr>
        <w:pStyle w:val="Style"/>
        <w:widowControl/>
        <w:jc w:val="both"/>
        <w:textAlignment w:val="baseline"/>
        <w:rPr>
          <w:szCs w:val="19"/>
        </w:rPr>
      </w:pPr>
    </w:p>
    <w:p w14:paraId="64D62532" w14:textId="77777777" w:rsidR="00A92845" w:rsidRPr="009743F7" w:rsidRDefault="00A92845" w:rsidP="00A92845">
      <w:pPr>
        <w:pStyle w:val="Style"/>
        <w:widowControl/>
        <w:jc w:val="both"/>
        <w:textAlignment w:val="baseline"/>
        <w:rPr>
          <w:szCs w:val="19"/>
        </w:rPr>
      </w:pPr>
      <w:r>
        <w:rPr>
          <w:szCs w:val="20"/>
        </w:rPr>
        <w:t>Allan Hills meteorite (</w:t>
      </w:r>
      <w:r w:rsidRPr="00645EBF">
        <w:rPr>
          <w:szCs w:val="20"/>
        </w:rPr>
        <w:t>ALH 84001</w:t>
      </w:r>
      <w:r>
        <w:rPr>
          <w:szCs w:val="20"/>
        </w:rPr>
        <w:t>)</w:t>
      </w:r>
    </w:p>
    <w:p w14:paraId="065DCE54" w14:textId="77777777" w:rsidR="00A92845" w:rsidRDefault="00A92845" w:rsidP="00A92845">
      <w:pPr>
        <w:pStyle w:val="Style"/>
        <w:widowControl/>
        <w:ind w:left="360"/>
        <w:jc w:val="both"/>
        <w:textAlignment w:val="baseline"/>
        <w:rPr>
          <w:szCs w:val="20"/>
        </w:rPr>
      </w:pPr>
      <w:r>
        <w:rPr>
          <w:szCs w:val="20"/>
        </w:rPr>
        <w:t>Dec. 1984:</w:t>
      </w:r>
      <w:r w:rsidRPr="00645EBF">
        <w:rPr>
          <w:szCs w:val="20"/>
        </w:rPr>
        <w:t xml:space="preserve"> a meteorite was found by a U.S. team in the Allan Hills area of Antarctica.</w:t>
      </w:r>
      <w:r>
        <w:rPr>
          <w:szCs w:val="20"/>
        </w:rPr>
        <w:t xml:space="preserve">” (Sutherland </w:t>
      </w:r>
      <w:r>
        <w:rPr>
          <w:i/>
          <w:szCs w:val="20"/>
        </w:rPr>
        <w:t>New History</w:t>
      </w:r>
      <w:r>
        <w:rPr>
          <w:szCs w:val="20"/>
        </w:rPr>
        <w:t xml:space="preserve"> 56)</w:t>
      </w:r>
    </w:p>
    <w:p w14:paraId="57C113DA" w14:textId="77777777" w:rsidR="00A92845" w:rsidRDefault="00A92845" w:rsidP="00A92845">
      <w:pPr>
        <w:pStyle w:val="Style"/>
        <w:widowControl/>
        <w:ind w:left="720"/>
        <w:jc w:val="both"/>
        <w:textAlignment w:val="baseline"/>
        <w:rPr>
          <w:szCs w:val="20"/>
        </w:rPr>
      </w:pPr>
      <w:r>
        <w:rPr>
          <w:szCs w:val="20"/>
        </w:rPr>
        <w:t>“</w:t>
      </w:r>
      <w:r w:rsidRPr="00645EBF">
        <w:rPr>
          <w:szCs w:val="20"/>
        </w:rPr>
        <w:t>Scientists look for such specimens in Antarctica because dark meteorites show up against the white ba</w:t>
      </w:r>
      <w:r>
        <w:rPr>
          <w:szCs w:val="20"/>
        </w:rPr>
        <w:t xml:space="preserve">ckground of the snowy landscape . . .” (Sutherland </w:t>
      </w:r>
      <w:r>
        <w:rPr>
          <w:i/>
          <w:szCs w:val="20"/>
        </w:rPr>
        <w:t>New History</w:t>
      </w:r>
      <w:r>
        <w:rPr>
          <w:szCs w:val="20"/>
        </w:rPr>
        <w:t xml:space="preserve"> 56)</w:t>
      </w:r>
    </w:p>
    <w:p w14:paraId="252379E6" w14:textId="77777777" w:rsidR="00A92845" w:rsidRDefault="00A92845" w:rsidP="00A92845">
      <w:pPr>
        <w:pStyle w:val="Style"/>
        <w:widowControl/>
        <w:ind w:left="720"/>
        <w:jc w:val="both"/>
        <w:textAlignment w:val="baseline"/>
        <w:rPr>
          <w:szCs w:val="20"/>
        </w:rPr>
      </w:pPr>
      <w:r w:rsidRPr="00645EBF">
        <w:rPr>
          <w:szCs w:val="20"/>
        </w:rPr>
        <w:t xml:space="preserve">Also, </w:t>
      </w:r>
      <w:r>
        <w:rPr>
          <w:szCs w:val="20"/>
        </w:rPr>
        <w:t>“</w:t>
      </w:r>
      <w:r w:rsidRPr="00645EBF">
        <w:rPr>
          <w:szCs w:val="20"/>
        </w:rPr>
        <w:t>meteorites tend to get locked in ice, which removes them from the highly oxidizing atmosphere.</w:t>
      </w:r>
      <w:r>
        <w:rPr>
          <w:szCs w:val="20"/>
        </w:rPr>
        <w:t xml:space="preserve">” (Sutherland </w:t>
      </w:r>
      <w:r w:rsidRPr="00474563">
        <w:rPr>
          <w:i/>
          <w:szCs w:val="20"/>
        </w:rPr>
        <w:t>New History</w:t>
      </w:r>
      <w:r>
        <w:rPr>
          <w:szCs w:val="20"/>
        </w:rPr>
        <w:t xml:space="preserve"> 56)</w:t>
      </w:r>
    </w:p>
    <w:p w14:paraId="5D082F04" w14:textId="77777777" w:rsidR="00A92845" w:rsidRDefault="00A92845" w:rsidP="00A92845">
      <w:pPr>
        <w:pStyle w:val="Style"/>
        <w:widowControl/>
        <w:ind w:left="360"/>
        <w:jc w:val="both"/>
        <w:textAlignment w:val="baseline"/>
        <w:rPr>
          <w:szCs w:val="20"/>
        </w:rPr>
      </w:pPr>
      <w:r>
        <w:rPr>
          <w:szCs w:val="20"/>
        </w:rPr>
        <w:t xml:space="preserve">“. . . </w:t>
      </w:r>
      <w:r w:rsidRPr="00645EBF">
        <w:rPr>
          <w:szCs w:val="20"/>
        </w:rPr>
        <w:t>ga</w:t>
      </w:r>
      <w:r>
        <w:rPr>
          <w:szCs w:val="20"/>
        </w:rPr>
        <w:t>s analysis and other techniques”</w:t>
      </w:r>
      <w:r w:rsidRPr="00645EBF">
        <w:rPr>
          <w:szCs w:val="20"/>
        </w:rPr>
        <w:t xml:space="preserve"> </w:t>
      </w:r>
      <w:r>
        <w:rPr>
          <w:szCs w:val="20"/>
        </w:rPr>
        <w:t>showed that t</w:t>
      </w:r>
      <w:r w:rsidRPr="00645EBF">
        <w:rPr>
          <w:szCs w:val="20"/>
        </w:rPr>
        <w:t xml:space="preserve">he meteorite </w:t>
      </w:r>
      <w:r>
        <w:rPr>
          <w:szCs w:val="20"/>
        </w:rPr>
        <w:t>ca</w:t>
      </w:r>
      <w:r w:rsidRPr="00645EBF">
        <w:rPr>
          <w:szCs w:val="20"/>
        </w:rPr>
        <w:t>me from Mars.</w:t>
      </w:r>
      <w:r>
        <w:rPr>
          <w:szCs w:val="20"/>
        </w:rPr>
        <w:t xml:space="preserve"> (Sutherland </w:t>
      </w:r>
      <w:r>
        <w:rPr>
          <w:i/>
          <w:szCs w:val="20"/>
        </w:rPr>
        <w:t>New History</w:t>
      </w:r>
      <w:r>
        <w:rPr>
          <w:szCs w:val="20"/>
        </w:rPr>
        <w:t xml:space="preserve"> 56)</w:t>
      </w:r>
    </w:p>
    <w:p w14:paraId="1E008AB7" w14:textId="77777777" w:rsidR="00A92845" w:rsidRDefault="00A92845" w:rsidP="00A92845">
      <w:pPr>
        <w:pStyle w:val="Style"/>
        <w:widowControl/>
        <w:ind w:left="360"/>
        <w:jc w:val="both"/>
        <w:textAlignment w:val="baseline"/>
        <w:rPr>
          <w:szCs w:val="20"/>
        </w:rPr>
      </w:pPr>
      <w:r>
        <w:rPr>
          <w:szCs w:val="20"/>
        </w:rPr>
        <w:t>1996:</w:t>
      </w:r>
      <w:r w:rsidRPr="00645EBF">
        <w:rPr>
          <w:szCs w:val="20"/>
        </w:rPr>
        <w:t xml:space="preserve"> </w:t>
      </w:r>
      <w:r>
        <w:rPr>
          <w:szCs w:val="20"/>
        </w:rPr>
        <w:t>t</w:t>
      </w:r>
      <w:r w:rsidRPr="00645EBF">
        <w:rPr>
          <w:szCs w:val="20"/>
        </w:rPr>
        <w:t>he Allan Hills meteorite</w:t>
      </w:r>
      <w:r>
        <w:rPr>
          <w:szCs w:val="20"/>
        </w:rPr>
        <w:t xml:space="preserve"> “</w:t>
      </w:r>
      <w:r w:rsidRPr="00645EBF">
        <w:rPr>
          <w:szCs w:val="20"/>
        </w:rPr>
        <w:t xml:space="preserve">hit the headlines </w:t>
      </w:r>
      <w:r>
        <w:rPr>
          <w:szCs w:val="20"/>
        </w:rPr>
        <w:t>[becaus</w:t>
      </w:r>
      <w:r w:rsidRPr="00645EBF">
        <w:rPr>
          <w:szCs w:val="20"/>
        </w:rPr>
        <w:t>e</w:t>
      </w:r>
      <w:r>
        <w:rPr>
          <w:szCs w:val="20"/>
        </w:rPr>
        <w:t>]</w:t>
      </w:r>
      <w:r w:rsidRPr="00645EBF">
        <w:rPr>
          <w:szCs w:val="20"/>
        </w:rPr>
        <w:t xml:space="preserve"> </w:t>
      </w:r>
      <w:r w:rsidRPr="00645EBF">
        <w:rPr>
          <w:szCs w:val="18"/>
        </w:rPr>
        <w:t xml:space="preserve">It </w:t>
      </w:r>
      <w:r w:rsidRPr="00645EBF">
        <w:rPr>
          <w:szCs w:val="20"/>
        </w:rPr>
        <w:t>was claimed that fossils were found within this meteorite</w:t>
      </w:r>
      <w:r>
        <w:rPr>
          <w:szCs w:val="20"/>
        </w:rPr>
        <w:t>—</w:t>
      </w:r>
      <w:r w:rsidRPr="00645EBF">
        <w:rPr>
          <w:szCs w:val="20"/>
        </w:rPr>
        <w:t>fossils from Mars.</w:t>
      </w:r>
      <w:r>
        <w:rPr>
          <w:szCs w:val="20"/>
        </w:rPr>
        <w:t xml:space="preserve">” (Sutherland </w:t>
      </w:r>
      <w:r w:rsidRPr="00474563">
        <w:rPr>
          <w:i/>
          <w:szCs w:val="20"/>
        </w:rPr>
        <w:t>New History</w:t>
      </w:r>
      <w:r>
        <w:rPr>
          <w:szCs w:val="20"/>
        </w:rPr>
        <w:t xml:space="preserve"> 56)</w:t>
      </w:r>
    </w:p>
    <w:p w14:paraId="15D6554A" w14:textId="77777777" w:rsidR="00A92845" w:rsidRDefault="00A92845" w:rsidP="00A92845">
      <w:pPr>
        <w:pStyle w:val="Style"/>
        <w:widowControl/>
        <w:ind w:left="360"/>
        <w:jc w:val="both"/>
        <w:textAlignment w:val="baseline"/>
        <w:rPr>
          <w:szCs w:val="20"/>
        </w:rPr>
      </w:pPr>
      <w:r>
        <w:rPr>
          <w:szCs w:val="20"/>
        </w:rPr>
        <w:t>“</w:t>
      </w:r>
      <w:r w:rsidRPr="00645EBF">
        <w:rPr>
          <w:szCs w:val="20"/>
        </w:rPr>
        <w:t>Scientists believe this Martian rock was originally a magma that crystallized to form an igneous rock around about 4.1 billion years ago. Around 4 to 3.9 billion years ago, it was fractured in a meteorite impact and lay exposed on the surface of the planet. At that particular time, Mars was warmer and wetter and probably had areas of open water. The speculation is that the rock later became encrusted or invaded with microbes, and eventually, those microbes became fossilized.</w:t>
      </w:r>
      <w:r>
        <w:rPr>
          <w:szCs w:val="20"/>
        </w:rPr>
        <w:t xml:space="preserve">” (Sutherland </w:t>
      </w:r>
      <w:r w:rsidRPr="00474563">
        <w:rPr>
          <w:i/>
          <w:szCs w:val="20"/>
        </w:rPr>
        <w:t>New History</w:t>
      </w:r>
      <w:r>
        <w:rPr>
          <w:szCs w:val="20"/>
        </w:rPr>
        <w:t xml:space="preserve"> 56)</w:t>
      </w:r>
    </w:p>
    <w:p w14:paraId="5A92C44F" w14:textId="77777777" w:rsidR="00A92845" w:rsidRDefault="00A92845" w:rsidP="00A92845">
      <w:pPr>
        <w:pStyle w:val="Style"/>
        <w:widowControl/>
        <w:ind w:left="360"/>
        <w:jc w:val="both"/>
        <w:textAlignment w:val="baseline"/>
        <w:rPr>
          <w:szCs w:val="19"/>
        </w:rPr>
      </w:pPr>
      <w:r>
        <w:rPr>
          <w:szCs w:val="19"/>
        </w:rPr>
        <w:lastRenderedPageBreak/>
        <w:t xml:space="preserve">evidence the </w:t>
      </w:r>
      <w:r w:rsidRPr="00645EBF">
        <w:rPr>
          <w:szCs w:val="20"/>
        </w:rPr>
        <w:t>meteorite</w:t>
      </w:r>
      <w:r>
        <w:rPr>
          <w:szCs w:val="20"/>
        </w:rPr>
        <w:t xml:space="preserve"> has fossils</w:t>
      </w:r>
    </w:p>
    <w:p w14:paraId="4B81EF07" w14:textId="77777777" w:rsidR="00A92845" w:rsidRDefault="00A92845" w:rsidP="00A92845">
      <w:pPr>
        <w:pStyle w:val="Style"/>
        <w:widowControl/>
        <w:ind w:left="720"/>
        <w:jc w:val="both"/>
        <w:textAlignment w:val="baseline"/>
        <w:rPr>
          <w:szCs w:val="19"/>
        </w:rPr>
      </w:pPr>
      <w:r>
        <w:rPr>
          <w:szCs w:val="19"/>
        </w:rPr>
        <w:t xml:space="preserve">The </w:t>
      </w:r>
      <w:r w:rsidRPr="00645EBF">
        <w:rPr>
          <w:szCs w:val="20"/>
        </w:rPr>
        <w:t>meteorite</w:t>
      </w:r>
      <w:r>
        <w:rPr>
          <w:szCs w:val="20"/>
        </w:rPr>
        <w:t xml:space="preserve"> contains </w:t>
      </w:r>
      <w:r>
        <w:rPr>
          <w:szCs w:val="19"/>
        </w:rPr>
        <w:t>“</w:t>
      </w:r>
      <w:r w:rsidRPr="00645EBF">
        <w:rPr>
          <w:szCs w:val="19"/>
        </w:rPr>
        <w:t>polycyclic aromatic hydrocarbons (PAHs), common decay products of bacteria.</w:t>
      </w:r>
      <w:r>
        <w:rPr>
          <w:szCs w:val="19"/>
        </w:rPr>
        <w:t xml:space="preserve">” (Sutherland </w:t>
      </w:r>
      <w:r w:rsidRPr="00474563">
        <w:rPr>
          <w:i/>
          <w:szCs w:val="19"/>
        </w:rPr>
        <w:t>New History</w:t>
      </w:r>
      <w:r>
        <w:rPr>
          <w:szCs w:val="19"/>
        </w:rPr>
        <w:t xml:space="preserve"> 57)</w:t>
      </w:r>
    </w:p>
    <w:p w14:paraId="52BBC1B3" w14:textId="77777777" w:rsidR="00A92845" w:rsidRDefault="00A92845" w:rsidP="00A92845">
      <w:pPr>
        <w:pStyle w:val="Style"/>
        <w:widowControl/>
        <w:ind w:left="720"/>
        <w:jc w:val="both"/>
        <w:textAlignment w:val="baseline"/>
        <w:rPr>
          <w:szCs w:val="19"/>
        </w:rPr>
      </w:pPr>
      <w:r>
        <w:rPr>
          <w:szCs w:val="19"/>
        </w:rPr>
        <w:t>“</w:t>
      </w:r>
      <w:r w:rsidRPr="00645EBF">
        <w:rPr>
          <w:szCs w:val="19"/>
        </w:rPr>
        <w:t>The meteorite also contains rosette-like structures that have cores of manganese surrounded by rings of iron carbonate and iron sulfides. These bear a strong resemblance to mineral features that are produced by terrestrial bacteria today.</w:t>
      </w:r>
      <w:r>
        <w:rPr>
          <w:szCs w:val="19"/>
        </w:rPr>
        <w:t xml:space="preserve">” (Sutherland </w:t>
      </w:r>
      <w:r>
        <w:rPr>
          <w:i/>
          <w:szCs w:val="19"/>
        </w:rPr>
        <w:t>New History</w:t>
      </w:r>
      <w:r>
        <w:rPr>
          <w:szCs w:val="19"/>
        </w:rPr>
        <w:t xml:space="preserve"> 57)</w:t>
      </w:r>
    </w:p>
    <w:p w14:paraId="0802C7EC"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the meteorite contains magnetite crystals; magnetite is also found in certain bacteria, such as magnetotactic bacteria.</w:t>
      </w:r>
      <w:r>
        <w:rPr>
          <w:szCs w:val="19"/>
        </w:rPr>
        <w:t xml:space="preserve">” (Sutherland </w:t>
      </w:r>
      <w:r w:rsidRPr="00474563">
        <w:rPr>
          <w:i/>
          <w:szCs w:val="19"/>
        </w:rPr>
        <w:t>New History</w:t>
      </w:r>
      <w:r>
        <w:rPr>
          <w:szCs w:val="19"/>
        </w:rPr>
        <w:t xml:space="preserve"> 57)</w:t>
      </w:r>
    </w:p>
    <w:p w14:paraId="6DBC5EAE" w14:textId="77777777" w:rsidR="00A92845" w:rsidRPr="008A2C31" w:rsidRDefault="00A92845" w:rsidP="00A92845">
      <w:pPr>
        <w:pStyle w:val="Style"/>
        <w:widowControl/>
        <w:ind w:left="720"/>
        <w:jc w:val="both"/>
        <w:textAlignment w:val="baseline"/>
        <w:rPr>
          <w:szCs w:val="19"/>
        </w:rPr>
      </w:pPr>
      <w:r>
        <w:rPr>
          <w:szCs w:val="19"/>
        </w:rPr>
        <w:t>All this “</w:t>
      </w:r>
      <w:r w:rsidRPr="00645EBF">
        <w:rPr>
          <w:szCs w:val="19"/>
        </w:rPr>
        <w:t>seems to be strong evidence of fossil life on Mars brought to Earth in a</w:t>
      </w:r>
      <w:r>
        <w:rPr>
          <w:szCs w:val="19"/>
        </w:rPr>
        <w:t xml:space="preserve"> meteorite . . .” (Sutherland </w:t>
      </w:r>
      <w:r>
        <w:rPr>
          <w:i/>
          <w:szCs w:val="19"/>
        </w:rPr>
        <w:t>New History</w:t>
      </w:r>
      <w:r>
        <w:rPr>
          <w:szCs w:val="19"/>
        </w:rPr>
        <w:t xml:space="preserve"> 57)</w:t>
      </w:r>
    </w:p>
    <w:p w14:paraId="6E893105" w14:textId="77777777" w:rsidR="00A92845" w:rsidRDefault="00A92845" w:rsidP="00A92845">
      <w:pPr>
        <w:pStyle w:val="Style"/>
        <w:widowControl/>
        <w:ind w:left="360"/>
        <w:jc w:val="both"/>
        <w:textAlignment w:val="baseline"/>
        <w:rPr>
          <w:szCs w:val="19"/>
        </w:rPr>
      </w:pPr>
      <w:r>
        <w:rPr>
          <w:szCs w:val="19"/>
        </w:rPr>
        <w:t xml:space="preserve">evidence the </w:t>
      </w:r>
      <w:r w:rsidRPr="00645EBF">
        <w:rPr>
          <w:szCs w:val="20"/>
        </w:rPr>
        <w:t>meteorite</w:t>
      </w:r>
      <w:r>
        <w:rPr>
          <w:szCs w:val="20"/>
        </w:rPr>
        <w:t xml:space="preserve"> has pseudofossils</w:t>
      </w:r>
    </w:p>
    <w:p w14:paraId="202A77BE"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certain inorganic processes, such as mineral deposits, can replicate fossils</w:t>
      </w:r>
      <w:r>
        <w:rPr>
          <w:szCs w:val="19"/>
        </w:rPr>
        <w:t xml:space="preserve"> . . .” (Sutherland </w:t>
      </w:r>
      <w:r w:rsidRPr="00474563">
        <w:rPr>
          <w:i/>
          <w:szCs w:val="19"/>
        </w:rPr>
        <w:t>New History</w:t>
      </w:r>
      <w:r>
        <w:rPr>
          <w:szCs w:val="19"/>
        </w:rPr>
        <w:t xml:space="preserve"> 57)</w:t>
      </w:r>
    </w:p>
    <w:p w14:paraId="18406F4B" w14:textId="77777777" w:rsidR="00A92845" w:rsidRDefault="00A92845" w:rsidP="00A92845">
      <w:pPr>
        <w:pStyle w:val="Style"/>
        <w:widowControl/>
        <w:ind w:left="720"/>
        <w:jc w:val="both"/>
        <w:textAlignment w:val="baseline"/>
        <w:rPr>
          <w:szCs w:val="19"/>
        </w:rPr>
      </w:pPr>
      <w:r>
        <w:rPr>
          <w:szCs w:val="19"/>
        </w:rPr>
        <w:t>“</w:t>
      </w:r>
      <w:r w:rsidRPr="00645EBF">
        <w:rPr>
          <w:szCs w:val="19"/>
        </w:rPr>
        <w:t>Some of the structures found in the rock are 20 to 30 na</w:t>
      </w:r>
      <w:r>
        <w:rPr>
          <w:szCs w:val="19"/>
        </w:rPr>
        <w:t xml:space="preserve">nometers in length . . .” (Sutherland </w:t>
      </w:r>
      <w:r>
        <w:rPr>
          <w:i/>
          <w:szCs w:val="19"/>
        </w:rPr>
        <w:t>New History</w:t>
      </w:r>
      <w:r>
        <w:rPr>
          <w:szCs w:val="19"/>
        </w:rPr>
        <w:t xml:space="preserve"> 57)</w:t>
      </w:r>
    </w:p>
    <w:p w14:paraId="7AFA5DB8" w14:textId="77777777" w:rsidR="00A92845" w:rsidRDefault="00A92845" w:rsidP="00A92845">
      <w:pPr>
        <w:pStyle w:val="Style"/>
        <w:widowControl/>
        <w:ind w:left="1080"/>
        <w:jc w:val="both"/>
        <w:textAlignment w:val="baseline"/>
        <w:rPr>
          <w:szCs w:val="19"/>
        </w:rPr>
      </w:pPr>
      <w:r>
        <w:rPr>
          <w:szCs w:val="19"/>
        </w:rPr>
        <w:t>That is</w:t>
      </w:r>
      <w:r w:rsidRPr="00645EBF">
        <w:rPr>
          <w:szCs w:val="19"/>
        </w:rPr>
        <w:t xml:space="preserve"> </w:t>
      </w:r>
      <w:r>
        <w:rPr>
          <w:szCs w:val="19"/>
        </w:rPr>
        <w:t>“</w:t>
      </w:r>
      <w:r w:rsidRPr="00645EBF">
        <w:rPr>
          <w:szCs w:val="19"/>
        </w:rPr>
        <w:t>smaller than the smallest bacteria discovered on our planet. Some scientists have questioned if it is even possible for biochemistry to work on this small scale.</w:t>
      </w:r>
      <w:r>
        <w:rPr>
          <w:szCs w:val="19"/>
        </w:rPr>
        <w:t xml:space="preserve">” (Sutherland </w:t>
      </w:r>
      <w:r>
        <w:rPr>
          <w:i/>
          <w:szCs w:val="19"/>
        </w:rPr>
        <w:t>New History</w:t>
      </w:r>
      <w:r>
        <w:rPr>
          <w:szCs w:val="19"/>
        </w:rPr>
        <w:t xml:space="preserve"> 57)</w:t>
      </w:r>
    </w:p>
    <w:p w14:paraId="71EA5500" w14:textId="77777777" w:rsidR="00A92845" w:rsidRPr="008A2C31" w:rsidRDefault="00A92845" w:rsidP="00A92845">
      <w:pPr>
        <w:pStyle w:val="Style"/>
        <w:widowControl/>
        <w:ind w:left="720"/>
        <w:jc w:val="both"/>
        <w:textAlignment w:val="baseline"/>
        <w:rPr>
          <w:szCs w:val="19"/>
        </w:rPr>
      </w:pPr>
      <w:r>
        <w:rPr>
          <w:szCs w:val="19"/>
        </w:rPr>
        <w:t>“</w:t>
      </w:r>
      <w:r w:rsidRPr="00645EBF">
        <w:rPr>
          <w:szCs w:val="19"/>
        </w:rPr>
        <w:t>All the evidence described here can be explained by some sort of inorganic process.</w:t>
      </w:r>
      <w:r>
        <w:rPr>
          <w:szCs w:val="19"/>
        </w:rPr>
        <w:t xml:space="preserve">” (Sutherland </w:t>
      </w:r>
      <w:r>
        <w:rPr>
          <w:i/>
          <w:szCs w:val="19"/>
        </w:rPr>
        <w:t>New History</w:t>
      </w:r>
      <w:r>
        <w:rPr>
          <w:szCs w:val="19"/>
        </w:rPr>
        <w:t xml:space="preserve"> 57)</w:t>
      </w:r>
    </w:p>
    <w:p w14:paraId="45CBD643" w14:textId="77777777" w:rsidR="00A92845" w:rsidRDefault="00A92845" w:rsidP="00A92845">
      <w:pPr>
        <w:pStyle w:val="Style"/>
        <w:widowControl/>
        <w:ind w:left="360"/>
        <w:jc w:val="both"/>
        <w:textAlignment w:val="baseline"/>
        <w:rPr>
          <w:szCs w:val="19"/>
        </w:rPr>
      </w:pPr>
      <w:r>
        <w:rPr>
          <w:rFonts w:eastAsia="Arial"/>
          <w:szCs w:val="18"/>
        </w:rPr>
        <w:t>“</w:t>
      </w:r>
      <w:r w:rsidRPr="00645EBF">
        <w:rPr>
          <w:rFonts w:eastAsia="Arial"/>
          <w:szCs w:val="18"/>
        </w:rPr>
        <w:t xml:space="preserve">If </w:t>
      </w:r>
      <w:r w:rsidRPr="00645EBF">
        <w:rPr>
          <w:szCs w:val="19"/>
        </w:rPr>
        <w:t>we assume that these are real fossils, however, we get an interesting alternative to the evolution of life.</w:t>
      </w:r>
      <w:r>
        <w:rPr>
          <w:szCs w:val="19"/>
        </w:rPr>
        <w:t xml:space="preserve">” (Sutherland </w:t>
      </w:r>
      <w:r w:rsidRPr="00474563">
        <w:rPr>
          <w:i/>
          <w:szCs w:val="19"/>
        </w:rPr>
        <w:t>New History</w:t>
      </w:r>
      <w:r>
        <w:rPr>
          <w:szCs w:val="19"/>
        </w:rPr>
        <w:t xml:space="preserve"> 57)</w:t>
      </w:r>
    </w:p>
    <w:p w14:paraId="37E7AC85" w14:textId="77777777" w:rsidR="00A92845" w:rsidRDefault="00A92845" w:rsidP="00A92845">
      <w:pPr>
        <w:pStyle w:val="Style"/>
        <w:widowControl/>
        <w:ind w:left="360"/>
        <w:jc w:val="both"/>
        <w:textAlignment w:val="baseline"/>
        <w:rPr>
          <w:szCs w:val="18"/>
        </w:rPr>
      </w:pPr>
      <w:r>
        <w:rPr>
          <w:szCs w:val="19"/>
        </w:rPr>
        <w:t xml:space="preserve">“. . . </w:t>
      </w:r>
      <w:r w:rsidRPr="00645EBF">
        <w:rPr>
          <w:szCs w:val="18"/>
        </w:rPr>
        <w:t>we might be Martians</w:t>
      </w:r>
      <w:r>
        <w:rPr>
          <w:szCs w:val="18"/>
        </w:rPr>
        <w:t xml:space="preserve"> . . .” (Sutherland </w:t>
      </w:r>
      <w:r w:rsidRPr="00474563">
        <w:rPr>
          <w:i/>
          <w:szCs w:val="18"/>
        </w:rPr>
        <w:t>New History</w:t>
      </w:r>
      <w:r>
        <w:rPr>
          <w:szCs w:val="18"/>
        </w:rPr>
        <w:t xml:space="preserve"> 61)</w:t>
      </w:r>
    </w:p>
    <w:p w14:paraId="4DD23E89" w14:textId="77777777" w:rsidR="00A92845" w:rsidRDefault="00A92845" w:rsidP="00A92845">
      <w:pPr>
        <w:pStyle w:val="Style"/>
        <w:widowControl/>
        <w:ind w:left="360"/>
        <w:jc w:val="both"/>
        <w:textAlignment w:val="baseline"/>
        <w:rPr>
          <w:szCs w:val="18"/>
        </w:rPr>
      </w:pPr>
      <w:r w:rsidRPr="00645EBF">
        <w:rPr>
          <w:szCs w:val="18"/>
        </w:rPr>
        <w:t>With our exploration</w:t>
      </w:r>
      <w:r>
        <w:rPr>
          <w:szCs w:val="18"/>
        </w:rPr>
        <w:t>s</w:t>
      </w:r>
      <w:r w:rsidRPr="00645EBF">
        <w:rPr>
          <w:szCs w:val="18"/>
        </w:rPr>
        <w:t xml:space="preserve"> of space, we </w:t>
      </w:r>
      <w:r>
        <w:rPr>
          <w:szCs w:val="18"/>
        </w:rPr>
        <w:t xml:space="preserve">[may] </w:t>
      </w:r>
      <w:r w:rsidRPr="00645EBF">
        <w:rPr>
          <w:szCs w:val="18"/>
        </w:rPr>
        <w:t>have become agents of</w:t>
      </w:r>
      <w:r>
        <w:rPr>
          <w:szCs w:val="18"/>
        </w:rPr>
        <w:t xml:space="preserve"> panspermia . . .” (Sutherland </w:t>
      </w:r>
      <w:r w:rsidRPr="00474563">
        <w:rPr>
          <w:i/>
          <w:szCs w:val="18"/>
        </w:rPr>
        <w:t>New History</w:t>
      </w:r>
      <w:r>
        <w:rPr>
          <w:szCs w:val="18"/>
        </w:rPr>
        <w:t xml:space="preserve"> 61)</w:t>
      </w:r>
    </w:p>
    <w:p w14:paraId="15B5EDE8" w14:textId="77777777" w:rsidR="00A92845" w:rsidRDefault="00A92845" w:rsidP="00A92845">
      <w:pPr>
        <w:pStyle w:val="Style"/>
        <w:widowControl/>
        <w:jc w:val="both"/>
        <w:textAlignment w:val="baseline"/>
        <w:rPr>
          <w:szCs w:val="19"/>
        </w:rPr>
      </w:pPr>
    </w:p>
    <w:p w14:paraId="7F74927A" w14:textId="77777777" w:rsidR="00A92845" w:rsidRDefault="00A92845" w:rsidP="00A92845">
      <w:pPr>
        <w:pStyle w:val="Style"/>
        <w:widowControl/>
        <w:jc w:val="both"/>
        <w:textAlignment w:val="baseline"/>
        <w:rPr>
          <w:szCs w:val="19"/>
        </w:rPr>
      </w:pPr>
      <w:r>
        <w:rPr>
          <w:szCs w:val="19"/>
        </w:rPr>
        <w:t>oldest fossils: cyanobacteria</w:t>
      </w:r>
    </w:p>
    <w:p w14:paraId="3624512D" w14:textId="77777777" w:rsidR="00A92845" w:rsidRPr="00077BA0" w:rsidRDefault="00A92845" w:rsidP="00A92845">
      <w:pPr>
        <w:pStyle w:val="Style"/>
        <w:widowControl/>
        <w:ind w:left="360"/>
        <w:jc w:val="both"/>
        <w:textAlignment w:val="baseline"/>
        <w:rPr>
          <w:szCs w:val="19"/>
        </w:rPr>
      </w:pPr>
      <w:r>
        <w:rPr>
          <w:szCs w:val="19"/>
        </w:rPr>
        <w:t xml:space="preserve">3.5b: </w:t>
      </w:r>
      <w:r w:rsidRPr="00645EBF">
        <w:rPr>
          <w:szCs w:val="19"/>
        </w:rPr>
        <w:t xml:space="preserve">oldest fossils </w:t>
      </w:r>
      <w:r>
        <w:rPr>
          <w:szCs w:val="19"/>
        </w:rPr>
        <w:t xml:space="preserve">(from the Apex Chert, western </w:t>
      </w:r>
      <w:r w:rsidRPr="00645EBF">
        <w:rPr>
          <w:szCs w:val="19"/>
        </w:rPr>
        <w:t>Australia</w:t>
      </w:r>
      <w:r>
        <w:rPr>
          <w:szCs w:val="19"/>
        </w:rPr>
        <w:t xml:space="preserve">) (Sutherland </w:t>
      </w:r>
      <w:r>
        <w:rPr>
          <w:i/>
          <w:szCs w:val="19"/>
        </w:rPr>
        <w:t>New History</w:t>
      </w:r>
      <w:r>
        <w:rPr>
          <w:szCs w:val="19"/>
        </w:rPr>
        <w:t xml:space="preserve"> 58)</w:t>
      </w:r>
    </w:p>
    <w:p w14:paraId="2A4AF2C2" w14:textId="77777777" w:rsidR="00A92845" w:rsidRPr="00077BA0" w:rsidRDefault="00A92845" w:rsidP="00A92845">
      <w:pPr>
        <w:pStyle w:val="Style"/>
        <w:widowControl/>
        <w:ind w:left="360"/>
        <w:jc w:val="both"/>
        <w:textAlignment w:val="baseline"/>
        <w:rPr>
          <w:szCs w:val="19"/>
        </w:rPr>
      </w:pPr>
      <w:r>
        <w:rPr>
          <w:szCs w:val="19"/>
        </w:rPr>
        <w:t>“</w:t>
      </w:r>
      <w:r w:rsidRPr="00645EBF">
        <w:rPr>
          <w:szCs w:val="19"/>
        </w:rPr>
        <w:t xml:space="preserve">Chert is a fine-grain silica deposit that closely resembles </w:t>
      </w:r>
      <w:r>
        <w:rPr>
          <w:szCs w:val="19"/>
        </w:rPr>
        <w:t xml:space="preserve">. . . </w:t>
      </w:r>
      <w:r w:rsidRPr="00645EBF">
        <w:rPr>
          <w:szCs w:val="19"/>
        </w:rPr>
        <w:t>cyanobacteria.</w:t>
      </w:r>
      <w:r>
        <w:rPr>
          <w:szCs w:val="19"/>
        </w:rPr>
        <w:t xml:space="preserve">” (Sutherland </w:t>
      </w:r>
      <w:r>
        <w:rPr>
          <w:i/>
          <w:szCs w:val="19"/>
        </w:rPr>
        <w:t>New History</w:t>
      </w:r>
      <w:r>
        <w:rPr>
          <w:szCs w:val="19"/>
        </w:rPr>
        <w:t xml:space="preserve"> 58)</w:t>
      </w:r>
    </w:p>
    <w:p w14:paraId="184FB3ED" w14:textId="77777777" w:rsidR="00A92845" w:rsidRDefault="00A92845" w:rsidP="00A92845">
      <w:pPr>
        <w:pStyle w:val="Style"/>
        <w:widowControl/>
        <w:ind w:left="360"/>
        <w:jc w:val="both"/>
        <w:textAlignment w:val="baseline"/>
        <w:rPr>
          <w:szCs w:val="19"/>
        </w:rPr>
      </w:pPr>
      <w:r w:rsidRPr="00645EBF">
        <w:rPr>
          <w:szCs w:val="19"/>
        </w:rPr>
        <w:t>Cyanobacteria</w:t>
      </w:r>
      <w:r>
        <w:rPr>
          <w:szCs w:val="19"/>
        </w:rPr>
        <w:t xml:space="preserve"> are aquatic bacteria whose “</w:t>
      </w:r>
      <w:r w:rsidRPr="00645EBF">
        <w:rPr>
          <w:szCs w:val="19"/>
        </w:rPr>
        <w:t>common name is pond scum.</w:t>
      </w:r>
      <w:r>
        <w:rPr>
          <w:szCs w:val="19"/>
        </w:rPr>
        <w:t xml:space="preserve">” (Sutherland </w:t>
      </w:r>
      <w:r>
        <w:rPr>
          <w:i/>
          <w:szCs w:val="19"/>
        </w:rPr>
        <w:t>New History</w:t>
      </w:r>
      <w:r>
        <w:rPr>
          <w:szCs w:val="19"/>
        </w:rPr>
        <w:t xml:space="preserve"> 58)</w:t>
      </w:r>
    </w:p>
    <w:p w14:paraId="44B64E75" w14:textId="77777777" w:rsidR="00A92845" w:rsidRDefault="00A92845" w:rsidP="00A92845">
      <w:pPr>
        <w:pStyle w:val="Style"/>
        <w:widowControl/>
        <w:ind w:left="720"/>
        <w:jc w:val="both"/>
        <w:textAlignment w:val="baseline"/>
        <w:rPr>
          <w:szCs w:val="19"/>
        </w:rPr>
      </w:pPr>
      <w:r>
        <w:rPr>
          <w:szCs w:val="19"/>
        </w:rPr>
        <w:t>They are also called “blue-green algae.” But “</w:t>
      </w:r>
      <w:r w:rsidRPr="00DB1B3A">
        <w:rPr>
          <w:szCs w:val="19"/>
        </w:rPr>
        <w:t>modern botanists restrict the term algae to eu</w:t>
      </w:r>
      <w:r>
        <w:rPr>
          <w:szCs w:val="19"/>
        </w:rPr>
        <w:t>karyotes [all algae are eukaryotes] and don’</w:t>
      </w:r>
      <w:r w:rsidRPr="00DB1B3A">
        <w:rPr>
          <w:szCs w:val="19"/>
        </w:rPr>
        <w:t>t apply it to cyanobacteria, which are prokaryotes</w:t>
      </w:r>
      <w:r>
        <w:rPr>
          <w:szCs w:val="19"/>
        </w:rPr>
        <w:t>.” (“Cyanobacteria”)</w:t>
      </w:r>
    </w:p>
    <w:p w14:paraId="20ECC3A9" w14:textId="77777777" w:rsidR="00A92845" w:rsidRDefault="00A92845" w:rsidP="00A92845">
      <w:pPr>
        <w:pStyle w:val="Style"/>
        <w:widowControl/>
        <w:ind w:left="720"/>
        <w:jc w:val="both"/>
        <w:textAlignment w:val="baseline"/>
        <w:rPr>
          <w:szCs w:val="19"/>
        </w:rPr>
      </w:pPr>
      <w:r>
        <w:rPr>
          <w:szCs w:val="19"/>
        </w:rPr>
        <w:t xml:space="preserve">(The two types of </w:t>
      </w:r>
      <w:r w:rsidRPr="00DB1B3A">
        <w:rPr>
          <w:szCs w:val="19"/>
        </w:rPr>
        <w:t>prokaryote</w:t>
      </w:r>
      <w:r>
        <w:rPr>
          <w:szCs w:val="19"/>
        </w:rPr>
        <w:t xml:space="preserve"> are archaea</w:t>
      </w:r>
      <w:r w:rsidRPr="00DB1B3A">
        <w:rPr>
          <w:szCs w:val="19"/>
        </w:rPr>
        <w:t xml:space="preserve"> </w:t>
      </w:r>
      <w:r>
        <w:rPr>
          <w:szCs w:val="19"/>
        </w:rPr>
        <w:t xml:space="preserve">and </w:t>
      </w:r>
      <w:r w:rsidRPr="00DB1B3A">
        <w:rPr>
          <w:szCs w:val="19"/>
        </w:rPr>
        <w:t>bacteria</w:t>
      </w:r>
      <w:r>
        <w:rPr>
          <w:szCs w:val="19"/>
        </w:rPr>
        <w:t>. Cyanobacteria are bacteria.)</w:t>
      </w:r>
    </w:p>
    <w:p w14:paraId="361AE61D" w14:textId="77777777" w:rsidR="00A92845" w:rsidRDefault="00A92845" w:rsidP="00A92845">
      <w:pPr>
        <w:pStyle w:val="Style"/>
        <w:widowControl/>
        <w:ind w:left="360"/>
        <w:jc w:val="both"/>
        <w:textAlignment w:val="baseline"/>
        <w:rPr>
          <w:szCs w:val="19"/>
        </w:rPr>
      </w:pPr>
      <w:r w:rsidRPr="00645EBF">
        <w:rPr>
          <w:szCs w:val="19"/>
        </w:rPr>
        <w:t>Cyanobacteria de</w:t>
      </w:r>
      <w:r>
        <w:rPr>
          <w:szCs w:val="19"/>
        </w:rPr>
        <w:t>veloped</w:t>
      </w:r>
      <w:r w:rsidRPr="00645EBF">
        <w:rPr>
          <w:szCs w:val="19"/>
        </w:rPr>
        <w:t xml:space="preserve"> </w:t>
      </w:r>
      <w:r>
        <w:rPr>
          <w:szCs w:val="19"/>
        </w:rPr>
        <w:t>“</w:t>
      </w:r>
      <w:r w:rsidRPr="00645EBF">
        <w:rPr>
          <w:szCs w:val="19"/>
        </w:rPr>
        <w:t>an incredibly complex process: photosynthesis.</w:t>
      </w:r>
      <w:r>
        <w:rPr>
          <w:szCs w:val="19"/>
        </w:rPr>
        <w:t xml:space="preserve">” (Sutherland </w:t>
      </w:r>
      <w:r w:rsidRPr="00474563">
        <w:rPr>
          <w:i/>
          <w:szCs w:val="19"/>
        </w:rPr>
        <w:t>New History</w:t>
      </w:r>
      <w:r>
        <w:rPr>
          <w:szCs w:val="19"/>
        </w:rPr>
        <w:t xml:space="preserve"> 58)</w:t>
      </w:r>
    </w:p>
    <w:p w14:paraId="40FAB775" w14:textId="77777777" w:rsidR="00A92845" w:rsidRDefault="00A92845" w:rsidP="00A92845">
      <w:pPr>
        <w:pStyle w:val="Style"/>
        <w:widowControl/>
        <w:ind w:left="720"/>
        <w:jc w:val="both"/>
        <w:textAlignment w:val="baseline"/>
        <w:rPr>
          <w:szCs w:val="19"/>
        </w:rPr>
      </w:pPr>
      <w:r w:rsidRPr="00645EBF">
        <w:rPr>
          <w:szCs w:val="19"/>
        </w:rPr>
        <w:t xml:space="preserve">Photosynthesis </w:t>
      </w:r>
      <w:r>
        <w:rPr>
          <w:szCs w:val="19"/>
        </w:rPr>
        <w:t xml:space="preserve">uses </w:t>
      </w:r>
      <w:r w:rsidRPr="00645EBF">
        <w:rPr>
          <w:szCs w:val="19"/>
        </w:rPr>
        <w:t xml:space="preserve">sunlight </w:t>
      </w:r>
      <w:r>
        <w:rPr>
          <w:szCs w:val="19"/>
        </w:rPr>
        <w:t>“</w:t>
      </w:r>
      <w:r w:rsidRPr="00645EBF">
        <w:rPr>
          <w:szCs w:val="19"/>
        </w:rPr>
        <w:t xml:space="preserve">to convert carbon dioxide </w:t>
      </w:r>
      <w:r>
        <w:rPr>
          <w:szCs w:val="19"/>
        </w:rPr>
        <w:t xml:space="preserve">[and water] </w:t>
      </w:r>
      <w:r w:rsidRPr="00645EBF">
        <w:rPr>
          <w:szCs w:val="19"/>
        </w:rPr>
        <w:t>into organic compounds and oxygen.</w:t>
      </w:r>
      <w:r>
        <w:rPr>
          <w:szCs w:val="19"/>
        </w:rPr>
        <w:t xml:space="preserve">” (Sutherland </w:t>
      </w:r>
      <w:r>
        <w:rPr>
          <w:i/>
          <w:szCs w:val="19"/>
        </w:rPr>
        <w:t>New History</w:t>
      </w:r>
      <w:r>
        <w:rPr>
          <w:szCs w:val="19"/>
        </w:rPr>
        <w:t xml:space="preserve"> 58)</w:t>
      </w:r>
    </w:p>
    <w:p w14:paraId="6D5CE3EF" w14:textId="77777777" w:rsidR="00A92845" w:rsidRDefault="00A92845" w:rsidP="00A92845">
      <w:pPr>
        <w:pStyle w:val="Style"/>
        <w:widowControl/>
        <w:jc w:val="both"/>
        <w:textAlignment w:val="baseline"/>
        <w:rPr>
          <w:szCs w:val="19"/>
        </w:rPr>
      </w:pPr>
    </w:p>
    <w:p w14:paraId="1FA13F43" w14:textId="77777777" w:rsidR="00A92845" w:rsidRDefault="00A92845" w:rsidP="00A92845">
      <w:pPr>
        <w:pStyle w:val="Style"/>
        <w:widowControl/>
        <w:jc w:val="both"/>
        <w:textAlignment w:val="baseline"/>
        <w:rPr>
          <w:szCs w:val="19"/>
        </w:rPr>
      </w:pPr>
      <w:r w:rsidRPr="00645EBF">
        <w:rPr>
          <w:szCs w:val="19"/>
        </w:rPr>
        <w:t>evidence of water and carbon</w:t>
      </w:r>
    </w:p>
    <w:p w14:paraId="0804B580" w14:textId="77777777" w:rsidR="00A92845" w:rsidRDefault="00A92845" w:rsidP="00A92845">
      <w:pPr>
        <w:pStyle w:val="Style"/>
        <w:widowControl/>
        <w:ind w:left="360"/>
        <w:jc w:val="both"/>
        <w:textAlignment w:val="baseline"/>
        <w:rPr>
          <w:szCs w:val="19"/>
        </w:rPr>
      </w:pPr>
      <w:r>
        <w:rPr>
          <w:szCs w:val="19"/>
        </w:rPr>
        <w:t>evidence of water</w:t>
      </w:r>
    </w:p>
    <w:p w14:paraId="37B39FE8" w14:textId="77777777" w:rsidR="00A92845" w:rsidRPr="001943F8" w:rsidRDefault="00A92845" w:rsidP="00A92845">
      <w:pPr>
        <w:pStyle w:val="Style"/>
        <w:widowControl/>
        <w:ind w:left="720"/>
        <w:jc w:val="both"/>
        <w:textAlignment w:val="baseline"/>
        <w:rPr>
          <w:szCs w:val="19"/>
        </w:rPr>
      </w:pPr>
      <w:r>
        <w:rPr>
          <w:szCs w:val="19"/>
        </w:rPr>
        <w:t xml:space="preserve">3.8-3.7b: </w:t>
      </w:r>
      <w:r w:rsidRPr="00645EBF">
        <w:rPr>
          <w:szCs w:val="19"/>
        </w:rPr>
        <w:t xml:space="preserve">the Isua </w:t>
      </w:r>
      <w:r>
        <w:rPr>
          <w:szCs w:val="19"/>
        </w:rPr>
        <w:t>Greenstone Belt (</w:t>
      </w:r>
      <w:r w:rsidRPr="00645EBF">
        <w:rPr>
          <w:szCs w:val="19"/>
        </w:rPr>
        <w:t>Greenland</w:t>
      </w:r>
      <w:r>
        <w:rPr>
          <w:szCs w:val="19"/>
        </w:rPr>
        <w:t>)</w:t>
      </w:r>
      <w:r w:rsidRPr="00645EBF">
        <w:rPr>
          <w:szCs w:val="19"/>
        </w:rPr>
        <w:t xml:space="preserve"> </w:t>
      </w:r>
      <w:r>
        <w:rPr>
          <w:szCs w:val="19"/>
        </w:rPr>
        <w:t xml:space="preserve">has </w:t>
      </w:r>
      <w:r w:rsidRPr="00645EBF">
        <w:rPr>
          <w:szCs w:val="19"/>
        </w:rPr>
        <w:t xml:space="preserve">hints of </w:t>
      </w:r>
      <w:r>
        <w:rPr>
          <w:szCs w:val="19"/>
        </w:rPr>
        <w:t xml:space="preserve">life. (Sutherland </w:t>
      </w:r>
      <w:r>
        <w:rPr>
          <w:i/>
          <w:szCs w:val="19"/>
        </w:rPr>
        <w:t>New History</w:t>
      </w:r>
      <w:r>
        <w:rPr>
          <w:szCs w:val="19"/>
        </w:rPr>
        <w:t xml:space="preserve"> 58)</w:t>
      </w:r>
    </w:p>
    <w:p w14:paraId="010A47CC" w14:textId="77777777" w:rsidR="00A92845" w:rsidRDefault="00A92845" w:rsidP="00A92845">
      <w:pPr>
        <w:pStyle w:val="Style"/>
        <w:widowControl/>
        <w:ind w:left="720"/>
        <w:jc w:val="both"/>
        <w:textAlignment w:val="baseline"/>
        <w:rPr>
          <w:szCs w:val="19"/>
        </w:rPr>
      </w:pPr>
      <w:r w:rsidRPr="00645EBF">
        <w:rPr>
          <w:szCs w:val="19"/>
        </w:rPr>
        <w:lastRenderedPageBreak/>
        <w:t xml:space="preserve">Isua </w:t>
      </w:r>
      <w:r>
        <w:rPr>
          <w:szCs w:val="19"/>
        </w:rPr>
        <w:t>“</w:t>
      </w:r>
      <w:r w:rsidRPr="00645EBF">
        <w:rPr>
          <w:szCs w:val="19"/>
        </w:rPr>
        <w:t>has the oldest structures that we can positively identify as being formed in water: pillow lavas.</w:t>
      </w:r>
      <w:r>
        <w:rPr>
          <w:szCs w:val="19"/>
        </w:rPr>
        <w:t xml:space="preserve">” (Sutherland </w:t>
      </w:r>
      <w:r w:rsidRPr="00474563">
        <w:rPr>
          <w:i/>
          <w:szCs w:val="19"/>
        </w:rPr>
        <w:t>New History</w:t>
      </w:r>
      <w:r>
        <w:rPr>
          <w:szCs w:val="19"/>
        </w:rPr>
        <w:t xml:space="preserve"> 58)</w:t>
      </w:r>
    </w:p>
    <w:p w14:paraId="02711FA6" w14:textId="77777777" w:rsidR="00A92845" w:rsidRDefault="00A92845" w:rsidP="00A92845">
      <w:pPr>
        <w:pStyle w:val="Style"/>
        <w:widowControl/>
        <w:ind w:left="1080"/>
        <w:jc w:val="both"/>
        <w:textAlignment w:val="baseline"/>
        <w:rPr>
          <w:szCs w:val="19"/>
        </w:rPr>
      </w:pPr>
      <w:r>
        <w:rPr>
          <w:szCs w:val="19"/>
        </w:rPr>
        <w:t>“</w:t>
      </w:r>
      <w:r w:rsidRPr="00D72924">
        <w:rPr>
          <w:szCs w:val="19"/>
        </w:rPr>
        <w:t>Pillow lavas, basaltic in composition, are lavas that erupted underneath water</w:t>
      </w:r>
      <w:r>
        <w:rPr>
          <w:szCs w:val="19"/>
        </w:rPr>
        <w:t xml:space="preserve"> . . .” (Sutherland </w:t>
      </w:r>
      <w:r w:rsidRPr="00474563">
        <w:rPr>
          <w:i/>
          <w:szCs w:val="19"/>
        </w:rPr>
        <w:t>New History</w:t>
      </w:r>
      <w:r>
        <w:rPr>
          <w:szCs w:val="19"/>
        </w:rPr>
        <w:t xml:space="preserve"> 58)</w:t>
      </w:r>
    </w:p>
    <w:p w14:paraId="48D7E22C" w14:textId="77777777" w:rsidR="00A92845" w:rsidRPr="001943F8" w:rsidRDefault="00A92845" w:rsidP="00A92845">
      <w:pPr>
        <w:pStyle w:val="Style"/>
        <w:widowControl/>
        <w:ind w:left="1080"/>
        <w:jc w:val="both"/>
        <w:textAlignment w:val="baseline"/>
        <w:rPr>
          <w:szCs w:val="19"/>
        </w:rPr>
      </w:pPr>
      <w:r>
        <w:rPr>
          <w:szCs w:val="19"/>
        </w:rPr>
        <w:t>So “</w:t>
      </w:r>
      <w:r w:rsidRPr="00645EBF">
        <w:rPr>
          <w:szCs w:val="19"/>
        </w:rPr>
        <w:t>Isua provides the first direct evidence that we had open wate</w:t>
      </w:r>
      <w:r>
        <w:rPr>
          <w:szCs w:val="19"/>
        </w:rPr>
        <w:t xml:space="preserve">r on the surface of the planet.” (Sutherland </w:t>
      </w:r>
      <w:r>
        <w:rPr>
          <w:i/>
          <w:szCs w:val="19"/>
        </w:rPr>
        <w:t>New History</w:t>
      </w:r>
      <w:r>
        <w:rPr>
          <w:szCs w:val="19"/>
        </w:rPr>
        <w:t xml:space="preserve"> 58)</w:t>
      </w:r>
    </w:p>
    <w:p w14:paraId="1D0C802C" w14:textId="77777777" w:rsidR="00A92845" w:rsidRDefault="00A92845" w:rsidP="00A92845">
      <w:pPr>
        <w:pStyle w:val="Style"/>
        <w:widowControl/>
        <w:ind w:left="360"/>
        <w:jc w:val="both"/>
        <w:textAlignment w:val="baseline"/>
        <w:rPr>
          <w:szCs w:val="19"/>
        </w:rPr>
      </w:pPr>
      <w:r w:rsidRPr="00645EBF">
        <w:rPr>
          <w:szCs w:val="19"/>
        </w:rPr>
        <w:t>evidence of carbon</w:t>
      </w:r>
    </w:p>
    <w:p w14:paraId="039DDC79"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In Isua are also found sedimentary rocks with dark bands that contain particles of carbon. </w:t>
      </w:r>
      <w:r w:rsidRPr="00645EBF">
        <w:rPr>
          <w:szCs w:val="18"/>
        </w:rPr>
        <w:t xml:space="preserve">It </w:t>
      </w:r>
      <w:r w:rsidRPr="00645EBF">
        <w:rPr>
          <w:szCs w:val="19"/>
        </w:rPr>
        <w:t>has been speculated that these particles of carbons were produced by microorganisms.</w:t>
      </w:r>
      <w:r>
        <w:rPr>
          <w:szCs w:val="19"/>
        </w:rPr>
        <w:t xml:space="preserve">” (Sutherland </w:t>
      </w:r>
      <w:r>
        <w:rPr>
          <w:i/>
          <w:szCs w:val="19"/>
        </w:rPr>
        <w:t>New History</w:t>
      </w:r>
      <w:r>
        <w:rPr>
          <w:szCs w:val="19"/>
        </w:rPr>
        <w:t xml:space="preserve"> 59)</w:t>
      </w:r>
    </w:p>
    <w:p w14:paraId="5A1FC22E" w14:textId="77777777" w:rsidR="00A92845" w:rsidRDefault="00A92845" w:rsidP="00A92845">
      <w:pPr>
        <w:pStyle w:val="Style"/>
        <w:widowControl/>
        <w:ind w:left="1080"/>
        <w:jc w:val="both"/>
        <w:textAlignment w:val="baseline"/>
        <w:rPr>
          <w:szCs w:val="19"/>
        </w:rPr>
      </w:pPr>
      <w:r>
        <w:rPr>
          <w:szCs w:val="19"/>
        </w:rPr>
        <w:t>“</w:t>
      </w:r>
      <w:r w:rsidRPr="00645EBF">
        <w:rPr>
          <w:szCs w:val="19"/>
        </w:rPr>
        <w:t>There are three isotopes of carbon: carbon-14</w:t>
      </w:r>
      <w:r>
        <w:rPr>
          <w:szCs w:val="19"/>
        </w:rPr>
        <w:t xml:space="preserve"> [</w:t>
      </w:r>
      <w:r w:rsidRPr="00645EBF">
        <w:rPr>
          <w:szCs w:val="19"/>
        </w:rPr>
        <w:t>use</w:t>
      </w:r>
      <w:r>
        <w:rPr>
          <w:szCs w:val="19"/>
        </w:rPr>
        <w:t>d</w:t>
      </w:r>
      <w:r w:rsidRPr="00645EBF">
        <w:rPr>
          <w:szCs w:val="19"/>
        </w:rPr>
        <w:t xml:space="preserve"> </w:t>
      </w:r>
      <w:r>
        <w:rPr>
          <w:szCs w:val="19"/>
        </w:rPr>
        <w:t>for dating]</w:t>
      </w:r>
      <w:r w:rsidRPr="00645EBF">
        <w:rPr>
          <w:szCs w:val="19"/>
        </w:rPr>
        <w:t xml:space="preserve"> and the two stable isotopes, carbon-12 and carbon-13.</w:t>
      </w:r>
      <w:r>
        <w:rPr>
          <w:szCs w:val="19"/>
        </w:rPr>
        <w:t xml:space="preserve">” (Sutherland </w:t>
      </w:r>
      <w:r w:rsidRPr="00474563">
        <w:rPr>
          <w:i/>
          <w:szCs w:val="19"/>
        </w:rPr>
        <w:t>New History</w:t>
      </w:r>
      <w:r>
        <w:rPr>
          <w:szCs w:val="19"/>
        </w:rPr>
        <w:t xml:space="preserve"> 59)</w:t>
      </w:r>
    </w:p>
    <w:p w14:paraId="0F694FB5" w14:textId="77777777" w:rsidR="00A92845" w:rsidRDefault="00A92845" w:rsidP="00A92845">
      <w:pPr>
        <w:pStyle w:val="Style"/>
        <w:widowControl/>
        <w:ind w:left="1080"/>
        <w:jc w:val="both"/>
        <w:textAlignment w:val="baseline"/>
        <w:rPr>
          <w:szCs w:val="19"/>
        </w:rPr>
      </w:pPr>
      <w:r>
        <w:rPr>
          <w:szCs w:val="19"/>
        </w:rPr>
        <w:t>“</w:t>
      </w:r>
      <w:r w:rsidRPr="00645EBF">
        <w:rPr>
          <w:szCs w:val="19"/>
        </w:rPr>
        <w:t>Photosynthesizing life has a preference for organic carbon dioxide, which is carbon-12. Organisms tend to be enriched in carbon-12, and a high concentration of carbon-12 could indicate that photosynthesis was occurring.</w:t>
      </w:r>
      <w:r>
        <w:rPr>
          <w:szCs w:val="19"/>
        </w:rPr>
        <w:t xml:space="preserve">” (Sutherland </w:t>
      </w:r>
      <w:r>
        <w:rPr>
          <w:i/>
          <w:szCs w:val="19"/>
        </w:rPr>
        <w:t>New History</w:t>
      </w:r>
      <w:r>
        <w:rPr>
          <w:szCs w:val="19"/>
        </w:rPr>
        <w:t xml:space="preserve"> 59)</w:t>
      </w:r>
    </w:p>
    <w:p w14:paraId="562382EF" w14:textId="77777777" w:rsidR="00A92845" w:rsidRDefault="00A92845" w:rsidP="00A92845">
      <w:pPr>
        <w:pStyle w:val="Style"/>
        <w:widowControl/>
        <w:ind w:left="1080"/>
        <w:jc w:val="both"/>
        <w:textAlignment w:val="baseline"/>
        <w:rPr>
          <w:szCs w:val="19"/>
        </w:rPr>
      </w:pPr>
      <w:r>
        <w:rPr>
          <w:szCs w:val="19"/>
        </w:rPr>
        <w:t>“</w:t>
      </w:r>
      <w:r w:rsidRPr="00645EBF">
        <w:rPr>
          <w:szCs w:val="19"/>
        </w:rPr>
        <w:t>The carbon-12 signature was found within those carbon blobs at Isua.</w:t>
      </w:r>
      <w:r>
        <w:rPr>
          <w:szCs w:val="19"/>
        </w:rPr>
        <w:t xml:space="preserve">” (Sutherland </w:t>
      </w:r>
      <w:r w:rsidRPr="00474563">
        <w:rPr>
          <w:i/>
          <w:szCs w:val="19"/>
        </w:rPr>
        <w:t>New History</w:t>
      </w:r>
      <w:r>
        <w:rPr>
          <w:szCs w:val="19"/>
        </w:rPr>
        <w:t xml:space="preserve"> 59)</w:t>
      </w:r>
    </w:p>
    <w:p w14:paraId="2B62DCCC" w14:textId="77777777" w:rsidR="00A92845" w:rsidRPr="001943F8" w:rsidRDefault="00A92845" w:rsidP="00A92845">
      <w:pPr>
        <w:pStyle w:val="Style"/>
        <w:widowControl/>
        <w:ind w:left="720"/>
        <w:jc w:val="both"/>
        <w:textAlignment w:val="baseline"/>
        <w:rPr>
          <w:szCs w:val="19"/>
        </w:rPr>
      </w:pPr>
      <w:r>
        <w:rPr>
          <w:szCs w:val="19"/>
        </w:rPr>
        <w:t>“</w:t>
      </w:r>
      <w:r w:rsidRPr="00645EBF">
        <w:rPr>
          <w:szCs w:val="19"/>
        </w:rPr>
        <w:t>If it indeed indicates the presence of photosynthetic life, it means that life existed more than 3.7 billion years ago.</w:t>
      </w:r>
      <w:r>
        <w:rPr>
          <w:szCs w:val="19"/>
        </w:rPr>
        <w:t xml:space="preserve">” (Sutherland </w:t>
      </w:r>
      <w:r>
        <w:rPr>
          <w:i/>
          <w:szCs w:val="19"/>
        </w:rPr>
        <w:t>New History</w:t>
      </w:r>
      <w:r>
        <w:rPr>
          <w:szCs w:val="19"/>
        </w:rPr>
        <w:t xml:space="preserve"> 59)</w:t>
      </w:r>
    </w:p>
    <w:p w14:paraId="0ABD4D03" w14:textId="77777777" w:rsidR="00A92845" w:rsidRDefault="00A92845" w:rsidP="00A92845">
      <w:pPr>
        <w:pStyle w:val="Style"/>
        <w:widowControl/>
        <w:jc w:val="both"/>
        <w:textAlignment w:val="baseline"/>
        <w:rPr>
          <w:szCs w:val="19"/>
        </w:rPr>
      </w:pPr>
    </w:p>
    <w:p w14:paraId="1B4029D5" w14:textId="77777777" w:rsidR="00A92845" w:rsidRDefault="00A92845" w:rsidP="00A92845">
      <w:pPr>
        <w:pStyle w:val="Style"/>
        <w:widowControl/>
        <w:jc w:val="both"/>
        <w:textAlignment w:val="baseline"/>
        <w:rPr>
          <w:szCs w:val="19"/>
        </w:rPr>
      </w:pPr>
      <w:r>
        <w:rPr>
          <w:szCs w:val="19"/>
        </w:rPr>
        <w:t xml:space="preserve">4.1-3.8b: </w:t>
      </w:r>
      <w:r w:rsidRPr="00645EBF">
        <w:rPr>
          <w:szCs w:val="19"/>
        </w:rPr>
        <w:t>the late heavy bombardment period</w:t>
      </w:r>
    </w:p>
    <w:p w14:paraId="07919DA2" w14:textId="77777777" w:rsidR="00A92845" w:rsidRPr="00266E99" w:rsidRDefault="00A92845" w:rsidP="00A92845">
      <w:pPr>
        <w:pStyle w:val="Style"/>
        <w:widowControl/>
        <w:ind w:left="360"/>
        <w:jc w:val="both"/>
        <w:textAlignment w:val="baseline"/>
        <w:rPr>
          <w:szCs w:val="19"/>
        </w:rPr>
      </w:pPr>
      <w:r>
        <w:rPr>
          <w:szCs w:val="19"/>
        </w:rPr>
        <w:t xml:space="preserve">4.1-3.8b is </w:t>
      </w:r>
      <w:r w:rsidRPr="00645EBF">
        <w:rPr>
          <w:szCs w:val="19"/>
        </w:rPr>
        <w:t>the Late Heavy Bombardment (LHB) period</w:t>
      </w:r>
      <w:r>
        <w:rPr>
          <w:szCs w:val="19"/>
        </w:rPr>
        <w:t xml:space="preserve">. (Sutherland </w:t>
      </w:r>
      <w:r>
        <w:rPr>
          <w:i/>
          <w:szCs w:val="19"/>
        </w:rPr>
        <w:t>New History</w:t>
      </w:r>
      <w:r>
        <w:rPr>
          <w:szCs w:val="19"/>
        </w:rPr>
        <w:t xml:space="preserve"> 59)</w:t>
      </w:r>
    </w:p>
    <w:p w14:paraId="78590DBD" w14:textId="77777777" w:rsidR="00A92845" w:rsidRDefault="00A92845" w:rsidP="00A92845">
      <w:pPr>
        <w:pStyle w:val="Style"/>
        <w:widowControl/>
        <w:ind w:left="720"/>
        <w:jc w:val="both"/>
        <w:textAlignment w:val="baseline"/>
        <w:rPr>
          <w:szCs w:val="19"/>
        </w:rPr>
      </w:pPr>
      <w:r>
        <w:rPr>
          <w:szCs w:val="19"/>
        </w:rPr>
        <w:t xml:space="preserve">It was “a very crowded solar system . . .” (Sutherland </w:t>
      </w:r>
      <w:r>
        <w:rPr>
          <w:i/>
          <w:szCs w:val="19"/>
        </w:rPr>
        <w:t>New History</w:t>
      </w:r>
      <w:r>
        <w:rPr>
          <w:szCs w:val="19"/>
        </w:rPr>
        <w:t xml:space="preserve"> 59)</w:t>
      </w:r>
    </w:p>
    <w:p w14:paraId="0B710D37" w14:textId="77777777" w:rsidR="00A92845" w:rsidRDefault="00A92845" w:rsidP="00A92845">
      <w:pPr>
        <w:pStyle w:val="Style"/>
        <w:widowControl/>
        <w:ind w:left="720"/>
        <w:jc w:val="both"/>
        <w:textAlignment w:val="baseline"/>
        <w:rPr>
          <w:szCs w:val="19"/>
        </w:rPr>
      </w:pPr>
      <w:r>
        <w:rPr>
          <w:szCs w:val="19"/>
        </w:rPr>
        <w:t>“</w:t>
      </w:r>
      <w:r w:rsidRPr="00645EBF">
        <w:rPr>
          <w:szCs w:val="19"/>
        </w:rPr>
        <w:t>Mercury, Mars, and our Moon show evidence</w:t>
      </w:r>
      <w:r>
        <w:rPr>
          <w:szCs w:val="19"/>
        </w:rPr>
        <w:t xml:space="preserve"> of intense battering . . .” (Sutherland </w:t>
      </w:r>
      <w:r>
        <w:rPr>
          <w:i/>
          <w:szCs w:val="19"/>
        </w:rPr>
        <w:t>New History</w:t>
      </w:r>
      <w:r>
        <w:rPr>
          <w:szCs w:val="19"/>
        </w:rPr>
        <w:t xml:space="preserve"> 59)</w:t>
      </w:r>
    </w:p>
    <w:p w14:paraId="0B14ACB5" w14:textId="77777777" w:rsidR="00A92845" w:rsidRDefault="00A92845" w:rsidP="00A92845">
      <w:pPr>
        <w:pStyle w:val="Style"/>
        <w:widowControl/>
        <w:ind w:left="360"/>
        <w:jc w:val="both"/>
        <w:textAlignment w:val="baseline"/>
        <w:rPr>
          <w:rFonts w:eastAsia="Arial"/>
          <w:szCs w:val="15"/>
        </w:rPr>
      </w:pPr>
      <w:r>
        <w:rPr>
          <w:rFonts w:eastAsia="Arial"/>
          <w:szCs w:val="15"/>
        </w:rPr>
        <w:t>Earth in the LBH</w:t>
      </w:r>
    </w:p>
    <w:p w14:paraId="3332584C" w14:textId="77777777" w:rsidR="00A92845" w:rsidRDefault="00A92845" w:rsidP="00A92845">
      <w:pPr>
        <w:pStyle w:val="Style"/>
        <w:widowControl/>
        <w:ind w:left="720"/>
        <w:jc w:val="both"/>
        <w:textAlignment w:val="baseline"/>
        <w:rPr>
          <w:rFonts w:eastAsia="Arial"/>
          <w:szCs w:val="15"/>
        </w:rPr>
      </w:pPr>
      <w:r>
        <w:rPr>
          <w:rFonts w:eastAsia="Arial"/>
          <w:szCs w:val="15"/>
        </w:rPr>
        <w:t xml:space="preserve">“. . . </w:t>
      </w:r>
      <w:r w:rsidRPr="00474563">
        <w:rPr>
          <w:rFonts w:eastAsia="Arial"/>
          <w:szCs w:val="15"/>
        </w:rPr>
        <w:t xml:space="preserve">most likely, Earth also suffered </w:t>
      </w:r>
      <w:r>
        <w:rPr>
          <w:rFonts w:eastAsia="Arial"/>
          <w:szCs w:val="15"/>
        </w:rPr>
        <w:t xml:space="preserve">. . . </w:t>
      </w:r>
      <w:r w:rsidRPr="00474563">
        <w:rPr>
          <w:rFonts w:eastAsia="Arial"/>
          <w:szCs w:val="15"/>
        </w:rPr>
        <w:t>extremely large impact events.</w:t>
      </w:r>
      <w:r>
        <w:rPr>
          <w:rFonts w:eastAsia="Arial"/>
          <w:szCs w:val="15"/>
        </w:rPr>
        <w:t xml:space="preserve">” (Sutherland </w:t>
      </w:r>
      <w:r w:rsidRPr="00474563">
        <w:rPr>
          <w:rFonts w:eastAsia="Arial"/>
          <w:i/>
          <w:szCs w:val="15"/>
        </w:rPr>
        <w:t>New History</w:t>
      </w:r>
      <w:r>
        <w:rPr>
          <w:rFonts w:eastAsia="Arial"/>
          <w:szCs w:val="15"/>
        </w:rPr>
        <w:t xml:space="preserve"> 59)</w:t>
      </w:r>
    </w:p>
    <w:p w14:paraId="2D722C75" w14:textId="77777777" w:rsidR="00A92845" w:rsidRPr="00A67F02" w:rsidRDefault="00A92845" w:rsidP="00A92845">
      <w:pPr>
        <w:pStyle w:val="Style"/>
        <w:widowControl/>
        <w:ind w:left="1080"/>
        <w:jc w:val="both"/>
        <w:textAlignment w:val="baseline"/>
        <w:rPr>
          <w:szCs w:val="19"/>
        </w:rPr>
      </w:pPr>
      <w:r>
        <w:rPr>
          <w:szCs w:val="19"/>
        </w:rPr>
        <w:t>But p</w:t>
      </w:r>
      <w:r w:rsidRPr="00645EBF">
        <w:rPr>
          <w:szCs w:val="19"/>
        </w:rPr>
        <w:t>late tectonics and erosion</w:t>
      </w:r>
      <w:r>
        <w:rPr>
          <w:szCs w:val="19"/>
        </w:rPr>
        <w:t xml:space="preserve"> have removed most </w:t>
      </w:r>
      <w:r w:rsidRPr="00645EBF">
        <w:rPr>
          <w:szCs w:val="19"/>
        </w:rPr>
        <w:t>evidence of the</w:t>
      </w:r>
      <w:r w:rsidRPr="00645EBF">
        <w:rPr>
          <w:szCs w:val="16"/>
        </w:rPr>
        <w:t xml:space="preserve"> </w:t>
      </w:r>
      <w:r>
        <w:rPr>
          <w:szCs w:val="19"/>
        </w:rPr>
        <w:t xml:space="preserve">LHB. (Sutherland </w:t>
      </w:r>
      <w:r>
        <w:rPr>
          <w:i/>
          <w:szCs w:val="19"/>
        </w:rPr>
        <w:t>New History</w:t>
      </w:r>
      <w:r>
        <w:rPr>
          <w:szCs w:val="19"/>
        </w:rPr>
        <w:t xml:space="preserve"> 59)</w:t>
      </w:r>
    </w:p>
    <w:p w14:paraId="10205DF9" w14:textId="77777777" w:rsidR="00A92845" w:rsidRPr="00A67F02" w:rsidRDefault="00A92845" w:rsidP="00A92845">
      <w:pPr>
        <w:pStyle w:val="Style"/>
        <w:widowControl/>
        <w:ind w:left="720"/>
        <w:jc w:val="both"/>
        <w:textAlignment w:val="baseline"/>
        <w:rPr>
          <w:szCs w:val="19"/>
        </w:rPr>
      </w:pPr>
      <w:r>
        <w:rPr>
          <w:szCs w:val="19"/>
        </w:rPr>
        <w:t>“</w:t>
      </w:r>
      <w:r w:rsidRPr="00645EBF">
        <w:rPr>
          <w:szCs w:val="19"/>
        </w:rPr>
        <w:t>These catastrophic impacts would have formed craters thousands of miles in diameter, spewing rock vapor high up into the atmosphere. The impacts would have superheated the atmosphere to such an extent that the oceans would have boiled and evaporated away into the atmosphere.</w:t>
      </w:r>
      <w:r>
        <w:rPr>
          <w:szCs w:val="19"/>
        </w:rPr>
        <w:t xml:space="preserve">” (Sutherland </w:t>
      </w:r>
      <w:r>
        <w:rPr>
          <w:i/>
          <w:szCs w:val="19"/>
        </w:rPr>
        <w:t>New History</w:t>
      </w:r>
      <w:r>
        <w:rPr>
          <w:szCs w:val="19"/>
        </w:rPr>
        <w:t xml:space="preserve"> 60)</w:t>
      </w:r>
    </w:p>
    <w:p w14:paraId="44C1C84A" w14:textId="77777777" w:rsidR="00A92845" w:rsidRDefault="00A92845" w:rsidP="00A92845">
      <w:pPr>
        <w:pStyle w:val="Style"/>
        <w:widowControl/>
        <w:ind w:left="720"/>
        <w:jc w:val="both"/>
        <w:textAlignment w:val="baseline"/>
        <w:rPr>
          <w:szCs w:val="19"/>
        </w:rPr>
      </w:pPr>
      <w:r>
        <w:rPr>
          <w:szCs w:val="19"/>
        </w:rPr>
        <w:t>“</w:t>
      </w:r>
      <w:r w:rsidRPr="00645EBF">
        <w:rPr>
          <w:szCs w:val="19"/>
        </w:rPr>
        <w:t>The Earth’s crust may have started to melt.</w:t>
      </w:r>
      <w:r>
        <w:rPr>
          <w:szCs w:val="19"/>
        </w:rPr>
        <w:t xml:space="preserve">” (Sutherland </w:t>
      </w:r>
      <w:r>
        <w:rPr>
          <w:i/>
          <w:szCs w:val="19"/>
        </w:rPr>
        <w:t>New History</w:t>
      </w:r>
      <w:r>
        <w:rPr>
          <w:szCs w:val="19"/>
        </w:rPr>
        <w:t xml:space="preserve"> 60)</w:t>
      </w:r>
    </w:p>
    <w:p w14:paraId="592D8683" w14:textId="77777777" w:rsidR="00A92845" w:rsidRDefault="00A92845" w:rsidP="00A92845">
      <w:pPr>
        <w:pStyle w:val="Style"/>
        <w:widowControl/>
        <w:ind w:left="720"/>
        <w:jc w:val="both"/>
        <w:textAlignment w:val="baseline"/>
        <w:rPr>
          <w:szCs w:val="19"/>
        </w:rPr>
      </w:pPr>
      <w:r>
        <w:rPr>
          <w:szCs w:val="19"/>
        </w:rPr>
        <w:t xml:space="preserve">Earth’s </w:t>
      </w:r>
      <w:r w:rsidRPr="00645EBF">
        <w:rPr>
          <w:szCs w:val="19"/>
        </w:rPr>
        <w:t xml:space="preserve">surface </w:t>
      </w:r>
      <w:r>
        <w:rPr>
          <w:szCs w:val="19"/>
        </w:rPr>
        <w:t>“</w:t>
      </w:r>
      <w:r w:rsidRPr="00645EBF">
        <w:rPr>
          <w:szCs w:val="19"/>
        </w:rPr>
        <w:t>would have been, in effect, sterilized.</w:t>
      </w:r>
      <w:r>
        <w:rPr>
          <w:szCs w:val="19"/>
        </w:rPr>
        <w:t xml:space="preserve">” (Sutherland </w:t>
      </w:r>
      <w:r w:rsidRPr="00474563">
        <w:rPr>
          <w:i/>
          <w:szCs w:val="19"/>
        </w:rPr>
        <w:t>New History</w:t>
      </w:r>
      <w:r>
        <w:rPr>
          <w:szCs w:val="19"/>
        </w:rPr>
        <w:t xml:space="preserve"> 60)</w:t>
      </w:r>
    </w:p>
    <w:p w14:paraId="428E424E" w14:textId="77777777" w:rsidR="00A92845" w:rsidRDefault="00A92845" w:rsidP="00A92845">
      <w:pPr>
        <w:pStyle w:val="Style"/>
        <w:widowControl/>
        <w:ind w:left="360"/>
        <w:jc w:val="both"/>
        <w:textAlignment w:val="baseline"/>
        <w:rPr>
          <w:rFonts w:eastAsia="Arial"/>
          <w:szCs w:val="15"/>
        </w:rPr>
      </w:pPr>
      <w:r>
        <w:rPr>
          <w:szCs w:val="19"/>
        </w:rPr>
        <w:t xml:space="preserve">Life </w:t>
      </w:r>
      <w:r w:rsidRPr="00645EBF">
        <w:rPr>
          <w:szCs w:val="19"/>
        </w:rPr>
        <w:t xml:space="preserve">existed before the </w:t>
      </w:r>
      <w:r>
        <w:rPr>
          <w:szCs w:val="19"/>
        </w:rPr>
        <w:t xml:space="preserve">end of the </w:t>
      </w:r>
      <w:r w:rsidRPr="00645EBF">
        <w:rPr>
          <w:szCs w:val="19"/>
        </w:rPr>
        <w:t>LHB period</w:t>
      </w:r>
      <w:r>
        <w:rPr>
          <w:szCs w:val="19"/>
        </w:rPr>
        <w:t xml:space="preserve">. (Sutherland </w:t>
      </w:r>
      <w:r>
        <w:rPr>
          <w:i/>
          <w:szCs w:val="19"/>
        </w:rPr>
        <w:t>New History</w:t>
      </w:r>
      <w:r>
        <w:rPr>
          <w:szCs w:val="19"/>
        </w:rPr>
        <w:t xml:space="preserve"> 60)</w:t>
      </w:r>
    </w:p>
    <w:p w14:paraId="669287B2" w14:textId="77777777" w:rsidR="00A92845" w:rsidRDefault="00A92845" w:rsidP="00A92845">
      <w:pPr>
        <w:pStyle w:val="Style"/>
        <w:widowControl/>
        <w:ind w:left="720"/>
        <w:jc w:val="both"/>
        <w:textAlignment w:val="baseline"/>
        <w:rPr>
          <w:szCs w:val="19"/>
        </w:rPr>
      </w:pPr>
      <w:r>
        <w:rPr>
          <w:rFonts w:eastAsia="Arial"/>
          <w:szCs w:val="15"/>
        </w:rPr>
        <w:t>“</w:t>
      </w:r>
      <w:r>
        <w:rPr>
          <w:szCs w:val="19"/>
        </w:rPr>
        <w:t xml:space="preserve">. . . </w:t>
      </w:r>
      <w:r w:rsidRPr="00645EBF">
        <w:rPr>
          <w:szCs w:val="19"/>
        </w:rPr>
        <w:t>life was already becoming complex 3.8 billion years ago</w:t>
      </w:r>
      <w:r>
        <w:rPr>
          <w:szCs w:val="19"/>
        </w:rPr>
        <w:t xml:space="preserve"> . . .” (Sutherland </w:t>
      </w:r>
      <w:r>
        <w:rPr>
          <w:i/>
          <w:szCs w:val="19"/>
        </w:rPr>
        <w:t>New History</w:t>
      </w:r>
      <w:r>
        <w:rPr>
          <w:szCs w:val="19"/>
        </w:rPr>
        <w:t xml:space="preserve"> 60)</w:t>
      </w:r>
    </w:p>
    <w:p w14:paraId="1E6C9DF2" w14:textId="77777777" w:rsidR="00A92845" w:rsidRPr="00A67F02" w:rsidRDefault="00A92845" w:rsidP="00A92845">
      <w:pPr>
        <w:pStyle w:val="Style"/>
        <w:widowControl/>
        <w:ind w:left="720"/>
        <w:jc w:val="both"/>
        <w:textAlignment w:val="baseline"/>
        <w:rPr>
          <w:rFonts w:eastAsia="Arial"/>
          <w:szCs w:val="15"/>
        </w:rPr>
      </w:pPr>
      <w:r>
        <w:rPr>
          <w:szCs w:val="19"/>
        </w:rPr>
        <w:t>“</w:t>
      </w:r>
      <w:r w:rsidRPr="00645EBF">
        <w:rPr>
          <w:szCs w:val="19"/>
        </w:rPr>
        <w:t>Genetic evidence suggests that the origin of life is before the LHB period</w:t>
      </w:r>
      <w:r>
        <w:rPr>
          <w:szCs w:val="19"/>
        </w:rPr>
        <w:t xml:space="preserve"> . . .” (Sutherland </w:t>
      </w:r>
      <w:r>
        <w:rPr>
          <w:i/>
          <w:szCs w:val="19"/>
        </w:rPr>
        <w:t>New History</w:t>
      </w:r>
      <w:r>
        <w:rPr>
          <w:szCs w:val="19"/>
        </w:rPr>
        <w:t xml:space="preserve"> 60)</w:t>
      </w:r>
    </w:p>
    <w:p w14:paraId="47F3FE11" w14:textId="77777777" w:rsidR="00A92845" w:rsidRPr="00266E99" w:rsidRDefault="00A92845" w:rsidP="00A92845">
      <w:pPr>
        <w:pStyle w:val="Style"/>
        <w:widowControl/>
        <w:ind w:left="360"/>
        <w:jc w:val="both"/>
        <w:textAlignment w:val="baseline"/>
        <w:rPr>
          <w:rFonts w:eastAsia="Arial"/>
          <w:szCs w:val="15"/>
        </w:rPr>
      </w:pPr>
      <w:r>
        <w:rPr>
          <w:rFonts w:eastAsia="Arial"/>
          <w:szCs w:val="15"/>
        </w:rPr>
        <w:t>H</w:t>
      </w:r>
      <w:r>
        <w:rPr>
          <w:szCs w:val="19"/>
        </w:rPr>
        <w:t>ow did it survive the LHB?</w:t>
      </w:r>
    </w:p>
    <w:p w14:paraId="7666B202" w14:textId="77777777" w:rsidR="00A92845" w:rsidRDefault="00A92845" w:rsidP="00A92845">
      <w:pPr>
        <w:pStyle w:val="Style"/>
        <w:widowControl/>
        <w:jc w:val="both"/>
        <w:textAlignment w:val="baseline"/>
        <w:rPr>
          <w:szCs w:val="19"/>
        </w:rPr>
      </w:pPr>
    </w:p>
    <w:p w14:paraId="5CC7DCC7" w14:textId="77777777" w:rsidR="00A92845" w:rsidRDefault="00A92845" w:rsidP="00A92845">
      <w:pPr>
        <w:pStyle w:val="Style"/>
        <w:widowControl/>
        <w:jc w:val="both"/>
        <w:textAlignment w:val="baseline"/>
        <w:rPr>
          <w:szCs w:val="19"/>
        </w:rPr>
      </w:pPr>
      <w:r>
        <w:rPr>
          <w:szCs w:val="19"/>
        </w:rPr>
        <w:t>a</w:t>
      </w:r>
      <w:r w:rsidRPr="00645EBF">
        <w:rPr>
          <w:szCs w:val="19"/>
        </w:rPr>
        <w:t>rchaea: the ultimate survivors</w:t>
      </w:r>
    </w:p>
    <w:p w14:paraId="7A6DA76A"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Could life have evolved more than once? Genetic evidence suggests </w:t>
      </w:r>
      <w:r>
        <w:rPr>
          <w:szCs w:val="19"/>
        </w:rPr>
        <w:t xml:space="preserve">. . . </w:t>
      </w:r>
      <w:r w:rsidRPr="00645EBF">
        <w:rPr>
          <w:szCs w:val="19"/>
        </w:rPr>
        <w:t>a single train of life to the present.</w:t>
      </w:r>
      <w:r>
        <w:rPr>
          <w:szCs w:val="19"/>
        </w:rPr>
        <w:t xml:space="preserve">” (Sutherland </w:t>
      </w:r>
      <w:r w:rsidRPr="00474563">
        <w:rPr>
          <w:i/>
          <w:szCs w:val="19"/>
        </w:rPr>
        <w:t>New History</w:t>
      </w:r>
      <w:r>
        <w:rPr>
          <w:szCs w:val="19"/>
        </w:rPr>
        <w:t xml:space="preserve"> 60)</w:t>
      </w:r>
    </w:p>
    <w:p w14:paraId="5BBC87A4" w14:textId="77777777" w:rsidR="00A92845" w:rsidRDefault="00A92845" w:rsidP="00A92845">
      <w:pPr>
        <w:pStyle w:val="Style"/>
        <w:widowControl/>
        <w:ind w:left="360"/>
        <w:jc w:val="both"/>
        <w:textAlignment w:val="baseline"/>
        <w:rPr>
          <w:szCs w:val="19"/>
        </w:rPr>
      </w:pPr>
      <w:r>
        <w:rPr>
          <w:szCs w:val="19"/>
        </w:rPr>
        <w:lastRenderedPageBreak/>
        <w:t>“</w:t>
      </w:r>
      <w:r w:rsidRPr="00645EBF">
        <w:rPr>
          <w:szCs w:val="19"/>
        </w:rPr>
        <w:t xml:space="preserve">The answer may be found in hot, hydrothermal vent systems found around mid-ocean ridges. The water in these systems is full of toxic heavy metals. </w:t>
      </w:r>
      <w:r w:rsidRPr="00645EBF">
        <w:rPr>
          <w:rFonts w:eastAsia="Arial"/>
          <w:szCs w:val="18"/>
        </w:rPr>
        <w:t xml:space="preserve">It </w:t>
      </w:r>
      <w:r w:rsidRPr="00645EBF">
        <w:rPr>
          <w:szCs w:val="19"/>
        </w:rPr>
        <w:t>is close to boiling and is subject to tremendous pressure</w:t>
      </w:r>
      <w:r>
        <w:rPr>
          <w:szCs w:val="19"/>
        </w:rPr>
        <w:t xml:space="preserve">s. But we also find life there.” (Sutherland </w:t>
      </w:r>
      <w:r w:rsidRPr="00474563">
        <w:rPr>
          <w:i/>
          <w:szCs w:val="19"/>
        </w:rPr>
        <w:t>New History</w:t>
      </w:r>
      <w:r>
        <w:rPr>
          <w:szCs w:val="19"/>
        </w:rPr>
        <w:t xml:space="preserve"> 60)</w:t>
      </w:r>
    </w:p>
    <w:p w14:paraId="6AAC7B69" w14:textId="77777777" w:rsidR="00A92845" w:rsidRDefault="00A92845" w:rsidP="00A92845">
      <w:pPr>
        <w:pStyle w:val="Style"/>
        <w:widowControl/>
        <w:ind w:left="360"/>
        <w:jc w:val="both"/>
        <w:textAlignment w:val="baseline"/>
        <w:rPr>
          <w:szCs w:val="19"/>
        </w:rPr>
      </w:pPr>
      <w:r w:rsidRPr="00645EBF">
        <w:rPr>
          <w:szCs w:val="19"/>
        </w:rPr>
        <w:t>Archaea</w:t>
      </w:r>
      <w:r>
        <w:rPr>
          <w:szCs w:val="19"/>
        </w:rPr>
        <w:t xml:space="preserve"> </w:t>
      </w:r>
      <w:r w:rsidRPr="00645EBF">
        <w:rPr>
          <w:szCs w:val="19"/>
        </w:rPr>
        <w:t>are</w:t>
      </w:r>
      <w:r>
        <w:rPr>
          <w:szCs w:val="19"/>
        </w:rPr>
        <w:t xml:space="preserve"> “</w:t>
      </w:r>
      <w:r w:rsidRPr="00645EBF">
        <w:rPr>
          <w:szCs w:val="19"/>
        </w:rPr>
        <w:t>simpler than bacteria</w:t>
      </w:r>
      <w:r>
        <w:rPr>
          <w:szCs w:val="19"/>
        </w:rPr>
        <w:t xml:space="preserve"> . . .” (Sutherland </w:t>
      </w:r>
      <w:r>
        <w:rPr>
          <w:i/>
          <w:szCs w:val="19"/>
        </w:rPr>
        <w:t>New History</w:t>
      </w:r>
      <w:r>
        <w:rPr>
          <w:szCs w:val="19"/>
        </w:rPr>
        <w:t xml:space="preserve"> 60)</w:t>
      </w:r>
    </w:p>
    <w:p w14:paraId="76076D5E" w14:textId="77777777" w:rsidR="00A92845" w:rsidRDefault="00A92845" w:rsidP="00A92845">
      <w:pPr>
        <w:pStyle w:val="Style"/>
        <w:widowControl/>
        <w:ind w:left="360"/>
        <w:jc w:val="both"/>
        <w:textAlignment w:val="baseline"/>
        <w:rPr>
          <w:szCs w:val="19"/>
        </w:rPr>
      </w:pPr>
      <w:r w:rsidRPr="00645EBF">
        <w:rPr>
          <w:szCs w:val="19"/>
        </w:rPr>
        <w:t>Archaea</w:t>
      </w:r>
      <w:r>
        <w:rPr>
          <w:szCs w:val="19"/>
        </w:rPr>
        <w:t xml:space="preserve"> are </w:t>
      </w:r>
      <w:r w:rsidRPr="00645EBF">
        <w:rPr>
          <w:szCs w:val="19"/>
        </w:rPr>
        <w:t>extremo</w:t>
      </w:r>
      <w:r>
        <w:rPr>
          <w:szCs w:val="19"/>
        </w:rPr>
        <w:t>philes.</w:t>
      </w:r>
    </w:p>
    <w:p w14:paraId="15FBA384" w14:textId="77777777" w:rsidR="00A92845" w:rsidRDefault="00A92845" w:rsidP="00A92845">
      <w:pPr>
        <w:pStyle w:val="Style"/>
        <w:widowControl/>
        <w:ind w:left="720"/>
        <w:jc w:val="both"/>
        <w:textAlignment w:val="baseline"/>
        <w:rPr>
          <w:szCs w:val="19"/>
        </w:rPr>
      </w:pPr>
      <w:r w:rsidRPr="00645EBF">
        <w:rPr>
          <w:szCs w:val="19"/>
        </w:rPr>
        <w:t xml:space="preserve">Archaea </w:t>
      </w:r>
      <w:r>
        <w:rPr>
          <w:szCs w:val="19"/>
        </w:rPr>
        <w:t>“</w:t>
      </w:r>
      <w:r w:rsidRPr="00645EBF">
        <w:rPr>
          <w:szCs w:val="19"/>
        </w:rPr>
        <w:t>are found in many environments with extremes of temperature and pH.</w:t>
      </w:r>
      <w:r>
        <w:rPr>
          <w:szCs w:val="19"/>
        </w:rPr>
        <w:t xml:space="preserve">” (Sutherland </w:t>
      </w:r>
      <w:r>
        <w:rPr>
          <w:i/>
          <w:szCs w:val="19"/>
        </w:rPr>
        <w:t>New History</w:t>
      </w:r>
      <w:r>
        <w:rPr>
          <w:szCs w:val="19"/>
        </w:rPr>
        <w:t xml:space="preserve"> 60)</w:t>
      </w:r>
      <w:r w:rsidRPr="00645EBF">
        <w:rPr>
          <w:szCs w:val="19"/>
        </w:rPr>
        <w:t xml:space="preserve"> </w:t>
      </w:r>
    </w:p>
    <w:p w14:paraId="71BCB5DF"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The species </w:t>
      </w:r>
      <w:r w:rsidRPr="00645EBF">
        <w:rPr>
          <w:i/>
          <w:iCs/>
          <w:szCs w:val="19"/>
        </w:rPr>
        <w:t>Archaeoglobus fulgidus</w:t>
      </w:r>
      <w:r w:rsidRPr="00D72924">
        <w:rPr>
          <w:iCs/>
          <w:szCs w:val="19"/>
        </w:rPr>
        <w:t xml:space="preserve"> </w:t>
      </w:r>
      <w:r w:rsidRPr="00645EBF">
        <w:rPr>
          <w:szCs w:val="19"/>
        </w:rPr>
        <w:t xml:space="preserve">is found in hot sediments near submarine hydrothermal vent systems. </w:t>
      </w:r>
      <w:r w:rsidRPr="00645EBF">
        <w:rPr>
          <w:rFonts w:eastAsia="Arial"/>
          <w:szCs w:val="18"/>
        </w:rPr>
        <w:t xml:space="preserve">It </w:t>
      </w:r>
      <w:r w:rsidRPr="00645EBF">
        <w:rPr>
          <w:szCs w:val="19"/>
        </w:rPr>
        <w:t>ex</w:t>
      </w:r>
      <w:r>
        <w:rPr>
          <w:szCs w:val="19"/>
        </w:rPr>
        <w:t>ists in temperatures around 181</w:t>
      </w:r>
      <w:r w:rsidRPr="00645EBF">
        <w:rPr>
          <w:rFonts w:eastAsia="Arial"/>
          <w:szCs w:val="22"/>
        </w:rPr>
        <w:t xml:space="preserve">° </w:t>
      </w:r>
      <w:r w:rsidRPr="00645EBF">
        <w:rPr>
          <w:szCs w:val="19"/>
        </w:rPr>
        <w:t>Fahrenheit.</w:t>
      </w:r>
      <w:r>
        <w:rPr>
          <w:szCs w:val="19"/>
        </w:rPr>
        <w:t xml:space="preserve">” (Sutherland </w:t>
      </w:r>
      <w:r w:rsidRPr="00474563">
        <w:rPr>
          <w:i/>
          <w:szCs w:val="19"/>
        </w:rPr>
        <w:t>New History</w:t>
      </w:r>
      <w:r>
        <w:rPr>
          <w:szCs w:val="19"/>
        </w:rPr>
        <w:t xml:space="preserve"> 60)</w:t>
      </w:r>
    </w:p>
    <w:p w14:paraId="6F9A31AE" w14:textId="77777777" w:rsidR="00A92845" w:rsidRPr="00413E49" w:rsidRDefault="00A92845" w:rsidP="00A92845">
      <w:pPr>
        <w:pStyle w:val="Style"/>
        <w:widowControl/>
        <w:ind w:left="720"/>
        <w:jc w:val="both"/>
        <w:textAlignment w:val="baseline"/>
        <w:rPr>
          <w:szCs w:val="19"/>
        </w:rPr>
      </w:pPr>
      <w:r>
        <w:rPr>
          <w:szCs w:val="19"/>
        </w:rPr>
        <w:t xml:space="preserve">“Some live in salty brines . . .” (Sutherland </w:t>
      </w:r>
      <w:r>
        <w:rPr>
          <w:i/>
          <w:szCs w:val="19"/>
        </w:rPr>
        <w:t>New History</w:t>
      </w:r>
      <w:r>
        <w:rPr>
          <w:szCs w:val="19"/>
        </w:rPr>
        <w:t xml:space="preserve"> 60)</w:t>
      </w:r>
    </w:p>
    <w:p w14:paraId="0970E237" w14:textId="77777777" w:rsidR="00A92845" w:rsidRDefault="00A92845" w:rsidP="00A92845">
      <w:pPr>
        <w:pStyle w:val="Style"/>
        <w:widowControl/>
        <w:ind w:left="720"/>
        <w:jc w:val="both"/>
        <w:textAlignment w:val="baseline"/>
        <w:rPr>
          <w:szCs w:val="18"/>
        </w:rPr>
      </w:pPr>
      <w:r>
        <w:rPr>
          <w:szCs w:val="19"/>
        </w:rPr>
        <w:t>“</w:t>
      </w:r>
      <w:r w:rsidRPr="00645EBF">
        <w:rPr>
          <w:szCs w:val="18"/>
        </w:rPr>
        <w:t>Archaea have been found 2 miles under the ground, where the water inside the rock is about 140° Fahrenheit. There’s no oxygen or light, but life is pervasive at these great depths in the planet.</w:t>
      </w:r>
      <w:r>
        <w:rPr>
          <w:szCs w:val="18"/>
        </w:rPr>
        <w:t xml:space="preserve">” (Sutherland </w:t>
      </w:r>
      <w:r w:rsidRPr="00474563">
        <w:rPr>
          <w:i/>
          <w:szCs w:val="18"/>
        </w:rPr>
        <w:t>New History</w:t>
      </w:r>
      <w:r>
        <w:rPr>
          <w:szCs w:val="18"/>
        </w:rPr>
        <w:t xml:space="preserve"> 61)</w:t>
      </w:r>
    </w:p>
    <w:p w14:paraId="4AA31127" w14:textId="77777777" w:rsidR="00A92845" w:rsidRDefault="00A92845" w:rsidP="00A92845">
      <w:pPr>
        <w:pStyle w:val="Style"/>
        <w:widowControl/>
        <w:ind w:left="360"/>
        <w:jc w:val="both"/>
        <w:textAlignment w:val="baseline"/>
        <w:rPr>
          <w:szCs w:val="18"/>
        </w:rPr>
      </w:pPr>
      <w:r>
        <w:rPr>
          <w:szCs w:val="19"/>
        </w:rPr>
        <w:t xml:space="preserve">Archaea are </w:t>
      </w:r>
      <w:r>
        <w:rPr>
          <w:szCs w:val="18"/>
        </w:rPr>
        <w:t xml:space="preserve">“the answer to the LHB paradox . . .” (Sutherland </w:t>
      </w:r>
      <w:r>
        <w:rPr>
          <w:i/>
          <w:szCs w:val="18"/>
        </w:rPr>
        <w:t>New History</w:t>
      </w:r>
      <w:r>
        <w:rPr>
          <w:szCs w:val="18"/>
        </w:rPr>
        <w:t xml:space="preserve"> 61)</w:t>
      </w:r>
    </w:p>
    <w:p w14:paraId="6CD5CF58" w14:textId="77777777" w:rsidR="00A92845" w:rsidRPr="00413E49" w:rsidRDefault="00A92845" w:rsidP="00A92845">
      <w:pPr>
        <w:pStyle w:val="Style"/>
        <w:widowControl/>
        <w:ind w:left="720"/>
        <w:jc w:val="both"/>
        <w:textAlignment w:val="baseline"/>
        <w:rPr>
          <w:szCs w:val="18"/>
        </w:rPr>
      </w:pPr>
      <w:r>
        <w:rPr>
          <w:szCs w:val="18"/>
        </w:rPr>
        <w:t xml:space="preserve">“. . . </w:t>
      </w:r>
      <w:r w:rsidRPr="00645EBF">
        <w:rPr>
          <w:szCs w:val="18"/>
        </w:rPr>
        <w:t>the heat pulse from the impacts on the Earth</w:t>
      </w:r>
      <w:r>
        <w:rPr>
          <w:szCs w:val="18"/>
        </w:rPr>
        <w:t xml:space="preserve"> [</w:t>
      </w:r>
      <w:r w:rsidRPr="00645EBF">
        <w:rPr>
          <w:szCs w:val="18"/>
        </w:rPr>
        <w:t>melted rocks</w:t>
      </w:r>
      <w:r>
        <w:rPr>
          <w:szCs w:val="18"/>
        </w:rPr>
        <w:t>]</w:t>
      </w:r>
      <w:r w:rsidRPr="00645EBF">
        <w:rPr>
          <w:szCs w:val="18"/>
        </w:rPr>
        <w:t xml:space="preserve"> but would have never reached deep enough to sterilize all</w:t>
      </w:r>
      <w:r>
        <w:rPr>
          <w:szCs w:val="18"/>
        </w:rPr>
        <w:t>” the</w:t>
      </w:r>
      <w:r w:rsidRPr="00645EBF">
        <w:rPr>
          <w:szCs w:val="18"/>
        </w:rPr>
        <w:t xml:space="preserve"> archaea</w:t>
      </w:r>
      <w:r>
        <w:rPr>
          <w:szCs w:val="18"/>
        </w:rPr>
        <w:t xml:space="preserve">. (Sutherland </w:t>
      </w:r>
      <w:r>
        <w:rPr>
          <w:i/>
          <w:szCs w:val="18"/>
        </w:rPr>
        <w:t>New History</w:t>
      </w:r>
      <w:r>
        <w:rPr>
          <w:szCs w:val="18"/>
        </w:rPr>
        <w:t xml:space="preserve"> 61)</w:t>
      </w:r>
    </w:p>
    <w:p w14:paraId="61805C6D" w14:textId="77777777" w:rsidR="00A92845" w:rsidRDefault="00A92845" w:rsidP="00A92845">
      <w:pPr>
        <w:pStyle w:val="Style"/>
        <w:widowControl/>
        <w:ind w:left="720"/>
        <w:jc w:val="both"/>
        <w:textAlignment w:val="baseline"/>
        <w:rPr>
          <w:szCs w:val="18"/>
        </w:rPr>
      </w:pPr>
      <w:r>
        <w:rPr>
          <w:szCs w:val="18"/>
        </w:rPr>
        <w:t>“</w:t>
      </w:r>
      <w:r w:rsidRPr="00645EBF">
        <w:rPr>
          <w:szCs w:val="18"/>
        </w:rPr>
        <w:t>They could survive there until temperatures on the surface of the planet cooled, the oceans condensed, and water rained on the surface. Then, life could migrate back to the surface of the planet and start again.</w:t>
      </w:r>
      <w:r>
        <w:rPr>
          <w:szCs w:val="18"/>
        </w:rPr>
        <w:t xml:space="preserve">” (Sutherland </w:t>
      </w:r>
      <w:r w:rsidRPr="00474563">
        <w:rPr>
          <w:i/>
          <w:szCs w:val="18"/>
        </w:rPr>
        <w:t>New History</w:t>
      </w:r>
      <w:r>
        <w:rPr>
          <w:szCs w:val="18"/>
        </w:rPr>
        <w:t xml:space="preserve"> 61)</w:t>
      </w:r>
    </w:p>
    <w:p w14:paraId="1466AC60" w14:textId="77777777" w:rsidR="00A92845" w:rsidRDefault="00A92845" w:rsidP="00A92845">
      <w:pPr>
        <w:pStyle w:val="Style"/>
        <w:widowControl/>
        <w:ind w:left="360"/>
        <w:jc w:val="both"/>
        <w:textAlignment w:val="baseline"/>
        <w:rPr>
          <w:szCs w:val="18"/>
        </w:rPr>
      </w:pPr>
      <w:r>
        <w:rPr>
          <w:szCs w:val="18"/>
        </w:rPr>
        <w:t>“</w:t>
      </w:r>
      <w:r w:rsidRPr="00645EBF">
        <w:rPr>
          <w:szCs w:val="18"/>
        </w:rPr>
        <w:t>Perhaps life’s earliest ancestor was not from Darwin’s warm little pool; perhaps it is the archaea living in near-boiling water deep within the crust of our planet.</w:t>
      </w:r>
      <w:r>
        <w:rPr>
          <w:szCs w:val="18"/>
        </w:rPr>
        <w:t xml:space="preserve">” (Sutherland </w:t>
      </w:r>
      <w:r w:rsidRPr="00474563">
        <w:rPr>
          <w:i/>
          <w:szCs w:val="18"/>
        </w:rPr>
        <w:t>New History</w:t>
      </w:r>
      <w:r>
        <w:rPr>
          <w:szCs w:val="18"/>
        </w:rPr>
        <w:t xml:space="preserve"> 61)</w:t>
      </w:r>
    </w:p>
    <w:p w14:paraId="41EF8C22" w14:textId="77777777" w:rsidR="00A92845" w:rsidRDefault="00A92845" w:rsidP="00A92845">
      <w:pPr>
        <w:pStyle w:val="Style"/>
        <w:widowControl/>
        <w:jc w:val="both"/>
        <w:textAlignment w:val="baseline"/>
        <w:rPr>
          <w:szCs w:val="21"/>
        </w:rPr>
      </w:pPr>
    </w:p>
    <w:p w14:paraId="1DDFC31B" w14:textId="77777777" w:rsidR="00A92845" w:rsidRDefault="00A92845" w:rsidP="00A92845">
      <w:pPr>
        <w:pStyle w:val="Style"/>
        <w:widowControl/>
        <w:jc w:val="both"/>
        <w:textAlignment w:val="baseline"/>
        <w:rPr>
          <w:szCs w:val="21"/>
        </w:rPr>
      </w:pPr>
      <w:r w:rsidRPr="00645EBF">
        <w:rPr>
          <w:szCs w:val="21"/>
        </w:rPr>
        <w:t>suggested reading</w:t>
      </w:r>
    </w:p>
    <w:p w14:paraId="2C4C929D" w14:textId="77777777" w:rsidR="00A92845" w:rsidRPr="00267D4F" w:rsidRDefault="00A92845" w:rsidP="00A92845">
      <w:pPr>
        <w:pStyle w:val="Style"/>
        <w:widowControl/>
        <w:ind w:left="360"/>
        <w:jc w:val="both"/>
        <w:textAlignment w:val="baseline"/>
        <w:rPr>
          <w:iCs/>
          <w:sz w:val="20"/>
          <w:szCs w:val="19"/>
        </w:rPr>
      </w:pPr>
      <w:r w:rsidRPr="00267D4F">
        <w:rPr>
          <w:sz w:val="20"/>
          <w:szCs w:val="18"/>
        </w:rPr>
        <w:t xml:space="preserve">Gould, ed., </w:t>
      </w:r>
      <w:r w:rsidRPr="00267D4F">
        <w:rPr>
          <w:i/>
          <w:iCs/>
          <w:sz w:val="20"/>
          <w:szCs w:val="19"/>
        </w:rPr>
        <w:t>The Book of Life</w:t>
      </w:r>
      <w:r w:rsidRPr="00267D4F">
        <w:rPr>
          <w:iCs/>
          <w:sz w:val="20"/>
          <w:szCs w:val="19"/>
        </w:rPr>
        <w:t>.</w:t>
      </w:r>
    </w:p>
    <w:p w14:paraId="10A16688" w14:textId="77777777" w:rsidR="00A92845" w:rsidRPr="00267D4F" w:rsidRDefault="00A92845" w:rsidP="00A92845">
      <w:pPr>
        <w:pStyle w:val="Style"/>
        <w:widowControl/>
        <w:ind w:left="360"/>
        <w:jc w:val="both"/>
        <w:textAlignment w:val="baseline"/>
        <w:rPr>
          <w:iCs/>
          <w:sz w:val="20"/>
          <w:szCs w:val="19"/>
        </w:rPr>
      </w:pPr>
      <w:r w:rsidRPr="00267D4F">
        <w:rPr>
          <w:sz w:val="20"/>
          <w:szCs w:val="18"/>
        </w:rPr>
        <w:t xml:space="preserve">Knoll, </w:t>
      </w:r>
      <w:r w:rsidRPr="00267D4F">
        <w:rPr>
          <w:i/>
          <w:iCs/>
          <w:sz w:val="20"/>
          <w:szCs w:val="19"/>
        </w:rPr>
        <w:t>Life on a Young Planet</w:t>
      </w:r>
      <w:r w:rsidRPr="00267D4F">
        <w:rPr>
          <w:iCs/>
          <w:sz w:val="20"/>
          <w:szCs w:val="19"/>
        </w:rPr>
        <w:t>.</w:t>
      </w:r>
    </w:p>
    <w:p w14:paraId="1AE72C8D" w14:textId="77777777" w:rsidR="00A92845" w:rsidRPr="00267D4F" w:rsidRDefault="00A92845" w:rsidP="00A92845">
      <w:pPr>
        <w:pStyle w:val="Style"/>
        <w:widowControl/>
        <w:ind w:left="360"/>
        <w:jc w:val="both"/>
        <w:textAlignment w:val="baseline"/>
        <w:rPr>
          <w:iCs/>
          <w:sz w:val="20"/>
          <w:szCs w:val="19"/>
        </w:rPr>
      </w:pPr>
      <w:r w:rsidRPr="00267D4F">
        <w:rPr>
          <w:sz w:val="20"/>
          <w:szCs w:val="18"/>
        </w:rPr>
        <w:t xml:space="preserve">Lane, </w:t>
      </w:r>
      <w:r w:rsidRPr="00267D4F">
        <w:rPr>
          <w:i/>
          <w:iCs/>
          <w:sz w:val="20"/>
          <w:szCs w:val="19"/>
        </w:rPr>
        <w:t>Life Ascending</w:t>
      </w:r>
      <w:r w:rsidRPr="00267D4F">
        <w:rPr>
          <w:iCs/>
          <w:sz w:val="20"/>
          <w:szCs w:val="19"/>
        </w:rPr>
        <w:t>.</w:t>
      </w:r>
    </w:p>
    <w:p w14:paraId="31A4D917" w14:textId="77777777" w:rsidR="00A92845" w:rsidRDefault="00A92845">
      <w:r>
        <w:br w:type="page"/>
      </w:r>
    </w:p>
    <w:p w14:paraId="1C292638" w14:textId="77777777" w:rsidR="00A92845" w:rsidRPr="00B32A75" w:rsidRDefault="00B56CA6" w:rsidP="007B2C67">
      <w:pPr>
        <w:pStyle w:val="Heading2"/>
        <w:rPr>
          <w:szCs w:val="31"/>
        </w:rPr>
      </w:pPr>
      <w:bookmarkStart w:id="14" w:name="_Toc76961333"/>
      <w:r w:rsidRPr="00B32A75">
        <w:lastRenderedPageBreak/>
        <w:t xml:space="preserve">Life Transformed </w:t>
      </w:r>
      <w:r>
        <w:t>t</w:t>
      </w:r>
      <w:r w:rsidRPr="00B32A75">
        <w:t>he Early Earth</w:t>
      </w:r>
      <w:bookmarkEnd w:id="14"/>
    </w:p>
    <w:p w14:paraId="71ABE42B" w14:textId="77777777" w:rsidR="00A92845" w:rsidRPr="00B32A75" w:rsidRDefault="00A92845" w:rsidP="00A92845">
      <w:pPr>
        <w:pStyle w:val="Style"/>
        <w:widowControl/>
        <w:jc w:val="both"/>
      </w:pPr>
    </w:p>
    <w:p w14:paraId="6A5D3DCE" w14:textId="77777777" w:rsidR="00A92845" w:rsidRPr="00AA22A0" w:rsidRDefault="00A92845" w:rsidP="00A92845">
      <w:pPr>
        <w:pStyle w:val="Style"/>
        <w:widowControl/>
        <w:ind w:left="1440" w:right="720" w:hanging="720"/>
        <w:jc w:val="both"/>
        <w:rPr>
          <w:rFonts w:eastAsia="Arial"/>
          <w:sz w:val="20"/>
          <w:szCs w:val="21"/>
        </w:rPr>
      </w:pPr>
      <w:r w:rsidRPr="00AA22A0">
        <w:rPr>
          <w:sz w:val="20"/>
          <w:szCs w:val="19"/>
        </w:rPr>
        <w:t>“Eukaryote</w:t>
      </w:r>
      <w:r>
        <w:rPr>
          <w:sz w:val="20"/>
          <w:szCs w:val="19"/>
        </w:rPr>
        <w:t>.</w:t>
      </w:r>
      <w:r w:rsidRPr="00AA22A0">
        <w:rPr>
          <w:sz w:val="20"/>
          <w:szCs w:val="19"/>
        </w:rPr>
        <w:t>”</w:t>
      </w:r>
      <w:r>
        <w:rPr>
          <w:sz w:val="20"/>
          <w:szCs w:val="19"/>
        </w:rPr>
        <w:t xml:space="preserve"> </w:t>
      </w:r>
      <w:r>
        <w:rPr>
          <w:i/>
          <w:sz w:val="20"/>
          <w:szCs w:val="19"/>
        </w:rPr>
        <w:t>Wikipedia</w:t>
      </w:r>
      <w:r>
        <w:rPr>
          <w:sz w:val="20"/>
          <w:szCs w:val="19"/>
        </w:rPr>
        <w:t>. 24 Feb. 2021. 26 Feb. 2021. Web.</w:t>
      </w:r>
    </w:p>
    <w:p w14:paraId="1618EF2A" w14:textId="77777777" w:rsidR="00A92845" w:rsidRPr="005065FA" w:rsidRDefault="00A92845" w:rsidP="00A92845">
      <w:pPr>
        <w:pStyle w:val="Style"/>
        <w:widowControl/>
        <w:ind w:left="1440" w:right="720" w:hanging="720"/>
        <w:jc w:val="both"/>
        <w:rPr>
          <w:rFonts w:eastAsia="Arial"/>
          <w:sz w:val="20"/>
          <w:szCs w:val="21"/>
        </w:rPr>
      </w:pPr>
      <w:r w:rsidRPr="005065FA">
        <w:rPr>
          <w:sz w:val="20"/>
          <w:szCs w:val="18"/>
        </w:rPr>
        <w:t>Ravilious</w:t>
      </w:r>
      <w:r>
        <w:rPr>
          <w:sz w:val="20"/>
          <w:szCs w:val="18"/>
        </w:rPr>
        <w:t>, Kate. “</w:t>
      </w:r>
      <w:r w:rsidRPr="005065FA">
        <w:rPr>
          <w:sz w:val="20"/>
          <w:szCs w:val="18"/>
        </w:rPr>
        <w:t>Earth Was a Frozen Snowball When Animals First Evolved.</w:t>
      </w:r>
      <w:r>
        <w:rPr>
          <w:sz w:val="20"/>
          <w:szCs w:val="18"/>
        </w:rPr>
        <w:t xml:space="preserve">” </w:t>
      </w:r>
      <w:r>
        <w:rPr>
          <w:i/>
          <w:sz w:val="20"/>
          <w:szCs w:val="18"/>
        </w:rPr>
        <w:t>BBC</w:t>
      </w:r>
      <w:r>
        <w:rPr>
          <w:sz w:val="20"/>
          <w:szCs w:val="18"/>
        </w:rPr>
        <w:t>.</w:t>
      </w:r>
      <w:r>
        <w:rPr>
          <w:i/>
          <w:sz w:val="20"/>
          <w:szCs w:val="18"/>
        </w:rPr>
        <w:t>com</w:t>
      </w:r>
      <w:r>
        <w:rPr>
          <w:sz w:val="20"/>
          <w:szCs w:val="18"/>
        </w:rPr>
        <w:t>. 12 Jan. 2015. 27 Feb. 2021. Web.</w:t>
      </w:r>
    </w:p>
    <w:p w14:paraId="559BE43D" w14:textId="77777777" w:rsidR="00A92845" w:rsidRPr="00B32A75" w:rsidRDefault="00A92845" w:rsidP="00A92845">
      <w:pPr>
        <w:rPr>
          <w:rFonts w:eastAsiaTheme="minorEastAsia"/>
          <w:szCs w:val="24"/>
          <w:lang w:eastAsia="zh-CN"/>
        </w:rPr>
      </w:pPr>
    </w:p>
    <w:p w14:paraId="588FEB06" w14:textId="77777777" w:rsidR="00A92845" w:rsidRPr="00B32A75" w:rsidRDefault="00A92845" w:rsidP="00A92845">
      <w:pPr>
        <w:pStyle w:val="Style"/>
        <w:widowControl/>
        <w:jc w:val="both"/>
        <w:textAlignment w:val="baseline"/>
        <w:rPr>
          <w:szCs w:val="90"/>
        </w:rPr>
      </w:pPr>
    </w:p>
    <w:p w14:paraId="2438307B" w14:textId="77777777" w:rsidR="00A92845" w:rsidRPr="00B32A75" w:rsidRDefault="00A92845" w:rsidP="00A92845">
      <w:pPr>
        <w:pStyle w:val="Style"/>
        <w:widowControl/>
        <w:jc w:val="both"/>
        <w:textAlignment w:val="baseline"/>
        <w:rPr>
          <w:szCs w:val="86"/>
        </w:rPr>
      </w:pPr>
      <w:r w:rsidRPr="00B32A75">
        <w:rPr>
          <w:szCs w:val="86"/>
        </w:rPr>
        <w:t>introduction</w:t>
      </w:r>
    </w:p>
    <w:p w14:paraId="1AA8965C" w14:textId="77777777" w:rsidR="00A92845" w:rsidRPr="00B32A75" w:rsidRDefault="00A92845" w:rsidP="00A92845">
      <w:pPr>
        <w:pStyle w:val="Style"/>
        <w:widowControl/>
        <w:ind w:left="360"/>
        <w:jc w:val="both"/>
        <w:textAlignment w:val="baseline"/>
        <w:rPr>
          <w:szCs w:val="19"/>
        </w:rPr>
      </w:pPr>
      <w:r w:rsidRPr="00B32A75">
        <w:rPr>
          <w:szCs w:val="19"/>
        </w:rPr>
        <w:t xml:space="preserve">After the LHB, the Earth was warm and “rich in methanogenic archaea.” (Sutherland </w:t>
      </w:r>
      <w:r w:rsidRPr="00B32A75">
        <w:rPr>
          <w:i/>
          <w:szCs w:val="19"/>
        </w:rPr>
        <w:t>New History</w:t>
      </w:r>
      <w:r w:rsidRPr="00B32A75">
        <w:rPr>
          <w:szCs w:val="19"/>
        </w:rPr>
        <w:t xml:space="preserve"> 62)</w:t>
      </w:r>
    </w:p>
    <w:p w14:paraId="509CF953" w14:textId="77777777" w:rsidR="00A92845" w:rsidRPr="00B32A75" w:rsidRDefault="00A92845" w:rsidP="00A92845">
      <w:pPr>
        <w:pStyle w:val="Style"/>
        <w:widowControl/>
        <w:ind w:left="360"/>
        <w:jc w:val="both"/>
        <w:textAlignment w:val="baseline"/>
        <w:rPr>
          <w:szCs w:val="19"/>
        </w:rPr>
      </w:pPr>
      <w:r w:rsidRPr="00B32A75">
        <w:rPr>
          <w:szCs w:val="19"/>
        </w:rPr>
        <w:t xml:space="preserve">The sky was pink, “owing to high levels of methane in the atmosphere.” (Sutherland </w:t>
      </w:r>
      <w:r w:rsidRPr="00B32A75">
        <w:rPr>
          <w:i/>
          <w:szCs w:val="19"/>
        </w:rPr>
        <w:t>New History</w:t>
      </w:r>
      <w:r w:rsidRPr="00B32A75">
        <w:rPr>
          <w:szCs w:val="19"/>
        </w:rPr>
        <w:t xml:space="preserve"> 62)</w:t>
      </w:r>
    </w:p>
    <w:p w14:paraId="3115BDF2" w14:textId="77777777" w:rsidR="00A92845" w:rsidRDefault="00A92845" w:rsidP="00A92845">
      <w:pPr>
        <w:pStyle w:val="Style"/>
        <w:widowControl/>
        <w:ind w:left="360"/>
        <w:jc w:val="both"/>
        <w:textAlignment w:val="baseline"/>
      </w:pPr>
      <w:r>
        <w:rPr>
          <w:szCs w:val="19"/>
        </w:rPr>
        <w:t>2.5b-541m: Proterozoic eon: oxygen to complex life (</w:t>
      </w:r>
      <w:r>
        <w:rPr>
          <w:i/>
          <w:iCs/>
        </w:rPr>
        <w:t>proteros</w:t>
      </w:r>
      <w:r>
        <w:t>, “former, earlier”)</w:t>
      </w:r>
    </w:p>
    <w:p w14:paraId="2A24A9C2" w14:textId="77777777" w:rsidR="00A92845" w:rsidRDefault="00A92845" w:rsidP="00A92845">
      <w:pPr>
        <w:pStyle w:val="Style"/>
        <w:widowControl/>
        <w:ind w:left="720"/>
        <w:jc w:val="both"/>
        <w:textAlignment w:val="baseline"/>
        <w:rPr>
          <w:szCs w:val="19"/>
        </w:rPr>
      </w:pPr>
      <w:r>
        <w:rPr>
          <w:szCs w:val="19"/>
        </w:rPr>
        <w:t>Paleoproterozoic (</w:t>
      </w:r>
      <w:r w:rsidRPr="00B77E3F">
        <w:rPr>
          <w:szCs w:val="19"/>
        </w:rPr>
        <w:t>2500-1600</w:t>
      </w:r>
      <w:r>
        <w:rPr>
          <w:szCs w:val="19"/>
        </w:rPr>
        <w:t>): atmospheric oxygen</w:t>
      </w:r>
    </w:p>
    <w:p w14:paraId="5B913DD5" w14:textId="77777777" w:rsidR="00A92845" w:rsidRPr="00B77E3F" w:rsidRDefault="00A92845" w:rsidP="00A92845">
      <w:pPr>
        <w:pStyle w:val="Style"/>
        <w:ind w:left="720"/>
        <w:jc w:val="both"/>
        <w:textAlignment w:val="baseline"/>
        <w:rPr>
          <w:szCs w:val="19"/>
        </w:rPr>
      </w:pPr>
      <w:r>
        <w:rPr>
          <w:szCs w:val="19"/>
        </w:rPr>
        <w:t xml:space="preserve">Mesoproterozoic (1600-1000): </w:t>
      </w:r>
      <w:r w:rsidRPr="00B77E3F">
        <w:rPr>
          <w:szCs w:val="19"/>
        </w:rPr>
        <w:t>major events</w:t>
      </w:r>
      <w:r>
        <w:rPr>
          <w:szCs w:val="19"/>
        </w:rPr>
        <w:t xml:space="preserve">: </w:t>
      </w:r>
      <w:r w:rsidRPr="00B77E3F">
        <w:rPr>
          <w:szCs w:val="19"/>
        </w:rPr>
        <w:t>(“Mesoproterozoic”)</w:t>
      </w:r>
    </w:p>
    <w:p w14:paraId="6DFE03B8" w14:textId="77777777" w:rsidR="00A92845" w:rsidRPr="00B77E3F" w:rsidRDefault="00A92845" w:rsidP="00A92845">
      <w:pPr>
        <w:pStyle w:val="Style"/>
        <w:ind w:left="1080"/>
        <w:jc w:val="both"/>
        <w:textAlignment w:val="baseline"/>
        <w:rPr>
          <w:szCs w:val="19"/>
        </w:rPr>
      </w:pPr>
      <w:r>
        <w:rPr>
          <w:szCs w:val="19"/>
        </w:rPr>
        <w:t>“</w:t>
      </w:r>
      <w:r w:rsidRPr="00B77E3F">
        <w:rPr>
          <w:szCs w:val="19"/>
        </w:rPr>
        <w:t>breakup</w:t>
      </w:r>
      <w:r>
        <w:rPr>
          <w:szCs w:val="19"/>
        </w:rPr>
        <w:t xml:space="preserve"> of the Columbia supercontinent [and]</w:t>
      </w:r>
      <w:r w:rsidRPr="00B77E3F">
        <w:rPr>
          <w:szCs w:val="19"/>
        </w:rPr>
        <w:t xml:space="preserve"> formation of the Rodinia supercontinent”</w:t>
      </w:r>
    </w:p>
    <w:p w14:paraId="44E1A6E6" w14:textId="77777777" w:rsidR="00A92845" w:rsidRPr="00B77E3F" w:rsidRDefault="00A92845" w:rsidP="00A92845">
      <w:pPr>
        <w:pStyle w:val="Style"/>
        <w:ind w:left="1080"/>
        <w:jc w:val="both"/>
        <w:textAlignment w:val="baseline"/>
        <w:rPr>
          <w:szCs w:val="19"/>
        </w:rPr>
      </w:pPr>
      <w:r w:rsidRPr="00B77E3F">
        <w:rPr>
          <w:szCs w:val="19"/>
        </w:rPr>
        <w:t>first mountain</w:t>
      </w:r>
      <w:r>
        <w:rPr>
          <w:szCs w:val="19"/>
        </w:rPr>
        <w:t>s</w:t>
      </w:r>
      <w:r w:rsidRPr="00B77E3F">
        <w:rPr>
          <w:szCs w:val="19"/>
        </w:rPr>
        <w:t xml:space="preserve"> </w:t>
      </w:r>
      <w:r>
        <w:rPr>
          <w:szCs w:val="19"/>
        </w:rPr>
        <w:t>(the Grenville Orogeny, Labrador to Mexico)</w:t>
      </w:r>
    </w:p>
    <w:p w14:paraId="1FCCA58A" w14:textId="77777777" w:rsidR="00A92845" w:rsidRPr="00B77E3F" w:rsidRDefault="00A92845" w:rsidP="00A92845">
      <w:pPr>
        <w:pStyle w:val="Style"/>
        <w:ind w:left="1080"/>
        <w:jc w:val="both"/>
        <w:textAlignment w:val="baseline"/>
        <w:rPr>
          <w:szCs w:val="19"/>
        </w:rPr>
      </w:pPr>
      <w:r>
        <w:rPr>
          <w:szCs w:val="19"/>
        </w:rPr>
        <w:t>“</w:t>
      </w:r>
      <w:r w:rsidRPr="00B77E3F">
        <w:rPr>
          <w:szCs w:val="19"/>
        </w:rPr>
        <w:t>high point of the Stromatolites before they declined in the Neoprote</w:t>
      </w:r>
      <w:r>
        <w:rPr>
          <w:szCs w:val="19"/>
        </w:rPr>
        <w:t>rozoic</w:t>
      </w:r>
      <w:r w:rsidRPr="00B77E3F">
        <w:rPr>
          <w:szCs w:val="19"/>
        </w:rPr>
        <w:t>”</w:t>
      </w:r>
    </w:p>
    <w:p w14:paraId="08F76CC3" w14:textId="77777777" w:rsidR="00A92845" w:rsidRPr="00B77E3F" w:rsidRDefault="00A92845" w:rsidP="00A92845">
      <w:pPr>
        <w:pStyle w:val="Style"/>
        <w:ind w:left="1080"/>
        <w:jc w:val="both"/>
        <w:textAlignment w:val="baseline"/>
        <w:rPr>
          <w:szCs w:val="19"/>
        </w:rPr>
      </w:pPr>
      <w:r w:rsidRPr="00B77E3F">
        <w:rPr>
          <w:szCs w:val="19"/>
        </w:rPr>
        <w:t>start of multicellular or</w:t>
      </w:r>
      <w:r>
        <w:rPr>
          <w:szCs w:val="19"/>
        </w:rPr>
        <w:t>ganisms and communal living</w:t>
      </w:r>
    </w:p>
    <w:p w14:paraId="17142F36" w14:textId="77777777" w:rsidR="00A92845" w:rsidRDefault="00A92845" w:rsidP="00A92845">
      <w:pPr>
        <w:pStyle w:val="Style"/>
        <w:ind w:left="720"/>
        <w:jc w:val="both"/>
        <w:textAlignment w:val="baseline"/>
        <w:rPr>
          <w:szCs w:val="19"/>
        </w:rPr>
      </w:pPr>
      <w:r>
        <w:rPr>
          <w:szCs w:val="19"/>
        </w:rPr>
        <w:t>Neoproterozoic (</w:t>
      </w:r>
      <w:r w:rsidRPr="00B77E3F">
        <w:rPr>
          <w:szCs w:val="19"/>
        </w:rPr>
        <w:t>1000-541</w:t>
      </w:r>
      <w:r>
        <w:rPr>
          <w:szCs w:val="19"/>
        </w:rPr>
        <w:t>): major events:</w:t>
      </w:r>
    </w:p>
    <w:p w14:paraId="7C63F132" w14:textId="77777777" w:rsidR="00A92845" w:rsidRDefault="00A92845" w:rsidP="00A92845">
      <w:pPr>
        <w:pStyle w:val="Style"/>
        <w:ind w:left="1080"/>
        <w:jc w:val="both"/>
        <w:textAlignment w:val="baseline"/>
        <w:rPr>
          <w:szCs w:val="19"/>
        </w:rPr>
      </w:pPr>
      <w:r>
        <w:rPr>
          <w:szCs w:val="19"/>
        </w:rPr>
        <w:t>three Snowball Earths (Hoffman)</w:t>
      </w:r>
    </w:p>
    <w:p w14:paraId="21290F6A" w14:textId="77777777" w:rsidR="00A92845" w:rsidRPr="00B77E3F" w:rsidRDefault="00A92845" w:rsidP="00A92845">
      <w:pPr>
        <w:pStyle w:val="Style"/>
        <w:ind w:left="1080"/>
        <w:jc w:val="both"/>
        <w:textAlignment w:val="baseline"/>
        <w:rPr>
          <w:szCs w:val="19"/>
        </w:rPr>
      </w:pPr>
      <w:r w:rsidRPr="007C6D50">
        <w:rPr>
          <w:szCs w:val="19"/>
        </w:rPr>
        <w:t xml:space="preserve">earliest fossils of multicellular </w:t>
      </w:r>
      <w:r>
        <w:rPr>
          <w:szCs w:val="19"/>
        </w:rPr>
        <w:t xml:space="preserve">organisms </w:t>
      </w:r>
      <w:r w:rsidRPr="007C6D50">
        <w:rPr>
          <w:szCs w:val="19"/>
        </w:rPr>
        <w:t>(the Ediacaran biota)</w:t>
      </w:r>
      <w:r>
        <w:rPr>
          <w:szCs w:val="19"/>
        </w:rPr>
        <w:t xml:space="preserve"> (“Neoproterozoic”)</w:t>
      </w:r>
    </w:p>
    <w:p w14:paraId="3F411FE9" w14:textId="77777777" w:rsidR="00A92845" w:rsidRPr="00B32A75" w:rsidRDefault="00A92845" w:rsidP="00A92845">
      <w:pPr>
        <w:pStyle w:val="Style"/>
        <w:widowControl/>
        <w:ind w:left="360"/>
        <w:jc w:val="both"/>
        <w:textAlignment w:val="baseline"/>
        <w:rPr>
          <w:szCs w:val="19"/>
        </w:rPr>
      </w:pPr>
      <w:r w:rsidRPr="00B32A75">
        <w:rPr>
          <w:szCs w:val="19"/>
        </w:rPr>
        <w:t xml:space="preserve">This lecture discusses”: (Sutherland </w:t>
      </w:r>
      <w:r w:rsidRPr="00B32A75">
        <w:rPr>
          <w:i/>
          <w:szCs w:val="19"/>
        </w:rPr>
        <w:t>New History</w:t>
      </w:r>
      <w:r w:rsidRPr="00B32A75">
        <w:rPr>
          <w:szCs w:val="19"/>
        </w:rPr>
        <w:t xml:space="preserve"> 62)</w:t>
      </w:r>
    </w:p>
    <w:p w14:paraId="407215A5" w14:textId="77777777" w:rsidR="00A92845" w:rsidRPr="00B32A75" w:rsidRDefault="00A92845" w:rsidP="00A92845">
      <w:pPr>
        <w:pStyle w:val="Style"/>
        <w:widowControl/>
        <w:ind w:left="720"/>
        <w:jc w:val="both"/>
        <w:textAlignment w:val="baseline"/>
        <w:rPr>
          <w:szCs w:val="19"/>
        </w:rPr>
      </w:pPr>
      <w:r w:rsidRPr="00B32A75">
        <w:rPr>
          <w:szCs w:val="19"/>
        </w:rPr>
        <w:t>the beginnings of our atmosphere</w:t>
      </w:r>
    </w:p>
    <w:p w14:paraId="73B53946" w14:textId="77777777" w:rsidR="00A92845" w:rsidRPr="00B32A75" w:rsidRDefault="00A92845" w:rsidP="00A92845">
      <w:pPr>
        <w:pStyle w:val="Style"/>
        <w:widowControl/>
        <w:ind w:left="720"/>
        <w:jc w:val="both"/>
        <w:textAlignment w:val="baseline"/>
        <w:rPr>
          <w:szCs w:val="19"/>
        </w:rPr>
      </w:pPr>
      <w:r w:rsidRPr="00B32A75">
        <w:rPr>
          <w:szCs w:val="19"/>
        </w:rPr>
        <w:t>“why the planet was warm, not frozen”</w:t>
      </w:r>
    </w:p>
    <w:p w14:paraId="0A632692" w14:textId="77777777" w:rsidR="00A92845" w:rsidRPr="00B32A75" w:rsidRDefault="00A92845" w:rsidP="00A92845">
      <w:pPr>
        <w:pStyle w:val="Style"/>
        <w:widowControl/>
        <w:ind w:left="720"/>
        <w:jc w:val="both"/>
        <w:textAlignment w:val="baseline"/>
        <w:rPr>
          <w:szCs w:val="19"/>
        </w:rPr>
      </w:pPr>
      <w:r w:rsidRPr="00B32A75">
        <w:rPr>
          <w:szCs w:val="19"/>
        </w:rPr>
        <w:t>how life almost ended, “encased in ice”</w:t>
      </w:r>
    </w:p>
    <w:p w14:paraId="18CB777F" w14:textId="77777777" w:rsidR="00A92845" w:rsidRPr="00B32A75" w:rsidRDefault="00A92845" w:rsidP="00A92845">
      <w:pPr>
        <w:pStyle w:val="Style"/>
        <w:widowControl/>
        <w:jc w:val="both"/>
        <w:textAlignment w:val="baseline"/>
        <w:rPr>
          <w:szCs w:val="19"/>
        </w:rPr>
      </w:pPr>
    </w:p>
    <w:p w14:paraId="50B40F6A" w14:textId="77777777" w:rsidR="00A92845" w:rsidRPr="00B32A75" w:rsidRDefault="00A92845" w:rsidP="00A92845">
      <w:pPr>
        <w:pStyle w:val="Style"/>
        <w:widowControl/>
        <w:jc w:val="both"/>
        <w:textAlignment w:val="baseline"/>
        <w:rPr>
          <w:szCs w:val="19"/>
        </w:rPr>
      </w:pPr>
      <w:r w:rsidRPr="00B32A75">
        <w:rPr>
          <w:szCs w:val="19"/>
        </w:rPr>
        <w:t>methane atmosphere</w:t>
      </w:r>
    </w:p>
    <w:p w14:paraId="26C02BE7" w14:textId="77777777" w:rsidR="00A92845" w:rsidRPr="00B32A75" w:rsidRDefault="00A92845" w:rsidP="00A92845">
      <w:pPr>
        <w:pStyle w:val="Style"/>
        <w:widowControl/>
        <w:ind w:left="360"/>
        <w:jc w:val="both"/>
        <w:textAlignment w:val="baseline"/>
        <w:rPr>
          <w:szCs w:val="19"/>
        </w:rPr>
      </w:pPr>
      <w:r w:rsidRPr="00B32A75">
        <w:rPr>
          <w:szCs w:val="19"/>
        </w:rPr>
        <w:t xml:space="preserve">4.49b: the Sun ignites. It was only 70% as luminous as today. (Sutherland </w:t>
      </w:r>
      <w:r w:rsidRPr="00B32A75">
        <w:rPr>
          <w:i/>
          <w:szCs w:val="19"/>
        </w:rPr>
        <w:t>New History</w:t>
      </w:r>
      <w:r w:rsidRPr="00B32A75">
        <w:rPr>
          <w:szCs w:val="19"/>
        </w:rPr>
        <w:t xml:space="preserve"> 62)</w:t>
      </w:r>
    </w:p>
    <w:p w14:paraId="356100F4" w14:textId="77777777" w:rsidR="00A92845" w:rsidRPr="00B32A75" w:rsidRDefault="00A92845" w:rsidP="00A92845">
      <w:pPr>
        <w:pStyle w:val="Style"/>
        <w:widowControl/>
        <w:ind w:left="360"/>
        <w:jc w:val="both"/>
        <w:textAlignment w:val="baseline"/>
        <w:rPr>
          <w:szCs w:val="19"/>
        </w:rPr>
      </w:pPr>
      <w:r w:rsidRPr="00B32A75">
        <w:rPr>
          <w:szCs w:val="19"/>
        </w:rPr>
        <w:t xml:space="preserve">Since the Earth received les heat, “The oceans should have been frozen.” (Sutherland </w:t>
      </w:r>
      <w:r w:rsidRPr="00B32A75">
        <w:rPr>
          <w:i/>
          <w:szCs w:val="19"/>
        </w:rPr>
        <w:t>New History</w:t>
      </w:r>
      <w:r w:rsidRPr="00B32A75">
        <w:rPr>
          <w:szCs w:val="19"/>
        </w:rPr>
        <w:t xml:space="preserve"> 62)</w:t>
      </w:r>
    </w:p>
    <w:p w14:paraId="656E67C8" w14:textId="77777777" w:rsidR="00A92845" w:rsidRPr="00B32A75" w:rsidRDefault="00A92845" w:rsidP="00A92845">
      <w:pPr>
        <w:pStyle w:val="Style"/>
        <w:widowControl/>
        <w:ind w:left="360"/>
        <w:jc w:val="both"/>
        <w:textAlignment w:val="baseline"/>
        <w:rPr>
          <w:szCs w:val="19"/>
        </w:rPr>
      </w:pPr>
      <w:r w:rsidRPr="00B32A75">
        <w:rPr>
          <w:szCs w:val="19"/>
        </w:rPr>
        <w:t xml:space="preserve">“Yet we have found evidence of liquid water and life where there should have been ice and no life at all. This is known as the faint young Sun paradox. In fact, we think that life may actually hold the answer to this paradox.” (Sutherland </w:t>
      </w:r>
      <w:r w:rsidRPr="00B32A75">
        <w:rPr>
          <w:i/>
          <w:szCs w:val="19"/>
        </w:rPr>
        <w:t>New History</w:t>
      </w:r>
      <w:r w:rsidRPr="00B32A75">
        <w:rPr>
          <w:szCs w:val="19"/>
        </w:rPr>
        <w:t xml:space="preserve"> 62)</w:t>
      </w:r>
    </w:p>
    <w:p w14:paraId="57904703" w14:textId="77777777" w:rsidR="00A92845" w:rsidRPr="00B32A75" w:rsidRDefault="00A92845" w:rsidP="00A92845">
      <w:pPr>
        <w:pStyle w:val="Style"/>
        <w:widowControl/>
        <w:ind w:left="360"/>
        <w:jc w:val="both"/>
        <w:textAlignment w:val="baseline"/>
        <w:rPr>
          <w:szCs w:val="19"/>
        </w:rPr>
      </w:pPr>
      <w:r w:rsidRPr="00B32A75">
        <w:rPr>
          <w:szCs w:val="19"/>
        </w:rPr>
        <w:t xml:space="preserve">“Many archaea are methanogens, [producing] methane as a waste gas.” (Sutherland </w:t>
      </w:r>
      <w:r w:rsidRPr="00B32A75">
        <w:rPr>
          <w:i/>
          <w:szCs w:val="19"/>
        </w:rPr>
        <w:t>New History</w:t>
      </w:r>
      <w:r w:rsidRPr="00B32A75">
        <w:rPr>
          <w:szCs w:val="19"/>
        </w:rPr>
        <w:t xml:space="preserve"> 62)</w:t>
      </w:r>
    </w:p>
    <w:p w14:paraId="55011262" w14:textId="77777777" w:rsidR="00A92845" w:rsidRPr="00B32A75" w:rsidRDefault="00A92845" w:rsidP="00A92845">
      <w:pPr>
        <w:pStyle w:val="Style"/>
        <w:widowControl/>
        <w:ind w:left="720"/>
        <w:jc w:val="both"/>
        <w:textAlignment w:val="baseline"/>
        <w:rPr>
          <w:szCs w:val="19"/>
        </w:rPr>
      </w:pPr>
      <w:r w:rsidRPr="00B32A75">
        <w:rPr>
          <w:szCs w:val="19"/>
        </w:rPr>
        <w:t xml:space="preserve">“This is not unlike the process by which cyanobacteria produce oxygen as a waste product of photosynthesis.” (Sutherland </w:t>
      </w:r>
      <w:r w:rsidRPr="00B32A75">
        <w:rPr>
          <w:i/>
          <w:szCs w:val="19"/>
        </w:rPr>
        <w:t>New History</w:t>
      </w:r>
      <w:r w:rsidRPr="00B32A75">
        <w:rPr>
          <w:szCs w:val="19"/>
        </w:rPr>
        <w:t xml:space="preserve"> 62)</w:t>
      </w:r>
    </w:p>
    <w:p w14:paraId="252B20B4" w14:textId="77777777" w:rsidR="00A92845" w:rsidRPr="00B32A75" w:rsidRDefault="00A92845" w:rsidP="00A92845">
      <w:pPr>
        <w:pStyle w:val="Style"/>
        <w:widowControl/>
        <w:ind w:left="360"/>
        <w:jc w:val="both"/>
        <w:textAlignment w:val="baseline"/>
        <w:rPr>
          <w:szCs w:val="20"/>
        </w:rPr>
      </w:pPr>
      <w:r w:rsidRPr="00B32A75">
        <w:rPr>
          <w:szCs w:val="19"/>
        </w:rPr>
        <w:t>Methane is a 20-times stronger greenhouse gas than carbon dioxide. (</w:t>
      </w:r>
      <w:r w:rsidRPr="00B32A75">
        <w:rPr>
          <w:szCs w:val="20"/>
        </w:rPr>
        <w:t xml:space="preserve">Sutherland </w:t>
      </w:r>
      <w:r w:rsidRPr="00B32A75">
        <w:rPr>
          <w:i/>
          <w:szCs w:val="20"/>
        </w:rPr>
        <w:t>New History</w:t>
      </w:r>
      <w:r w:rsidRPr="00B32A75">
        <w:rPr>
          <w:szCs w:val="20"/>
        </w:rPr>
        <w:t xml:space="preserve"> 62)</w:t>
      </w:r>
    </w:p>
    <w:p w14:paraId="029270D6" w14:textId="77777777" w:rsidR="00A92845" w:rsidRPr="00B32A75" w:rsidRDefault="00A92845" w:rsidP="00A92845">
      <w:pPr>
        <w:pStyle w:val="Style"/>
        <w:widowControl/>
        <w:jc w:val="both"/>
        <w:textAlignment w:val="baseline"/>
        <w:rPr>
          <w:szCs w:val="19"/>
        </w:rPr>
      </w:pPr>
    </w:p>
    <w:p w14:paraId="46FF743E" w14:textId="77777777" w:rsidR="00A92845" w:rsidRPr="003A3C20" w:rsidRDefault="00A92845" w:rsidP="00A92845">
      <w:pPr>
        <w:pStyle w:val="Style"/>
        <w:widowControl/>
        <w:jc w:val="both"/>
        <w:textAlignment w:val="baseline"/>
        <w:rPr>
          <w:szCs w:val="19"/>
        </w:rPr>
      </w:pPr>
      <w:r w:rsidRPr="00B32A75">
        <w:rPr>
          <w:szCs w:val="19"/>
        </w:rPr>
        <w:t>2.4-2.1b: the Huronian Glaciation</w:t>
      </w:r>
      <w:r>
        <w:rPr>
          <w:szCs w:val="19"/>
        </w:rPr>
        <w:t xml:space="preserve"> (Sutherland </w:t>
      </w:r>
      <w:r>
        <w:rPr>
          <w:i/>
          <w:szCs w:val="19"/>
        </w:rPr>
        <w:t>New History</w:t>
      </w:r>
      <w:r>
        <w:rPr>
          <w:szCs w:val="19"/>
        </w:rPr>
        <w:t xml:space="preserve"> 65)</w:t>
      </w:r>
    </w:p>
    <w:p w14:paraId="511B58B3" w14:textId="77777777" w:rsidR="00A92845" w:rsidRPr="00B32A75" w:rsidRDefault="00A92845" w:rsidP="00A92845">
      <w:pPr>
        <w:pStyle w:val="Style"/>
        <w:widowControl/>
        <w:ind w:left="360"/>
        <w:jc w:val="both"/>
        <w:textAlignment w:val="baseline"/>
        <w:rPr>
          <w:szCs w:val="19"/>
        </w:rPr>
      </w:pPr>
      <w:r w:rsidRPr="00B32A75">
        <w:rPr>
          <w:szCs w:val="19"/>
        </w:rPr>
        <w:t xml:space="preserve">Ice from the poles “met at the tropics, creating [a] Snowball Earth.” (Sutherland </w:t>
      </w:r>
      <w:r w:rsidRPr="00B32A75">
        <w:rPr>
          <w:i/>
          <w:szCs w:val="19"/>
        </w:rPr>
        <w:t>New History</w:t>
      </w:r>
      <w:r w:rsidRPr="00B32A75">
        <w:rPr>
          <w:szCs w:val="19"/>
        </w:rPr>
        <w:t xml:space="preserve"> 65)</w:t>
      </w:r>
    </w:p>
    <w:p w14:paraId="2126A445" w14:textId="77777777" w:rsidR="00A92845" w:rsidRPr="00B32A75" w:rsidRDefault="00A92845" w:rsidP="00A92845">
      <w:pPr>
        <w:pStyle w:val="Style"/>
        <w:widowControl/>
        <w:ind w:left="720"/>
        <w:jc w:val="both"/>
        <w:textAlignment w:val="baseline"/>
        <w:rPr>
          <w:szCs w:val="19"/>
        </w:rPr>
      </w:pPr>
      <w:r w:rsidRPr="00B32A75">
        <w:rPr>
          <w:szCs w:val="19"/>
        </w:rPr>
        <w:t xml:space="preserve">The Huronian Glaciation deposited rocks called tillites, and some “were deposited close to the equator.” (Sutherland </w:t>
      </w:r>
      <w:r w:rsidRPr="00B32A75">
        <w:rPr>
          <w:i/>
          <w:szCs w:val="19"/>
        </w:rPr>
        <w:t>New History</w:t>
      </w:r>
      <w:r w:rsidRPr="00B32A75">
        <w:rPr>
          <w:szCs w:val="19"/>
        </w:rPr>
        <w:t xml:space="preserve"> 65)</w:t>
      </w:r>
    </w:p>
    <w:p w14:paraId="6278AB5A" w14:textId="77777777" w:rsidR="00A92845" w:rsidRDefault="00A92845" w:rsidP="00A92845">
      <w:pPr>
        <w:pStyle w:val="Style"/>
        <w:widowControl/>
        <w:ind w:left="360"/>
        <w:jc w:val="both"/>
        <w:textAlignment w:val="baseline"/>
        <w:rPr>
          <w:szCs w:val="20"/>
        </w:rPr>
      </w:pPr>
      <w:r>
        <w:rPr>
          <w:szCs w:val="20"/>
        </w:rPr>
        <w:lastRenderedPageBreak/>
        <w:t>“</w:t>
      </w:r>
      <w:r w:rsidRPr="00645EBF">
        <w:rPr>
          <w:szCs w:val="20"/>
        </w:rPr>
        <w:t>Around 2.2 billion years ago, the methane blanket covering the Earth was gradually reduced through the action of oxygen produced by cyanobacteria. Because we had a faint young Sun</w:t>
      </w:r>
      <w:r>
        <w:rPr>
          <w:szCs w:val="20"/>
        </w:rPr>
        <w:t xml:space="preserve"> [30% less luminosity than now]</w:t>
      </w:r>
      <w:r w:rsidRPr="00645EBF">
        <w:rPr>
          <w:szCs w:val="20"/>
        </w:rPr>
        <w:t>, the carbon dioxide presence in the atmosphere was not sufficient to keep the planet warm, creating the first Snowball Earth.</w:t>
      </w:r>
      <w:r>
        <w:rPr>
          <w:szCs w:val="20"/>
        </w:rPr>
        <w:t xml:space="preserve">” (Sutherland </w:t>
      </w:r>
      <w:r w:rsidRPr="00663F8C">
        <w:rPr>
          <w:i/>
          <w:szCs w:val="20"/>
        </w:rPr>
        <w:t>New History</w:t>
      </w:r>
      <w:r w:rsidRPr="00046959">
        <w:rPr>
          <w:szCs w:val="20"/>
        </w:rPr>
        <w:t xml:space="preserve"> 70)</w:t>
      </w:r>
    </w:p>
    <w:p w14:paraId="4A52960E" w14:textId="77777777" w:rsidR="00A92845" w:rsidRPr="00B32A75" w:rsidRDefault="00A92845" w:rsidP="00A92845">
      <w:pPr>
        <w:pStyle w:val="Style"/>
        <w:widowControl/>
        <w:jc w:val="both"/>
        <w:textAlignment w:val="baseline"/>
        <w:rPr>
          <w:szCs w:val="19"/>
        </w:rPr>
      </w:pPr>
    </w:p>
    <w:p w14:paraId="5D536250" w14:textId="77777777" w:rsidR="00A92845" w:rsidRPr="00B32A75" w:rsidRDefault="00A92845" w:rsidP="00A92845">
      <w:pPr>
        <w:pStyle w:val="Style"/>
        <w:widowControl/>
        <w:jc w:val="both"/>
        <w:textAlignment w:val="baseline"/>
        <w:rPr>
          <w:szCs w:val="19"/>
        </w:rPr>
      </w:pPr>
      <w:r w:rsidRPr="00B32A75">
        <w:rPr>
          <w:szCs w:val="19"/>
        </w:rPr>
        <w:t>accumulation of oxygen</w:t>
      </w:r>
    </w:p>
    <w:p w14:paraId="62EF7EFC" w14:textId="77777777" w:rsidR="00A92845" w:rsidRPr="00B32A75" w:rsidRDefault="00A92845" w:rsidP="00A92845">
      <w:pPr>
        <w:pStyle w:val="Style"/>
        <w:widowControl/>
        <w:ind w:left="360"/>
        <w:jc w:val="both"/>
        <w:textAlignment w:val="baseline"/>
        <w:rPr>
          <w:szCs w:val="20"/>
        </w:rPr>
      </w:pPr>
      <w:r w:rsidRPr="00B32A75">
        <w:rPr>
          <w:szCs w:val="20"/>
        </w:rPr>
        <w:t>Today the atmosphere is 21% oxygen.</w:t>
      </w:r>
    </w:p>
    <w:p w14:paraId="18E78747" w14:textId="77777777" w:rsidR="00A92845" w:rsidRPr="00B32A75" w:rsidRDefault="00A92845" w:rsidP="00A92845">
      <w:pPr>
        <w:pStyle w:val="Style"/>
        <w:widowControl/>
        <w:ind w:left="360"/>
        <w:jc w:val="both"/>
        <w:textAlignment w:val="baseline"/>
        <w:rPr>
          <w:szCs w:val="20"/>
        </w:rPr>
      </w:pPr>
      <w:r w:rsidRPr="00B32A75">
        <w:rPr>
          <w:szCs w:val="20"/>
        </w:rPr>
        <w:t xml:space="preserve">The early atmosphere hardly had any. Good: oxygen “tends to break down organic compounds.” (Sutherland </w:t>
      </w:r>
      <w:r w:rsidRPr="00B32A75">
        <w:rPr>
          <w:i/>
          <w:szCs w:val="20"/>
        </w:rPr>
        <w:t>New History</w:t>
      </w:r>
      <w:r w:rsidRPr="00B32A75">
        <w:rPr>
          <w:szCs w:val="20"/>
        </w:rPr>
        <w:t xml:space="preserve"> 63)</w:t>
      </w:r>
    </w:p>
    <w:p w14:paraId="053D80B2" w14:textId="77777777" w:rsidR="00A92845" w:rsidRPr="00B32A75" w:rsidRDefault="00A92845" w:rsidP="00A92845">
      <w:pPr>
        <w:pStyle w:val="Style"/>
        <w:widowControl/>
        <w:ind w:left="360"/>
        <w:jc w:val="both"/>
        <w:textAlignment w:val="baseline"/>
        <w:rPr>
          <w:szCs w:val="20"/>
        </w:rPr>
      </w:pPr>
      <w:r w:rsidRPr="00B32A75">
        <w:rPr>
          <w:szCs w:val="20"/>
        </w:rPr>
        <w:t>Oxygen accumulated from photosynthesis.</w:t>
      </w:r>
    </w:p>
    <w:p w14:paraId="237ECE3C" w14:textId="77777777" w:rsidR="00A92845" w:rsidRPr="00B32A75" w:rsidRDefault="00A92845" w:rsidP="00A92845">
      <w:pPr>
        <w:pStyle w:val="Style"/>
        <w:widowControl/>
        <w:ind w:left="720"/>
        <w:jc w:val="both"/>
        <w:textAlignment w:val="baseline"/>
        <w:rPr>
          <w:szCs w:val="19"/>
        </w:rPr>
      </w:pPr>
      <w:r w:rsidRPr="00B32A75">
        <w:rPr>
          <w:szCs w:val="19"/>
        </w:rPr>
        <w:t xml:space="preserve">3.5b: oldest fossils (from the Apex Chert in Australia): cyanobacteria, which photosynthetize (Sutherland </w:t>
      </w:r>
      <w:r w:rsidRPr="00B32A75">
        <w:rPr>
          <w:i/>
          <w:szCs w:val="19"/>
        </w:rPr>
        <w:t>New History</w:t>
      </w:r>
      <w:r w:rsidRPr="00B32A75">
        <w:rPr>
          <w:szCs w:val="19"/>
        </w:rPr>
        <w:t xml:space="preserve"> 58)</w:t>
      </w:r>
    </w:p>
    <w:p w14:paraId="52BA95A8" w14:textId="77777777" w:rsidR="00A92845" w:rsidRPr="00B32A75" w:rsidRDefault="00A92845" w:rsidP="00A92845">
      <w:pPr>
        <w:pStyle w:val="Style"/>
        <w:widowControl/>
        <w:ind w:left="360"/>
        <w:jc w:val="both"/>
        <w:textAlignment w:val="baseline"/>
        <w:rPr>
          <w:szCs w:val="20"/>
        </w:rPr>
      </w:pPr>
      <w:r w:rsidRPr="00B32A75">
        <w:rPr>
          <w:rFonts w:eastAsia="Arial"/>
          <w:szCs w:val="15"/>
        </w:rPr>
        <w:t>stromatolites</w:t>
      </w:r>
    </w:p>
    <w:p w14:paraId="5B0C4145" w14:textId="77777777" w:rsidR="00A92845" w:rsidRPr="00B32A75" w:rsidRDefault="00A92845" w:rsidP="00A92845">
      <w:pPr>
        <w:pStyle w:val="Style"/>
        <w:widowControl/>
        <w:ind w:left="720"/>
        <w:jc w:val="both"/>
        <w:textAlignment w:val="baseline"/>
        <w:rPr>
          <w:szCs w:val="20"/>
        </w:rPr>
      </w:pPr>
      <w:r w:rsidRPr="00B32A75">
        <w:rPr>
          <w:szCs w:val="20"/>
        </w:rPr>
        <w:t xml:space="preserve">Cyanobacteria lay down sediments that become stromatolites. (Sutherland </w:t>
      </w:r>
      <w:r w:rsidRPr="00B32A75">
        <w:rPr>
          <w:i/>
          <w:szCs w:val="20"/>
        </w:rPr>
        <w:t>New History</w:t>
      </w:r>
      <w:r w:rsidRPr="00B32A75">
        <w:rPr>
          <w:szCs w:val="20"/>
        </w:rPr>
        <w:t xml:space="preserve"> 63)</w:t>
      </w:r>
    </w:p>
    <w:p w14:paraId="0030DBD9" w14:textId="77777777" w:rsidR="00A92845" w:rsidRPr="00B32A75" w:rsidRDefault="00A92845" w:rsidP="00A92845">
      <w:pPr>
        <w:pStyle w:val="Style"/>
        <w:widowControl/>
        <w:ind w:left="720"/>
        <w:jc w:val="both"/>
        <w:textAlignment w:val="baseline"/>
        <w:rPr>
          <w:szCs w:val="20"/>
        </w:rPr>
      </w:pPr>
      <w:r w:rsidRPr="00B32A75">
        <w:rPr>
          <w:rFonts w:eastAsia="Arial"/>
          <w:szCs w:val="15"/>
        </w:rPr>
        <w:t>Stromatolites “give us a picture of the landscape of the early Earth.</w:t>
      </w:r>
      <w:r w:rsidRPr="00B32A75">
        <w:rPr>
          <w:szCs w:val="15"/>
        </w:rPr>
        <w:t xml:space="preserve">” (Sutherland </w:t>
      </w:r>
      <w:r w:rsidRPr="00B32A75">
        <w:rPr>
          <w:i/>
          <w:szCs w:val="15"/>
        </w:rPr>
        <w:t>New History</w:t>
      </w:r>
      <w:r w:rsidRPr="00B32A75">
        <w:rPr>
          <w:szCs w:val="15"/>
        </w:rPr>
        <w:t xml:space="preserve"> 63) </w:t>
      </w:r>
      <w:r w:rsidRPr="00B32A75">
        <w:rPr>
          <w:rFonts w:eastAsia="Arial"/>
          <w:szCs w:val="15"/>
        </w:rPr>
        <w:t>Stromatolites in Shark Bay, Australia:</w:t>
      </w:r>
    </w:p>
    <w:p w14:paraId="6D6EB6E5" w14:textId="77777777" w:rsidR="00A92845" w:rsidRPr="00B32A75" w:rsidRDefault="00A92845" w:rsidP="00A92845">
      <w:pPr>
        <w:pStyle w:val="Style"/>
        <w:widowControl/>
        <w:ind w:left="1080"/>
        <w:jc w:val="both"/>
      </w:pPr>
      <w:r w:rsidRPr="00B32A75">
        <w:rPr>
          <w:noProof/>
          <w:lang w:eastAsia="en-US"/>
        </w:rPr>
        <w:drawing>
          <wp:inline distT="0" distB="0" distL="0" distR="0" wp14:anchorId="5FE0E40B" wp14:editId="5199733B">
            <wp:extent cx="3069590" cy="17633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9590" cy="1763395"/>
                    </a:xfrm>
                    <a:prstGeom prst="rect">
                      <a:avLst/>
                    </a:prstGeom>
                    <a:noFill/>
                  </pic:spPr>
                </pic:pic>
              </a:graphicData>
            </a:graphic>
          </wp:inline>
        </w:drawing>
      </w:r>
    </w:p>
    <w:p w14:paraId="4B6B6FB2" w14:textId="77777777" w:rsidR="00A92845" w:rsidRPr="00B32A75" w:rsidRDefault="00A92845" w:rsidP="00A92845">
      <w:pPr>
        <w:pStyle w:val="Style"/>
        <w:widowControl/>
        <w:ind w:left="720"/>
        <w:jc w:val="both"/>
        <w:textAlignment w:val="baseline"/>
        <w:rPr>
          <w:szCs w:val="20"/>
        </w:rPr>
      </w:pPr>
      <w:r w:rsidRPr="00B32A75">
        <w:rPr>
          <w:szCs w:val="19"/>
        </w:rPr>
        <w:t xml:space="preserve">“The stromatolites consisted only of loose associations of cyanobacteria; each bacterium was an independent unit.” (Sutherland </w:t>
      </w:r>
      <w:r w:rsidRPr="00B32A75">
        <w:rPr>
          <w:i/>
          <w:szCs w:val="19"/>
        </w:rPr>
        <w:t>New History</w:t>
      </w:r>
      <w:r w:rsidRPr="00B32A75">
        <w:rPr>
          <w:szCs w:val="19"/>
        </w:rPr>
        <w:t xml:space="preserve"> 66)</w:t>
      </w:r>
    </w:p>
    <w:p w14:paraId="73A8D54E" w14:textId="77777777" w:rsidR="00A92845" w:rsidRPr="00B32A75" w:rsidRDefault="00A92845" w:rsidP="00A92845">
      <w:pPr>
        <w:pStyle w:val="Style"/>
        <w:widowControl/>
        <w:ind w:left="720"/>
        <w:jc w:val="both"/>
        <w:textAlignment w:val="baseline"/>
        <w:rPr>
          <w:szCs w:val="19"/>
        </w:rPr>
      </w:pPr>
      <w:r w:rsidRPr="00B32A75">
        <w:rPr>
          <w:szCs w:val="20"/>
        </w:rPr>
        <w:t xml:space="preserve">Stromatolites “are evidence that [63] </w:t>
      </w:r>
      <w:r w:rsidRPr="00B32A75">
        <w:rPr>
          <w:szCs w:val="19"/>
        </w:rPr>
        <w:t xml:space="preserve">cyanobacteria were spread across the planet.” (Sutherland </w:t>
      </w:r>
      <w:r w:rsidRPr="00B32A75">
        <w:rPr>
          <w:i/>
          <w:szCs w:val="19"/>
        </w:rPr>
        <w:t>New History</w:t>
      </w:r>
      <w:r w:rsidRPr="00B32A75">
        <w:rPr>
          <w:szCs w:val="19"/>
        </w:rPr>
        <w:t xml:space="preserve"> 63-64)</w:t>
      </w:r>
    </w:p>
    <w:p w14:paraId="2F0C02C7" w14:textId="77777777" w:rsidR="00A92845" w:rsidRDefault="00A92845" w:rsidP="00A92845">
      <w:pPr>
        <w:pStyle w:val="Style"/>
        <w:widowControl/>
        <w:ind w:left="720"/>
        <w:jc w:val="both"/>
        <w:textAlignment w:val="baseline"/>
        <w:rPr>
          <w:szCs w:val="19"/>
        </w:rPr>
      </w:pPr>
      <w:r w:rsidRPr="00645EBF">
        <w:rPr>
          <w:szCs w:val="19"/>
        </w:rPr>
        <w:t xml:space="preserve">The </w:t>
      </w:r>
      <w:r>
        <w:rPr>
          <w:szCs w:val="19"/>
        </w:rPr>
        <w:t>“</w:t>
      </w:r>
      <w:r w:rsidRPr="00645EBF">
        <w:rPr>
          <w:szCs w:val="19"/>
        </w:rPr>
        <w:t>Precambrian stromatolites were some of the largest life structures. They reached a peak of diversity about 1.25 billion years ago.</w:t>
      </w:r>
      <w:r>
        <w:rPr>
          <w:szCs w:val="19"/>
        </w:rPr>
        <w:t xml:space="preserve">” (Sutherland </w:t>
      </w:r>
      <w:r>
        <w:rPr>
          <w:i/>
          <w:szCs w:val="19"/>
        </w:rPr>
        <w:t>New History</w:t>
      </w:r>
      <w:r>
        <w:rPr>
          <w:szCs w:val="19"/>
        </w:rPr>
        <w:t xml:space="preserve"> 96)</w:t>
      </w:r>
    </w:p>
    <w:p w14:paraId="7AD3666E" w14:textId="77777777" w:rsidR="00A92845" w:rsidRPr="002172C3" w:rsidRDefault="00A92845" w:rsidP="00A92845">
      <w:pPr>
        <w:pStyle w:val="Style"/>
        <w:widowControl/>
        <w:ind w:left="720"/>
        <w:jc w:val="both"/>
        <w:textAlignment w:val="baseline"/>
        <w:rPr>
          <w:szCs w:val="19"/>
        </w:rPr>
      </w:pPr>
      <w:r>
        <w:rPr>
          <w:szCs w:val="19"/>
        </w:rPr>
        <w:t>“</w:t>
      </w:r>
      <w:r w:rsidRPr="00645EBF">
        <w:rPr>
          <w:szCs w:val="19"/>
        </w:rPr>
        <w:t xml:space="preserve">In the Cambrian, the stromatolites became restricted to areas of low oxygen, high salinity, and the intertidal zone. They were </w:t>
      </w:r>
      <w:r>
        <w:rPr>
          <w:szCs w:val="19"/>
        </w:rPr>
        <w:t xml:space="preserve">grazed away by the new Cambrian” forms. (Sutherland </w:t>
      </w:r>
      <w:r>
        <w:rPr>
          <w:i/>
          <w:szCs w:val="19"/>
        </w:rPr>
        <w:t>New History</w:t>
      </w:r>
      <w:r>
        <w:rPr>
          <w:szCs w:val="19"/>
        </w:rPr>
        <w:t xml:space="preserve"> 96)</w:t>
      </w:r>
    </w:p>
    <w:p w14:paraId="1B0D7782" w14:textId="77777777" w:rsidR="00A92845" w:rsidRDefault="00A92845" w:rsidP="00A92845">
      <w:pPr>
        <w:pStyle w:val="Style"/>
        <w:widowControl/>
        <w:ind w:left="720"/>
        <w:jc w:val="both"/>
        <w:textAlignment w:val="baseline"/>
        <w:rPr>
          <w:szCs w:val="19"/>
        </w:rPr>
      </w:pPr>
      <w:r>
        <w:rPr>
          <w:szCs w:val="19"/>
        </w:rPr>
        <w:t>“</w:t>
      </w:r>
      <w:r w:rsidRPr="00645EBF">
        <w:rPr>
          <w:szCs w:val="19"/>
        </w:rPr>
        <w:t>Today, the stromatolites are generally found only in extreme environments.</w:t>
      </w:r>
      <w:r>
        <w:rPr>
          <w:szCs w:val="19"/>
        </w:rPr>
        <w:t xml:space="preserve">” (Sutherland </w:t>
      </w:r>
      <w:r w:rsidRPr="00130182">
        <w:rPr>
          <w:i/>
          <w:szCs w:val="19"/>
        </w:rPr>
        <w:t>New History</w:t>
      </w:r>
      <w:r>
        <w:rPr>
          <w:szCs w:val="19"/>
        </w:rPr>
        <w:t xml:space="preserve"> 96)</w:t>
      </w:r>
    </w:p>
    <w:p w14:paraId="6EAE7F47" w14:textId="77777777" w:rsidR="00A92845" w:rsidRPr="00B32A75" w:rsidRDefault="00A92845" w:rsidP="00A92845">
      <w:pPr>
        <w:pStyle w:val="Style"/>
        <w:widowControl/>
        <w:jc w:val="both"/>
        <w:textAlignment w:val="baseline"/>
        <w:rPr>
          <w:szCs w:val="19"/>
        </w:rPr>
      </w:pPr>
    </w:p>
    <w:p w14:paraId="3755CAD1" w14:textId="77777777" w:rsidR="00A92845" w:rsidRPr="00B32A75" w:rsidRDefault="00A92845" w:rsidP="00A92845">
      <w:pPr>
        <w:pStyle w:val="Style"/>
        <w:widowControl/>
        <w:jc w:val="both"/>
        <w:textAlignment w:val="baseline"/>
        <w:rPr>
          <w:szCs w:val="19"/>
        </w:rPr>
      </w:pPr>
      <w:r w:rsidRPr="00B32A75">
        <w:rPr>
          <w:szCs w:val="19"/>
        </w:rPr>
        <w:t>2.4-2b: the Great Oxygenation Event</w:t>
      </w:r>
    </w:p>
    <w:p w14:paraId="71528FDC" w14:textId="77777777" w:rsidR="00A92845" w:rsidRPr="00B32A75" w:rsidRDefault="00A92845" w:rsidP="00A92845">
      <w:pPr>
        <w:pStyle w:val="Style"/>
        <w:widowControl/>
        <w:ind w:left="360"/>
        <w:jc w:val="both"/>
        <w:textAlignment w:val="baseline"/>
        <w:rPr>
          <w:szCs w:val="19"/>
        </w:rPr>
      </w:pPr>
      <w:r w:rsidRPr="00B32A75">
        <w:rPr>
          <w:szCs w:val="19"/>
        </w:rPr>
        <w:t>3.5b: banded iron formations</w:t>
      </w:r>
    </w:p>
    <w:p w14:paraId="0765E642" w14:textId="77777777" w:rsidR="00A92845" w:rsidRPr="00B32A75" w:rsidRDefault="00A92845" w:rsidP="00A92845">
      <w:pPr>
        <w:pStyle w:val="Style"/>
        <w:widowControl/>
        <w:ind w:left="720"/>
        <w:jc w:val="both"/>
        <w:textAlignment w:val="baseline"/>
        <w:rPr>
          <w:szCs w:val="19"/>
        </w:rPr>
      </w:pPr>
      <w:r w:rsidRPr="00B32A75">
        <w:rPr>
          <w:szCs w:val="19"/>
        </w:rPr>
        <w:t xml:space="preserve">Iron eroded from continent rocks and moved to the ocean floor. (Sutherland </w:t>
      </w:r>
      <w:r w:rsidRPr="00B32A75">
        <w:rPr>
          <w:i/>
          <w:szCs w:val="19"/>
        </w:rPr>
        <w:t>New History</w:t>
      </w:r>
      <w:r w:rsidRPr="00B32A75">
        <w:rPr>
          <w:szCs w:val="19"/>
        </w:rPr>
        <w:t xml:space="preserve"> 64)</w:t>
      </w:r>
    </w:p>
    <w:p w14:paraId="6B3F24DA" w14:textId="77777777" w:rsidR="00A92845" w:rsidRPr="00B32A75" w:rsidRDefault="00A92845" w:rsidP="00A92845">
      <w:pPr>
        <w:pStyle w:val="Style"/>
        <w:widowControl/>
        <w:ind w:left="720"/>
        <w:jc w:val="both"/>
        <w:textAlignment w:val="baseline"/>
        <w:rPr>
          <w:szCs w:val="19"/>
        </w:rPr>
      </w:pPr>
      <w:r w:rsidRPr="00B32A75">
        <w:rPr>
          <w:szCs w:val="19"/>
        </w:rPr>
        <w:t>“. . . iron existed in the oceans in a reduced ferrous state referred to as Fe</w:t>
      </w:r>
      <w:r w:rsidRPr="00B32A75">
        <w:rPr>
          <w:kern w:val="2"/>
          <w:szCs w:val="19"/>
          <w:vertAlign w:val="superscript"/>
        </w:rPr>
        <w:t>2+</w:t>
      </w:r>
      <w:r w:rsidRPr="00B32A75">
        <w:rPr>
          <w:szCs w:val="19"/>
        </w:rPr>
        <w:t xml:space="preserve">.” (Sutherland </w:t>
      </w:r>
      <w:r w:rsidRPr="00B32A75">
        <w:rPr>
          <w:i/>
          <w:szCs w:val="19"/>
        </w:rPr>
        <w:t>New History</w:t>
      </w:r>
      <w:r w:rsidRPr="00B32A75">
        <w:rPr>
          <w:szCs w:val="19"/>
        </w:rPr>
        <w:t xml:space="preserve"> 64)</w:t>
      </w:r>
    </w:p>
    <w:p w14:paraId="7075A5D8" w14:textId="77777777" w:rsidR="00A92845" w:rsidRPr="00B32A75" w:rsidRDefault="00A92845" w:rsidP="00A92845">
      <w:pPr>
        <w:pStyle w:val="Style"/>
        <w:widowControl/>
        <w:ind w:left="720"/>
        <w:jc w:val="both"/>
        <w:textAlignment w:val="baseline"/>
        <w:rPr>
          <w:szCs w:val="19"/>
        </w:rPr>
      </w:pPr>
      <w:r w:rsidRPr="00B32A75">
        <w:rPr>
          <w:szCs w:val="19"/>
        </w:rPr>
        <w:lastRenderedPageBreak/>
        <w:t>When oxygen appeared, it combined with Fe</w:t>
      </w:r>
      <w:r w:rsidRPr="00B32A75">
        <w:rPr>
          <w:kern w:val="2"/>
          <w:szCs w:val="19"/>
          <w:vertAlign w:val="superscript"/>
        </w:rPr>
        <w:t>2+</w:t>
      </w:r>
      <w:r w:rsidRPr="00B32A75">
        <w:rPr>
          <w:szCs w:val="19"/>
        </w:rPr>
        <w:t>, converting it to Fe</w:t>
      </w:r>
      <w:r w:rsidRPr="00B32A75">
        <w:rPr>
          <w:szCs w:val="21"/>
          <w:vertAlign w:val="superscript"/>
        </w:rPr>
        <w:t>3</w:t>
      </w:r>
      <w:r w:rsidRPr="00B32A75">
        <w:rPr>
          <w:color w:val="000000"/>
          <w:szCs w:val="21"/>
          <w:vertAlign w:val="superscript"/>
        </w:rPr>
        <w:t>+</w:t>
      </w:r>
      <w:r w:rsidRPr="00B32A75">
        <w:rPr>
          <w:szCs w:val="21"/>
        </w:rPr>
        <w:t xml:space="preserve">, </w:t>
      </w:r>
      <w:r w:rsidRPr="00B32A75">
        <w:rPr>
          <w:szCs w:val="19"/>
        </w:rPr>
        <w:t xml:space="preserve">ferric iron, “creating banded iron formations.” (Sutherland </w:t>
      </w:r>
      <w:r w:rsidRPr="00B32A75">
        <w:rPr>
          <w:i/>
          <w:szCs w:val="19"/>
        </w:rPr>
        <w:t>New History</w:t>
      </w:r>
      <w:r w:rsidRPr="00B32A75">
        <w:rPr>
          <w:szCs w:val="19"/>
        </w:rPr>
        <w:t xml:space="preserve"> 64)</w:t>
      </w:r>
    </w:p>
    <w:p w14:paraId="6C6849F9" w14:textId="77777777" w:rsidR="00A92845" w:rsidRPr="00B32A75" w:rsidRDefault="00A92845" w:rsidP="00A92845">
      <w:pPr>
        <w:pStyle w:val="Style"/>
        <w:widowControl/>
        <w:ind w:left="720"/>
        <w:jc w:val="both"/>
        <w:textAlignment w:val="baseline"/>
        <w:rPr>
          <w:szCs w:val="19"/>
        </w:rPr>
      </w:pPr>
      <w:r w:rsidRPr="00B32A75">
        <w:rPr>
          <w:szCs w:val="19"/>
        </w:rPr>
        <w:t xml:space="preserve">“Banded iron formations consist of iron minerals—in particular, two iron oxides, the minerals hematite and magnetite.” (Sutherland </w:t>
      </w:r>
      <w:r w:rsidRPr="00B32A75">
        <w:rPr>
          <w:i/>
          <w:szCs w:val="19"/>
        </w:rPr>
        <w:t>New History</w:t>
      </w:r>
      <w:r w:rsidRPr="00B32A75">
        <w:rPr>
          <w:szCs w:val="19"/>
        </w:rPr>
        <w:t xml:space="preserve"> 64)</w:t>
      </w:r>
    </w:p>
    <w:p w14:paraId="77EAD50F" w14:textId="77777777" w:rsidR="00A92845" w:rsidRPr="00B32A75" w:rsidRDefault="00A92845" w:rsidP="00A92845">
      <w:pPr>
        <w:pStyle w:val="Style"/>
        <w:widowControl/>
        <w:ind w:left="720"/>
        <w:jc w:val="both"/>
        <w:textAlignment w:val="baseline"/>
        <w:rPr>
          <w:szCs w:val="19"/>
        </w:rPr>
      </w:pPr>
      <w:r w:rsidRPr="00B32A75">
        <w:rPr>
          <w:szCs w:val="19"/>
        </w:rPr>
        <w:t xml:space="preserve">Banded iron formations “are extensive and represent vast areas of deposition of iron-based minerals.” (Sutherland </w:t>
      </w:r>
      <w:r w:rsidRPr="00B32A75">
        <w:rPr>
          <w:i/>
          <w:szCs w:val="19"/>
        </w:rPr>
        <w:t>New History</w:t>
      </w:r>
      <w:r w:rsidRPr="00B32A75">
        <w:rPr>
          <w:szCs w:val="19"/>
        </w:rPr>
        <w:t xml:space="preserve"> 64)</w:t>
      </w:r>
    </w:p>
    <w:p w14:paraId="06FC872E" w14:textId="77777777" w:rsidR="00A92845" w:rsidRPr="00B32A75" w:rsidRDefault="00A92845" w:rsidP="00A92845">
      <w:pPr>
        <w:pStyle w:val="Style"/>
        <w:widowControl/>
        <w:ind w:left="720"/>
        <w:jc w:val="both"/>
        <w:textAlignment w:val="baseline"/>
        <w:rPr>
          <w:szCs w:val="19"/>
        </w:rPr>
      </w:pPr>
      <w:r w:rsidRPr="00B32A75">
        <w:rPr>
          <w:szCs w:val="19"/>
        </w:rPr>
        <w:t xml:space="preserve">2.5b: banded iron formations peaked, then declined. (Sutherland </w:t>
      </w:r>
      <w:r w:rsidRPr="00B32A75">
        <w:rPr>
          <w:i/>
          <w:szCs w:val="19"/>
        </w:rPr>
        <w:t>New History</w:t>
      </w:r>
      <w:r w:rsidRPr="00B32A75">
        <w:rPr>
          <w:szCs w:val="19"/>
        </w:rPr>
        <w:t xml:space="preserve"> 64)</w:t>
      </w:r>
    </w:p>
    <w:p w14:paraId="20DAA463" w14:textId="77777777" w:rsidR="00A92845" w:rsidRPr="00B32A75" w:rsidRDefault="00A92845" w:rsidP="00A92845">
      <w:pPr>
        <w:pStyle w:val="Style"/>
        <w:widowControl/>
        <w:ind w:left="720"/>
        <w:jc w:val="both"/>
        <w:textAlignment w:val="baseline"/>
        <w:rPr>
          <w:szCs w:val="19"/>
        </w:rPr>
      </w:pPr>
      <w:r w:rsidRPr="00B32A75">
        <w:rPr>
          <w:szCs w:val="19"/>
        </w:rPr>
        <w:t xml:space="preserve">1.8b: banded iron formations became rare. (Sutherland </w:t>
      </w:r>
      <w:r w:rsidRPr="00B32A75">
        <w:rPr>
          <w:i/>
          <w:szCs w:val="19"/>
        </w:rPr>
        <w:t>New History</w:t>
      </w:r>
      <w:r w:rsidRPr="00B32A75">
        <w:rPr>
          <w:szCs w:val="19"/>
        </w:rPr>
        <w:t xml:space="preserve"> 64)</w:t>
      </w:r>
    </w:p>
    <w:p w14:paraId="7EE13809" w14:textId="77777777" w:rsidR="00A92845" w:rsidRPr="00B32A75" w:rsidRDefault="00A92845" w:rsidP="00A92845">
      <w:pPr>
        <w:pStyle w:val="Style"/>
        <w:widowControl/>
        <w:ind w:left="360"/>
        <w:jc w:val="both"/>
        <w:textAlignment w:val="baseline"/>
        <w:rPr>
          <w:szCs w:val="19"/>
        </w:rPr>
      </w:pPr>
      <w:r w:rsidRPr="00B32A75">
        <w:rPr>
          <w:szCs w:val="19"/>
        </w:rPr>
        <w:t xml:space="preserve">Banded iron formations are proof of “the emergence of oxygen . . . called the Great Oxygenation Event . . .” (Sutherland </w:t>
      </w:r>
      <w:r w:rsidRPr="00B32A75">
        <w:rPr>
          <w:i/>
          <w:szCs w:val="19"/>
        </w:rPr>
        <w:t>New History</w:t>
      </w:r>
      <w:r w:rsidRPr="00B32A75">
        <w:rPr>
          <w:szCs w:val="19"/>
        </w:rPr>
        <w:t xml:space="preserve"> 64)</w:t>
      </w:r>
    </w:p>
    <w:p w14:paraId="212FBBD0" w14:textId="77777777" w:rsidR="00A92845" w:rsidRPr="00B32A75" w:rsidRDefault="00A92845" w:rsidP="00A92845">
      <w:pPr>
        <w:pStyle w:val="Style"/>
        <w:widowControl/>
        <w:ind w:left="360"/>
        <w:jc w:val="both"/>
        <w:textAlignment w:val="baseline"/>
        <w:rPr>
          <w:szCs w:val="19"/>
        </w:rPr>
      </w:pPr>
      <w:r w:rsidRPr="00B32A75">
        <w:rPr>
          <w:szCs w:val="19"/>
        </w:rPr>
        <w:t xml:space="preserve">“. . . the iron [in any object] may have precipitated out of oceans by the activity of photosynthetic organisms billions of years ago.” (Sutherland </w:t>
      </w:r>
      <w:r w:rsidRPr="00B32A75">
        <w:rPr>
          <w:i/>
          <w:szCs w:val="19"/>
        </w:rPr>
        <w:t>New History</w:t>
      </w:r>
      <w:r w:rsidRPr="00B32A75">
        <w:rPr>
          <w:szCs w:val="19"/>
        </w:rPr>
        <w:t xml:space="preserve"> 68)</w:t>
      </w:r>
    </w:p>
    <w:p w14:paraId="3F44EEDB" w14:textId="77777777" w:rsidR="00A92845" w:rsidRPr="00B32A75" w:rsidRDefault="00A92845" w:rsidP="00A92845">
      <w:pPr>
        <w:pStyle w:val="Style"/>
        <w:widowControl/>
        <w:ind w:left="360"/>
        <w:jc w:val="both"/>
        <w:textAlignment w:val="baseline"/>
        <w:rPr>
          <w:szCs w:val="19"/>
        </w:rPr>
      </w:pPr>
      <w:r w:rsidRPr="00B32A75">
        <w:rPr>
          <w:szCs w:val="19"/>
        </w:rPr>
        <w:t xml:space="preserve">“Eventually, more oxygen was produced than could be used up by the iron, and that oxygen started to escape from the ocean and travel into the atmosphere.” (Sutherland </w:t>
      </w:r>
      <w:r w:rsidRPr="00B32A75">
        <w:rPr>
          <w:i/>
          <w:szCs w:val="19"/>
        </w:rPr>
        <w:t>New History</w:t>
      </w:r>
      <w:r w:rsidRPr="00B32A75">
        <w:rPr>
          <w:szCs w:val="19"/>
        </w:rPr>
        <w:t xml:space="preserve"> 64)</w:t>
      </w:r>
    </w:p>
    <w:p w14:paraId="528C2EA9" w14:textId="77777777" w:rsidR="00A92845" w:rsidRPr="00B32A75" w:rsidRDefault="00A92845" w:rsidP="00A92845">
      <w:pPr>
        <w:pStyle w:val="Style"/>
        <w:widowControl/>
        <w:jc w:val="both"/>
        <w:textAlignment w:val="baseline"/>
        <w:rPr>
          <w:szCs w:val="19"/>
        </w:rPr>
      </w:pPr>
    </w:p>
    <w:p w14:paraId="66E6E0D5" w14:textId="77777777" w:rsidR="00A92845" w:rsidRPr="00B32A75" w:rsidRDefault="00A92845" w:rsidP="00A92845">
      <w:pPr>
        <w:pStyle w:val="Style"/>
        <w:widowControl/>
        <w:jc w:val="both"/>
        <w:textAlignment w:val="baseline"/>
        <w:rPr>
          <w:szCs w:val="19"/>
        </w:rPr>
      </w:pPr>
      <w:r w:rsidRPr="00B32A75">
        <w:rPr>
          <w:szCs w:val="19"/>
        </w:rPr>
        <w:t>effects of oxygen</w:t>
      </w:r>
    </w:p>
    <w:p w14:paraId="424C4A9B" w14:textId="77777777" w:rsidR="00A92845" w:rsidRPr="00B32A75" w:rsidRDefault="00A92845" w:rsidP="00A92845">
      <w:pPr>
        <w:pStyle w:val="Style"/>
        <w:widowControl/>
        <w:ind w:left="360"/>
        <w:jc w:val="both"/>
        <w:textAlignment w:val="baseline"/>
        <w:rPr>
          <w:szCs w:val="19"/>
        </w:rPr>
      </w:pPr>
      <w:r w:rsidRPr="00B32A75">
        <w:rPr>
          <w:szCs w:val="19"/>
        </w:rPr>
        <w:t xml:space="preserve">“Oxygen was highly toxic to” archaea. (Sutherland </w:t>
      </w:r>
      <w:r w:rsidRPr="00B32A75">
        <w:rPr>
          <w:i/>
          <w:szCs w:val="19"/>
        </w:rPr>
        <w:t>New History</w:t>
      </w:r>
      <w:r w:rsidRPr="00B32A75">
        <w:rPr>
          <w:szCs w:val="19"/>
        </w:rPr>
        <w:t xml:space="preserve"> 64)</w:t>
      </w:r>
    </w:p>
    <w:p w14:paraId="03D7067C" w14:textId="77777777" w:rsidR="00A92845" w:rsidRPr="00B32A75" w:rsidRDefault="00A92845" w:rsidP="00A92845">
      <w:pPr>
        <w:pStyle w:val="Style"/>
        <w:widowControl/>
        <w:ind w:left="360"/>
        <w:jc w:val="both"/>
        <w:textAlignment w:val="baseline"/>
        <w:rPr>
          <w:szCs w:val="19"/>
        </w:rPr>
      </w:pPr>
      <w:r w:rsidRPr="00B32A75">
        <w:rPr>
          <w:szCs w:val="19"/>
        </w:rPr>
        <w:t xml:space="preserve">Maybe the Great Oxygenation Event “caused Earth’s first mass extinction . . .” (Sutherland </w:t>
      </w:r>
      <w:r w:rsidRPr="00B32A75">
        <w:rPr>
          <w:i/>
          <w:szCs w:val="19"/>
        </w:rPr>
        <w:t>New History</w:t>
      </w:r>
      <w:r w:rsidRPr="00B32A75">
        <w:rPr>
          <w:szCs w:val="19"/>
        </w:rPr>
        <w:t xml:space="preserve"> 64)</w:t>
      </w:r>
    </w:p>
    <w:p w14:paraId="6B208548" w14:textId="77777777" w:rsidR="00A92845" w:rsidRPr="00B32A75" w:rsidRDefault="00A92845" w:rsidP="00A92845">
      <w:pPr>
        <w:pStyle w:val="Style"/>
        <w:widowControl/>
        <w:ind w:left="360"/>
        <w:jc w:val="both"/>
        <w:textAlignment w:val="baseline"/>
        <w:rPr>
          <w:szCs w:val="19"/>
        </w:rPr>
      </w:pPr>
      <w:r w:rsidRPr="00B32A75">
        <w:rPr>
          <w:szCs w:val="19"/>
        </w:rPr>
        <w:t xml:space="preserve">Oxygen “oxidizes the methane and produces carbon dioxide and water. As the methane disappeared”: (Sutherland </w:t>
      </w:r>
      <w:r w:rsidRPr="00B32A75">
        <w:rPr>
          <w:i/>
          <w:szCs w:val="19"/>
        </w:rPr>
        <w:t>New History</w:t>
      </w:r>
      <w:r w:rsidRPr="00B32A75">
        <w:rPr>
          <w:szCs w:val="19"/>
        </w:rPr>
        <w:t xml:space="preserve"> 65)</w:t>
      </w:r>
    </w:p>
    <w:p w14:paraId="59A60AE0" w14:textId="77777777" w:rsidR="00A92845" w:rsidRPr="00B32A75" w:rsidRDefault="00A92845" w:rsidP="00A92845">
      <w:pPr>
        <w:pStyle w:val="Style"/>
        <w:widowControl/>
        <w:ind w:left="720"/>
        <w:jc w:val="both"/>
        <w:textAlignment w:val="baseline"/>
        <w:rPr>
          <w:szCs w:val="19"/>
        </w:rPr>
      </w:pPr>
      <w:r w:rsidRPr="00B32A75">
        <w:rPr>
          <w:szCs w:val="19"/>
        </w:rPr>
        <w:t>the “sky turned from pink to blue”</w:t>
      </w:r>
    </w:p>
    <w:p w14:paraId="51FC069F" w14:textId="77777777" w:rsidR="00A92845" w:rsidRPr="00B32A75" w:rsidRDefault="00A92845" w:rsidP="00A92845">
      <w:pPr>
        <w:pStyle w:val="Style"/>
        <w:widowControl/>
        <w:ind w:left="720"/>
        <w:jc w:val="both"/>
        <w:textAlignment w:val="baseline"/>
        <w:rPr>
          <w:szCs w:val="19"/>
        </w:rPr>
      </w:pPr>
      <w:r w:rsidRPr="00B32A75">
        <w:rPr>
          <w:szCs w:val="19"/>
        </w:rPr>
        <w:t>“global temperatures plummeted”</w:t>
      </w:r>
    </w:p>
    <w:p w14:paraId="4C96D408" w14:textId="77777777" w:rsidR="00A92845" w:rsidRPr="00B32A75" w:rsidRDefault="00A92845" w:rsidP="00A92845">
      <w:pPr>
        <w:pStyle w:val="Style"/>
        <w:widowControl/>
        <w:ind w:left="360"/>
        <w:jc w:val="both"/>
        <w:textAlignment w:val="baseline"/>
        <w:rPr>
          <w:szCs w:val="19"/>
        </w:rPr>
      </w:pPr>
      <w:r w:rsidRPr="00B32A75">
        <w:rPr>
          <w:szCs w:val="19"/>
        </w:rPr>
        <w:t xml:space="preserve">Complex cells (eukaryotes) and multicellular creatures “most likely required elevated levels of oxygen.” (See below.) (Sutherland </w:t>
      </w:r>
      <w:r w:rsidRPr="00B32A75">
        <w:rPr>
          <w:i/>
          <w:szCs w:val="19"/>
        </w:rPr>
        <w:t>New History</w:t>
      </w:r>
      <w:r w:rsidRPr="00B32A75">
        <w:rPr>
          <w:szCs w:val="19"/>
        </w:rPr>
        <w:t xml:space="preserve"> 66)</w:t>
      </w:r>
    </w:p>
    <w:p w14:paraId="515121AE" w14:textId="77777777" w:rsidR="00A92845" w:rsidRPr="00B32A75" w:rsidRDefault="00A92845" w:rsidP="00A92845">
      <w:pPr>
        <w:pStyle w:val="Style"/>
        <w:widowControl/>
        <w:ind w:left="360"/>
        <w:jc w:val="both"/>
        <w:textAlignment w:val="baseline"/>
        <w:rPr>
          <w:szCs w:val="19"/>
        </w:rPr>
      </w:pPr>
      <w:r w:rsidRPr="00B32A75">
        <w:rPr>
          <w:szCs w:val="19"/>
        </w:rPr>
        <w:t xml:space="preserve">“Elevated levels of oxygen would allow creatures to grow larger because, if creatures are multicellular, oxygen can penetrate through all the cells in the body and allow them to grow to a larger size.” (Sutherland </w:t>
      </w:r>
      <w:r w:rsidRPr="00B32A75">
        <w:rPr>
          <w:i/>
          <w:szCs w:val="19"/>
        </w:rPr>
        <w:t>New History</w:t>
      </w:r>
      <w:r w:rsidRPr="00B32A75">
        <w:rPr>
          <w:szCs w:val="19"/>
        </w:rPr>
        <w:t xml:space="preserve"> 66)</w:t>
      </w:r>
    </w:p>
    <w:p w14:paraId="3085E3D5" w14:textId="77777777" w:rsidR="00A92845" w:rsidRPr="00B32A75" w:rsidRDefault="00A92845" w:rsidP="00A92845">
      <w:pPr>
        <w:pStyle w:val="Style"/>
        <w:widowControl/>
        <w:jc w:val="both"/>
        <w:textAlignment w:val="baseline"/>
        <w:rPr>
          <w:szCs w:val="19"/>
        </w:rPr>
      </w:pPr>
    </w:p>
    <w:p w14:paraId="1B823122" w14:textId="77777777" w:rsidR="00A92845" w:rsidRPr="00B32A75" w:rsidRDefault="00A92845" w:rsidP="00A92845">
      <w:pPr>
        <w:pStyle w:val="Style"/>
        <w:widowControl/>
        <w:jc w:val="both"/>
        <w:textAlignment w:val="baseline"/>
        <w:rPr>
          <w:szCs w:val="19"/>
        </w:rPr>
      </w:pPr>
      <w:r w:rsidRPr="00B32A75">
        <w:rPr>
          <w:szCs w:val="19"/>
        </w:rPr>
        <w:t>eukaryotes (complex cells)</w:t>
      </w:r>
    </w:p>
    <w:p w14:paraId="6CA39527" w14:textId="77777777" w:rsidR="00A92845" w:rsidRPr="00B32A75" w:rsidRDefault="00A92845" w:rsidP="00A92845">
      <w:pPr>
        <w:pStyle w:val="Style"/>
        <w:widowControl/>
        <w:ind w:left="360"/>
        <w:jc w:val="both"/>
        <w:textAlignment w:val="baseline"/>
        <w:rPr>
          <w:szCs w:val="19"/>
        </w:rPr>
      </w:pPr>
      <w:r w:rsidRPr="00B32A75">
        <w:rPr>
          <w:szCs w:val="19"/>
        </w:rPr>
        <w:t xml:space="preserve">“Life up until this time had been prokaryotic slime.” (Sutherland </w:t>
      </w:r>
      <w:r w:rsidRPr="00B32A75">
        <w:rPr>
          <w:i/>
          <w:szCs w:val="19"/>
        </w:rPr>
        <w:t>New History</w:t>
      </w:r>
      <w:r w:rsidRPr="00B32A75">
        <w:rPr>
          <w:szCs w:val="19"/>
        </w:rPr>
        <w:t xml:space="preserve"> 65)</w:t>
      </w:r>
    </w:p>
    <w:p w14:paraId="5A9DF506" w14:textId="77777777" w:rsidR="00A92845" w:rsidRPr="00B32A75" w:rsidRDefault="00A92845" w:rsidP="00A92845">
      <w:pPr>
        <w:pStyle w:val="Style"/>
        <w:widowControl/>
        <w:ind w:left="360"/>
        <w:jc w:val="both"/>
        <w:textAlignment w:val="baseline"/>
        <w:rPr>
          <w:szCs w:val="19"/>
        </w:rPr>
      </w:pPr>
      <w:r w:rsidRPr="00B32A75">
        <w:rPr>
          <w:szCs w:val="19"/>
        </w:rPr>
        <w:t xml:space="preserve">“Severe climatological disturbances stirred the brew again, greatly mixing up the oceans. This caused a massive rise in oxygen levels, to about 1 percent of the levels we see today.” (Sutherland </w:t>
      </w:r>
      <w:r w:rsidRPr="00B32A75">
        <w:rPr>
          <w:i/>
          <w:szCs w:val="19"/>
        </w:rPr>
        <w:t>New History</w:t>
      </w:r>
      <w:r w:rsidRPr="00B32A75">
        <w:rPr>
          <w:szCs w:val="19"/>
        </w:rPr>
        <w:t xml:space="preserve"> 65)</w:t>
      </w:r>
    </w:p>
    <w:p w14:paraId="78CDCAC2" w14:textId="77777777" w:rsidR="00A92845" w:rsidRPr="00B32A75" w:rsidRDefault="00A92845" w:rsidP="00A92845">
      <w:pPr>
        <w:pStyle w:val="Style"/>
        <w:widowControl/>
        <w:ind w:left="360"/>
        <w:jc w:val="both"/>
        <w:textAlignment w:val="baseline"/>
        <w:rPr>
          <w:szCs w:val="19"/>
        </w:rPr>
      </w:pPr>
      <w:r w:rsidRPr="00B32A75">
        <w:rPr>
          <w:szCs w:val="19"/>
        </w:rPr>
        <w:t xml:space="preserve">“After the ice retreated, there was “a leap in the complexity of the biosphere.” (Sutherland </w:t>
      </w:r>
      <w:r w:rsidRPr="00B32A75">
        <w:rPr>
          <w:i/>
          <w:szCs w:val="19"/>
        </w:rPr>
        <w:t>New History</w:t>
      </w:r>
      <w:r w:rsidRPr="00B32A75">
        <w:rPr>
          <w:szCs w:val="19"/>
        </w:rPr>
        <w:t xml:space="preserve"> 65)</w:t>
      </w:r>
    </w:p>
    <w:p w14:paraId="09E85DAE" w14:textId="77777777" w:rsidR="00A92845" w:rsidRPr="00B32A75" w:rsidRDefault="00A92845" w:rsidP="00A92845">
      <w:pPr>
        <w:pStyle w:val="Style"/>
        <w:widowControl/>
        <w:ind w:left="360"/>
        <w:jc w:val="both"/>
        <w:textAlignment w:val="baseline"/>
        <w:rPr>
          <w:szCs w:val="19"/>
        </w:rPr>
      </w:pPr>
      <w:r w:rsidRPr="00B32A75">
        <w:rPr>
          <w:szCs w:val="19"/>
        </w:rPr>
        <w:t xml:space="preserve">“Oxygen is an energetic molecule. An environment with oxygen and creatures that can actually use that energetic molecule opens the possibility of developing more complex creatures.” (Sutherland </w:t>
      </w:r>
      <w:r w:rsidRPr="00B32A75">
        <w:rPr>
          <w:i/>
          <w:szCs w:val="19"/>
        </w:rPr>
        <w:t>New History</w:t>
      </w:r>
      <w:r w:rsidRPr="00B32A75">
        <w:rPr>
          <w:szCs w:val="19"/>
        </w:rPr>
        <w:t xml:space="preserve"> 65)</w:t>
      </w:r>
    </w:p>
    <w:p w14:paraId="325E9096" w14:textId="77777777" w:rsidR="00A92845" w:rsidRPr="00B32A75" w:rsidRDefault="00A92845" w:rsidP="00A92845">
      <w:pPr>
        <w:pStyle w:val="Style"/>
        <w:widowControl/>
        <w:ind w:left="360"/>
        <w:jc w:val="both"/>
        <w:textAlignment w:val="baseline"/>
        <w:rPr>
          <w:szCs w:val="19"/>
        </w:rPr>
      </w:pPr>
      <w:r w:rsidRPr="00B32A75">
        <w:rPr>
          <w:szCs w:val="19"/>
        </w:rPr>
        <w:t xml:space="preserve">Prokaryotes are simple and “show few internal modifications within the cell.” (Sutherland </w:t>
      </w:r>
      <w:r w:rsidRPr="00B32A75">
        <w:rPr>
          <w:i/>
          <w:szCs w:val="19"/>
        </w:rPr>
        <w:t>New History</w:t>
      </w:r>
      <w:r w:rsidRPr="00B32A75">
        <w:rPr>
          <w:szCs w:val="19"/>
        </w:rPr>
        <w:t xml:space="preserve"> 65)</w:t>
      </w:r>
    </w:p>
    <w:p w14:paraId="70DDA30E" w14:textId="77777777" w:rsidR="00A92845" w:rsidRPr="00B32A75" w:rsidRDefault="00A92845" w:rsidP="00A92845">
      <w:pPr>
        <w:pStyle w:val="Style"/>
        <w:widowControl/>
        <w:ind w:left="720"/>
        <w:jc w:val="both"/>
        <w:textAlignment w:val="baseline"/>
        <w:rPr>
          <w:szCs w:val="19"/>
        </w:rPr>
      </w:pPr>
      <w:r w:rsidRPr="00B32A75">
        <w:rPr>
          <w:szCs w:val="19"/>
        </w:rPr>
        <w:t xml:space="preserve">“Within a prokaryote, genetic material is randomly distributed through the cytoplasm.” (Sutherland </w:t>
      </w:r>
      <w:r w:rsidRPr="00B32A75">
        <w:rPr>
          <w:i/>
          <w:szCs w:val="19"/>
        </w:rPr>
        <w:t>New History</w:t>
      </w:r>
      <w:r w:rsidRPr="00B32A75">
        <w:rPr>
          <w:szCs w:val="19"/>
        </w:rPr>
        <w:t xml:space="preserve"> 65)</w:t>
      </w:r>
    </w:p>
    <w:p w14:paraId="01C544C1" w14:textId="77777777" w:rsidR="00A92845" w:rsidRPr="00B32A75" w:rsidRDefault="00A92845" w:rsidP="00A92845">
      <w:pPr>
        <w:pStyle w:val="Style"/>
        <w:widowControl/>
        <w:ind w:left="720"/>
        <w:jc w:val="both"/>
        <w:textAlignment w:val="baseline"/>
        <w:rPr>
          <w:szCs w:val="19"/>
        </w:rPr>
      </w:pPr>
      <w:r w:rsidRPr="00B32A75">
        <w:rPr>
          <w:szCs w:val="19"/>
        </w:rPr>
        <w:t xml:space="preserve">“Bacteria are prokaryotes.” (Sutherland </w:t>
      </w:r>
      <w:r w:rsidRPr="00B32A75">
        <w:rPr>
          <w:i/>
          <w:szCs w:val="19"/>
        </w:rPr>
        <w:t>New History</w:t>
      </w:r>
      <w:r w:rsidRPr="00B32A75">
        <w:rPr>
          <w:szCs w:val="19"/>
        </w:rPr>
        <w:t xml:space="preserve"> 65)</w:t>
      </w:r>
    </w:p>
    <w:p w14:paraId="07EB4C8D" w14:textId="77777777" w:rsidR="00A92845" w:rsidRPr="00B32A75" w:rsidRDefault="00A92845" w:rsidP="00A92845">
      <w:pPr>
        <w:pStyle w:val="Style"/>
        <w:widowControl/>
        <w:ind w:left="360"/>
        <w:jc w:val="both"/>
        <w:textAlignment w:val="baseline"/>
        <w:rPr>
          <w:szCs w:val="19"/>
        </w:rPr>
      </w:pPr>
      <w:r w:rsidRPr="00B32A75">
        <w:rPr>
          <w:szCs w:val="19"/>
        </w:rPr>
        <w:t>Eukaryotes are much more complex.</w:t>
      </w:r>
    </w:p>
    <w:p w14:paraId="68E465AF" w14:textId="77777777" w:rsidR="00A92845" w:rsidRPr="00B32A75" w:rsidRDefault="00A92845" w:rsidP="00A92845">
      <w:pPr>
        <w:pStyle w:val="Style"/>
        <w:widowControl/>
        <w:ind w:left="720"/>
        <w:jc w:val="both"/>
        <w:textAlignment w:val="baseline"/>
        <w:rPr>
          <w:szCs w:val="19"/>
        </w:rPr>
      </w:pPr>
      <w:r w:rsidRPr="00B32A75">
        <w:rPr>
          <w:szCs w:val="19"/>
        </w:rPr>
        <w:lastRenderedPageBreak/>
        <w:t xml:space="preserve">They “have complex structures . . . called organelles.” (Sutherland </w:t>
      </w:r>
      <w:r w:rsidRPr="00B32A75">
        <w:rPr>
          <w:i/>
          <w:szCs w:val="19"/>
        </w:rPr>
        <w:t>New History</w:t>
      </w:r>
      <w:r w:rsidRPr="00B32A75">
        <w:rPr>
          <w:szCs w:val="19"/>
        </w:rPr>
        <w:t xml:space="preserve"> 65)</w:t>
      </w:r>
    </w:p>
    <w:p w14:paraId="1D1DDEB5" w14:textId="77777777" w:rsidR="00A92845" w:rsidRPr="00B32A75" w:rsidRDefault="00A92845" w:rsidP="00A92845">
      <w:pPr>
        <w:pStyle w:val="Style"/>
        <w:widowControl/>
        <w:ind w:left="720"/>
        <w:jc w:val="both"/>
        <w:textAlignment w:val="baseline"/>
        <w:rPr>
          <w:szCs w:val="19"/>
        </w:rPr>
      </w:pPr>
      <w:r w:rsidRPr="00B32A75">
        <w:rPr>
          <w:szCs w:val="19"/>
        </w:rPr>
        <w:t>DNA is “tidied [</w:t>
      </w:r>
      <w:r w:rsidRPr="00B32A75">
        <w:rPr>
          <w:szCs w:val="15"/>
        </w:rPr>
        <w:t xml:space="preserve">65] </w:t>
      </w:r>
      <w:r w:rsidRPr="00B32A75">
        <w:rPr>
          <w:szCs w:val="19"/>
        </w:rPr>
        <w:t xml:space="preserve">away in a discrete nucleus.” (Sutherland </w:t>
      </w:r>
      <w:r w:rsidRPr="00B32A75">
        <w:rPr>
          <w:i/>
          <w:szCs w:val="19"/>
        </w:rPr>
        <w:t>New History</w:t>
      </w:r>
      <w:r w:rsidRPr="00B32A75">
        <w:rPr>
          <w:szCs w:val="19"/>
        </w:rPr>
        <w:t xml:space="preserve"> 65)</w:t>
      </w:r>
    </w:p>
    <w:p w14:paraId="1DF57EC7" w14:textId="77777777" w:rsidR="00A92845" w:rsidRDefault="00A92845" w:rsidP="00A92845">
      <w:pPr>
        <w:pStyle w:val="Style"/>
        <w:widowControl/>
        <w:ind w:left="360"/>
        <w:jc w:val="both"/>
        <w:textAlignment w:val="baseline"/>
        <w:rPr>
          <w:szCs w:val="19"/>
        </w:rPr>
      </w:pPr>
      <w:r>
        <w:rPr>
          <w:szCs w:val="19"/>
        </w:rPr>
        <w:t>2.1-1.6b: earliest eukaryotes</w:t>
      </w:r>
      <w:r w:rsidRPr="00AA22A0">
        <w:rPr>
          <w:szCs w:val="19"/>
        </w:rPr>
        <w:t xml:space="preserve">, </w:t>
      </w:r>
      <w:r>
        <w:rPr>
          <w:szCs w:val="19"/>
        </w:rPr>
        <w:t>probably “</w:t>
      </w:r>
      <w:r w:rsidRPr="00AA22A0">
        <w:rPr>
          <w:szCs w:val="19"/>
        </w:rPr>
        <w:t>flagellated phagotrophs.</w:t>
      </w:r>
      <w:r>
        <w:rPr>
          <w:szCs w:val="19"/>
        </w:rPr>
        <w:t>” (“Eukaryote”)</w:t>
      </w:r>
    </w:p>
    <w:p w14:paraId="6E0D5488" w14:textId="77777777" w:rsidR="00A92845" w:rsidRPr="00B32A75" w:rsidRDefault="00A92845" w:rsidP="00A92845">
      <w:pPr>
        <w:pStyle w:val="Style"/>
        <w:widowControl/>
        <w:ind w:left="360"/>
        <w:jc w:val="both"/>
        <w:textAlignment w:val="baseline"/>
        <w:rPr>
          <w:szCs w:val="19"/>
        </w:rPr>
      </w:pPr>
      <w:r w:rsidRPr="00B32A75">
        <w:rPr>
          <w:szCs w:val="19"/>
        </w:rPr>
        <w:t xml:space="preserve">“How did life progress” from prokaryotes to eukaryotes? (Sutherland </w:t>
      </w:r>
      <w:r w:rsidRPr="00B32A75">
        <w:rPr>
          <w:i/>
          <w:szCs w:val="19"/>
        </w:rPr>
        <w:t>New History</w:t>
      </w:r>
      <w:r w:rsidRPr="00B32A75">
        <w:rPr>
          <w:szCs w:val="19"/>
        </w:rPr>
        <w:t xml:space="preserve"> 65-66)</w:t>
      </w:r>
    </w:p>
    <w:p w14:paraId="1070E71C" w14:textId="77777777" w:rsidR="00A92845" w:rsidRPr="00B32A75" w:rsidRDefault="00A92845" w:rsidP="00A92845">
      <w:pPr>
        <w:pStyle w:val="Style"/>
        <w:widowControl/>
        <w:ind w:left="360"/>
        <w:jc w:val="both"/>
        <w:textAlignment w:val="baseline"/>
        <w:rPr>
          <w:szCs w:val="19"/>
        </w:rPr>
      </w:pPr>
      <w:r w:rsidRPr="00B32A75">
        <w:rPr>
          <w:szCs w:val="19"/>
        </w:rPr>
        <w:t>endosymbiotc hypothesis</w:t>
      </w:r>
    </w:p>
    <w:p w14:paraId="565EE0D5" w14:textId="77777777" w:rsidR="00A92845" w:rsidRPr="00B32A75" w:rsidRDefault="00A92845" w:rsidP="00A92845">
      <w:pPr>
        <w:pStyle w:val="Style"/>
        <w:widowControl/>
        <w:ind w:left="720"/>
        <w:jc w:val="both"/>
        <w:textAlignment w:val="baseline"/>
        <w:rPr>
          <w:szCs w:val="19"/>
        </w:rPr>
      </w:pPr>
      <w:r w:rsidRPr="00B32A75">
        <w:rPr>
          <w:szCs w:val="19"/>
        </w:rPr>
        <w:t xml:space="preserve">In an ocean, one prokaryote attempts to eat another. But the engulfed prokaryote “isn’t destroyed; instead, a symbiotic relation is set up . . ., resulting in eukaryotes.” (Sutherland </w:t>
      </w:r>
      <w:r w:rsidRPr="00B32A75">
        <w:rPr>
          <w:i/>
          <w:szCs w:val="19"/>
        </w:rPr>
        <w:t>New History</w:t>
      </w:r>
      <w:r w:rsidRPr="00B32A75">
        <w:rPr>
          <w:szCs w:val="19"/>
        </w:rPr>
        <w:t xml:space="preserve"> 66)</w:t>
      </w:r>
    </w:p>
    <w:p w14:paraId="10E4260C" w14:textId="77777777" w:rsidR="00A92845" w:rsidRPr="00B32A75" w:rsidRDefault="00A92845" w:rsidP="00A92845">
      <w:pPr>
        <w:pStyle w:val="Style"/>
        <w:widowControl/>
        <w:jc w:val="both"/>
        <w:textAlignment w:val="baseline"/>
        <w:rPr>
          <w:szCs w:val="19"/>
        </w:rPr>
      </w:pPr>
    </w:p>
    <w:p w14:paraId="1B944598" w14:textId="77777777" w:rsidR="00A92845" w:rsidRPr="00B32A75" w:rsidRDefault="00A92845" w:rsidP="00A92845">
      <w:pPr>
        <w:pStyle w:val="Style"/>
        <w:widowControl/>
        <w:jc w:val="both"/>
        <w:textAlignment w:val="baseline"/>
        <w:rPr>
          <w:szCs w:val="19"/>
        </w:rPr>
      </w:pPr>
      <w:r w:rsidRPr="00B32A75">
        <w:rPr>
          <w:szCs w:val="19"/>
        </w:rPr>
        <w:t>multicellular creatures</w:t>
      </w:r>
    </w:p>
    <w:p w14:paraId="223EAAA4" w14:textId="77777777" w:rsidR="00A92845" w:rsidRPr="00B32A75" w:rsidRDefault="00A92845" w:rsidP="00A92845">
      <w:pPr>
        <w:pStyle w:val="Style"/>
        <w:widowControl/>
        <w:ind w:left="360"/>
        <w:jc w:val="both"/>
        <w:textAlignment w:val="baseline"/>
        <w:rPr>
          <w:szCs w:val="19"/>
        </w:rPr>
      </w:pPr>
      <w:r w:rsidRPr="00B32A75">
        <w:rPr>
          <w:szCs w:val="19"/>
        </w:rPr>
        <w:t xml:space="preserve">Multicellular creatures differentiate cell functions. Cells are adapted to perform specific functions. (Sutherland </w:t>
      </w:r>
      <w:r w:rsidRPr="00B32A75">
        <w:rPr>
          <w:i/>
          <w:szCs w:val="19"/>
        </w:rPr>
        <w:t>New History</w:t>
      </w:r>
      <w:r w:rsidRPr="00B32A75">
        <w:rPr>
          <w:szCs w:val="19"/>
        </w:rPr>
        <w:t xml:space="preserve"> 66)</w:t>
      </w:r>
    </w:p>
    <w:p w14:paraId="592527EC" w14:textId="77777777" w:rsidR="00A92845" w:rsidRPr="00875E42" w:rsidRDefault="00A92845" w:rsidP="00A92845">
      <w:pPr>
        <w:pStyle w:val="Style"/>
        <w:widowControl/>
        <w:ind w:left="720"/>
        <w:jc w:val="both"/>
        <w:textAlignment w:val="baseline"/>
        <w:rPr>
          <w:b/>
          <w:szCs w:val="19"/>
        </w:rPr>
      </w:pPr>
      <w:r>
        <w:rPr>
          <w:szCs w:val="19"/>
        </w:rPr>
        <w:t xml:space="preserve">“. . . </w:t>
      </w:r>
      <w:r>
        <w:t>cellular differentiation [means] cells with specific roles like liver, muscle and blood.” (Ravilious)</w:t>
      </w:r>
    </w:p>
    <w:p w14:paraId="01797A7B" w14:textId="77777777" w:rsidR="00A92845" w:rsidRPr="00B32A75" w:rsidRDefault="00A92845" w:rsidP="00A92845">
      <w:pPr>
        <w:pStyle w:val="Style"/>
        <w:widowControl/>
        <w:ind w:left="360"/>
        <w:jc w:val="both"/>
        <w:textAlignment w:val="baseline"/>
        <w:rPr>
          <w:szCs w:val="19"/>
        </w:rPr>
      </w:pPr>
      <w:r w:rsidRPr="00B32A75">
        <w:rPr>
          <w:szCs w:val="19"/>
        </w:rPr>
        <w:t xml:space="preserve">1.2b: a red alga (the fossil </w:t>
      </w:r>
      <w:r w:rsidRPr="00B32A75">
        <w:rPr>
          <w:i/>
          <w:iCs/>
          <w:szCs w:val="19"/>
        </w:rPr>
        <w:t>Bangiomorpha pubescens</w:t>
      </w:r>
      <w:r w:rsidRPr="00B32A75">
        <w:rPr>
          <w:iCs/>
          <w:szCs w:val="19"/>
        </w:rPr>
        <w:t>) is</w:t>
      </w:r>
      <w:r w:rsidRPr="00B32A75">
        <w:rPr>
          <w:szCs w:val="19"/>
        </w:rPr>
        <w:t xml:space="preserve"> “Possibly the earliest example of multicellularity . . .” (Sutherland </w:t>
      </w:r>
      <w:r w:rsidRPr="00B32A75">
        <w:rPr>
          <w:i/>
          <w:szCs w:val="19"/>
        </w:rPr>
        <w:t>New History</w:t>
      </w:r>
      <w:r w:rsidRPr="00B32A75">
        <w:rPr>
          <w:szCs w:val="19"/>
        </w:rPr>
        <w:t xml:space="preserve"> 66)</w:t>
      </w:r>
    </w:p>
    <w:p w14:paraId="2C5C69D2" w14:textId="77777777" w:rsidR="00A92845" w:rsidRPr="00B32A75" w:rsidRDefault="00A92845" w:rsidP="00A92845">
      <w:pPr>
        <w:pStyle w:val="Style"/>
        <w:widowControl/>
        <w:ind w:left="720"/>
        <w:jc w:val="both"/>
        <w:textAlignment w:val="baseline"/>
        <w:rPr>
          <w:szCs w:val="19"/>
        </w:rPr>
      </w:pPr>
      <w:r w:rsidRPr="00B32A75">
        <w:rPr>
          <w:szCs w:val="19"/>
        </w:rPr>
        <w:t xml:space="preserve">“The cells at the base of these algae are clearly differentiated into holdfasts, the cells used to cement the organisms to rocks.” (Sutherland </w:t>
      </w:r>
      <w:r w:rsidRPr="00B32A75">
        <w:rPr>
          <w:i/>
          <w:szCs w:val="19"/>
        </w:rPr>
        <w:t>New History</w:t>
      </w:r>
      <w:r w:rsidRPr="00B32A75">
        <w:rPr>
          <w:szCs w:val="19"/>
        </w:rPr>
        <w:t xml:space="preserve"> 66)</w:t>
      </w:r>
    </w:p>
    <w:p w14:paraId="70546C69" w14:textId="77777777" w:rsidR="00A92845" w:rsidRPr="00B32A75" w:rsidRDefault="00A92845" w:rsidP="00A92845">
      <w:pPr>
        <w:pStyle w:val="Style"/>
        <w:widowControl/>
        <w:ind w:left="720"/>
        <w:jc w:val="both"/>
        <w:textAlignment w:val="baseline"/>
        <w:rPr>
          <w:szCs w:val="19"/>
        </w:rPr>
      </w:pPr>
      <w:r w:rsidRPr="00B32A75">
        <w:rPr>
          <w:szCs w:val="18"/>
        </w:rPr>
        <w:t xml:space="preserve">“It </w:t>
      </w:r>
      <w:r w:rsidRPr="00B32A75">
        <w:rPr>
          <w:szCs w:val="19"/>
        </w:rPr>
        <w:t xml:space="preserve">has also been suggested that . . . certain cells have been adapted to perform specific sexual functions.” (Sutherland </w:t>
      </w:r>
      <w:r w:rsidRPr="00B32A75">
        <w:rPr>
          <w:i/>
          <w:szCs w:val="19"/>
        </w:rPr>
        <w:t>New History</w:t>
      </w:r>
      <w:r w:rsidRPr="00B32A75">
        <w:rPr>
          <w:szCs w:val="19"/>
        </w:rPr>
        <w:t xml:space="preserve"> 66)</w:t>
      </w:r>
    </w:p>
    <w:p w14:paraId="71CFFCA7" w14:textId="77777777" w:rsidR="00A92845" w:rsidRPr="00B32A75" w:rsidRDefault="00A92845" w:rsidP="00A92845">
      <w:pPr>
        <w:pStyle w:val="Style"/>
        <w:widowControl/>
        <w:jc w:val="both"/>
        <w:textAlignment w:val="baseline"/>
        <w:rPr>
          <w:szCs w:val="19"/>
        </w:rPr>
      </w:pPr>
    </w:p>
    <w:p w14:paraId="531C88AE" w14:textId="77777777" w:rsidR="00A92845" w:rsidRPr="00B32A75" w:rsidRDefault="00A92845" w:rsidP="00A92845">
      <w:pPr>
        <w:pStyle w:val="Style"/>
        <w:widowControl/>
        <w:jc w:val="both"/>
        <w:textAlignment w:val="baseline"/>
        <w:rPr>
          <w:szCs w:val="19"/>
        </w:rPr>
      </w:pPr>
      <w:r w:rsidRPr="00B32A75">
        <w:rPr>
          <w:szCs w:val="19"/>
        </w:rPr>
        <w:t>1.2b: first animal eukaryote (</w:t>
      </w:r>
      <w:r>
        <w:rPr>
          <w:szCs w:val="19"/>
        </w:rPr>
        <w:t>choanoflagellate</w:t>
      </w:r>
      <w:r w:rsidRPr="00B32A75">
        <w:rPr>
          <w:szCs w:val="19"/>
        </w:rPr>
        <w:t>)</w:t>
      </w:r>
    </w:p>
    <w:p w14:paraId="08B4585A" w14:textId="77777777" w:rsidR="00A92845" w:rsidRPr="00B32A75" w:rsidRDefault="00A92845" w:rsidP="00A92845">
      <w:pPr>
        <w:pStyle w:val="Style"/>
        <w:widowControl/>
        <w:ind w:left="360"/>
        <w:jc w:val="both"/>
        <w:textAlignment w:val="baseline"/>
        <w:rPr>
          <w:szCs w:val="19"/>
        </w:rPr>
      </w:pPr>
      <w:r w:rsidRPr="00B32A75">
        <w:rPr>
          <w:szCs w:val="19"/>
        </w:rPr>
        <w:t xml:space="preserve">“The first animal eukaryote was probably the choanoflagellate, a free-living, single-celled organism.” (Sutherland </w:t>
      </w:r>
      <w:r w:rsidRPr="00B32A75">
        <w:rPr>
          <w:i/>
          <w:szCs w:val="19"/>
        </w:rPr>
        <w:t>New History</w:t>
      </w:r>
      <w:r w:rsidRPr="00B32A75">
        <w:rPr>
          <w:szCs w:val="19"/>
        </w:rPr>
        <w:t xml:space="preserve"> 66)</w:t>
      </w:r>
    </w:p>
    <w:p w14:paraId="09AE1FB5" w14:textId="77777777" w:rsidR="00A92845" w:rsidRPr="00B32A75" w:rsidRDefault="00A92845" w:rsidP="00A92845">
      <w:pPr>
        <w:pStyle w:val="Style"/>
        <w:widowControl/>
        <w:ind w:left="360"/>
        <w:jc w:val="both"/>
        <w:textAlignment w:val="baseline"/>
        <w:rPr>
          <w:szCs w:val="19"/>
        </w:rPr>
      </w:pPr>
      <w:r w:rsidRPr="00B32A75">
        <w:rPr>
          <w:szCs w:val="19"/>
        </w:rPr>
        <w:t xml:space="preserve">Choanoflagellates closely resemble “some of the component cells found in sponges.” (Sutherland </w:t>
      </w:r>
      <w:r w:rsidRPr="00B32A75">
        <w:rPr>
          <w:i/>
          <w:szCs w:val="19"/>
        </w:rPr>
        <w:t>New History</w:t>
      </w:r>
      <w:r w:rsidRPr="00B32A75">
        <w:rPr>
          <w:szCs w:val="19"/>
        </w:rPr>
        <w:t xml:space="preserve"> 66)</w:t>
      </w:r>
    </w:p>
    <w:p w14:paraId="78032044" w14:textId="77777777" w:rsidR="00A92845" w:rsidRPr="00B32A75" w:rsidRDefault="00A92845" w:rsidP="00A92845">
      <w:pPr>
        <w:pStyle w:val="Style"/>
        <w:widowControl/>
        <w:ind w:left="720"/>
        <w:jc w:val="both"/>
        <w:textAlignment w:val="baseline"/>
        <w:rPr>
          <w:szCs w:val="20"/>
        </w:rPr>
      </w:pPr>
      <w:r w:rsidRPr="00B32A75">
        <w:rPr>
          <w:szCs w:val="19"/>
        </w:rPr>
        <w:t>Probably “</w:t>
      </w:r>
      <w:r w:rsidRPr="00B32A75">
        <w:rPr>
          <w:szCs w:val="20"/>
        </w:rPr>
        <w:t xml:space="preserve">associations of eukaryotes, such as choanoflagellates, eventually gave rise to sponges . . .” (Sutherland </w:t>
      </w:r>
      <w:r w:rsidRPr="00B32A75">
        <w:rPr>
          <w:i/>
          <w:szCs w:val="20"/>
        </w:rPr>
        <w:t>New History</w:t>
      </w:r>
      <w:r w:rsidRPr="00B32A75">
        <w:rPr>
          <w:szCs w:val="20"/>
        </w:rPr>
        <w:t xml:space="preserve"> 67)</w:t>
      </w:r>
    </w:p>
    <w:p w14:paraId="2AF9D5C7" w14:textId="77777777" w:rsidR="00A92845" w:rsidRPr="00B32A75" w:rsidRDefault="00A92845" w:rsidP="00A92845">
      <w:pPr>
        <w:pStyle w:val="Style"/>
        <w:widowControl/>
        <w:ind w:left="720"/>
        <w:jc w:val="both"/>
        <w:textAlignment w:val="baseline"/>
        <w:rPr>
          <w:szCs w:val="20"/>
        </w:rPr>
      </w:pPr>
      <w:r w:rsidRPr="00B32A75">
        <w:rPr>
          <w:szCs w:val="20"/>
        </w:rPr>
        <w:t xml:space="preserve">Sponges are among “the most primitive multicellular animals . . . today.” (Sutherland </w:t>
      </w:r>
      <w:r w:rsidRPr="00B32A75">
        <w:rPr>
          <w:i/>
          <w:szCs w:val="20"/>
        </w:rPr>
        <w:t>New History</w:t>
      </w:r>
      <w:r w:rsidRPr="00B32A75">
        <w:rPr>
          <w:szCs w:val="20"/>
        </w:rPr>
        <w:t xml:space="preserve"> 67)</w:t>
      </w:r>
    </w:p>
    <w:p w14:paraId="4D8AFD8C" w14:textId="77777777" w:rsidR="00A92845" w:rsidRPr="00B32A75" w:rsidRDefault="00A92845" w:rsidP="00A92845">
      <w:pPr>
        <w:pStyle w:val="Style"/>
        <w:widowControl/>
        <w:ind w:left="360"/>
        <w:jc w:val="both"/>
        <w:textAlignment w:val="baseline"/>
        <w:rPr>
          <w:szCs w:val="20"/>
        </w:rPr>
      </w:pPr>
      <w:r w:rsidRPr="00B32A75">
        <w:rPr>
          <w:szCs w:val="20"/>
        </w:rPr>
        <w:t xml:space="preserve">“Diversification of the eukaryotes and the first truly multicellular creatures occurred with 1 percent of oxygen in the atmosphere . . .” (Sutherland </w:t>
      </w:r>
      <w:r w:rsidRPr="00B32A75">
        <w:rPr>
          <w:i/>
          <w:szCs w:val="20"/>
        </w:rPr>
        <w:t>New History</w:t>
      </w:r>
      <w:r w:rsidRPr="00B32A75">
        <w:rPr>
          <w:szCs w:val="20"/>
        </w:rPr>
        <w:t xml:space="preserve"> 67)</w:t>
      </w:r>
    </w:p>
    <w:p w14:paraId="682DBDEC" w14:textId="77777777" w:rsidR="00A92845" w:rsidRPr="00B32A75" w:rsidRDefault="00A92845" w:rsidP="00A92845">
      <w:pPr>
        <w:pStyle w:val="Style"/>
        <w:widowControl/>
        <w:jc w:val="both"/>
        <w:textAlignment w:val="baseline"/>
        <w:rPr>
          <w:szCs w:val="19"/>
        </w:rPr>
      </w:pPr>
    </w:p>
    <w:p w14:paraId="3DDBED50" w14:textId="77777777" w:rsidR="00A92845" w:rsidRPr="00B32A75" w:rsidRDefault="00A92845" w:rsidP="00A92845">
      <w:pPr>
        <w:pStyle w:val="Style"/>
        <w:widowControl/>
        <w:jc w:val="both"/>
        <w:textAlignment w:val="baseline"/>
        <w:rPr>
          <w:szCs w:val="19"/>
        </w:rPr>
      </w:pPr>
      <w:r w:rsidRPr="00B32A75">
        <w:rPr>
          <w:szCs w:val="19"/>
        </w:rPr>
        <w:t>1.2b-630m: evolution stalled</w:t>
      </w:r>
    </w:p>
    <w:p w14:paraId="392BE317" w14:textId="77777777" w:rsidR="00A92845" w:rsidRPr="00B32A75" w:rsidRDefault="00A92845" w:rsidP="00A92845">
      <w:pPr>
        <w:pStyle w:val="Style"/>
        <w:widowControl/>
        <w:ind w:left="360"/>
        <w:jc w:val="both"/>
        <w:textAlignment w:val="baseline"/>
        <w:rPr>
          <w:szCs w:val="20"/>
        </w:rPr>
      </w:pPr>
      <w:r w:rsidRPr="00B32A75">
        <w:rPr>
          <w:szCs w:val="20"/>
        </w:rPr>
        <w:t xml:space="preserve">Perhaps the oxygen levels were “too low to permit diversification in the production of more complex creatures.” (Sutherland </w:t>
      </w:r>
      <w:r w:rsidRPr="00B32A75">
        <w:rPr>
          <w:i/>
          <w:szCs w:val="20"/>
        </w:rPr>
        <w:t>New History</w:t>
      </w:r>
      <w:r w:rsidRPr="00B32A75">
        <w:rPr>
          <w:szCs w:val="20"/>
        </w:rPr>
        <w:t xml:space="preserve"> 67)</w:t>
      </w:r>
    </w:p>
    <w:p w14:paraId="63B3B8B4" w14:textId="77777777" w:rsidR="00A92845" w:rsidRPr="00B32A75" w:rsidRDefault="00A92845" w:rsidP="00A92845">
      <w:pPr>
        <w:pStyle w:val="Style"/>
        <w:widowControl/>
        <w:ind w:left="360"/>
        <w:jc w:val="both"/>
        <w:textAlignment w:val="baseline"/>
        <w:rPr>
          <w:szCs w:val="20"/>
        </w:rPr>
      </w:pPr>
      <w:r w:rsidRPr="00B32A75">
        <w:rPr>
          <w:szCs w:val="20"/>
        </w:rPr>
        <w:t xml:space="preserve">Perhaps “the addition of oxygen [led] to a sulfidic ocean.” (Sutherland </w:t>
      </w:r>
      <w:r w:rsidRPr="00B32A75">
        <w:rPr>
          <w:i/>
          <w:szCs w:val="20"/>
        </w:rPr>
        <w:t>New History</w:t>
      </w:r>
      <w:r w:rsidRPr="00B32A75">
        <w:rPr>
          <w:szCs w:val="20"/>
        </w:rPr>
        <w:t xml:space="preserve"> 67)</w:t>
      </w:r>
    </w:p>
    <w:p w14:paraId="00C1B8F2" w14:textId="77777777" w:rsidR="00A92845" w:rsidRPr="00B32A75" w:rsidRDefault="00A92845" w:rsidP="00A92845">
      <w:pPr>
        <w:pStyle w:val="Style"/>
        <w:widowControl/>
        <w:ind w:left="720"/>
        <w:jc w:val="both"/>
        <w:textAlignment w:val="baseline"/>
        <w:rPr>
          <w:szCs w:val="20"/>
        </w:rPr>
      </w:pPr>
      <w:r w:rsidRPr="00B32A75">
        <w:rPr>
          <w:szCs w:val="20"/>
        </w:rPr>
        <w:t>Atmospheric oxygen reacts with the mineral pyrite (FeS</w:t>
      </w:r>
      <w:r w:rsidRPr="00B32A75">
        <w:rPr>
          <w:szCs w:val="20"/>
          <w:vertAlign w:val="subscript"/>
        </w:rPr>
        <w:t>2</w:t>
      </w:r>
      <w:r w:rsidRPr="00B32A75">
        <w:rPr>
          <w:szCs w:val="20"/>
        </w:rPr>
        <w:t>). Pyrite oxidizes, “producing sulfate, SO</w:t>
      </w:r>
      <w:r w:rsidRPr="00B32A75">
        <w:rPr>
          <w:szCs w:val="20"/>
          <w:vertAlign w:val="subscript"/>
        </w:rPr>
        <w:t>4</w:t>
      </w:r>
      <w:r w:rsidRPr="00B32A75">
        <w:rPr>
          <w:szCs w:val="20"/>
        </w:rPr>
        <w:t>. These sulfates are then washed into the oceans, where sulfate-reducing bacteria use it in their metabolism. As they do, they convert the sulfate into hydrogen sulfide, H</w:t>
      </w:r>
      <w:r w:rsidRPr="00B32A75">
        <w:rPr>
          <w:szCs w:val="20"/>
          <w:vertAlign w:val="subscript"/>
        </w:rPr>
        <w:t>2</w:t>
      </w:r>
      <w:r w:rsidRPr="00B32A75">
        <w:rPr>
          <w:szCs w:val="20"/>
        </w:rPr>
        <w:t xml:space="preserve">S.” (Sutherland </w:t>
      </w:r>
      <w:r w:rsidRPr="00B32A75">
        <w:rPr>
          <w:i/>
          <w:szCs w:val="20"/>
        </w:rPr>
        <w:t>New History</w:t>
      </w:r>
      <w:r w:rsidRPr="00B32A75">
        <w:rPr>
          <w:szCs w:val="20"/>
        </w:rPr>
        <w:t xml:space="preserve"> 67)</w:t>
      </w:r>
    </w:p>
    <w:p w14:paraId="22E0D071" w14:textId="77777777" w:rsidR="00A92845" w:rsidRPr="00B32A75" w:rsidRDefault="00A92845" w:rsidP="00A92845">
      <w:pPr>
        <w:pStyle w:val="Style"/>
        <w:widowControl/>
        <w:ind w:left="720"/>
        <w:jc w:val="both"/>
        <w:textAlignment w:val="baseline"/>
        <w:rPr>
          <w:szCs w:val="20"/>
        </w:rPr>
      </w:pPr>
      <w:r w:rsidRPr="00B32A75">
        <w:rPr>
          <w:szCs w:val="20"/>
        </w:rPr>
        <w:t xml:space="preserve">“. . . dissolved hydrogen sulfide in the oceans . . . reduced the solubility and availability of certain key metals, such as molybdenum and copper. These metals play vital roles in the enzymatic pathways of many organisms.” (Sutherland </w:t>
      </w:r>
      <w:r w:rsidRPr="00B32A75">
        <w:rPr>
          <w:i/>
          <w:szCs w:val="20"/>
        </w:rPr>
        <w:t>New History</w:t>
      </w:r>
      <w:r w:rsidRPr="00B32A75">
        <w:rPr>
          <w:szCs w:val="20"/>
        </w:rPr>
        <w:t xml:space="preserve"> 67)</w:t>
      </w:r>
    </w:p>
    <w:p w14:paraId="25A93F31" w14:textId="77777777" w:rsidR="00A92845" w:rsidRPr="00B32A75" w:rsidRDefault="00A92845" w:rsidP="00A92845">
      <w:pPr>
        <w:pStyle w:val="Style"/>
        <w:widowControl/>
        <w:ind w:left="720"/>
        <w:jc w:val="both"/>
        <w:textAlignment w:val="baseline"/>
        <w:rPr>
          <w:szCs w:val="20"/>
        </w:rPr>
      </w:pPr>
      <w:r w:rsidRPr="00B32A75">
        <w:rPr>
          <w:szCs w:val="20"/>
        </w:rPr>
        <w:t xml:space="preserve">So perhaps “the biological innovation of photosynthesis may have ultimately held back evolution.” (Sutherland </w:t>
      </w:r>
      <w:r w:rsidRPr="00B32A75">
        <w:rPr>
          <w:i/>
          <w:szCs w:val="20"/>
        </w:rPr>
        <w:t>New History</w:t>
      </w:r>
      <w:r w:rsidRPr="00B32A75">
        <w:rPr>
          <w:szCs w:val="20"/>
        </w:rPr>
        <w:t xml:space="preserve"> 67)</w:t>
      </w:r>
    </w:p>
    <w:p w14:paraId="68EA0C5C" w14:textId="77777777" w:rsidR="00A92845" w:rsidRPr="00B32A75" w:rsidRDefault="00A92845" w:rsidP="00A92845">
      <w:pPr>
        <w:pStyle w:val="Style"/>
        <w:widowControl/>
        <w:ind w:left="360"/>
        <w:jc w:val="both"/>
        <w:textAlignment w:val="baseline"/>
        <w:rPr>
          <w:szCs w:val="20"/>
        </w:rPr>
      </w:pPr>
      <w:r w:rsidRPr="00B32A75">
        <w:rPr>
          <w:szCs w:val="20"/>
        </w:rPr>
        <w:lastRenderedPageBreak/>
        <w:t xml:space="preserve">630m: first truly complex creatures (Sutherland </w:t>
      </w:r>
      <w:r w:rsidRPr="00B32A75">
        <w:rPr>
          <w:i/>
          <w:szCs w:val="20"/>
        </w:rPr>
        <w:t>New History</w:t>
      </w:r>
      <w:r w:rsidRPr="00B32A75">
        <w:rPr>
          <w:szCs w:val="20"/>
        </w:rPr>
        <w:t xml:space="preserve"> 67)</w:t>
      </w:r>
    </w:p>
    <w:p w14:paraId="75E9078A" w14:textId="77777777" w:rsidR="00A92845" w:rsidRPr="00B32A75" w:rsidRDefault="00A92845" w:rsidP="00A92845">
      <w:pPr>
        <w:pStyle w:val="Style"/>
        <w:widowControl/>
        <w:jc w:val="both"/>
        <w:textAlignment w:val="baseline"/>
        <w:rPr>
          <w:szCs w:val="19"/>
        </w:rPr>
      </w:pPr>
    </w:p>
    <w:p w14:paraId="07D320B0" w14:textId="77777777" w:rsidR="00A92845" w:rsidRPr="00B32A75" w:rsidRDefault="00A92845" w:rsidP="00A92845">
      <w:pPr>
        <w:pStyle w:val="Style"/>
        <w:widowControl/>
        <w:jc w:val="both"/>
        <w:textAlignment w:val="baseline"/>
        <w:rPr>
          <w:szCs w:val="19"/>
        </w:rPr>
      </w:pPr>
      <w:r w:rsidRPr="00B32A75">
        <w:rPr>
          <w:szCs w:val="19"/>
        </w:rPr>
        <w:t>all Earth’s systems are related</w:t>
      </w:r>
    </w:p>
    <w:p w14:paraId="4999B49D" w14:textId="77777777" w:rsidR="00A92845" w:rsidRPr="00B32A75" w:rsidRDefault="00A92845" w:rsidP="00A92845">
      <w:pPr>
        <w:pStyle w:val="Style"/>
        <w:widowControl/>
        <w:ind w:left="360"/>
        <w:jc w:val="both"/>
        <w:textAlignment w:val="baseline"/>
        <w:rPr>
          <w:szCs w:val="20"/>
        </w:rPr>
      </w:pPr>
      <w:r w:rsidRPr="00B32A75">
        <w:rPr>
          <w:szCs w:val="20"/>
        </w:rPr>
        <w:t xml:space="preserve">“. . . Earth’s systems—biosphere, atmosphere, geosphere, hydrosphere—are related.” (Sutherland </w:t>
      </w:r>
      <w:r w:rsidRPr="00B32A75">
        <w:rPr>
          <w:i/>
          <w:szCs w:val="20"/>
        </w:rPr>
        <w:t>New History</w:t>
      </w:r>
      <w:r w:rsidRPr="00B32A75">
        <w:rPr>
          <w:szCs w:val="20"/>
        </w:rPr>
        <w:t xml:space="preserve"> 67)</w:t>
      </w:r>
    </w:p>
    <w:p w14:paraId="28B2B91D" w14:textId="77777777" w:rsidR="00A92845" w:rsidRPr="00B32A75" w:rsidRDefault="00A92845" w:rsidP="00A92845">
      <w:pPr>
        <w:pStyle w:val="Style"/>
        <w:widowControl/>
        <w:ind w:left="720"/>
        <w:jc w:val="both"/>
        <w:textAlignment w:val="baseline"/>
        <w:rPr>
          <w:szCs w:val="19"/>
        </w:rPr>
      </w:pPr>
      <w:r w:rsidRPr="00B32A75">
        <w:rPr>
          <w:szCs w:val="20"/>
        </w:rPr>
        <w:t>“</w:t>
      </w:r>
      <w:r w:rsidRPr="00B32A75">
        <w:rPr>
          <w:szCs w:val="19"/>
        </w:rPr>
        <w:t xml:space="preserve">Changes in the biosphere [affected the] atmosphere: Cyanobacteria released oxygen into the atmosphere to at least 1 percent.” (Sutherland </w:t>
      </w:r>
      <w:r w:rsidRPr="00B32A75">
        <w:rPr>
          <w:i/>
          <w:szCs w:val="19"/>
        </w:rPr>
        <w:t>New History</w:t>
      </w:r>
      <w:r w:rsidRPr="00B32A75">
        <w:rPr>
          <w:szCs w:val="19"/>
        </w:rPr>
        <w:t xml:space="preserve"> 68)</w:t>
      </w:r>
    </w:p>
    <w:p w14:paraId="6B744B59" w14:textId="77777777" w:rsidR="00A92845" w:rsidRPr="00B32A75" w:rsidRDefault="00A92845" w:rsidP="00A92845">
      <w:pPr>
        <w:pStyle w:val="Style"/>
        <w:widowControl/>
        <w:ind w:left="720"/>
        <w:jc w:val="both"/>
        <w:textAlignment w:val="baseline"/>
        <w:rPr>
          <w:szCs w:val="19"/>
        </w:rPr>
      </w:pPr>
      <w:r w:rsidRPr="00B32A75">
        <w:rPr>
          <w:szCs w:val="19"/>
        </w:rPr>
        <w:t xml:space="preserve">“This changed how minerals weathered in the geosphere: Pyrite oxidized to produce sulfate.” (Sutherland </w:t>
      </w:r>
      <w:r w:rsidRPr="00B32A75">
        <w:rPr>
          <w:i/>
          <w:szCs w:val="19"/>
        </w:rPr>
        <w:t>New History</w:t>
      </w:r>
      <w:r w:rsidRPr="00B32A75">
        <w:rPr>
          <w:szCs w:val="19"/>
        </w:rPr>
        <w:t xml:space="preserve"> 68)</w:t>
      </w:r>
    </w:p>
    <w:p w14:paraId="677B8FEA" w14:textId="77777777" w:rsidR="00A92845" w:rsidRPr="00B32A75" w:rsidRDefault="00A92845" w:rsidP="00A92845">
      <w:pPr>
        <w:pStyle w:val="Style"/>
        <w:widowControl/>
        <w:ind w:left="720"/>
        <w:jc w:val="both"/>
        <w:textAlignment w:val="baseline"/>
        <w:rPr>
          <w:szCs w:val="19"/>
        </w:rPr>
      </w:pPr>
      <w:r w:rsidRPr="00B32A75">
        <w:rPr>
          <w:szCs w:val="19"/>
        </w:rPr>
        <w:t xml:space="preserve">“Sulfate [altered] the hydrosphere by . . . sulfate-reducing bacteria producing hydrogen sulfate.” (Sutherland </w:t>
      </w:r>
      <w:r w:rsidRPr="00B32A75">
        <w:rPr>
          <w:i/>
          <w:szCs w:val="19"/>
        </w:rPr>
        <w:t>New History</w:t>
      </w:r>
      <w:r w:rsidRPr="00B32A75">
        <w:rPr>
          <w:szCs w:val="19"/>
        </w:rPr>
        <w:t xml:space="preserve"> 68)</w:t>
      </w:r>
    </w:p>
    <w:p w14:paraId="0A4CE425" w14:textId="77777777" w:rsidR="00A92845" w:rsidRPr="00B32A75" w:rsidRDefault="00A92845" w:rsidP="00A92845">
      <w:pPr>
        <w:pStyle w:val="Style"/>
        <w:widowControl/>
        <w:ind w:left="720"/>
        <w:jc w:val="both"/>
        <w:textAlignment w:val="baseline"/>
        <w:rPr>
          <w:szCs w:val="19"/>
        </w:rPr>
      </w:pPr>
      <w:r w:rsidRPr="00B32A75">
        <w:rPr>
          <w:szCs w:val="19"/>
        </w:rPr>
        <w:t xml:space="preserve">Hydrogen sulfate had “consequences in the biosphere by putting the brakes on evolution.” (Sutherland </w:t>
      </w:r>
      <w:r w:rsidRPr="00B32A75">
        <w:rPr>
          <w:i/>
          <w:szCs w:val="19"/>
        </w:rPr>
        <w:t>New History</w:t>
      </w:r>
      <w:r w:rsidRPr="00B32A75">
        <w:rPr>
          <w:szCs w:val="19"/>
        </w:rPr>
        <w:t xml:space="preserve"> 68)</w:t>
      </w:r>
    </w:p>
    <w:p w14:paraId="42D914A4" w14:textId="77777777" w:rsidR="00A92845" w:rsidRPr="00B32A75" w:rsidRDefault="00A92845" w:rsidP="00A92845">
      <w:pPr>
        <w:pStyle w:val="Style"/>
        <w:widowControl/>
        <w:jc w:val="both"/>
        <w:textAlignment w:val="baseline"/>
        <w:rPr>
          <w:szCs w:val="21"/>
        </w:rPr>
      </w:pPr>
    </w:p>
    <w:p w14:paraId="1CF9B012" w14:textId="77777777" w:rsidR="00A92845" w:rsidRPr="00B32A75" w:rsidRDefault="00A92845" w:rsidP="00A92845">
      <w:pPr>
        <w:pStyle w:val="Style"/>
        <w:widowControl/>
        <w:jc w:val="both"/>
        <w:textAlignment w:val="baseline"/>
        <w:rPr>
          <w:szCs w:val="21"/>
        </w:rPr>
      </w:pPr>
      <w:r w:rsidRPr="00B32A75">
        <w:rPr>
          <w:szCs w:val="21"/>
        </w:rPr>
        <w:t>suggested reading</w:t>
      </w:r>
    </w:p>
    <w:p w14:paraId="31E469DF" w14:textId="77777777" w:rsidR="00A92845" w:rsidRPr="00A92845" w:rsidRDefault="00A92845" w:rsidP="00A92845">
      <w:pPr>
        <w:pStyle w:val="Style"/>
        <w:widowControl/>
        <w:ind w:left="360"/>
        <w:jc w:val="both"/>
        <w:textAlignment w:val="baseline"/>
        <w:rPr>
          <w:sz w:val="20"/>
          <w:szCs w:val="19"/>
        </w:rPr>
      </w:pPr>
      <w:r w:rsidRPr="00A92845">
        <w:rPr>
          <w:sz w:val="20"/>
          <w:szCs w:val="19"/>
        </w:rPr>
        <w:t>Biello, “The Origin of Oxygen in Earth’s Atmosphere.”</w:t>
      </w:r>
    </w:p>
    <w:p w14:paraId="22BE66DB" w14:textId="77777777" w:rsidR="00A92845" w:rsidRPr="00A92845" w:rsidRDefault="00A92845" w:rsidP="00A92845">
      <w:pPr>
        <w:pStyle w:val="Style"/>
        <w:widowControl/>
        <w:ind w:left="360"/>
        <w:jc w:val="both"/>
        <w:textAlignment w:val="baseline"/>
        <w:rPr>
          <w:iCs/>
          <w:sz w:val="20"/>
          <w:szCs w:val="19"/>
        </w:rPr>
      </w:pPr>
      <w:r w:rsidRPr="00A92845">
        <w:rPr>
          <w:sz w:val="20"/>
          <w:szCs w:val="19"/>
        </w:rPr>
        <w:t xml:space="preserve">Lane, </w:t>
      </w:r>
      <w:r w:rsidRPr="00A92845">
        <w:rPr>
          <w:i/>
          <w:iCs/>
          <w:sz w:val="20"/>
          <w:szCs w:val="19"/>
        </w:rPr>
        <w:t>Oxygen</w:t>
      </w:r>
      <w:r w:rsidRPr="00A92845">
        <w:rPr>
          <w:iCs/>
          <w:sz w:val="20"/>
          <w:szCs w:val="19"/>
        </w:rPr>
        <w:t xml:space="preserve">: </w:t>
      </w:r>
      <w:r w:rsidRPr="00A92845">
        <w:rPr>
          <w:i/>
          <w:iCs/>
          <w:sz w:val="20"/>
          <w:szCs w:val="19"/>
        </w:rPr>
        <w:t>The Molecule That Made the World</w:t>
      </w:r>
      <w:r w:rsidRPr="00A92845">
        <w:rPr>
          <w:iCs/>
          <w:sz w:val="20"/>
          <w:szCs w:val="19"/>
        </w:rPr>
        <w:t>.</w:t>
      </w:r>
    </w:p>
    <w:p w14:paraId="7D7CA709" w14:textId="77777777" w:rsidR="00A92845" w:rsidRPr="00A92845" w:rsidRDefault="00A92845" w:rsidP="00A92845">
      <w:pPr>
        <w:pStyle w:val="Style"/>
        <w:widowControl/>
        <w:ind w:left="360"/>
        <w:jc w:val="both"/>
        <w:textAlignment w:val="baseline"/>
        <w:rPr>
          <w:sz w:val="20"/>
          <w:szCs w:val="19"/>
        </w:rPr>
      </w:pPr>
      <w:r w:rsidRPr="00A92845">
        <w:rPr>
          <w:sz w:val="20"/>
          <w:szCs w:val="19"/>
        </w:rPr>
        <w:t>University of California-Riverside, “Oxygen-Free Early Oceans Likely Delayed Rise of Life on Planet.”</w:t>
      </w:r>
    </w:p>
    <w:p w14:paraId="32210F6A" w14:textId="77777777" w:rsidR="00A92845" w:rsidRDefault="00A92845">
      <w:r>
        <w:br w:type="page"/>
      </w:r>
    </w:p>
    <w:p w14:paraId="395914D3" w14:textId="77777777" w:rsidR="00A92845" w:rsidRPr="008148F2" w:rsidRDefault="00BE4D62" w:rsidP="007B2C67">
      <w:pPr>
        <w:pStyle w:val="Heading2"/>
        <w:rPr>
          <w:szCs w:val="31"/>
        </w:rPr>
      </w:pPr>
      <w:bookmarkStart w:id="15" w:name="_Toc76961334"/>
      <w:r w:rsidRPr="00EB0F32">
        <w:lastRenderedPageBreak/>
        <w:t>720-635</w:t>
      </w:r>
      <w:r w:rsidR="00593553">
        <w:t>m</w:t>
      </w:r>
      <w:r>
        <w:t xml:space="preserve">: </w:t>
      </w:r>
      <w:r w:rsidR="00593553" w:rsidRPr="00EB0F32">
        <w:t>Cryogenian</w:t>
      </w:r>
      <w:r w:rsidR="00593553">
        <w:t xml:space="preserve"> Period</w:t>
      </w:r>
      <w:bookmarkEnd w:id="15"/>
    </w:p>
    <w:p w14:paraId="2980A8C9" w14:textId="77777777" w:rsidR="00A92845" w:rsidRDefault="00A92845" w:rsidP="00A92845">
      <w:pPr>
        <w:pStyle w:val="Style"/>
        <w:widowControl/>
        <w:jc w:val="both"/>
      </w:pPr>
    </w:p>
    <w:p w14:paraId="47D80175" w14:textId="77777777" w:rsidR="00A92845" w:rsidRPr="002F1942" w:rsidRDefault="00A92845" w:rsidP="00A92845">
      <w:pPr>
        <w:pStyle w:val="Style"/>
        <w:widowControl/>
        <w:ind w:left="1440" w:right="720" w:hanging="720"/>
        <w:jc w:val="both"/>
        <w:rPr>
          <w:sz w:val="20"/>
          <w:szCs w:val="19"/>
          <w:lang w:val="es-ES"/>
        </w:rPr>
      </w:pPr>
      <w:r w:rsidRPr="00AC71F5">
        <w:rPr>
          <w:sz w:val="20"/>
          <w:szCs w:val="19"/>
        </w:rPr>
        <w:t>“Amorphea</w:t>
      </w:r>
      <w:r>
        <w:rPr>
          <w:sz w:val="20"/>
          <w:szCs w:val="19"/>
        </w:rPr>
        <w:t>.</w:t>
      </w:r>
      <w:r w:rsidRPr="00AC71F5">
        <w:rPr>
          <w:sz w:val="20"/>
          <w:szCs w:val="19"/>
        </w:rPr>
        <w:t>”</w:t>
      </w:r>
      <w:r w:rsidRPr="00AC71F5">
        <w:rPr>
          <w:i/>
          <w:sz w:val="20"/>
          <w:szCs w:val="19"/>
        </w:rPr>
        <w:t xml:space="preserve"> </w:t>
      </w:r>
      <w:r>
        <w:rPr>
          <w:i/>
          <w:sz w:val="20"/>
          <w:szCs w:val="19"/>
        </w:rPr>
        <w:t>Wikipedia</w:t>
      </w:r>
      <w:r>
        <w:rPr>
          <w:sz w:val="20"/>
          <w:szCs w:val="19"/>
        </w:rPr>
        <w:t xml:space="preserve">. </w:t>
      </w:r>
      <w:r w:rsidRPr="002F1942">
        <w:rPr>
          <w:sz w:val="20"/>
          <w:szCs w:val="19"/>
          <w:lang w:val="es-ES"/>
        </w:rPr>
        <w:t>10 Mar. 2021. 11 Mar. 2021. Web.</w:t>
      </w:r>
    </w:p>
    <w:p w14:paraId="44BCC88F" w14:textId="77777777" w:rsidR="00A92845" w:rsidRDefault="00A92845" w:rsidP="00A92845">
      <w:pPr>
        <w:pStyle w:val="Style"/>
        <w:widowControl/>
        <w:ind w:left="1440" w:right="720" w:hanging="720"/>
        <w:jc w:val="both"/>
        <w:rPr>
          <w:sz w:val="20"/>
        </w:rPr>
      </w:pPr>
      <w:r w:rsidRPr="002F1942">
        <w:rPr>
          <w:sz w:val="20"/>
          <w:lang w:val="es-ES"/>
        </w:rPr>
        <w:t xml:space="preserve">Burki, Fabien. </w:t>
      </w:r>
      <w:r>
        <w:rPr>
          <w:sz w:val="20"/>
        </w:rPr>
        <w:t>“</w:t>
      </w:r>
      <w:r w:rsidRPr="001774C2">
        <w:rPr>
          <w:sz w:val="20"/>
        </w:rPr>
        <w:t>The Eukaryotic Tree of Life from a Global Phylogenomic Perspective.</w:t>
      </w:r>
      <w:r>
        <w:rPr>
          <w:sz w:val="20"/>
        </w:rPr>
        <w:t>”</w:t>
      </w:r>
      <w:r w:rsidRPr="001774C2">
        <w:rPr>
          <w:sz w:val="20"/>
        </w:rPr>
        <w:t xml:space="preserve"> </w:t>
      </w:r>
      <w:r w:rsidRPr="001774C2">
        <w:rPr>
          <w:i/>
          <w:sz w:val="20"/>
        </w:rPr>
        <w:t>CSHPerspectives</w:t>
      </w:r>
      <w:r w:rsidRPr="001774C2">
        <w:rPr>
          <w:sz w:val="20"/>
        </w:rPr>
        <w:t>.</w:t>
      </w:r>
      <w:r w:rsidRPr="001774C2">
        <w:rPr>
          <w:i/>
          <w:sz w:val="20"/>
        </w:rPr>
        <w:t>CSHlp</w:t>
      </w:r>
      <w:r w:rsidRPr="001774C2">
        <w:rPr>
          <w:sz w:val="20"/>
        </w:rPr>
        <w:t>.</w:t>
      </w:r>
      <w:r w:rsidRPr="001774C2">
        <w:rPr>
          <w:i/>
          <w:sz w:val="20"/>
        </w:rPr>
        <w:t>org</w:t>
      </w:r>
      <w:r w:rsidRPr="001774C2">
        <w:rPr>
          <w:sz w:val="20"/>
        </w:rPr>
        <w:t xml:space="preserve"> (</w:t>
      </w:r>
      <w:r w:rsidRPr="001774C2">
        <w:rPr>
          <w:i/>
          <w:sz w:val="20"/>
        </w:rPr>
        <w:t>Cold Spring Harbor Perspectives in Biology</w:t>
      </w:r>
      <w:r w:rsidRPr="001774C2">
        <w:rPr>
          <w:sz w:val="20"/>
        </w:rPr>
        <w:t>). 2014. 14 Mar. 2021. Web.</w:t>
      </w:r>
    </w:p>
    <w:p w14:paraId="1966F4BC" w14:textId="77777777" w:rsidR="00A92845" w:rsidRPr="002402DF" w:rsidRDefault="00A92845" w:rsidP="00A92845">
      <w:pPr>
        <w:ind w:left="1440" w:right="720" w:hanging="720"/>
        <w:contextualSpacing/>
        <w:rPr>
          <w:sz w:val="20"/>
        </w:rPr>
      </w:pPr>
      <w:r w:rsidRPr="002402DF">
        <w:rPr>
          <w:sz w:val="20"/>
        </w:rPr>
        <w:t xml:space="preserve">“Frequently Asked Questions.” </w:t>
      </w:r>
      <w:r w:rsidRPr="002402DF">
        <w:rPr>
          <w:i/>
          <w:sz w:val="20"/>
        </w:rPr>
        <w:t>HumanOrigins</w:t>
      </w:r>
      <w:r w:rsidRPr="002402DF">
        <w:rPr>
          <w:sz w:val="20"/>
        </w:rPr>
        <w:t>.</w:t>
      </w:r>
      <w:r w:rsidRPr="002402DF">
        <w:rPr>
          <w:i/>
          <w:sz w:val="20"/>
        </w:rPr>
        <w:t>SI</w:t>
      </w:r>
      <w:r w:rsidRPr="002402DF">
        <w:rPr>
          <w:sz w:val="20"/>
        </w:rPr>
        <w:t>.</w:t>
      </w:r>
      <w:r w:rsidRPr="002402DF">
        <w:rPr>
          <w:i/>
          <w:sz w:val="20"/>
        </w:rPr>
        <w:t>edu</w:t>
      </w:r>
      <w:r w:rsidRPr="002402DF">
        <w:rPr>
          <w:sz w:val="20"/>
        </w:rPr>
        <w:t xml:space="preserve"> (Smithsonian Institution). 27 Oct. 2020. 9 Mar. 2021. Web.</w:t>
      </w:r>
    </w:p>
    <w:p w14:paraId="1DC7A186" w14:textId="77777777" w:rsidR="00A92845" w:rsidRDefault="00A92845" w:rsidP="00A92845">
      <w:pPr>
        <w:pStyle w:val="Style"/>
        <w:widowControl/>
        <w:ind w:left="1440" w:right="720" w:hanging="720"/>
        <w:jc w:val="both"/>
        <w:rPr>
          <w:sz w:val="20"/>
          <w:szCs w:val="18"/>
        </w:rPr>
      </w:pPr>
      <w:r w:rsidRPr="00A02CC9">
        <w:rPr>
          <w:sz w:val="20"/>
          <w:szCs w:val="20"/>
        </w:rPr>
        <w:t xml:space="preserve">Haughney, Kathleen. </w:t>
      </w:r>
      <w:r>
        <w:rPr>
          <w:sz w:val="20"/>
          <w:szCs w:val="20"/>
        </w:rPr>
        <w:t>“</w:t>
      </w:r>
      <w:r w:rsidRPr="00A02CC9">
        <w:rPr>
          <w:sz w:val="20"/>
          <w:szCs w:val="20"/>
        </w:rPr>
        <w:t>Chemical Weathering Could Alleviate Some Climate Change Effects.</w:t>
      </w:r>
      <w:r>
        <w:rPr>
          <w:sz w:val="20"/>
          <w:szCs w:val="20"/>
        </w:rPr>
        <w:t>”</w:t>
      </w:r>
      <w:r w:rsidRPr="00A02CC9">
        <w:rPr>
          <w:sz w:val="20"/>
          <w:szCs w:val="20"/>
        </w:rPr>
        <w:t xml:space="preserve"> </w:t>
      </w:r>
      <w:r w:rsidRPr="00A02CC9">
        <w:rPr>
          <w:i/>
          <w:sz w:val="20"/>
          <w:szCs w:val="20"/>
        </w:rPr>
        <w:t>ScienceDaily</w:t>
      </w:r>
      <w:r w:rsidRPr="00A02CC9">
        <w:rPr>
          <w:sz w:val="20"/>
          <w:szCs w:val="20"/>
        </w:rPr>
        <w:t>.</w:t>
      </w:r>
      <w:r w:rsidRPr="00A02CC9">
        <w:rPr>
          <w:i/>
          <w:sz w:val="20"/>
          <w:szCs w:val="20"/>
        </w:rPr>
        <w:t>com</w:t>
      </w:r>
      <w:r w:rsidRPr="00A02CC9">
        <w:rPr>
          <w:sz w:val="20"/>
          <w:szCs w:val="20"/>
        </w:rPr>
        <w:t>. 1 Aug. 2017. 3 Mar. 2021. Web.</w:t>
      </w:r>
    </w:p>
    <w:p w14:paraId="0E8C4143" w14:textId="77777777" w:rsidR="00A92845" w:rsidRDefault="00A92845" w:rsidP="00A92845">
      <w:pPr>
        <w:pStyle w:val="Style"/>
        <w:widowControl/>
        <w:ind w:left="1440" w:right="720" w:hanging="720"/>
        <w:jc w:val="both"/>
        <w:rPr>
          <w:sz w:val="20"/>
          <w:szCs w:val="18"/>
        </w:rPr>
      </w:pPr>
      <w:r w:rsidRPr="001D223F">
        <w:rPr>
          <w:sz w:val="20"/>
          <w:szCs w:val="18"/>
        </w:rPr>
        <w:t xml:space="preserve">Hoffman, Paul, et al. </w:t>
      </w:r>
      <w:r>
        <w:rPr>
          <w:sz w:val="20"/>
          <w:szCs w:val="18"/>
        </w:rPr>
        <w:t>“</w:t>
      </w:r>
      <w:r w:rsidRPr="001D223F">
        <w:rPr>
          <w:sz w:val="20"/>
          <w:szCs w:val="18"/>
        </w:rPr>
        <w:t>When</w:t>
      </w:r>
      <w:r>
        <w:rPr>
          <w:sz w:val="20"/>
          <w:szCs w:val="18"/>
        </w:rPr>
        <w:t xml:space="preserve"> Did the Snowball Earths Occur?”</w:t>
      </w:r>
      <w:r w:rsidRPr="001D223F">
        <w:rPr>
          <w:sz w:val="20"/>
          <w:szCs w:val="18"/>
        </w:rPr>
        <w:t xml:space="preserve"> </w:t>
      </w:r>
      <w:r w:rsidRPr="001D223F">
        <w:rPr>
          <w:i/>
          <w:sz w:val="20"/>
          <w:szCs w:val="18"/>
        </w:rPr>
        <w:t>SnowballEarth</w:t>
      </w:r>
      <w:r w:rsidRPr="001D223F">
        <w:rPr>
          <w:sz w:val="20"/>
          <w:szCs w:val="18"/>
        </w:rPr>
        <w:t>.</w:t>
      </w:r>
      <w:r w:rsidRPr="001D223F">
        <w:rPr>
          <w:i/>
          <w:sz w:val="20"/>
          <w:szCs w:val="18"/>
        </w:rPr>
        <w:t>org</w:t>
      </w:r>
      <w:r w:rsidRPr="001D223F">
        <w:rPr>
          <w:sz w:val="20"/>
          <w:szCs w:val="18"/>
        </w:rPr>
        <w:t xml:space="preserve"> (at Harvard). N.d. 27 Feb. 2021. Web.</w:t>
      </w:r>
    </w:p>
    <w:p w14:paraId="35B067EE" w14:textId="77777777" w:rsidR="00A92845" w:rsidRPr="005065FA" w:rsidRDefault="00A92845" w:rsidP="00A92845">
      <w:pPr>
        <w:pStyle w:val="Style"/>
        <w:widowControl/>
        <w:ind w:left="1440" w:right="720" w:hanging="720"/>
        <w:jc w:val="both"/>
        <w:rPr>
          <w:rFonts w:eastAsia="Arial"/>
          <w:sz w:val="20"/>
          <w:szCs w:val="21"/>
        </w:rPr>
      </w:pPr>
      <w:r w:rsidRPr="005065FA">
        <w:rPr>
          <w:sz w:val="20"/>
          <w:szCs w:val="18"/>
        </w:rPr>
        <w:t>Ravilious</w:t>
      </w:r>
      <w:r>
        <w:rPr>
          <w:sz w:val="20"/>
          <w:szCs w:val="18"/>
        </w:rPr>
        <w:t>, Kate. “</w:t>
      </w:r>
      <w:r w:rsidRPr="005065FA">
        <w:rPr>
          <w:sz w:val="20"/>
          <w:szCs w:val="18"/>
        </w:rPr>
        <w:t>Earth Was a Frozen Snowball When Animals First Evolved.</w:t>
      </w:r>
      <w:r>
        <w:rPr>
          <w:sz w:val="20"/>
          <w:szCs w:val="18"/>
        </w:rPr>
        <w:t xml:space="preserve">” </w:t>
      </w:r>
      <w:r>
        <w:rPr>
          <w:i/>
          <w:sz w:val="20"/>
          <w:szCs w:val="18"/>
        </w:rPr>
        <w:t>BBC</w:t>
      </w:r>
      <w:r>
        <w:rPr>
          <w:sz w:val="20"/>
          <w:szCs w:val="18"/>
        </w:rPr>
        <w:t>.</w:t>
      </w:r>
      <w:r>
        <w:rPr>
          <w:i/>
          <w:sz w:val="20"/>
          <w:szCs w:val="18"/>
        </w:rPr>
        <w:t>com</w:t>
      </w:r>
      <w:r>
        <w:rPr>
          <w:sz w:val="20"/>
          <w:szCs w:val="18"/>
        </w:rPr>
        <w:t>. 12 Jan. 2015. 27 Feb. 2021. Web.</w:t>
      </w:r>
    </w:p>
    <w:p w14:paraId="4B8FDEF7" w14:textId="77777777" w:rsidR="00A92845" w:rsidRPr="00E35C09" w:rsidRDefault="00A92845" w:rsidP="00A92845">
      <w:pPr>
        <w:ind w:left="1440" w:right="720" w:hanging="720"/>
        <w:contextualSpacing/>
        <w:rPr>
          <w:sz w:val="20"/>
        </w:rPr>
      </w:pPr>
      <w:r w:rsidRPr="00E35C09">
        <w:rPr>
          <w:sz w:val="20"/>
        </w:rPr>
        <w:t xml:space="preserve">“Stramenopile.” </w:t>
      </w:r>
      <w:r w:rsidRPr="00E35C09">
        <w:rPr>
          <w:i/>
          <w:sz w:val="20"/>
        </w:rPr>
        <w:t>Wikipedia</w:t>
      </w:r>
      <w:r w:rsidRPr="00E35C09">
        <w:rPr>
          <w:sz w:val="20"/>
        </w:rPr>
        <w:t>. 14 Mar. 2021. 14 Mar. 2021. Web.</w:t>
      </w:r>
    </w:p>
    <w:p w14:paraId="69698AD6" w14:textId="77777777" w:rsidR="00A92845" w:rsidRPr="002F1942" w:rsidRDefault="00A92845" w:rsidP="00A92845">
      <w:pPr>
        <w:ind w:left="1440" w:right="720" w:hanging="720"/>
        <w:contextualSpacing/>
        <w:rPr>
          <w:sz w:val="20"/>
          <w:lang w:val="es-ES"/>
        </w:rPr>
      </w:pPr>
      <w:r w:rsidRPr="00E35C09">
        <w:rPr>
          <w:sz w:val="20"/>
        </w:rPr>
        <w:t>“Stramenopile</w:t>
      </w:r>
      <w:r>
        <w:rPr>
          <w:sz w:val="20"/>
        </w:rPr>
        <w:t>s</w:t>
      </w:r>
      <w:r w:rsidRPr="00E35C09">
        <w:rPr>
          <w:sz w:val="20"/>
        </w:rPr>
        <w:t xml:space="preserve">.” </w:t>
      </w:r>
      <w:r w:rsidRPr="00E35C09">
        <w:rPr>
          <w:i/>
          <w:sz w:val="20"/>
        </w:rPr>
        <w:t>Wik</w:t>
      </w:r>
      <w:r>
        <w:rPr>
          <w:i/>
          <w:sz w:val="20"/>
        </w:rPr>
        <w:t>tionary</w:t>
      </w:r>
      <w:r w:rsidRPr="00E35C09">
        <w:rPr>
          <w:sz w:val="20"/>
        </w:rPr>
        <w:t xml:space="preserve">. </w:t>
      </w:r>
      <w:r w:rsidRPr="002F1942">
        <w:rPr>
          <w:sz w:val="20"/>
          <w:lang w:val="es-ES"/>
        </w:rPr>
        <w:t>20 Apr. 2020. 14 Mar. 2021. Web.</w:t>
      </w:r>
    </w:p>
    <w:p w14:paraId="11001D2B" w14:textId="77777777" w:rsidR="00A92845" w:rsidRPr="00AC7B9E" w:rsidRDefault="00A92845" w:rsidP="00A92845">
      <w:pPr>
        <w:pStyle w:val="Style"/>
        <w:widowControl/>
        <w:ind w:left="1440" w:right="720" w:hanging="720"/>
        <w:jc w:val="both"/>
        <w:rPr>
          <w:rFonts w:eastAsia="Arial"/>
          <w:sz w:val="20"/>
          <w:szCs w:val="31"/>
        </w:rPr>
      </w:pPr>
      <w:r w:rsidRPr="002F1942">
        <w:rPr>
          <w:sz w:val="20"/>
          <w:szCs w:val="19"/>
          <w:lang w:val="es-ES"/>
        </w:rPr>
        <w:t xml:space="preserve">“Unikonta.” </w:t>
      </w:r>
      <w:r w:rsidRPr="002F1942">
        <w:rPr>
          <w:i/>
          <w:sz w:val="20"/>
          <w:szCs w:val="19"/>
          <w:lang w:val="es-ES"/>
        </w:rPr>
        <w:t>Species</w:t>
      </w:r>
      <w:r w:rsidRPr="002F1942">
        <w:rPr>
          <w:sz w:val="20"/>
          <w:szCs w:val="19"/>
          <w:lang w:val="es-ES"/>
        </w:rPr>
        <w:t>.</w:t>
      </w:r>
      <w:r w:rsidRPr="002F1942">
        <w:rPr>
          <w:i/>
          <w:sz w:val="20"/>
          <w:szCs w:val="19"/>
          <w:lang w:val="es-ES"/>
        </w:rPr>
        <w:t>Wikipedia</w:t>
      </w:r>
      <w:r w:rsidRPr="002F1942">
        <w:rPr>
          <w:sz w:val="20"/>
          <w:szCs w:val="19"/>
          <w:lang w:val="es-ES"/>
        </w:rPr>
        <w:t>.</w:t>
      </w:r>
      <w:r w:rsidRPr="002F1942">
        <w:rPr>
          <w:i/>
          <w:sz w:val="20"/>
          <w:szCs w:val="19"/>
          <w:lang w:val="es-ES"/>
        </w:rPr>
        <w:t>org</w:t>
      </w:r>
      <w:r w:rsidRPr="002F1942">
        <w:rPr>
          <w:sz w:val="20"/>
          <w:szCs w:val="19"/>
          <w:lang w:val="es-ES"/>
        </w:rPr>
        <w:t xml:space="preserve">. 1 Nov. 2019. 11 Mar. 2021. </w:t>
      </w:r>
      <w:r>
        <w:rPr>
          <w:sz w:val="20"/>
          <w:szCs w:val="19"/>
        </w:rPr>
        <w:t>Web.</w:t>
      </w:r>
    </w:p>
    <w:p w14:paraId="4C6BC3E7" w14:textId="77777777" w:rsidR="00A92845" w:rsidRDefault="00A92845" w:rsidP="00A92845">
      <w:pPr>
        <w:pStyle w:val="Style"/>
        <w:widowControl/>
        <w:ind w:left="1440" w:right="720" w:hanging="720"/>
        <w:jc w:val="both"/>
        <w:rPr>
          <w:sz w:val="20"/>
          <w:szCs w:val="22"/>
        </w:rPr>
      </w:pPr>
      <w:r w:rsidRPr="008C258A">
        <w:rPr>
          <w:sz w:val="20"/>
          <w:szCs w:val="22"/>
        </w:rPr>
        <w:t xml:space="preserve">Vidyasagar, Aparna. </w:t>
      </w:r>
      <w:r>
        <w:rPr>
          <w:sz w:val="20"/>
          <w:szCs w:val="22"/>
        </w:rPr>
        <w:t>“</w:t>
      </w:r>
      <w:r w:rsidRPr="008C258A">
        <w:rPr>
          <w:sz w:val="20"/>
          <w:szCs w:val="22"/>
        </w:rPr>
        <w:t xml:space="preserve">What Are </w:t>
      </w:r>
      <w:r>
        <w:rPr>
          <w:sz w:val="20"/>
          <w:szCs w:val="22"/>
        </w:rPr>
        <w:t>Algae</w:t>
      </w:r>
      <w:r w:rsidRPr="008C258A">
        <w:rPr>
          <w:sz w:val="20"/>
          <w:szCs w:val="22"/>
        </w:rPr>
        <w:t>?</w:t>
      </w:r>
      <w:r>
        <w:rPr>
          <w:sz w:val="20"/>
          <w:szCs w:val="22"/>
        </w:rPr>
        <w:t>”</w:t>
      </w:r>
      <w:r w:rsidRPr="008C258A">
        <w:rPr>
          <w:sz w:val="20"/>
          <w:szCs w:val="22"/>
        </w:rPr>
        <w:t xml:space="preserve"> </w:t>
      </w:r>
      <w:r w:rsidRPr="008C258A">
        <w:rPr>
          <w:i/>
          <w:sz w:val="20"/>
          <w:szCs w:val="22"/>
        </w:rPr>
        <w:t>LiveScience</w:t>
      </w:r>
      <w:r w:rsidRPr="008C258A">
        <w:rPr>
          <w:sz w:val="20"/>
          <w:szCs w:val="22"/>
        </w:rPr>
        <w:t>.</w:t>
      </w:r>
      <w:r w:rsidRPr="008C258A">
        <w:rPr>
          <w:i/>
          <w:sz w:val="20"/>
          <w:szCs w:val="22"/>
        </w:rPr>
        <w:t>com</w:t>
      </w:r>
      <w:r w:rsidRPr="008C258A">
        <w:rPr>
          <w:sz w:val="20"/>
          <w:szCs w:val="22"/>
        </w:rPr>
        <w:t xml:space="preserve">. </w:t>
      </w:r>
      <w:r>
        <w:rPr>
          <w:sz w:val="20"/>
          <w:szCs w:val="22"/>
        </w:rPr>
        <w:t>4 June</w:t>
      </w:r>
      <w:r w:rsidRPr="008C258A">
        <w:rPr>
          <w:sz w:val="20"/>
          <w:szCs w:val="22"/>
        </w:rPr>
        <w:t xml:space="preserve"> 2016. 13 Mar. 2021. Web.</w:t>
      </w:r>
    </w:p>
    <w:p w14:paraId="5D47411E" w14:textId="77777777" w:rsidR="00A92845" w:rsidRDefault="00A92845" w:rsidP="00A92845">
      <w:pPr>
        <w:rPr>
          <w:rFonts w:eastAsiaTheme="minorEastAsia"/>
          <w:szCs w:val="24"/>
          <w:lang w:eastAsia="zh-CN"/>
        </w:rPr>
      </w:pPr>
    </w:p>
    <w:p w14:paraId="119A11B0" w14:textId="77777777" w:rsidR="00A92845" w:rsidRDefault="00A92845" w:rsidP="00A92845">
      <w:pPr>
        <w:pStyle w:val="Style"/>
        <w:widowControl/>
        <w:jc w:val="both"/>
        <w:textAlignment w:val="baseline"/>
        <w:rPr>
          <w:szCs w:val="90"/>
        </w:rPr>
      </w:pPr>
    </w:p>
    <w:p w14:paraId="5EA55518" w14:textId="77777777" w:rsidR="00A92845" w:rsidRDefault="00A92845" w:rsidP="00A92845">
      <w:pPr>
        <w:pStyle w:val="Style"/>
        <w:widowControl/>
        <w:jc w:val="both"/>
        <w:textAlignment w:val="baseline"/>
        <w:rPr>
          <w:szCs w:val="90"/>
        </w:rPr>
      </w:pPr>
      <w:r>
        <w:rPr>
          <w:szCs w:val="90"/>
        </w:rPr>
        <w:t>introduction</w:t>
      </w:r>
    </w:p>
    <w:p w14:paraId="07BE507D" w14:textId="77777777" w:rsidR="00A92845" w:rsidRDefault="00A92845" w:rsidP="00A92845">
      <w:pPr>
        <w:pStyle w:val="Style"/>
        <w:widowControl/>
        <w:ind w:left="360"/>
        <w:jc w:val="both"/>
        <w:textAlignment w:val="baseline"/>
        <w:rPr>
          <w:szCs w:val="19"/>
        </w:rPr>
      </w:pPr>
      <w:r>
        <w:rPr>
          <w:szCs w:val="19"/>
        </w:rPr>
        <w:t>“</w:t>
      </w:r>
      <w:r w:rsidRPr="00B31FC4">
        <w:rPr>
          <w:szCs w:val="19"/>
        </w:rPr>
        <w:t xml:space="preserve">Among the major sources of evidence </w:t>
      </w:r>
      <w:r>
        <w:rPr>
          <w:szCs w:val="19"/>
        </w:rPr>
        <w:t xml:space="preserve">[for past climates] </w:t>
      </w:r>
      <w:r w:rsidRPr="00B31FC4">
        <w:rPr>
          <w:szCs w:val="19"/>
        </w:rPr>
        <w:t>are sediment cores from the ocean bottom. They preserve the fossils of tiny organisms called foraminifera. By measuring oxygen in the skeletons of these organisms, scientists can calculate fluctuations in temperature and moisture over millions of years.</w:t>
      </w:r>
      <w:r>
        <w:rPr>
          <w:szCs w:val="19"/>
        </w:rPr>
        <w:t>” (</w:t>
      </w:r>
      <w:r w:rsidRPr="00B31FC4">
        <w:t>“Frequently</w:t>
      </w:r>
      <w:r>
        <w:t>”)</w:t>
      </w:r>
    </w:p>
    <w:p w14:paraId="2B228BED" w14:textId="77777777" w:rsidR="00A92845" w:rsidRDefault="00A92845" w:rsidP="00A92845">
      <w:pPr>
        <w:pStyle w:val="Style"/>
        <w:widowControl/>
        <w:ind w:left="360"/>
        <w:jc w:val="both"/>
        <w:textAlignment w:val="baseline"/>
        <w:rPr>
          <w:szCs w:val="19"/>
        </w:rPr>
      </w:pPr>
      <w:r>
        <w:rPr>
          <w:szCs w:val="19"/>
        </w:rPr>
        <w:t>“</w:t>
      </w:r>
      <w:r w:rsidRPr="00645EBF">
        <w:rPr>
          <w:szCs w:val="19"/>
        </w:rPr>
        <w:t>In this lecture, we’ll ask:</w:t>
      </w:r>
      <w:r>
        <w:rPr>
          <w:szCs w:val="19"/>
        </w:rPr>
        <w:t xml:space="preserve">” (Sutherland </w:t>
      </w:r>
      <w:r>
        <w:rPr>
          <w:i/>
          <w:szCs w:val="19"/>
        </w:rPr>
        <w:t>New History</w:t>
      </w:r>
      <w:r>
        <w:rPr>
          <w:szCs w:val="19"/>
        </w:rPr>
        <w:t xml:space="preserve"> 69)</w:t>
      </w:r>
    </w:p>
    <w:p w14:paraId="675EC5A2" w14:textId="77777777" w:rsidR="00A92845" w:rsidRDefault="00A92845" w:rsidP="00A92845">
      <w:pPr>
        <w:pStyle w:val="Style"/>
        <w:widowControl/>
        <w:ind w:left="720"/>
        <w:jc w:val="both"/>
        <w:textAlignment w:val="baseline"/>
        <w:rPr>
          <w:szCs w:val="19"/>
        </w:rPr>
      </w:pPr>
      <w:r>
        <w:rPr>
          <w:szCs w:val="19"/>
        </w:rPr>
        <w:t>“</w:t>
      </w:r>
      <w:r w:rsidRPr="00645EBF">
        <w:rPr>
          <w:szCs w:val="19"/>
        </w:rPr>
        <w:t>How could ice get all the way to the equa</w:t>
      </w:r>
      <w:r>
        <w:rPr>
          <w:szCs w:val="19"/>
        </w:rPr>
        <w:t>tor?”</w:t>
      </w:r>
    </w:p>
    <w:p w14:paraId="39D0BD15" w14:textId="77777777" w:rsidR="00A92845" w:rsidRDefault="00A92845" w:rsidP="00A92845">
      <w:pPr>
        <w:pStyle w:val="Style"/>
        <w:widowControl/>
        <w:ind w:left="720"/>
        <w:jc w:val="both"/>
        <w:textAlignment w:val="baseline"/>
        <w:rPr>
          <w:szCs w:val="19"/>
        </w:rPr>
      </w:pPr>
      <w:r>
        <w:rPr>
          <w:szCs w:val="19"/>
        </w:rPr>
        <w:t>“</w:t>
      </w:r>
      <w:r w:rsidRPr="00645EBF">
        <w:rPr>
          <w:szCs w:val="19"/>
        </w:rPr>
        <w:t>How could such a mega-glaciat</w:t>
      </w:r>
      <w:r>
        <w:rPr>
          <w:szCs w:val="19"/>
        </w:rPr>
        <w:t>ion be stopped once it started?”</w:t>
      </w:r>
    </w:p>
    <w:p w14:paraId="17F29151" w14:textId="77777777" w:rsidR="00A92845" w:rsidRPr="00663F8C" w:rsidRDefault="00A92845" w:rsidP="00A92845">
      <w:pPr>
        <w:pStyle w:val="Style"/>
        <w:widowControl/>
        <w:ind w:left="720"/>
        <w:jc w:val="both"/>
        <w:textAlignment w:val="baseline"/>
        <w:rPr>
          <w:szCs w:val="19"/>
        </w:rPr>
      </w:pPr>
      <w:r>
        <w:rPr>
          <w:szCs w:val="19"/>
        </w:rPr>
        <w:t xml:space="preserve">“. . . </w:t>
      </w:r>
      <w:r w:rsidRPr="00645EBF">
        <w:rPr>
          <w:szCs w:val="19"/>
        </w:rPr>
        <w:t>h</w:t>
      </w:r>
      <w:r>
        <w:rPr>
          <w:szCs w:val="19"/>
        </w:rPr>
        <w:t>ow could life survive below ice—</w:t>
      </w:r>
      <w:r w:rsidRPr="00645EBF">
        <w:rPr>
          <w:szCs w:val="19"/>
        </w:rPr>
        <w:t>possibly miles thick</w:t>
      </w:r>
      <w:r>
        <w:rPr>
          <w:szCs w:val="19"/>
        </w:rPr>
        <w:t>—</w:t>
      </w:r>
      <w:r w:rsidRPr="00645EBF">
        <w:rPr>
          <w:szCs w:val="19"/>
        </w:rPr>
        <w:t>for millions of years?</w:t>
      </w:r>
      <w:r>
        <w:rPr>
          <w:szCs w:val="19"/>
        </w:rPr>
        <w:t>”</w:t>
      </w:r>
    </w:p>
    <w:p w14:paraId="4FBD9D3A" w14:textId="77777777" w:rsidR="00A92845" w:rsidRDefault="00A92845" w:rsidP="00A92845">
      <w:pPr>
        <w:pStyle w:val="Style"/>
        <w:widowControl/>
        <w:jc w:val="both"/>
        <w:textAlignment w:val="baseline"/>
        <w:rPr>
          <w:szCs w:val="19"/>
        </w:rPr>
      </w:pPr>
    </w:p>
    <w:p w14:paraId="38459AE1" w14:textId="77777777" w:rsidR="00A92845" w:rsidRDefault="00A92845" w:rsidP="00A92845">
      <w:pPr>
        <w:pStyle w:val="Style"/>
        <w:widowControl/>
        <w:jc w:val="both"/>
        <w:textAlignment w:val="baseline"/>
        <w:rPr>
          <w:szCs w:val="19"/>
        </w:rPr>
      </w:pPr>
      <w:r w:rsidRPr="00645EBF">
        <w:rPr>
          <w:szCs w:val="19"/>
        </w:rPr>
        <w:t>Snowball Earth hypothesis</w:t>
      </w:r>
    </w:p>
    <w:p w14:paraId="6153774A" w14:textId="77777777" w:rsidR="00A92845" w:rsidRDefault="00A92845" w:rsidP="00A92845">
      <w:pPr>
        <w:pStyle w:val="Style"/>
        <w:widowControl/>
        <w:ind w:left="360"/>
        <w:jc w:val="both"/>
        <w:textAlignment w:val="baseline"/>
        <w:rPr>
          <w:szCs w:val="19"/>
        </w:rPr>
      </w:pPr>
      <w:r w:rsidRPr="00645EBF">
        <w:rPr>
          <w:szCs w:val="19"/>
        </w:rPr>
        <w:t>glacial striations</w:t>
      </w:r>
    </w:p>
    <w:p w14:paraId="5A142BA5" w14:textId="77777777" w:rsidR="00A92845" w:rsidRDefault="00A92845" w:rsidP="00A92845">
      <w:pPr>
        <w:pStyle w:val="Style"/>
        <w:widowControl/>
        <w:ind w:left="720"/>
        <w:jc w:val="both"/>
        <w:textAlignment w:val="baseline"/>
        <w:rPr>
          <w:szCs w:val="19"/>
        </w:rPr>
      </w:pPr>
      <w:r>
        <w:rPr>
          <w:szCs w:val="19"/>
        </w:rPr>
        <w:t>“</w:t>
      </w:r>
      <w:r w:rsidRPr="00645EBF">
        <w:rPr>
          <w:szCs w:val="19"/>
        </w:rPr>
        <w:t>As ice moves out across the land, it picks up debris and rock and freezes these into its undersurface. Some of the rocks make scour marks, creating glacial striations.</w:t>
      </w:r>
      <w:r>
        <w:rPr>
          <w:szCs w:val="19"/>
        </w:rPr>
        <w:t xml:space="preserve">” (Sutherland </w:t>
      </w:r>
      <w:r>
        <w:rPr>
          <w:i/>
          <w:szCs w:val="19"/>
        </w:rPr>
        <w:t>New History</w:t>
      </w:r>
      <w:r>
        <w:rPr>
          <w:szCs w:val="19"/>
        </w:rPr>
        <w:t xml:space="preserve"> 69)</w:t>
      </w:r>
    </w:p>
    <w:p w14:paraId="52DB4A02" w14:textId="77777777" w:rsidR="00A92845" w:rsidRDefault="00A92845" w:rsidP="00A92845">
      <w:pPr>
        <w:pStyle w:val="Style"/>
        <w:widowControl/>
        <w:ind w:left="360"/>
        <w:jc w:val="both"/>
        <w:textAlignment w:val="baseline"/>
        <w:rPr>
          <w:szCs w:val="19"/>
        </w:rPr>
      </w:pPr>
      <w:r w:rsidRPr="00645EBF">
        <w:rPr>
          <w:szCs w:val="19"/>
        </w:rPr>
        <w:t>glacial dropstone</w:t>
      </w:r>
      <w:r>
        <w:rPr>
          <w:szCs w:val="19"/>
        </w:rPr>
        <w:t>s</w:t>
      </w:r>
    </w:p>
    <w:p w14:paraId="41B30C3D" w14:textId="77777777" w:rsidR="00A92845" w:rsidRPr="005065FA" w:rsidRDefault="00A92845" w:rsidP="00A92845">
      <w:pPr>
        <w:pStyle w:val="Style"/>
        <w:widowControl/>
        <w:ind w:left="720"/>
        <w:jc w:val="both"/>
        <w:textAlignment w:val="baseline"/>
        <w:rPr>
          <w:szCs w:val="19"/>
        </w:rPr>
      </w:pPr>
      <w:r>
        <w:rPr>
          <w:szCs w:val="19"/>
        </w:rPr>
        <w:t>“</w:t>
      </w:r>
      <w:r>
        <w:t>The evidence for a Snowball Earth first emerged in the early 1990s. Unexpectedly, geologists discovered evidence of glaciers—such as stones that had clearly been carried on ice rafts and then dropped—in the tropics.” (Ravilious)</w:t>
      </w:r>
    </w:p>
    <w:p w14:paraId="0CE94E04" w14:textId="77777777" w:rsidR="00A92845" w:rsidRDefault="00A92845" w:rsidP="00A92845">
      <w:pPr>
        <w:pStyle w:val="Style"/>
        <w:widowControl/>
        <w:ind w:left="720"/>
        <w:jc w:val="both"/>
        <w:textAlignment w:val="baseline"/>
        <w:rPr>
          <w:szCs w:val="19"/>
        </w:rPr>
      </w:pPr>
      <w:r>
        <w:rPr>
          <w:szCs w:val="19"/>
        </w:rPr>
        <w:t>“</w:t>
      </w:r>
      <w:r w:rsidRPr="00645EBF">
        <w:rPr>
          <w:szCs w:val="19"/>
        </w:rPr>
        <w:t>If those rocks and ice move out across open water, the rocks can fall into sediments, producing the phenomenon of a glacial dropstone</w:t>
      </w:r>
      <w:r>
        <w:rPr>
          <w:szCs w:val="19"/>
        </w:rPr>
        <w:t>—</w:t>
      </w:r>
      <w:r w:rsidRPr="00645EBF">
        <w:rPr>
          <w:szCs w:val="19"/>
        </w:rPr>
        <w:t>a large boulder that does not belong in finer-grain sediment.</w:t>
      </w:r>
      <w:r>
        <w:rPr>
          <w:szCs w:val="19"/>
        </w:rPr>
        <w:t xml:space="preserve">” (Sutherland </w:t>
      </w:r>
      <w:r w:rsidRPr="00663F8C">
        <w:rPr>
          <w:i/>
          <w:szCs w:val="19"/>
        </w:rPr>
        <w:t>New History</w:t>
      </w:r>
      <w:r w:rsidRPr="00046959">
        <w:rPr>
          <w:szCs w:val="19"/>
        </w:rPr>
        <w:t xml:space="preserve"> 69)</w:t>
      </w:r>
    </w:p>
    <w:p w14:paraId="6D62985D"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In the 1940s, a geologist named </w:t>
      </w:r>
      <w:r w:rsidRPr="00645EBF">
        <w:rPr>
          <w:rFonts w:eastAsia="Arial"/>
          <w:szCs w:val="18"/>
        </w:rPr>
        <w:t xml:space="preserve">W. </w:t>
      </w:r>
      <w:r w:rsidRPr="00645EBF">
        <w:rPr>
          <w:szCs w:val="19"/>
        </w:rPr>
        <w:t xml:space="preserve">Brian Harland found glacial dropstones dating to 600 million years ago on virtually every continent, including in the tropics. </w:t>
      </w:r>
      <w:r>
        <w:rPr>
          <w:szCs w:val="19"/>
        </w:rPr>
        <w:t>[</w:t>
      </w:r>
      <w:r w:rsidRPr="00645EBF">
        <w:rPr>
          <w:szCs w:val="19"/>
        </w:rPr>
        <w:t xml:space="preserve">Harland </w:t>
      </w:r>
      <w:r>
        <w:rPr>
          <w:szCs w:val="19"/>
        </w:rPr>
        <w:t>proposed]</w:t>
      </w:r>
      <w:r w:rsidRPr="00645EBF">
        <w:rPr>
          <w:szCs w:val="19"/>
        </w:rPr>
        <w:t xml:space="preserve"> a global glaciation: a Snowball Earth.</w:t>
      </w:r>
      <w:r>
        <w:rPr>
          <w:szCs w:val="19"/>
        </w:rPr>
        <w:t xml:space="preserve">” (Sutherland </w:t>
      </w:r>
      <w:r>
        <w:rPr>
          <w:i/>
          <w:szCs w:val="19"/>
        </w:rPr>
        <w:t>New History</w:t>
      </w:r>
      <w:r>
        <w:rPr>
          <w:szCs w:val="19"/>
        </w:rPr>
        <w:t xml:space="preserve"> 69)</w:t>
      </w:r>
    </w:p>
    <w:p w14:paraId="7A7C085D" w14:textId="77777777" w:rsidR="00A92845" w:rsidRDefault="00A92845" w:rsidP="00A92845">
      <w:pPr>
        <w:pStyle w:val="Style"/>
        <w:widowControl/>
        <w:ind w:left="360"/>
        <w:jc w:val="both"/>
        <w:textAlignment w:val="baseline"/>
        <w:rPr>
          <w:szCs w:val="19"/>
        </w:rPr>
      </w:pPr>
      <w:r w:rsidRPr="00645EBF">
        <w:rPr>
          <w:szCs w:val="19"/>
        </w:rPr>
        <w:t xml:space="preserve">The scientific community rejected </w:t>
      </w:r>
      <w:r>
        <w:rPr>
          <w:szCs w:val="19"/>
        </w:rPr>
        <w:t xml:space="preserve">the </w:t>
      </w:r>
      <w:r w:rsidRPr="00645EBF">
        <w:rPr>
          <w:szCs w:val="19"/>
        </w:rPr>
        <w:t>hypothesis, ex</w:t>
      </w:r>
      <w:r>
        <w:rPr>
          <w:szCs w:val="19"/>
        </w:rPr>
        <w:t>plaining</w:t>
      </w:r>
      <w:r w:rsidRPr="00645EBF">
        <w:rPr>
          <w:szCs w:val="19"/>
        </w:rPr>
        <w:t xml:space="preserve"> away the data as </w:t>
      </w:r>
      <w:r>
        <w:rPr>
          <w:szCs w:val="19"/>
        </w:rPr>
        <w:t>“</w:t>
      </w:r>
      <w:r w:rsidRPr="00645EBF">
        <w:rPr>
          <w:szCs w:val="19"/>
        </w:rPr>
        <w:t>caused by continental drift.</w:t>
      </w:r>
      <w:r>
        <w:rPr>
          <w:szCs w:val="19"/>
        </w:rPr>
        <w:t xml:space="preserve">” (Sutherland </w:t>
      </w:r>
      <w:r w:rsidRPr="00663F8C">
        <w:rPr>
          <w:i/>
          <w:szCs w:val="19"/>
        </w:rPr>
        <w:t>New History</w:t>
      </w:r>
      <w:r w:rsidRPr="00046959">
        <w:rPr>
          <w:szCs w:val="19"/>
        </w:rPr>
        <w:t xml:space="preserve"> 69)</w:t>
      </w:r>
    </w:p>
    <w:p w14:paraId="0359DD3D" w14:textId="77777777" w:rsidR="00A92845" w:rsidRDefault="00A92845" w:rsidP="00A92845">
      <w:pPr>
        <w:pStyle w:val="Style"/>
        <w:widowControl/>
        <w:ind w:left="360"/>
        <w:jc w:val="both"/>
        <w:textAlignment w:val="baseline"/>
        <w:rPr>
          <w:szCs w:val="19"/>
        </w:rPr>
      </w:pPr>
      <w:r>
        <w:rPr>
          <w:szCs w:val="19"/>
        </w:rPr>
        <w:lastRenderedPageBreak/>
        <w:t>“</w:t>
      </w:r>
      <w:r w:rsidRPr="00645EBF">
        <w:rPr>
          <w:szCs w:val="19"/>
        </w:rPr>
        <w:t xml:space="preserve">Russian chemist and climatologist </w:t>
      </w:r>
      <w:r>
        <w:rPr>
          <w:szCs w:val="19"/>
        </w:rPr>
        <w:t>Mikhail Budyko</w:t>
      </w:r>
      <w:r w:rsidRPr="00645EBF">
        <w:rPr>
          <w:szCs w:val="19"/>
        </w:rPr>
        <w:t xml:space="preserve"> </w:t>
      </w:r>
      <w:r>
        <w:rPr>
          <w:szCs w:val="19"/>
        </w:rPr>
        <w:t>“</w:t>
      </w:r>
      <w:r w:rsidRPr="00645EBF">
        <w:rPr>
          <w:szCs w:val="19"/>
        </w:rPr>
        <w:t>theorized that the cloud of ash and dust created by a catastrophic nuclear exchange would block out the Sun and create what is known as a nuclear winter.</w:t>
      </w:r>
      <w:r>
        <w:rPr>
          <w:szCs w:val="19"/>
        </w:rPr>
        <w:t xml:space="preserve">” (Sutherland </w:t>
      </w:r>
      <w:r w:rsidRPr="00663F8C">
        <w:rPr>
          <w:i/>
          <w:szCs w:val="19"/>
        </w:rPr>
        <w:t>New History</w:t>
      </w:r>
      <w:r w:rsidRPr="00046959">
        <w:rPr>
          <w:szCs w:val="19"/>
        </w:rPr>
        <w:t xml:space="preserve"> 69)</w:t>
      </w:r>
    </w:p>
    <w:p w14:paraId="29890D9B" w14:textId="77777777" w:rsidR="00A92845" w:rsidRDefault="00A92845" w:rsidP="00A92845">
      <w:pPr>
        <w:pStyle w:val="Style"/>
        <w:widowControl/>
        <w:ind w:left="720"/>
        <w:jc w:val="both"/>
        <w:textAlignment w:val="baseline"/>
        <w:rPr>
          <w:szCs w:val="20"/>
        </w:rPr>
      </w:pPr>
      <w:r>
        <w:rPr>
          <w:szCs w:val="19"/>
        </w:rPr>
        <w:t>“</w:t>
      </w:r>
      <w:r w:rsidRPr="00645EBF">
        <w:rPr>
          <w:szCs w:val="20"/>
        </w:rPr>
        <w:t xml:space="preserve">As the Earth became dark and cold, we would get into a positive feedback loop in which more solar radiation than the Earth could absorb would be reflected back to space. Ice would advance very rapidly to the equator and totally cover the planet. </w:t>
      </w:r>
      <w:r>
        <w:rPr>
          <w:szCs w:val="20"/>
        </w:rPr>
        <w:t xml:space="preserve">. . . </w:t>
      </w:r>
      <w:r w:rsidRPr="00645EBF">
        <w:rPr>
          <w:szCs w:val="20"/>
        </w:rPr>
        <w:t>The ice would continue to reflect the sunlight back into space, and Earth would never be free of ice again.</w:t>
      </w:r>
      <w:r>
        <w:rPr>
          <w:szCs w:val="20"/>
        </w:rPr>
        <w:t xml:space="preserve">” (Sutherland </w:t>
      </w:r>
      <w:r w:rsidRPr="00663F8C">
        <w:rPr>
          <w:i/>
          <w:szCs w:val="20"/>
        </w:rPr>
        <w:t>New History</w:t>
      </w:r>
      <w:r w:rsidRPr="00046959">
        <w:rPr>
          <w:szCs w:val="20"/>
        </w:rPr>
        <w:t xml:space="preserve"> 70)</w:t>
      </w:r>
    </w:p>
    <w:p w14:paraId="09DBBFBD" w14:textId="77777777" w:rsidR="00A92845" w:rsidRPr="00A257DE" w:rsidRDefault="00A92845" w:rsidP="00A92845">
      <w:pPr>
        <w:pStyle w:val="Style"/>
        <w:widowControl/>
        <w:ind w:left="360"/>
        <w:jc w:val="both"/>
        <w:textAlignment w:val="baseline"/>
        <w:rPr>
          <w:szCs w:val="20"/>
        </w:rPr>
      </w:pPr>
      <w:r w:rsidRPr="00645EBF">
        <w:rPr>
          <w:szCs w:val="20"/>
        </w:rPr>
        <w:t xml:space="preserve">Joseph Kirschvink of Princeton </w:t>
      </w:r>
      <w:r>
        <w:rPr>
          <w:szCs w:val="20"/>
        </w:rPr>
        <w:t>tested “</w:t>
      </w:r>
      <w:r w:rsidRPr="00645EBF">
        <w:rPr>
          <w:szCs w:val="20"/>
        </w:rPr>
        <w:t>the Snowball Earth hypothe</w:t>
      </w:r>
      <w:r>
        <w:rPr>
          <w:szCs w:val="20"/>
        </w:rPr>
        <w:t xml:space="preserve">sis using magnets.” (Sutherland </w:t>
      </w:r>
      <w:r>
        <w:rPr>
          <w:i/>
          <w:szCs w:val="20"/>
        </w:rPr>
        <w:t>New History</w:t>
      </w:r>
      <w:r>
        <w:rPr>
          <w:szCs w:val="20"/>
        </w:rPr>
        <w:t xml:space="preserve"> 70)</w:t>
      </w:r>
    </w:p>
    <w:p w14:paraId="4E5773A0" w14:textId="77777777" w:rsidR="00A92845" w:rsidRDefault="00A92845" w:rsidP="00A92845">
      <w:pPr>
        <w:pStyle w:val="Style"/>
        <w:widowControl/>
        <w:ind w:left="720"/>
        <w:jc w:val="both"/>
        <w:textAlignment w:val="baseline"/>
        <w:rPr>
          <w:szCs w:val="20"/>
        </w:rPr>
      </w:pPr>
      <w:r>
        <w:rPr>
          <w:szCs w:val="20"/>
        </w:rPr>
        <w:t xml:space="preserve">“. . . </w:t>
      </w:r>
      <w:r w:rsidRPr="00645EBF">
        <w:rPr>
          <w:szCs w:val="20"/>
        </w:rPr>
        <w:t>the Earth’s magnetic field has lines of flux that are vertical at the magnetic poles and more parallel to the ground closer to the equator. The inclination of those lines of flux with respect to the Earth’s surface can provide information on latitude and position.</w:t>
      </w:r>
      <w:r>
        <w:rPr>
          <w:szCs w:val="20"/>
        </w:rPr>
        <w:t xml:space="preserve">” (Sutherland </w:t>
      </w:r>
      <w:r w:rsidRPr="00663F8C">
        <w:rPr>
          <w:i/>
          <w:szCs w:val="20"/>
        </w:rPr>
        <w:t>New History</w:t>
      </w:r>
      <w:r w:rsidRPr="00046959">
        <w:rPr>
          <w:szCs w:val="20"/>
        </w:rPr>
        <w:t xml:space="preserve"> 70)</w:t>
      </w:r>
    </w:p>
    <w:p w14:paraId="0BFBA349" w14:textId="77777777" w:rsidR="00A92845" w:rsidRDefault="00A92845" w:rsidP="00A92845">
      <w:pPr>
        <w:pStyle w:val="Style"/>
        <w:widowControl/>
        <w:ind w:left="720"/>
        <w:jc w:val="both"/>
        <w:textAlignment w:val="baseline"/>
        <w:rPr>
          <w:szCs w:val="20"/>
        </w:rPr>
      </w:pPr>
      <w:r>
        <w:rPr>
          <w:szCs w:val="20"/>
        </w:rPr>
        <w:t>“</w:t>
      </w:r>
      <w:r w:rsidRPr="00645EBF">
        <w:rPr>
          <w:szCs w:val="20"/>
        </w:rPr>
        <w:t>Because rocks contain iron minerals, when sedimentary rocks are deposited or basalt lava cools, those magnetic minerals align themselves to Earth’s magnetic field. Their alignment preserves the inclination of the magnetic field at the time that the rock was actually formed, identifying the latitude and position of the rock.</w:t>
      </w:r>
      <w:r>
        <w:rPr>
          <w:szCs w:val="20"/>
        </w:rPr>
        <w:t xml:space="preserve">” (Sutherland </w:t>
      </w:r>
      <w:r>
        <w:rPr>
          <w:i/>
          <w:szCs w:val="20"/>
        </w:rPr>
        <w:t>New History</w:t>
      </w:r>
      <w:r>
        <w:rPr>
          <w:szCs w:val="20"/>
        </w:rPr>
        <w:t xml:space="preserve"> 70)</w:t>
      </w:r>
    </w:p>
    <w:p w14:paraId="4FB3D90C" w14:textId="77777777" w:rsidR="00A92845" w:rsidRDefault="00A92845" w:rsidP="00A92845">
      <w:pPr>
        <w:pStyle w:val="Style"/>
        <w:widowControl/>
        <w:ind w:left="720"/>
        <w:jc w:val="both"/>
        <w:textAlignment w:val="baseline"/>
        <w:rPr>
          <w:szCs w:val="20"/>
        </w:rPr>
      </w:pPr>
      <w:r>
        <w:rPr>
          <w:szCs w:val="20"/>
        </w:rPr>
        <w:t>“</w:t>
      </w:r>
      <w:r w:rsidRPr="00645EBF">
        <w:rPr>
          <w:szCs w:val="20"/>
        </w:rPr>
        <w:t>Kirschvink’s magnetometer readings of magnetic inclination indicated that some glacial dropstones had indeed formed at the equator</w:t>
      </w:r>
      <w:r>
        <w:rPr>
          <w:szCs w:val="20"/>
        </w:rPr>
        <w:t xml:space="preserve"> . . . </w:t>
      </w:r>
      <w:r w:rsidRPr="00645EBF">
        <w:rPr>
          <w:szCs w:val="20"/>
        </w:rPr>
        <w:t>a Snowball Earth had occurred.</w:t>
      </w:r>
      <w:r>
        <w:rPr>
          <w:szCs w:val="20"/>
        </w:rPr>
        <w:t xml:space="preserve">” (Sutherland </w:t>
      </w:r>
      <w:r w:rsidRPr="00663F8C">
        <w:rPr>
          <w:i/>
          <w:szCs w:val="20"/>
        </w:rPr>
        <w:t>New History</w:t>
      </w:r>
      <w:r w:rsidRPr="00046959">
        <w:rPr>
          <w:szCs w:val="20"/>
        </w:rPr>
        <w:t xml:space="preserve"> 70)</w:t>
      </w:r>
    </w:p>
    <w:p w14:paraId="419A7DAC" w14:textId="77777777" w:rsidR="00A92845" w:rsidRDefault="00A92845" w:rsidP="00A92845">
      <w:pPr>
        <w:pStyle w:val="Style"/>
        <w:widowControl/>
        <w:jc w:val="both"/>
        <w:textAlignment w:val="baseline"/>
        <w:rPr>
          <w:szCs w:val="19"/>
        </w:rPr>
      </w:pPr>
    </w:p>
    <w:p w14:paraId="5ED400EE" w14:textId="77777777" w:rsidR="00A92845" w:rsidRDefault="00A92845" w:rsidP="00A92845">
      <w:pPr>
        <w:pStyle w:val="Style"/>
        <w:widowControl/>
        <w:jc w:val="both"/>
        <w:textAlignment w:val="baseline"/>
        <w:rPr>
          <w:szCs w:val="20"/>
        </w:rPr>
      </w:pPr>
      <w:r>
        <w:rPr>
          <w:szCs w:val="20"/>
        </w:rPr>
        <w:t>717m-660m: second Snowball Earth (Sturtian Glaciation) (Hoffman)</w:t>
      </w:r>
    </w:p>
    <w:p w14:paraId="06349550" w14:textId="77777777" w:rsidR="00A92845" w:rsidRPr="005065FA" w:rsidRDefault="00A92845" w:rsidP="00A92845">
      <w:pPr>
        <w:pStyle w:val="Style"/>
        <w:widowControl/>
        <w:ind w:left="360"/>
        <w:jc w:val="both"/>
        <w:textAlignment w:val="baseline"/>
        <w:rPr>
          <w:szCs w:val="20"/>
        </w:rPr>
      </w:pPr>
      <w:r>
        <w:rPr>
          <w:szCs w:val="20"/>
        </w:rPr>
        <w:t>2.2</w:t>
      </w:r>
      <w:r w:rsidRPr="00645EBF">
        <w:rPr>
          <w:szCs w:val="20"/>
        </w:rPr>
        <w:t>b</w:t>
      </w:r>
      <w:r>
        <w:rPr>
          <w:szCs w:val="20"/>
        </w:rPr>
        <w:t xml:space="preserve">: the first Snowball Earth, because oxygen weakened the methane </w:t>
      </w:r>
      <w:r w:rsidRPr="00645EBF">
        <w:rPr>
          <w:szCs w:val="20"/>
        </w:rPr>
        <w:t>greenhouse</w:t>
      </w:r>
      <w:r>
        <w:rPr>
          <w:szCs w:val="20"/>
        </w:rPr>
        <w:t xml:space="preserve"> effect.</w:t>
      </w:r>
      <w:r w:rsidRPr="00645EBF">
        <w:rPr>
          <w:szCs w:val="20"/>
        </w:rPr>
        <w:t xml:space="preserve"> </w:t>
      </w:r>
      <w:r>
        <w:rPr>
          <w:szCs w:val="20"/>
        </w:rPr>
        <w:t xml:space="preserve">(See </w:t>
      </w:r>
      <w:r>
        <w:rPr>
          <w:rFonts w:eastAsia="Arial"/>
          <w:szCs w:val="19"/>
        </w:rPr>
        <w:t>l</w:t>
      </w:r>
      <w:r w:rsidRPr="00645EBF">
        <w:rPr>
          <w:rFonts w:eastAsia="Arial"/>
          <w:szCs w:val="19"/>
        </w:rPr>
        <w:t>ecture10</w:t>
      </w:r>
      <w:r>
        <w:rPr>
          <w:rFonts w:eastAsia="Arial"/>
          <w:szCs w:val="19"/>
        </w:rPr>
        <w:t>, “</w:t>
      </w:r>
      <w:r w:rsidRPr="00645EBF">
        <w:rPr>
          <w:rFonts w:eastAsia="Arial"/>
          <w:szCs w:val="19"/>
        </w:rPr>
        <w:t>How</w:t>
      </w:r>
      <w:r w:rsidRPr="00F85988">
        <w:rPr>
          <w:rFonts w:eastAsia="Arial"/>
          <w:szCs w:val="19"/>
        </w:rPr>
        <w:t xml:space="preserve"> </w:t>
      </w:r>
      <w:r w:rsidRPr="00645EBF">
        <w:rPr>
          <w:rFonts w:eastAsia="Arial"/>
          <w:szCs w:val="19"/>
        </w:rPr>
        <w:t>Life</w:t>
      </w:r>
      <w:r w:rsidRPr="00F85988">
        <w:rPr>
          <w:rFonts w:eastAsia="Arial"/>
          <w:szCs w:val="19"/>
        </w:rPr>
        <w:t xml:space="preserve"> </w:t>
      </w:r>
      <w:r w:rsidRPr="00645EBF">
        <w:rPr>
          <w:rFonts w:eastAsia="Arial"/>
          <w:szCs w:val="19"/>
        </w:rPr>
        <w:t>Transformed</w:t>
      </w:r>
      <w:r w:rsidRPr="00F85988">
        <w:rPr>
          <w:rFonts w:eastAsia="Arial"/>
          <w:szCs w:val="19"/>
        </w:rPr>
        <w:t xml:space="preserve"> </w:t>
      </w:r>
      <w:r w:rsidRPr="00645EBF">
        <w:rPr>
          <w:rFonts w:eastAsia="Arial"/>
          <w:szCs w:val="19"/>
        </w:rPr>
        <w:t>the</w:t>
      </w:r>
      <w:r w:rsidRPr="00F85988">
        <w:rPr>
          <w:rFonts w:eastAsia="Arial"/>
          <w:szCs w:val="19"/>
        </w:rPr>
        <w:t xml:space="preserve"> </w:t>
      </w:r>
      <w:r w:rsidRPr="00645EBF">
        <w:rPr>
          <w:rFonts w:eastAsia="Arial"/>
          <w:szCs w:val="19"/>
        </w:rPr>
        <w:t>Early</w:t>
      </w:r>
      <w:r w:rsidRPr="00F85988">
        <w:rPr>
          <w:rFonts w:eastAsia="Arial"/>
          <w:szCs w:val="19"/>
        </w:rPr>
        <w:t xml:space="preserve"> </w:t>
      </w:r>
      <w:r w:rsidRPr="00645EBF">
        <w:rPr>
          <w:rFonts w:eastAsia="Arial"/>
          <w:szCs w:val="19"/>
        </w:rPr>
        <w:t>Earth</w:t>
      </w:r>
      <w:r>
        <w:rPr>
          <w:rFonts w:eastAsia="Arial"/>
          <w:szCs w:val="19"/>
        </w:rPr>
        <w:t xml:space="preserve">.”) (Sutherland </w:t>
      </w:r>
      <w:r>
        <w:rPr>
          <w:rFonts w:eastAsia="Arial"/>
          <w:i/>
          <w:szCs w:val="19"/>
        </w:rPr>
        <w:t>New History</w:t>
      </w:r>
      <w:r>
        <w:rPr>
          <w:rFonts w:eastAsia="Arial"/>
          <w:szCs w:val="19"/>
        </w:rPr>
        <w:t xml:space="preserve"> 65)</w:t>
      </w:r>
    </w:p>
    <w:p w14:paraId="2A50D24A" w14:textId="77777777" w:rsidR="00A92845" w:rsidRDefault="00A92845" w:rsidP="00A92845">
      <w:pPr>
        <w:pStyle w:val="Style"/>
        <w:widowControl/>
        <w:ind w:left="360"/>
        <w:jc w:val="both"/>
        <w:textAlignment w:val="baseline"/>
        <w:rPr>
          <w:szCs w:val="20"/>
        </w:rPr>
      </w:pPr>
      <w:r>
        <w:rPr>
          <w:szCs w:val="20"/>
        </w:rPr>
        <w:t>The second Snowball Earth was the severest. (Ravilious)</w:t>
      </w:r>
    </w:p>
    <w:p w14:paraId="79A02B82" w14:textId="77777777" w:rsidR="00A92845" w:rsidRDefault="00A92845" w:rsidP="00A92845">
      <w:pPr>
        <w:pStyle w:val="Style"/>
        <w:widowControl/>
        <w:ind w:left="360"/>
        <w:jc w:val="both"/>
        <w:textAlignment w:val="baseline"/>
        <w:rPr>
          <w:szCs w:val="20"/>
        </w:rPr>
      </w:pPr>
      <w:r>
        <w:rPr>
          <w:szCs w:val="20"/>
        </w:rPr>
        <w:t>“</w:t>
      </w:r>
      <w:r w:rsidRPr="00645EBF">
        <w:rPr>
          <w:szCs w:val="20"/>
        </w:rPr>
        <w:t>The theory is that more recent Snowball Earths were created because carbon dioxide greenhouse protection was compromised.</w:t>
      </w:r>
      <w:r>
        <w:rPr>
          <w:szCs w:val="20"/>
        </w:rPr>
        <w:t>” CO</w:t>
      </w:r>
      <w:r w:rsidRPr="009C1BF0">
        <w:rPr>
          <w:szCs w:val="20"/>
          <w:vertAlign w:val="subscript"/>
        </w:rPr>
        <w:t>2</w:t>
      </w:r>
      <w:r>
        <w:rPr>
          <w:szCs w:val="20"/>
        </w:rPr>
        <w:t xml:space="preserve"> was trapped in </w:t>
      </w:r>
      <w:r w:rsidRPr="00645EBF">
        <w:rPr>
          <w:szCs w:val="19"/>
        </w:rPr>
        <w:t>carbonic acid</w:t>
      </w:r>
      <w:r>
        <w:rPr>
          <w:szCs w:val="19"/>
        </w:rPr>
        <w:t>.</w:t>
      </w:r>
      <w:r>
        <w:rPr>
          <w:szCs w:val="20"/>
        </w:rPr>
        <w:t xml:space="preserve"> (Sutherland </w:t>
      </w:r>
      <w:r>
        <w:rPr>
          <w:i/>
          <w:szCs w:val="20"/>
        </w:rPr>
        <w:t>New History</w:t>
      </w:r>
      <w:r>
        <w:rPr>
          <w:szCs w:val="20"/>
        </w:rPr>
        <w:t xml:space="preserve"> 70)</w:t>
      </w:r>
    </w:p>
    <w:p w14:paraId="10B21723" w14:textId="77777777" w:rsidR="00A92845" w:rsidRDefault="00A92845" w:rsidP="00A92845">
      <w:pPr>
        <w:pStyle w:val="Style"/>
        <w:widowControl/>
        <w:ind w:left="360"/>
        <w:jc w:val="both"/>
        <w:textAlignment w:val="baseline"/>
        <w:rPr>
          <w:szCs w:val="20"/>
        </w:rPr>
      </w:pPr>
      <w:r>
        <w:rPr>
          <w:szCs w:val="19"/>
        </w:rPr>
        <w:t>“Even at the equator—the warmest place on Earth—</w:t>
      </w:r>
      <w:r w:rsidRPr="005065FA">
        <w:rPr>
          <w:szCs w:val="19"/>
        </w:rPr>
        <w:t>the av</w:t>
      </w:r>
      <w:r>
        <w:rPr>
          <w:szCs w:val="19"/>
        </w:rPr>
        <w:t>erage temperature was a frigid –</w:t>
      </w:r>
      <w:r w:rsidRPr="005065FA">
        <w:rPr>
          <w:szCs w:val="19"/>
        </w:rPr>
        <w:t>20°C, equivalent to modern-day Antarctica.</w:t>
      </w:r>
      <w:r>
        <w:rPr>
          <w:szCs w:val="19"/>
        </w:rPr>
        <w:t>” (Ravilious)</w:t>
      </w:r>
    </w:p>
    <w:p w14:paraId="1B2E4567" w14:textId="77777777" w:rsidR="00A92845" w:rsidRDefault="00A92845" w:rsidP="00A92845">
      <w:pPr>
        <w:pStyle w:val="Style"/>
        <w:ind w:left="720"/>
        <w:jc w:val="both"/>
        <w:textAlignment w:val="baseline"/>
        <w:rPr>
          <w:szCs w:val="20"/>
        </w:rPr>
      </w:pPr>
      <w:r w:rsidRPr="00A02CC9">
        <w:rPr>
          <w:szCs w:val="20"/>
        </w:rPr>
        <w:t>chemical weathering</w:t>
      </w:r>
    </w:p>
    <w:p w14:paraId="59292FEC" w14:textId="77777777" w:rsidR="00A92845" w:rsidRDefault="00A92845" w:rsidP="00A92845">
      <w:pPr>
        <w:pStyle w:val="Style"/>
        <w:ind w:left="1080"/>
        <w:jc w:val="both"/>
        <w:textAlignment w:val="baseline"/>
        <w:rPr>
          <w:szCs w:val="20"/>
        </w:rPr>
      </w:pPr>
      <w:r w:rsidRPr="00A02CC9">
        <w:rPr>
          <w:szCs w:val="20"/>
        </w:rPr>
        <w:t xml:space="preserve">Chemical </w:t>
      </w:r>
      <w:r>
        <w:rPr>
          <w:szCs w:val="20"/>
        </w:rPr>
        <w:t>weathering is</w:t>
      </w:r>
      <w:r w:rsidRPr="00A02CC9">
        <w:rPr>
          <w:szCs w:val="20"/>
        </w:rPr>
        <w:t xml:space="preserve"> </w:t>
      </w:r>
      <w:r>
        <w:rPr>
          <w:szCs w:val="20"/>
        </w:rPr>
        <w:t>“</w:t>
      </w:r>
      <w:r w:rsidRPr="00A02CC9">
        <w:rPr>
          <w:szCs w:val="20"/>
        </w:rPr>
        <w:t>a process in which carbon dioxide breaks down rocks and then gets trapped in sediment</w:t>
      </w:r>
      <w:r>
        <w:rPr>
          <w:szCs w:val="20"/>
        </w:rPr>
        <w:t xml:space="preserve"> . . . </w:t>
      </w:r>
      <w:r w:rsidRPr="00A02CC9">
        <w:rPr>
          <w:szCs w:val="20"/>
        </w:rPr>
        <w:t>Scientists have generally thought that this process takes hundreds of thousands to millions of years</w:t>
      </w:r>
      <w:r>
        <w:rPr>
          <w:szCs w:val="20"/>
        </w:rPr>
        <w:t xml:space="preserve"> . . . </w:t>
      </w:r>
      <w:r w:rsidRPr="00A02CC9">
        <w:rPr>
          <w:szCs w:val="20"/>
        </w:rPr>
        <w:t xml:space="preserve">Rather than potentially millions of years, </w:t>
      </w:r>
      <w:r>
        <w:rPr>
          <w:szCs w:val="20"/>
        </w:rPr>
        <w:t xml:space="preserve">. . . </w:t>
      </w:r>
      <w:r w:rsidRPr="00A02CC9">
        <w:rPr>
          <w:szCs w:val="20"/>
        </w:rPr>
        <w:t>researchers now suggest it can take several tens of thousands of years.</w:t>
      </w:r>
      <w:r>
        <w:rPr>
          <w:szCs w:val="20"/>
        </w:rPr>
        <w:t>” (Haughney)</w:t>
      </w:r>
    </w:p>
    <w:p w14:paraId="1C2050B8" w14:textId="77777777" w:rsidR="00A92845" w:rsidRDefault="00A92845" w:rsidP="00A92845">
      <w:pPr>
        <w:pStyle w:val="Style"/>
        <w:widowControl/>
        <w:ind w:left="720"/>
        <w:jc w:val="both"/>
        <w:textAlignment w:val="baseline"/>
        <w:rPr>
          <w:szCs w:val="20"/>
        </w:rPr>
      </w:pPr>
      <w:r>
        <w:rPr>
          <w:szCs w:val="20"/>
        </w:rPr>
        <w:t>cause 1: warm rain</w:t>
      </w:r>
    </w:p>
    <w:p w14:paraId="1EC57079" w14:textId="77777777" w:rsidR="00A92845" w:rsidRDefault="00A92845" w:rsidP="00A92845">
      <w:pPr>
        <w:pStyle w:val="Style"/>
        <w:widowControl/>
        <w:ind w:left="1080"/>
        <w:jc w:val="both"/>
        <w:textAlignment w:val="baseline"/>
        <w:rPr>
          <w:szCs w:val="19"/>
        </w:rPr>
      </w:pPr>
      <w:r>
        <w:rPr>
          <w:szCs w:val="20"/>
        </w:rPr>
        <w:t>“</w:t>
      </w:r>
      <w:r w:rsidRPr="00645EBF">
        <w:rPr>
          <w:szCs w:val="20"/>
        </w:rPr>
        <w:t>Around 830 million years ago, the supercontinent Rodinia was fragmenting. The result was a configuration of continents grouped</w:t>
      </w:r>
      <w:r>
        <w:rPr>
          <w:szCs w:val="20"/>
        </w:rPr>
        <w:t xml:space="preserve"> [</w:t>
      </w:r>
      <w:r w:rsidRPr="00645EBF">
        <w:rPr>
          <w:szCs w:val="15"/>
        </w:rPr>
        <w:t>70</w:t>
      </w:r>
      <w:r>
        <w:rPr>
          <w:szCs w:val="15"/>
        </w:rPr>
        <w:t xml:space="preserve">] </w:t>
      </w:r>
      <w:r w:rsidRPr="00645EBF">
        <w:rPr>
          <w:szCs w:val="19"/>
        </w:rPr>
        <w:t xml:space="preserve">around the equator and separated by ocean. That continental configuration led to </w:t>
      </w:r>
      <w:r>
        <w:rPr>
          <w:szCs w:val="19"/>
        </w:rPr>
        <w:t xml:space="preserve">. . . </w:t>
      </w:r>
      <w:r w:rsidRPr="00645EBF">
        <w:rPr>
          <w:szCs w:val="19"/>
        </w:rPr>
        <w:t>intense evaporation and tropical rainfall along the continental areas.</w:t>
      </w:r>
      <w:r>
        <w:rPr>
          <w:szCs w:val="19"/>
        </w:rPr>
        <w:t xml:space="preserve">” (Sutherland </w:t>
      </w:r>
      <w:r w:rsidRPr="00663F8C">
        <w:rPr>
          <w:i/>
          <w:szCs w:val="19"/>
        </w:rPr>
        <w:t>New History</w:t>
      </w:r>
      <w:r w:rsidRPr="00046959">
        <w:rPr>
          <w:szCs w:val="19"/>
        </w:rPr>
        <w:t xml:space="preserve"> 70</w:t>
      </w:r>
      <w:r>
        <w:rPr>
          <w:szCs w:val="19"/>
        </w:rPr>
        <w:t>-71</w:t>
      </w:r>
      <w:r w:rsidRPr="00046959">
        <w:rPr>
          <w:szCs w:val="19"/>
        </w:rPr>
        <w:t>)</w:t>
      </w:r>
    </w:p>
    <w:p w14:paraId="17788C54" w14:textId="77777777" w:rsidR="00A92845" w:rsidRPr="009C1BF0" w:rsidRDefault="00A92845" w:rsidP="00A92845">
      <w:pPr>
        <w:pStyle w:val="Style"/>
        <w:widowControl/>
        <w:ind w:left="1080"/>
        <w:jc w:val="both"/>
        <w:textAlignment w:val="baseline"/>
        <w:rPr>
          <w:szCs w:val="19"/>
        </w:rPr>
      </w:pPr>
      <w:r w:rsidRPr="00645EBF">
        <w:rPr>
          <w:szCs w:val="19"/>
        </w:rPr>
        <w:t>silicate weathering</w:t>
      </w:r>
    </w:p>
    <w:p w14:paraId="06AC391A" w14:textId="77777777" w:rsidR="00A92845" w:rsidRDefault="00A92845" w:rsidP="00A92845">
      <w:pPr>
        <w:pStyle w:val="Style"/>
        <w:widowControl/>
        <w:ind w:left="1440"/>
        <w:jc w:val="both"/>
        <w:textAlignment w:val="baseline"/>
        <w:rPr>
          <w:szCs w:val="19"/>
        </w:rPr>
      </w:pPr>
      <w:r>
        <w:rPr>
          <w:szCs w:val="19"/>
        </w:rPr>
        <w:lastRenderedPageBreak/>
        <w:t>“</w:t>
      </w:r>
      <w:r w:rsidRPr="00645EBF">
        <w:rPr>
          <w:szCs w:val="19"/>
        </w:rPr>
        <w:t xml:space="preserve">Warm rain falling at the tropics </w:t>
      </w:r>
      <w:r>
        <w:rPr>
          <w:szCs w:val="19"/>
        </w:rPr>
        <w:t>[dissolved]</w:t>
      </w:r>
      <w:r w:rsidRPr="00645EBF">
        <w:rPr>
          <w:szCs w:val="19"/>
        </w:rPr>
        <w:t xml:space="preserve"> carbon dioxide </w:t>
      </w:r>
      <w:r>
        <w:rPr>
          <w:szCs w:val="19"/>
        </w:rPr>
        <w:t xml:space="preserve">[which then] </w:t>
      </w:r>
      <w:r w:rsidRPr="00645EBF">
        <w:rPr>
          <w:szCs w:val="19"/>
        </w:rPr>
        <w:t>formed carbonic acid.</w:t>
      </w:r>
      <w:r>
        <w:rPr>
          <w:szCs w:val="19"/>
        </w:rPr>
        <w:t xml:space="preserve"> . . . </w:t>
      </w:r>
      <w:r w:rsidRPr="00645EBF">
        <w:rPr>
          <w:szCs w:val="19"/>
        </w:rPr>
        <w:t>This process swept carbon dioxide from the atmosphere.</w:t>
      </w:r>
      <w:r>
        <w:rPr>
          <w:szCs w:val="19"/>
        </w:rPr>
        <w:t xml:space="preserve">” (Sutherland </w:t>
      </w:r>
      <w:r w:rsidRPr="00663F8C">
        <w:rPr>
          <w:i/>
          <w:szCs w:val="19"/>
        </w:rPr>
        <w:t>New History</w:t>
      </w:r>
      <w:r w:rsidRPr="00046959">
        <w:rPr>
          <w:szCs w:val="19"/>
        </w:rPr>
        <w:t xml:space="preserve"> 71)</w:t>
      </w:r>
    </w:p>
    <w:p w14:paraId="181751F8" w14:textId="77777777" w:rsidR="00A92845" w:rsidRDefault="00A92845" w:rsidP="00A92845">
      <w:pPr>
        <w:pStyle w:val="Style"/>
        <w:widowControl/>
        <w:ind w:left="1440"/>
        <w:jc w:val="both"/>
        <w:textAlignment w:val="baseline"/>
        <w:rPr>
          <w:szCs w:val="19"/>
        </w:rPr>
      </w:pPr>
      <w:r>
        <w:rPr>
          <w:szCs w:val="19"/>
        </w:rPr>
        <w:t xml:space="preserve">The </w:t>
      </w:r>
      <w:r w:rsidRPr="00645EBF">
        <w:rPr>
          <w:szCs w:val="19"/>
        </w:rPr>
        <w:t>carbonic acid</w:t>
      </w:r>
      <w:r>
        <w:rPr>
          <w:szCs w:val="19"/>
        </w:rPr>
        <w:t xml:space="preserve"> “</w:t>
      </w:r>
      <w:r w:rsidRPr="00645EBF">
        <w:rPr>
          <w:szCs w:val="19"/>
        </w:rPr>
        <w:t>reacted with the rocks, producing bicarbonate ions that were washed into the oceans.</w:t>
      </w:r>
      <w:r>
        <w:rPr>
          <w:szCs w:val="19"/>
        </w:rPr>
        <w:t xml:space="preserve">” (Sutherland </w:t>
      </w:r>
      <w:r w:rsidRPr="00663F8C">
        <w:rPr>
          <w:i/>
          <w:szCs w:val="19"/>
        </w:rPr>
        <w:t>New History</w:t>
      </w:r>
      <w:r w:rsidRPr="00046959">
        <w:rPr>
          <w:szCs w:val="19"/>
        </w:rPr>
        <w:t xml:space="preserve"> 71)</w:t>
      </w:r>
    </w:p>
    <w:p w14:paraId="51B0616C" w14:textId="77777777" w:rsidR="00A92845" w:rsidRDefault="00A92845" w:rsidP="00A92845">
      <w:pPr>
        <w:pStyle w:val="Style"/>
        <w:widowControl/>
        <w:ind w:left="720"/>
        <w:jc w:val="both"/>
        <w:textAlignment w:val="baseline"/>
        <w:rPr>
          <w:szCs w:val="19"/>
        </w:rPr>
      </w:pPr>
      <w:r>
        <w:rPr>
          <w:szCs w:val="19"/>
        </w:rPr>
        <w:t>cause 2: lava</w:t>
      </w:r>
    </w:p>
    <w:p w14:paraId="76964D43" w14:textId="77777777" w:rsidR="00A92845" w:rsidRDefault="00A92845" w:rsidP="00A92845">
      <w:pPr>
        <w:pStyle w:val="Style"/>
        <w:widowControl/>
        <w:ind w:left="1080"/>
        <w:jc w:val="both"/>
        <w:textAlignment w:val="baseline"/>
        <w:rPr>
          <w:szCs w:val="19"/>
        </w:rPr>
      </w:pPr>
      <w:r>
        <w:rPr>
          <w:szCs w:val="19"/>
        </w:rPr>
        <w:t>“</w:t>
      </w:r>
      <w:r w:rsidRPr="00645EBF">
        <w:rPr>
          <w:szCs w:val="19"/>
        </w:rPr>
        <w:t>About 723 million years ago, there was a massive outpouring of basalt lava. Given that basalt is particularly susceptible to chemical weathering, we have a further contributory factor to the massive drawdown of carbon dioxide from our global greenhouse blanket.</w:t>
      </w:r>
      <w:r>
        <w:rPr>
          <w:szCs w:val="19"/>
        </w:rPr>
        <w:t xml:space="preserve">” (Sutherland </w:t>
      </w:r>
      <w:r w:rsidRPr="00663F8C">
        <w:rPr>
          <w:i/>
          <w:szCs w:val="19"/>
        </w:rPr>
        <w:t>New History</w:t>
      </w:r>
      <w:r w:rsidRPr="00046959">
        <w:rPr>
          <w:szCs w:val="19"/>
        </w:rPr>
        <w:t xml:space="preserve"> 71)</w:t>
      </w:r>
    </w:p>
    <w:p w14:paraId="7F1F0C28" w14:textId="77777777" w:rsidR="00A92845" w:rsidRDefault="00A92845" w:rsidP="00A92845">
      <w:pPr>
        <w:pStyle w:val="Style"/>
        <w:widowControl/>
        <w:ind w:left="360"/>
        <w:jc w:val="both"/>
        <w:textAlignment w:val="baseline"/>
        <w:rPr>
          <w:szCs w:val="19"/>
        </w:rPr>
      </w:pPr>
      <w:r>
        <w:rPr>
          <w:szCs w:val="19"/>
        </w:rPr>
        <w:t xml:space="preserve">With less </w:t>
      </w:r>
      <w:r>
        <w:rPr>
          <w:szCs w:val="20"/>
        </w:rPr>
        <w:t>CO</w:t>
      </w:r>
      <w:r w:rsidRPr="009C1BF0">
        <w:rPr>
          <w:szCs w:val="20"/>
          <w:vertAlign w:val="subscript"/>
        </w:rPr>
        <w:t>2</w:t>
      </w:r>
      <w:r>
        <w:rPr>
          <w:szCs w:val="20"/>
        </w:rPr>
        <w:t xml:space="preserve"> </w:t>
      </w:r>
      <w:r>
        <w:rPr>
          <w:szCs w:val="19"/>
        </w:rPr>
        <w:t xml:space="preserve">in </w:t>
      </w:r>
      <w:r w:rsidRPr="00645EBF">
        <w:rPr>
          <w:szCs w:val="19"/>
        </w:rPr>
        <w:t xml:space="preserve">the </w:t>
      </w:r>
      <w:r>
        <w:rPr>
          <w:szCs w:val="19"/>
        </w:rPr>
        <w:t>atmosphere</w:t>
      </w:r>
      <w:r w:rsidRPr="00645EBF">
        <w:rPr>
          <w:szCs w:val="19"/>
        </w:rPr>
        <w:t>, the Earth cool</w:t>
      </w:r>
      <w:r>
        <w:rPr>
          <w:szCs w:val="19"/>
        </w:rPr>
        <w:t>ed</w:t>
      </w:r>
      <w:r w:rsidRPr="00645EBF">
        <w:rPr>
          <w:szCs w:val="19"/>
        </w:rPr>
        <w:t>, and ice advance</w:t>
      </w:r>
      <w:r>
        <w:rPr>
          <w:szCs w:val="19"/>
        </w:rPr>
        <w:t>d</w:t>
      </w:r>
      <w:r w:rsidRPr="00645EBF">
        <w:rPr>
          <w:szCs w:val="19"/>
        </w:rPr>
        <w:t xml:space="preserve"> to the equator.</w:t>
      </w:r>
      <w:r>
        <w:rPr>
          <w:szCs w:val="19"/>
        </w:rPr>
        <w:t xml:space="preserve"> (Sutherland </w:t>
      </w:r>
      <w:r w:rsidRPr="00663F8C">
        <w:rPr>
          <w:i/>
          <w:szCs w:val="19"/>
        </w:rPr>
        <w:t>New History</w:t>
      </w:r>
      <w:r w:rsidRPr="00046959">
        <w:rPr>
          <w:szCs w:val="19"/>
        </w:rPr>
        <w:t xml:space="preserve"> 71)</w:t>
      </w:r>
    </w:p>
    <w:p w14:paraId="65224E72"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More sunlight was reflected back into space than was being absorbed by the surface of the planet, and ice advanced rapidly into the tropics, sealing up the surface with a highly reflective white surface, possibly miles in thickness.</w:t>
      </w:r>
      <w:r>
        <w:rPr>
          <w:szCs w:val="19"/>
        </w:rPr>
        <w:t xml:space="preserve">” (Sutherland </w:t>
      </w:r>
      <w:r w:rsidRPr="00663F8C">
        <w:rPr>
          <w:i/>
          <w:szCs w:val="19"/>
        </w:rPr>
        <w:t>New History</w:t>
      </w:r>
      <w:r w:rsidRPr="00046959">
        <w:rPr>
          <w:szCs w:val="19"/>
        </w:rPr>
        <w:t xml:space="preserve"> 72)</w:t>
      </w:r>
    </w:p>
    <w:p w14:paraId="70284540" w14:textId="77777777" w:rsidR="00A92845" w:rsidRDefault="00A92845" w:rsidP="00A92845">
      <w:pPr>
        <w:pStyle w:val="Style"/>
        <w:widowControl/>
        <w:ind w:left="720"/>
        <w:jc w:val="both"/>
        <w:textAlignment w:val="baseline"/>
        <w:rPr>
          <w:szCs w:val="15"/>
        </w:rPr>
      </w:pPr>
      <w:r>
        <w:rPr>
          <w:rFonts w:eastAsia="Arial"/>
          <w:szCs w:val="15"/>
        </w:rPr>
        <w:t xml:space="preserve">“. . . </w:t>
      </w:r>
      <w:r w:rsidRPr="00663F8C">
        <w:rPr>
          <w:rFonts w:eastAsia="Arial"/>
          <w:szCs w:val="15"/>
        </w:rPr>
        <w:t xml:space="preserve">a positive feedback effect took hold as the ice reflected </w:t>
      </w:r>
      <w:r>
        <w:rPr>
          <w:rFonts w:eastAsia="Arial"/>
          <w:szCs w:val="15"/>
        </w:rPr>
        <w:t>more sunlight back into space.</w:t>
      </w:r>
      <w:r>
        <w:rPr>
          <w:szCs w:val="15"/>
        </w:rPr>
        <w:t xml:space="preserve">” (Sutherland </w:t>
      </w:r>
      <w:r w:rsidRPr="00663F8C">
        <w:rPr>
          <w:i/>
          <w:szCs w:val="15"/>
        </w:rPr>
        <w:t>New History</w:t>
      </w:r>
      <w:r w:rsidRPr="00046959">
        <w:rPr>
          <w:szCs w:val="15"/>
        </w:rPr>
        <w:t xml:space="preserve"> 71)</w:t>
      </w:r>
    </w:p>
    <w:p w14:paraId="53F5A049" w14:textId="77777777" w:rsidR="00A92845" w:rsidRPr="004C6C5B" w:rsidRDefault="00A92845" w:rsidP="00A92845">
      <w:pPr>
        <w:pStyle w:val="Style"/>
        <w:widowControl/>
        <w:ind w:left="360"/>
        <w:jc w:val="both"/>
        <w:textAlignment w:val="baseline"/>
        <w:rPr>
          <w:szCs w:val="20"/>
        </w:rPr>
      </w:pPr>
      <w:r>
        <w:t>“There were two distinct pulses of extreme glaciation, interspersed with a 20-million-year warm period.” (Ravilious)</w:t>
      </w:r>
    </w:p>
    <w:p w14:paraId="1112EA10" w14:textId="77777777" w:rsidR="00A92845" w:rsidRDefault="00A92845" w:rsidP="00A92845">
      <w:pPr>
        <w:pStyle w:val="Style"/>
        <w:widowControl/>
        <w:jc w:val="both"/>
        <w:textAlignment w:val="baseline"/>
        <w:rPr>
          <w:szCs w:val="19"/>
        </w:rPr>
      </w:pPr>
    </w:p>
    <w:p w14:paraId="1DAA1D9D" w14:textId="77777777" w:rsidR="00A92845" w:rsidRDefault="00A92845" w:rsidP="00A92845">
      <w:pPr>
        <w:pStyle w:val="Style"/>
        <w:widowControl/>
        <w:jc w:val="both"/>
        <w:textAlignment w:val="baseline"/>
        <w:rPr>
          <w:szCs w:val="20"/>
        </w:rPr>
      </w:pPr>
      <w:r>
        <w:rPr>
          <w:szCs w:val="20"/>
        </w:rPr>
        <w:t>650-635m: third Snowball Earth (Marinoan Glaciation) (Hoffman)</w:t>
      </w:r>
    </w:p>
    <w:p w14:paraId="223ED38C" w14:textId="77777777" w:rsidR="00A92845" w:rsidRDefault="00A92845" w:rsidP="00A92845">
      <w:pPr>
        <w:pStyle w:val="Style"/>
        <w:widowControl/>
        <w:jc w:val="both"/>
        <w:textAlignment w:val="baseline"/>
        <w:rPr>
          <w:szCs w:val="19"/>
        </w:rPr>
      </w:pPr>
    </w:p>
    <w:p w14:paraId="5F466E96" w14:textId="77777777" w:rsidR="00A92845" w:rsidRDefault="00A92845" w:rsidP="00A92845">
      <w:pPr>
        <w:pStyle w:val="Style"/>
        <w:widowControl/>
        <w:jc w:val="both"/>
        <w:textAlignment w:val="baseline"/>
        <w:rPr>
          <w:szCs w:val="19"/>
        </w:rPr>
      </w:pPr>
      <w:r>
        <w:rPr>
          <w:szCs w:val="19"/>
        </w:rPr>
        <w:t xml:space="preserve">ending </w:t>
      </w:r>
      <w:r w:rsidRPr="00645EBF">
        <w:rPr>
          <w:szCs w:val="19"/>
        </w:rPr>
        <w:t>Snowball Earth</w:t>
      </w:r>
    </w:p>
    <w:p w14:paraId="2C0D4A55" w14:textId="77777777" w:rsidR="00A92845" w:rsidRDefault="00A92845" w:rsidP="00A92845">
      <w:pPr>
        <w:pStyle w:val="Style"/>
        <w:widowControl/>
        <w:ind w:left="360"/>
        <w:jc w:val="both"/>
        <w:textAlignment w:val="baseline"/>
        <w:rPr>
          <w:szCs w:val="19"/>
        </w:rPr>
      </w:pPr>
      <w:r>
        <w:rPr>
          <w:szCs w:val="19"/>
        </w:rPr>
        <w:t>“</w:t>
      </w:r>
      <w:r w:rsidRPr="00645EBF">
        <w:rPr>
          <w:szCs w:val="19"/>
        </w:rPr>
        <w:t>How and why did it cease?</w:t>
      </w:r>
      <w:r>
        <w:rPr>
          <w:szCs w:val="19"/>
        </w:rPr>
        <w:t xml:space="preserve">” (Sutherland </w:t>
      </w:r>
      <w:r>
        <w:rPr>
          <w:i/>
          <w:szCs w:val="19"/>
        </w:rPr>
        <w:t>New History</w:t>
      </w:r>
      <w:r>
        <w:rPr>
          <w:szCs w:val="19"/>
        </w:rPr>
        <w:t xml:space="preserve"> 72)</w:t>
      </w:r>
    </w:p>
    <w:p w14:paraId="14E9708E" w14:textId="77777777" w:rsidR="00A92845" w:rsidRDefault="00A92845" w:rsidP="00A92845">
      <w:pPr>
        <w:pStyle w:val="Style"/>
        <w:widowControl/>
        <w:ind w:left="360"/>
        <w:jc w:val="both"/>
        <w:textAlignment w:val="baseline"/>
        <w:rPr>
          <w:szCs w:val="19"/>
        </w:rPr>
      </w:pPr>
      <w:r w:rsidRPr="00645EBF">
        <w:rPr>
          <w:szCs w:val="19"/>
        </w:rPr>
        <w:t xml:space="preserve">Volcanoes </w:t>
      </w:r>
      <w:r>
        <w:rPr>
          <w:szCs w:val="19"/>
        </w:rPr>
        <w:t xml:space="preserve">are the answer, but </w:t>
      </w:r>
      <w:r w:rsidRPr="00645EBF">
        <w:rPr>
          <w:szCs w:val="19"/>
        </w:rPr>
        <w:t xml:space="preserve">not </w:t>
      </w:r>
      <w:r>
        <w:rPr>
          <w:szCs w:val="19"/>
        </w:rPr>
        <w:t xml:space="preserve">because “lava erupts and melts the ice . . .” (Sutherland </w:t>
      </w:r>
      <w:r>
        <w:rPr>
          <w:i/>
          <w:szCs w:val="19"/>
        </w:rPr>
        <w:t>New History</w:t>
      </w:r>
      <w:r>
        <w:rPr>
          <w:szCs w:val="19"/>
        </w:rPr>
        <w:t xml:space="preserve"> 72)</w:t>
      </w:r>
    </w:p>
    <w:p w14:paraId="5A8FAA9C" w14:textId="77777777" w:rsidR="00A92845" w:rsidRDefault="00A92845" w:rsidP="00A92845">
      <w:pPr>
        <w:pStyle w:val="Style"/>
        <w:widowControl/>
        <w:ind w:left="360"/>
        <w:jc w:val="both"/>
        <w:textAlignment w:val="baseline"/>
        <w:rPr>
          <w:szCs w:val="19"/>
        </w:rPr>
      </w:pPr>
      <w:r>
        <w:t>660m: “volcanoes topped up the atmospheric carbon dioxide enough to haul the climate out of its frozen state.” (Ravilious)</w:t>
      </w:r>
    </w:p>
    <w:p w14:paraId="54911742"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volcanoes emit carbon dioxide. Because the Earth was completely encased in ice, there was nowhere for the carbon dioxide to go but up; thus, atmospheric levels of carbon dioxide started to increase.</w:t>
      </w:r>
      <w:r>
        <w:rPr>
          <w:szCs w:val="19"/>
        </w:rPr>
        <w:t xml:space="preserve">” (Sutherland </w:t>
      </w:r>
      <w:r w:rsidRPr="00663F8C">
        <w:rPr>
          <w:i/>
          <w:szCs w:val="19"/>
        </w:rPr>
        <w:t>New History</w:t>
      </w:r>
      <w:r w:rsidRPr="00046959">
        <w:rPr>
          <w:szCs w:val="19"/>
        </w:rPr>
        <w:t xml:space="preserve"> 72)</w:t>
      </w:r>
    </w:p>
    <w:p w14:paraId="5D363117" w14:textId="77777777" w:rsidR="00A92845" w:rsidRDefault="00A92845" w:rsidP="00A92845">
      <w:pPr>
        <w:pStyle w:val="Style"/>
        <w:widowControl/>
        <w:ind w:left="360"/>
        <w:jc w:val="both"/>
        <w:textAlignment w:val="baseline"/>
        <w:rPr>
          <w:szCs w:val="19"/>
        </w:rPr>
      </w:pPr>
      <w:r>
        <w:rPr>
          <w:szCs w:val="19"/>
        </w:rPr>
        <w:t>“</w:t>
      </w:r>
      <w:r w:rsidRPr="00645EBF">
        <w:rPr>
          <w:szCs w:val="19"/>
        </w:rPr>
        <w:t>After about 10 million years, carbon dioxide was about 10 percent of the atmosphere. (Today, it is less than 1 percent.)</w:t>
      </w:r>
      <w:r>
        <w:rPr>
          <w:szCs w:val="19"/>
        </w:rPr>
        <w:t xml:space="preserve">” (Sutherland </w:t>
      </w:r>
      <w:r>
        <w:rPr>
          <w:i/>
          <w:szCs w:val="19"/>
        </w:rPr>
        <w:t>New History</w:t>
      </w:r>
      <w:r>
        <w:rPr>
          <w:szCs w:val="19"/>
        </w:rPr>
        <w:t xml:space="preserve"> 72)</w:t>
      </w:r>
    </w:p>
    <w:p w14:paraId="030631B3" w14:textId="77777777" w:rsidR="00A92845" w:rsidRDefault="00A92845" w:rsidP="00A92845">
      <w:pPr>
        <w:pStyle w:val="Style"/>
        <w:widowControl/>
        <w:ind w:left="360"/>
        <w:jc w:val="both"/>
        <w:textAlignment w:val="baseline"/>
        <w:rPr>
          <w:szCs w:val="19"/>
        </w:rPr>
      </w:pPr>
      <w:r w:rsidRPr="00645EBF">
        <w:rPr>
          <w:szCs w:val="19"/>
        </w:rPr>
        <w:t xml:space="preserve">Temperatures </w:t>
      </w:r>
      <w:r>
        <w:rPr>
          <w:szCs w:val="19"/>
        </w:rPr>
        <w:t>rose “</w:t>
      </w:r>
      <w:r w:rsidRPr="00645EBF">
        <w:rPr>
          <w:szCs w:val="19"/>
        </w:rPr>
        <w:t>from -122° to</w:t>
      </w:r>
      <w:r>
        <w:rPr>
          <w:szCs w:val="19"/>
        </w:rPr>
        <w:t xml:space="preserve"> +</w:t>
      </w:r>
      <w:r w:rsidRPr="00645EBF">
        <w:rPr>
          <w:szCs w:val="19"/>
        </w:rPr>
        <w:t>122° Fahrenheit. In those temperatures, ice, even if it’s miles thick, would melt in less than 2000 years.</w:t>
      </w:r>
      <w:r>
        <w:rPr>
          <w:szCs w:val="19"/>
        </w:rPr>
        <w:t xml:space="preserve">” (Sutherland </w:t>
      </w:r>
      <w:r w:rsidRPr="00663F8C">
        <w:rPr>
          <w:i/>
          <w:szCs w:val="19"/>
        </w:rPr>
        <w:t>New History</w:t>
      </w:r>
      <w:r w:rsidRPr="00046959">
        <w:rPr>
          <w:szCs w:val="19"/>
        </w:rPr>
        <w:t xml:space="preserve"> 72)</w:t>
      </w:r>
    </w:p>
    <w:p w14:paraId="1FAD5A8C" w14:textId="77777777" w:rsidR="00A92845" w:rsidRDefault="00A92845" w:rsidP="00A92845">
      <w:pPr>
        <w:pStyle w:val="Style"/>
        <w:widowControl/>
        <w:jc w:val="both"/>
        <w:textAlignment w:val="baseline"/>
        <w:rPr>
          <w:szCs w:val="19"/>
        </w:rPr>
      </w:pPr>
    </w:p>
    <w:p w14:paraId="58778161" w14:textId="77777777" w:rsidR="00A92845" w:rsidRDefault="00A92845" w:rsidP="00A92845">
      <w:pPr>
        <w:pStyle w:val="Style"/>
        <w:widowControl/>
        <w:jc w:val="both"/>
        <w:textAlignment w:val="baseline"/>
        <w:rPr>
          <w:szCs w:val="19"/>
        </w:rPr>
      </w:pPr>
      <w:r w:rsidRPr="00645EBF">
        <w:rPr>
          <w:szCs w:val="19"/>
        </w:rPr>
        <w:t>evidence in limestone</w:t>
      </w:r>
    </w:p>
    <w:p w14:paraId="7BAB52E2" w14:textId="77777777" w:rsidR="00A92845" w:rsidRDefault="00A92845" w:rsidP="00A92845">
      <w:pPr>
        <w:pStyle w:val="Style"/>
        <w:widowControl/>
        <w:ind w:left="360"/>
        <w:jc w:val="both"/>
        <w:textAlignment w:val="baseline"/>
        <w:rPr>
          <w:szCs w:val="19"/>
        </w:rPr>
      </w:pPr>
      <w:r>
        <w:rPr>
          <w:szCs w:val="19"/>
        </w:rPr>
        <w:t>“</w:t>
      </w:r>
      <w:r w:rsidRPr="00645EBF">
        <w:rPr>
          <w:szCs w:val="19"/>
        </w:rPr>
        <w:t>After the Snowball Earth event, the Earth still had very hot surface conditions; there were remnants of carbon dioxide in the atmosphere, causing a greenhouse effect.</w:t>
      </w:r>
      <w:r>
        <w:rPr>
          <w:szCs w:val="19"/>
        </w:rPr>
        <w:t xml:space="preserve">” (Sutherland </w:t>
      </w:r>
      <w:r>
        <w:rPr>
          <w:i/>
          <w:szCs w:val="19"/>
        </w:rPr>
        <w:t>New History</w:t>
      </w:r>
      <w:r>
        <w:rPr>
          <w:szCs w:val="19"/>
        </w:rPr>
        <w:t xml:space="preserve"> 72)</w:t>
      </w:r>
    </w:p>
    <w:p w14:paraId="76979079" w14:textId="77777777" w:rsidR="00A92845" w:rsidRDefault="00A92845" w:rsidP="00A92845">
      <w:pPr>
        <w:pStyle w:val="Style"/>
        <w:widowControl/>
        <w:ind w:left="360"/>
        <w:jc w:val="both"/>
        <w:textAlignment w:val="baseline"/>
        <w:rPr>
          <w:szCs w:val="19"/>
        </w:rPr>
      </w:pPr>
      <w:r w:rsidRPr="00645EBF">
        <w:rPr>
          <w:szCs w:val="19"/>
        </w:rPr>
        <w:t xml:space="preserve">Water vapor </w:t>
      </w:r>
      <w:r>
        <w:rPr>
          <w:szCs w:val="19"/>
        </w:rPr>
        <w:t xml:space="preserve">from </w:t>
      </w:r>
      <w:r w:rsidRPr="00645EBF">
        <w:rPr>
          <w:szCs w:val="19"/>
        </w:rPr>
        <w:t>ocean surfaces rose</w:t>
      </w:r>
      <w:r>
        <w:rPr>
          <w:szCs w:val="19"/>
        </w:rPr>
        <w:t xml:space="preserve"> and</w:t>
      </w:r>
      <w:r w:rsidRPr="00645EBF">
        <w:rPr>
          <w:szCs w:val="19"/>
        </w:rPr>
        <w:t xml:space="preserve"> produc</w:t>
      </w:r>
      <w:r>
        <w:rPr>
          <w:szCs w:val="19"/>
        </w:rPr>
        <w:t>ed</w:t>
      </w:r>
      <w:r w:rsidRPr="00645EBF">
        <w:rPr>
          <w:szCs w:val="19"/>
        </w:rPr>
        <w:t xml:space="preserve"> clouds.</w:t>
      </w:r>
      <w:r>
        <w:rPr>
          <w:szCs w:val="19"/>
        </w:rPr>
        <w:t xml:space="preserve"> (Sutherland </w:t>
      </w:r>
      <w:r w:rsidRPr="00663F8C">
        <w:rPr>
          <w:i/>
          <w:szCs w:val="19"/>
        </w:rPr>
        <w:t>New History</w:t>
      </w:r>
      <w:r w:rsidRPr="00046959">
        <w:rPr>
          <w:szCs w:val="19"/>
        </w:rPr>
        <w:t xml:space="preserve"> 72)</w:t>
      </w:r>
    </w:p>
    <w:p w14:paraId="2F8E7336" w14:textId="77777777" w:rsidR="00A92845" w:rsidRDefault="00A92845" w:rsidP="00A92845">
      <w:pPr>
        <w:pStyle w:val="Style"/>
        <w:widowControl/>
        <w:ind w:left="360"/>
        <w:jc w:val="both"/>
        <w:textAlignment w:val="baseline"/>
        <w:rPr>
          <w:szCs w:val="18"/>
        </w:rPr>
      </w:pPr>
      <w:r>
        <w:rPr>
          <w:szCs w:val="19"/>
        </w:rPr>
        <w:t>“</w:t>
      </w:r>
      <w:r w:rsidRPr="00645EBF">
        <w:rPr>
          <w:szCs w:val="19"/>
        </w:rPr>
        <w:t>Formation of clouds released latent heat of condensation. That further warmed the air, which continued to rise and drew in more</w:t>
      </w:r>
      <w:r>
        <w:rPr>
          <w:szCs w:val="19"/>
        </w:rPr>
        <w:t xml:space="preserve"> [</w:t>
      </w:r>
      <w:r w:rsidRPr="00645EBF">
        <w:rPr>
          <w:szCs w:val="15"/>
        </w:rPr>
        <w:t>72</w:t>
      </w:r>
      <w:r>
        <w:rPr>
          <w:szCs w:val="15"/>
        </w:rPr>
        <w:t xml:space="preserve">] </w:t>
      </w:r>
      <w:r w:rsidRPr="00645EBF">
        <w:rPr>
          <w:szCs w:val="18"/>
        </w:rPr>
        <w:t>moist air below it into</w:t>
      </w:r>
      <w:r>
        <w:rPr>
          <w:szCs w:val="18"/>
        </w:rPr>
        <w:t>”</w:t>
      </w:r>
      <w:r w:rsidRPr="00645EBF">
        <w:rPr>
          <w:szCs w:val="18"/>
        </w:rPr>
        <w:t xml:space="preserve"> hurri</w:t>
      </w:r>
      <w:r>
        <w:rPr>
          <w:szCs w:val="18"/>
        </w:rPr>
        <w:t xml:space="preserve">canes. (Sutherland </w:t>
      </w:r>
      <w:r w:rsidRPr="00663F8C">
        <w:rPr>
          <w:i/>
          <w:szCs w:val="18"/>
        </w:rPr>
        <w:t>New History</w:t>
      </w:r>
      <w:r w:rsidRPr="00046959">
        <w:rPr>
          <w:szCs w:val="18"/>
        </w:rPr>
        <w:t xml:space="preserve"> 72</w:t>
      </w:r>
      <w:r>
        <w:rPr>
          <w:szCs w:val="18"/>
        </w:rPr>
        <w:t>-73</w:t>
      </w:r>
      <w:r w:rsidRPr="00046959">
        <w:rPr>
          <w:szCs w:val="18"/>
        </w:rPr>
        <w:t>)</w:t>
      </w:r>
    </w:p>
    <w:p w14:paraId="06E69ED6" w14:textId="77777777" w:rsidR="00A92845" w:rsidRDefault="00A92845" w:rsidP="00A92845">
      <w:pPr>
        <w:pStyle w:val="Style"/>
        <w:widowControl/>
        <w:ind w:left="360"/>
        <w:jc w:val="both"/>
        <w:textAlignment w:val="baseline"/>
        <w:rPr>
          <w:szCs w:val="18"/>
        </w:rPr>
      </w:pPr>
      <w:r>
        <w:rPr>
          <w:szCs w:val="18"/>
        </w:rPr>
        <w:t>“</w:t>
      </w:r>
      <w:r w:rsidRPr="00645EBF">
        <w:rPr>
          <w:szCs w:val="18"/>
        </w:rPr>
        <w:t xml:space="preserve">At about 112° Fahrenheit, these </w:t>
      </w:r>
      <w:r>
        <w:rPr>
          <w:szCs w:val="18"/>
        </w:rPr>
        <w:t xml:space="preserve">[were] </w:t>
      </w:r>
      <w:r w:rsidRPr="00645EBF">
        <w:rPr>
          <w:szCs w:val="18"/>
        </w:rPr>
        <w:t>vast hyper-hurricanes.</w:t>
      </w:r>
      <w:r>
        <w:rPr>
          <w:szCs w:val="18"/>
        </w:rPr>
        <w:t xml:space="preserve">” (Sutherland </w:t>
      </w:r>
      <w:r w:rsidRPr="00663F8C">
        <w:rPr>
          <w:i/>
          <w:szCs w:val="18"/>
        </w:rPr>
        <w:t>New History</w:t>
      </w:r>
      <w:r w:rsidRPr="00046959">
        <w:rPr>
          <w:szCs w:val="18"/>
        </w:rPr>
        <w:t xml:space="preserve"> 73)</w:t>
      </w:r>
    </w:p>
    <w:p w14:paraId="58681E67" w14:textId="77777777" w:rsidR="00A92845" w:rsidRDefault="00A92845" w:rsidP="00A92845">
      <w:pPr>
        <w:pStyle w:val="Style"/>
        <w:widowControl/>
        <w:ind w:left="360"/>
        <w:jc w:val="both"/>
        <w:textAlignment w:val="baseline"/>
        <w:rPr>
          <w:szCs w:val="18"/>
        </w:rPr>
      </w:pPr>
      <w:r>
        <w:rPr>
          <w:szCs w:val="18"/>
        </w:rPr>
        <w:lastRenderedPageBreak/>
        <w:t>“</w:t>
      </w:r>
      <w:r w:rsidRPr="00645EBF">
        <w:rPr>
          <w:szCs w:val="18"/>
        </w:rPr>
        <w:t>This rain washed the excess carbon dioxide out of the atmosphere, which combined with water to form carbonic acid. That started to erode rocks again. Erosion of calcium aluminum silicate rocks created calcium ions, which combined with bicarbonate, producing calcium carbonate: limestone.</w:t>
      </w:r>
      <w:r>
        <w:rPr>
          <w:szCs w:val="18"/>
        </w:rPr>
        <w:t xml:space="preserve">” (Sutherland </w:t>
      </w:r>
      <w:r w:rsidRPr="00663F8C">
        <w:rPr>
          <w:i/>
          <w:szCs w:val="18"/>
        </w:rPr>
        <w:t>New History</w:t>
      </w:r>
      <w:r w:rsidRPr="00046959">
        <w:rPr>
          <w:szCs w:val="18"/>
        </w:rPr>
        <w:t xml:space="preserve"> 73)</w:t>
      </w:r>
    </w:p>
    <w:p w14:paraId="2D634B22" w14:textId="77777777" w:rsidR="00A92845" w:rsidRDefault="00A92845" w:rsidP="00A92845">
      <w:pPr>
        <w:pStyle w:val="Style"/>
        <w:widowControl/>
        <w:ind w:left="360"/>
        <w:jc w:val="both"/>
        <w:textAlignment w:val="baseline"/>
        <w:rPr>
          <w:szCs w:val="18"/>
        </w:rPr>
      </w:pPr>
      <w:r>
        <w:rPr>
          <w:szCs w:val="18"/>
        </w:rPr>
        <w:t>“</w:t>
      </w:r>
      <w:r w:rsidRPr="00645EBF">
        <w:rPr>
          <w:szCs w:val="18"/>
        </w:rPr>
        <w:t>If this hypothesis is correct, one of the net effects of Snowball Earth would be limestone formation. In fact, limestones have been found on the tops of cold glacial sediments.</w:t>
      </w:r>
      <w:r>
        <w:rPr>
          <w:szCs w:val="18"/>
        </w:rPr>
        <w:t xml:space="preserve">” (Sutherland </w:t>
      </w:r>
      <w:r w:rsidRPr="00663F8C">
        <w:rPr>
          <w:i/>
          <w:szCs w:val="18"/>
        </w:rPr>
        <w:t>New History</w:t>
      </w:r>
      <w:r w:rsidRPr="00046959">
        <w:rPr>
          <w:szCs w:val="18"/>
        </w:rPr>
        <w:t xml:space="preserve"> 73)</w:t>
      </w:r>
    </w:p>
    <w:p w14:paraId="5546188A" w14:textId="77777777" w:rsidR="00A92845" w:rsidRDefault="00A92845" w:rsidP="00A92845">
      <w:pPr>
        <w:pStyle w:val="Style"/>
        <w:widowControl/>
        <w:jc w:val="both"/>
        <w:textAlignment w:val="baseline"/>
        <w:rPr>
          <w:szCs w:val="19"/>
        </w:rPr>
      </w:pPr>
    </w:p>
    <w:p w14:paraId="7D284104" w14:textId="77777777" w:rsidR="00A92845" w:rsidRDefault="00A92845" w:rsidP="00A92845">
      <w:pPr>
        <w:pStyle w:val="Style"/>
        <w:widowControl/>
        <w:jc w:val="center"/>
        <w:textAlignment w:val="baseline"/>
        <w:rPr>
          <w:szCs w:val="19"/>
        </w:rPr>
      </w:pPr>
      <w:r w:rsidRPr="00437265">
        <w:rPr>
          <w:rFonts w:eastAsia="Arial"/>
          <w:szCs w:val="23"/>
        </w:rPr>
        <w:t>720-635</w:t>
      </w:r>
      <w:r>
        <w:rPr>
          <w:rFonts w:eastAsia="Arial"/>
          <w:szCs w:val="23"/>
        </w:rPr>
        <w:t>m</w:t>
      </w:r>
      <w:r>
        <w:rPr>
          <w:szCs w:val="19"/>
        </w:rPr>
        <w:t xml:space="preserve">: </w:t>
      </w:r>
      <w:r w:rsidRPr="00BD7513">
        <w:rPr>
          <w:smallCaps/>
          <w:szCs w:val="19"/>
        </w:rPr>
        <w:t>Life in the Cryogenian Period</w:t>
      </w:r>
    </w:p>
    <w:p w14:paraId="0C534352" w14:textId="77777777" w:rsidR="00A92845" w:rsidRDefault="00A92845" w:rsidP="00A92845">
      <w:pPr>
        <w:pStyle w:val="Style"/>
        <w:widowControl/>
        <w:jc w:val="both"/>
        <w:textAlignment w:val="baseline"/>
        <w:rPr>
          <w:szCs w:val="19"/>
        </w:rPr>
      </w:pPr>
    </w:p>
    <w:p w14:paraId="714A66D8" w14:textId="77777777" w:rsidR="00A92845" w:rsidRDefault="00A92845" w:rsidP="00A92845">
      <w:pPr>
        <w:pStyle w:val="Style"/>
        <w:widowControl/>
        <w:jc w:val="both"/>
        <w:textAlignment w:val="baseline"/>
        <w:rPr>
          <w:szCs w:val="19"/>
        </w:rPr>
      </w:pPr>
      <w:r>
        <w:rPr>
          <w:szCs w:val="18"/>
        </w:rPr>
        <w:t>p</w:t>
      </w:r>
      <w:r w:rsidRPr="00645EBF">
        <w:rPr>
          <w:szCs w:val="18"/>
        </w:rPr>
        <w:t>hotosynthetic creatures</w:t>
      </w:r>
      <w:r w:rsidRPr="00645EBF">
        <w:rPr>
          <w:szCs w:val="19"/>
        </w:rPr>
        <w:t xml:space="preserve"> </w:t>
      </w:r>
      <w:r>
        <w:rPr>
          <w:szCs w:val="19"/>
        </w:rPr>
        <w:t>survived</w:t>
      </w:r>
    </w:p>
    <w:p w14:paraId="4E58664D" w14:textId="77777777" w:rsidR="00A92845" w:rsidRDefault="00A92845" w:rsidP="00A92845">
      <w:pPr>
        <w:pStyle w:val="Style"/>
        <w:widowControl/>
        <w:ind w:left="360"/>
        <w:jc w:val="both"/>
        <w:textAlignment w:val="baseline"/>
        <w:rPr>
          <w:szCs w:val="18"/>
        </w:rPr>
      </w:pPr>
      <w:r>
        <w:rPr>
          <w:szCs w:val="18"/>
        </w:rPr>
        <w:t xml:space="preserve">“. . . </w:t>
      </w:r>
      <w:r w:rsidRPr="00645EBF">
        <w:rPr>
          <w:szCs w:val="18"/>
        </w:rPr>
        <w:t xml:space="preserve">evolutionary evidence suggests that they </w:t>
      </w:r>
      <w:r>
        <w:rPr>
          <w:szCs w:val="18"/>
        </w:rPr>
        <w:t>[p</w:t>
      </w:r>
      <w:r w:rsidRPr="00645EBF">
        <w:rPr>
          <w:szCs w:val="18"/>
        </w:rPr>
        <w:t>hotosynthetic creatures</w:t>
      </w:r>
      <w:r>
        <w:rPr>
          <w:szCs w:val="18"/>
        </w:rPr>
        <w:t xml:space="preserve">] </w:t>
      </w:r>
      <w:r w:rsidRPr="00645EBF">
        <w:rPr>
          <w:szCs w:val="18"/>
        </w:rPr>
        <w:t>evolved only once.</w:t>
      </w:r>
      <w:r>
        <w:rPr>
          <w:szCs w:val="18"/>
        </w:rPr>
        <w:t xml:space="preserve">” (Sutherland </w:t>
      </w:r>
      <w:r>
        <w:rPr>
          <w:i/>
          <w:szCs w:val="18"/>
        </w:rPr>
        <w:t>New History</w:t>
      </w:r>
      <w:r>
        <w:rPr>
          <w:szCs w:val="18"/>
        </w:rPr>
        <w:t xml:space="preserve"> 73)</w:t>
      </w:r>
    </w:p>
    <w:p w14:paraId="30597F4D" w14:textId="77777777" w:rsidR="00A92845" w:rsidRDefault="00A92845" w:rsidP="00A92845">
      <w:pPr>
        <w:pStyle w:val="Style"/>
        <w:widowControl/>
        <w:ind w:left="360"/>
        <w:jc w:val="both"/>
        <w:textAlignment w:val="baseline"/>
        <w:rPr>
          <w:szCs w:val="18"/>
        </w:rPr>
      </w:pPr>
      <w:r>
        <w:rPr>
          <w:szCs w:val="18"/>
        </w:rPr>
        <w:t>“</w:t>
      </w:r>
      <w:r w:rsidRPr="00645EBF">
        <w:rPr>
          <w:szCs w:val="18"/>
        </w:rPr>
        <w:t>The science journalist Paul Hoffman has theorized that ice in the ocean and ice on land move in slightly different ways. Where ocean and land meet, tension cracks open up in the ice. It’s possible that these tension cracks created oases of light that filtered down to the ocean floor and allowed the continued existence of photosynthetic creatures.</w:t>
      </w:r>
      <w:r>
        <w:rPr>
          <w:szCs w:val="18"/>
        </w:rPr>
        <w:t xml:space="preserve">” (Sutherland </w:t>
      </w:r>
      <w:r w:rsidRPr="00663F8C">
        <w:rPr>
          <w:i/>
          <w:szCs w:val="18"/>
        </w:rPr>
        <w:t>New History</w:t>
      </w:r>
      <w:r w:rsidRPr="00046959">
        <w:rPr>
          <w:szCs w:val="18"/>
        </w:rPr>
        <w:t xml:space="preserve"> 73)</w:t>
      </w:r>
    </w:p>
    <w:p w14:paraId="747572F4" w14:textId="77777777" w:rsidR="00A92845" w:rsidRDefault="00A92845" w:rsidP="00A92845">
      <w:pPr>
        <w:pStyle w:val="Style"/>
        <w:widowControl/>
        <w:ind w:left="360"/>
        <w:jc w:val="both"/>
        <w:textAlignment w:val="baseline"/>
        <w:rPr>
          <w:szCs w:val="18"/>
        </w:rPr>
      </w:pPr>
      <w:r w:rsidRPr="00645EBF">
        <w:rPr>
          <w:szCs w:val="18"/>
        </w:rPr>
        <w:t xml:space="preserve">Other theories </w:t>
      </w:r>
      <w:r>
        <w:rPr>
          <w:szCs w:val="18"/>
        </w:rPr>
        <w:t xml:space="preserve">hypothesize, not </w:t>
      </w:r>
      <w:r w:rsidRPr="00645EBF">
        <w:rPr>
          <w:szCs w:val="18"/>
        </w:rPr>
        <w:t xml:space="preserve">a Snowball Earth, </w:t>
      </w:r>
      <w:r>
        <w:rPr>
          <w:szCs w:val="18"/>
        </w:rPr>
        <w:t>but “</w:t>
      </w:r>
      <w:r w:rsidRPr="00645EBF">
        <w:rPr>
          <w:szCs w:val="18"/>
        </w:rPr>
        <w:t>a Slushball Earth. In other words, there were still areas of open ocean</w:t>
      </w:r>
      <w:r>
        <w:rPr>
          <w:szCs w:val="18"/>
        </w:rPr>
        <w:t>—</w:t>
      </w:r>
      <w:r w:rsidRPr="00645EBF">
        <w:rPr>
          <w:szCs w:val="18"/>
        </w:rPr>
        <w:t>areas where photosynthetic life could exist.</w:t>
      </w:r>
      <w:r>
        <w:rPr>
          <w:szCs w:val="18"/>
        </w:rPr>
        <w:t xml:space="preserve">” (Sutherland </w:t>
      </w:r>
      <w:r w:rsidRPr="00663F8C">
        <w:rPr>
          <w:i/>
          <w:szCs w:val="18"/>
        </w:rPr>
        <w:t>New History</w:t>
      </w:r>
      <w:r w:rsidRPr="00046959">
        <w:rPr>
          <w:szCs w:val="18"/>
        </w:rPr>
        <w:t xml:space="preserve"> 73)</w:t>
      </w:r>
    </w:p>
    <w:p w14:paraId="58C7ED81" w14:textId="77777777" w:rsidR="00A92845" w:rsidRDefault="00A92845" w:rsidP="00A92845">
      <w:pPr>
        <w:pStyle w:val="Style"/>
        <w:widowControl/>
        <w:ind w:left="720"/>
        <w:jc w:val="both"/>
        <w:textAlignment w:val="baseline"/>
        <w:rPr>
          <w:szCs w:val="18"/>
        </w:rPr>
      </w:pPr>
      <w:r>
        <w:rPr>
          <w:szCs w:val="18"/>
        </w:rPr>
        <w:t xml:space="preserve">“. . . </w:t>
      </w:r>
      <w:r w:rsidRPr="005065FA">
        <w:rPr>
          <w:szCs w:val="18"/>
        </w:rPr>
        <w:t>the creatures that did survive huddled in</w:t>
      </w:r>
      <w:r>
        <w:rPr>
          <w:szCs w:val="18"/>
        </w:rPr>
        <w:t xml:space="preserve"> . . .</w:t>
      </w:r>
      <w:r w:rsidRPr="004C6C5B">
        <w:t xml:space="preserve"> </w:t>
      </w:r>
      <w:r>
        <w:t>just a few small pockets of open water where hot springs bubbled up.</w:t>
      </w:r>
      <w:r>
        <w:rPr>
          <w:szCs w:val="18"/>
        </w:rPr>
        <w:t>” (Ravilious)</w:t>
      </w:r>
    </w:p>
    <w:p w14:paraId="08EF593D" w14:textId="77777777" w:rsidR="00A92845" w:rsidRPr="00284BE1" w:rsidRDefault="00A92845" w:rsidP="00A92845">
      <w:pPr>
        <w:pStyle w:val="Style"/>
        <w:ind w:left="720"/>
        <w:jc w:val="both"/>
        <w:textAlignment w:val="baseline"/>
        <w:rPr>
          <w:szCs w:val="18"/>
        </w:rPr>
      </w:pPr>
      <w:r w:rsidRPr="00284BE1">
        <w:rPr>
          <w:szCs w:val="18"/>
        </w:rPr>
        <w:t xml:space="preserve">Nick Butterfield </w:t>
      </w:r>
      <w:r w:rsidRPr="00284BE1">
        <w:rPr>
          <w:sz w:val="20"/>
          <w:szCs w:val="18"/>
        </w:rPr>
        <w:t>(Cambridge palaeontologist)</w:t>
      </w:r>
      <w:r>
        <w:rPr>
          <w:szCs w:val="18"/>
        </w:rPr>
        <w:t>: “most geologists don’</w:t>
      </w:r>
      <w:r w:rsidRPr="00284BE1">
        <w:rPr>
          <w:szCs w:val="18"/>
        </w:rPr>
        <w:t>t buy the idea of a hard Snowball Earth anymore</w:t>
      </w:r>
      <w:r>
        <w:rPr>
          <w:szCs w:val="18"/>
        </w:rPr>
        <w:t xml:space="preserve"> . . .” “</w:t>
      </w:r>
      <w:r w:rsidRPr="00284BE1">
        <w:rPr>
          <w:szCs w:val="18"/>
        </w:rPr>
        <w:t>Butterfield argues that life probably retreated to the open waters of the tropics during Snowball times, but otherwise carried on as normal.</w:t>
      </w:r>
      <w:r>
        <w:rPr>
          <w:szCs w:val="18"/>
        </w:rPr>
        <w:t>” (Ravilious)</w:t>
      </w:r>
    </w:p>
    <w:p w14:paraId="613F37CC" w14:textId="77777777" w:rsidR="00A92845" w:rsidRPr="00B80EB2" w:rsidRDefault="00A92845" w:rsidP="00A92845">
      <w:pPr>
        <w:pStyle w:val="Style"/>
        <w:widowControl/>
        <w:ind w:left="360"/>
        <w:jc w:val="both"/>
        <w:textAlignment w:val="baseline"/>
        <w:rPr>
          <w:szCs w:val="19"/>
        </w:rPr>
      </w:pPr>
      <w:r>
        <w:rPr>
          <w:szCs w:val="18"/>
        </w:rPr>
        <w:t xml:space="preserve">“. . . </w:t>
      </w:r>
      <w:r w:rsidRPr="00645EBF">
        <w:rPr>
          <w:szCs w:val="18"/>
        </w:rPr>
        <w:t>subglacial lakes could also explain how photosynthetic life survived. Lakes that exist under even vast</w:t>
      </w:r>
      <w:r>
        <w:rPr>
          <w:szCs w:val="18"/>
        </w:rPr>
        <w:t xml:space="preserve"> [</w:t>
      </w:r>
      <w:r w:rsidRPr="00645EBF">
        <w:rPr>
          <w:szCs w:val="15"/>
        </w:rPr>
        <w:t>73</w:t>
      </w:r>
      <w:r>
        <w:rPr>
          <w:szCs w:val="15"/>
        </w:rPr>
        <w:t xml:space="preserve">] </w:t>
      </w:r>
      <w:r w:rsidRPr="00645EBF">
        <w:rPr>
          <w:szCs w:val="19"/>
        </w:rPr>
        <w:t>thicknesses of ice are not really quite as sterile as we think.</w:t>
      </w:r>
      <w:r>
        <w:rPr>
          <w:szCs w:val="19"/>
        </w:rPr>
        <w:t xml:space="preserve">” (Sutherland </w:t>
      </w:r>
      <w:r>
        <w:rPr>
          <w:i/>
          <w:szCs w:val="19"/>
        </w:rPr>
        <w:t>New History</w:t>
      </w:r>
      <w:r>
        <w:rPr>
          <w:szCs w:val="19"/>
        </w:rPr>
        <w:t xml:space="preserve"> 73-74)</w:t>
      </w:r>
    </w:p>
    <w:p w14:paraId="514C879E" w14:textId="77777777" w:rsidR="00A92845" w:rsidRDefault="00A92845" w:rsidP="00A92845">
      <w:pPr>
        <w:pStyle w:val="Style"/>
        <w:widowControl/>
        <w:ind w:left="360"/>
        <w:jc w:val="both"/>
        <w:textAlignment w:val="baseline"/>
        <w:rPr>
          <w:szCs w:val="18"/>
        </w:rPr>
      </w:pPr>
      <w:r>
        <w:rPr>
          <w:szCs w:val="19"/>
        </w:rPr>
        <w:t>“</w:t>
      </w:r>
      <w:r w:rsidRPr="00645EBF">
        <w:rPr>
          <w:szCs w:val="19"/>
        </w:rPr>
        <w:t>Further, ice that cools slowly can be very pure and glass-like; it can allow sunlight to penetrate right to the bottom of the ocean or lake floor. Such areas can quite adequately support a photosynthetic bacterial population.</w:t>
      </w:r>
      <w:r>
        <w:rPr>
          <w:szCs w:val="18"/>
        </w:rPr>
        <w:t xml:space="preserve">” (Sutherland </w:t>
      </w:r>
      <w:r w:rsidRPr="00663F8C">
        <w:rPr>
          <w:i/>
          <w:szCs w:val="18"/>
        </w:rPr>
        <w:t>New History</w:t>
      </w:r>
      <w:r>
        <w:rPr>
          <w:szCs w:val="18"/>
        </w:rPr>
        <w:t xml:space="preserve"> 74</w:t>
      </w:r>
      <w:r w:rsidRPr="00046959">
        <w:rPr>
          <w:szCs w:val="18"/>
        </w:rPr>
        <w:t>)</w:t>
      </w:r>
    </w:p>
    <w:p w14:paraId="7FFB918F" w14:textId="77777777" w:rsidR="00A92845" w:rsidRDefault="00A92845" w:rsidP="00A92845">
      <w:pPr>
        <w:pStyle w:val="Style"/>
        <w:widowControl/>
        <w:jc w:val="both"/>
        <w:textAlignment w:val="baseline"/>
        <w:rPr>
          <w:szCs w:val="19"/>
        </w:rPr>
      </w:pPr>
    </w:p>
    <w:p w14:paraId="6C5173EA" w14:textId="44174637" w:rsidR="00B07D1F" w:rsidRDefault="00B07D1F" w:rsidP="00B07D1F">
      <w:pPr>
        <w:pStyle w:val="Style"/>
        <w:widowControl/>
        <w:jc w:val="center"/>
        <w:textAlignment w:val="baseline"/>
        <w:rPr>
          <w:szCs w:val="19"/>
        </w:rPr>
      </w:pPr>
      <w:r w:rsidRPr="0030327E">
        <w:rPr>
          <w:rFonts w:eastAsia="Arial Unicode MS" w:cs="Segoe UI Symbol"/>
          <w:sz w:val="32"/>
          <w:szCs w:val="40"/>
        </w:rPr>
        <w:sym w:font="Wingdings" w:char="F09D"/>
      </w:r>
    </w:p>
    <w:p w14:paraId="4353C5B1" w14:textId="77777777" w:rsidR="00B07D1F" w:rsidRDefault="00B07D1F" w:rsidP="00A92845">
      <w:pPr>
        <w:pStyle w:val="Style"/>
        <w:widowControl/>
        <w:jc w:val="both"/>
        <w:textAlignment w:val="baseline"/>
        <w:rPr>
          <w:szCs w:val="19"/>
        </w:rPr>
      </w:pPr>
    </w:p>
    <w:p w14:paraId="1892454D" w14:textId="77777777" w:rsidR="00B07D1F" w:rsidRPr="00F64BD7" w:rsidRDefault="00B07D1F" w:rsidP="00B07D1F">
      <w:pPr>
        <w:contextualSpacing/>
        <w:rPr>
          <w:kern w:val="2"/>
          <w14:ligatures w14:val="standardContextual"/>
        </w:rPr>
      </w:pPr>
      <w:r>
        <w:rPr>
          <w:kern w:val="2"/>
          <w14:ligatures w14:val="standardContextual"/>
        </w:rPr>
        <w:t>The current taxonomy (classification) of living organisms in biology divides all living things into three domains. Two domains (</w:t>
      </w:r>
      <w:r>
        <w:t>bacteria and archaea</w:t>
      </w:r>
      <w:r>
        <w:rPr>
          <w:kern w:val="2"/>
          <w14:ligatures w14:val="standardContextual"/>
        </w:rPr>
        <w:t>) contain prokaryotes (</w:t>
      </w:r>
      <w:r>
        <w:rPr>
          <w:i/>
          <w:iCs/>
          <w:kern w:val="2"/>
          <w14:ligatures w14:val="standardContextual"/>
        </w:rPr>
        <w:t>pro</w:t>
      </w:r>
      <w:r>
        <w:rPr>
          <w:kern w:val="2"/>
          <w14:ligatures w14:val="standardContextual"/>
        </w:rPr>
        <w:t xml:space="preserve">- before + </w:t>
      </w:r>
      <w:r w:rsidRPr="00870F2B">
        <w:rPr>
          <w:i/>
          <w:iCs/>
          <w:kern w:val="2"/>
          <w14:ligatures w14:val="standardContextual"/>
        </w:rPr>
        <w:t>kary</w:t>
      </w:r>
      <w:r>
        <w:rPr>
          <w:i/>
          <w:iCs/>
          <w:kern w:val="2"/>
          <w14:ligatures w14:val="standardContextual"/>
        </w:rPr>
        <w:t>on</w:t>
      </w:r>
      <w:r>
        <w:rPr>
          <w:kern w:val="2"/>
          <w14:ligatures w14:val="standardContextual"/>
        </w:rPr>
        <w:t xml:space="preserve"> kernel, meaning nucleus). One domain contains eukaryotes (</w:t>
      </w:r>
      <w:r>
        <w:rPr>
          <w:i/>
          <w:iCs/>
          <w:kern w:val="2"/>
          <w14:ligatures w14:val="standardContextual"/>
        </w:rPr>
        <w:t>eu</w:t>
      </w:r>
      <w:r>
        <w:rPr>
          <w:kern w:val="2"/>
          <w14:ligatures w14:val="standardContextual"/>
        </w:rPr>
        <w:t xml:space="preserve">- good + </w:t>
      </w:r>
      <w:r w:rsidRPr="00870F2B">
        <w:rPr>
          <w:i/>
          <w:iCs/>
          <w:kern w:val="2"/>
          <w14:ligatures w14:val="standardContextual"/>
        </w:rPr>
        <w:t>kary</w:t>
      </w:r>
      <w:r>
        <w:rPr>
          <w:i/>
          <w:iCs/>
          <w:kern w:val="2"/>
          <w14:ligatures w14:val="standardContextual"/>
        </w:rPr>
        <w:t>on</w:t>
      </w:r>
      <w:r>
        <w:rPr>
          <w:kern w:val="2"/>
          <w14:ligatures w14:val="standardContextual"/>
        </w:rPr>
        <w:t xml:space="preserve"> kernel).</w:t>
      </w:r>
    </w:p>
    <w:p w14:paraId="3E795AAA" w14:textId="77777777" w:rsidR="00B07D1F" w:rsidRDefault="00B07D1F" w:rsidP="00B07D1F">
      <w:pPr>
        <w:contextualSpacing/>
        <w:rPr>
          <w:kern w:val="2"/>
          <w14:ligatures w14:val="standardContextual"/>
        </w:rPr>
      </w:pPr>
    </w:p>
    <w:p w14:paraId="5097EE5E" w14:textId="77777777" w:rsidR="00B07D1F" w:rsidRDefault="00B07D1F" w:rsidP="00B07D1F">
      <w:pPr>
        <w:contextualSpacing/>
        <w:rPr>
          <w:kern w:val="2"/>
          <w14:ligatures w14:val="standardContextual"/>
        </w:rPr>
      </w:pPr>
      <w:r>
        <w:rPr>
          <w:kern w:val="2"/>
          <w14:ligatures w14:val="standardContextual"/>
        </w:rPr>
        <w:t xml:space="preserve">The last universal common ancestor (LUCA) was </w:t>
      </w:r>
      <w:r>
        <w:t>4.33-4.09 billion years ago. From the LUCA, the bacteria and the archaea diverged.</w:t>
      </w:r>
      <w:r>
        <w:rPr>
          <w:rStyle w:val="FootnoteReference"/>
        </w:rPr>
        <w:footnoteReference w:id="1"/>
      </w:r>
    </w:p>
    <w:p w14:paraId="7A35ACE5" w14:textId="77777777" w:rsidR="00B07D1F" w:rsidRPr="00F64BD7" w:rsidRDefault="00B07D1F" w:rsidP="00B07D1F">
      <w:pPr>
        <w:contextualSpacing/>
        <w:rPr>
          <w:kern w:val="2"/>
          <w14:ligatures w14:val="standardContextual"/>
        </w:rPr>
      </w:pPr>
    </w:p>
    <w:p w14:paraId="7836C0CD" w14:textId="77777777" w:rsidR="00B07D1F" w:rsidRPr="00F64BD7" w:rsidRDefault="00B07D1F" w:rsidP="00B07D1F">
      <w:pPr>
        <w:contextualSpacing/>
        <w:rPr>
          <w:rFonts w:eastAsia="Times New Roman"/>
          <w:kern w:val="2"/>
          <w14:ligatures w14:val="standardContextual"/>
        </w:rPr>
      </w:pPr>
      <w:r>
        <w:rPr>
          <w:rFonts w:eastAsia="Times New Roman"/>
          <w:kern w:val="2"/>
          <w14:ligatures w14:val="standardContextual"/>
        </w:rPr>
        <w:t>d</w:t>
      </w:r>
      <w:r w:rsidRPr="00F64BD7">
        <w:rPr>
          <w:rFonts w:eastAsia="Times New Roman"/>
          <w:kern w:val="2"/>
          <w14:ligatures w14:val="standardContextual"/>
        </w:rPr>
        <w:t xml:space="preserve">omain </w:t>
      </w:r>
      <w:r>
        <w:rPr>
          <w:rFonts w:eastAsia="Times New Roman"/>
          <w:kern w:val="2"/>
          <w14:ligatures w14:val="standardContextual"/>
        </w:rPr>
        <w:t>B</w:t>
      </w:r>
      <w:r w:rsidRPr="00F64BD7">
        <w:rPr>
          <w:rFonts w:eastAsia="Times New Roman"/>
          <w:kern w:val="2"/>
          <w14:ligatures w14:val="standardContextual"/>
        </w:rPr>
        <w:t>acteria</w:t>
      </w:r>
      <w:r>
        <w:rPr>
          <w:rFonts w:eastAsia="Times New Roman"/>
          <w:kern w:val="2"/>
          <w14:ligatures w14:val="standardContextual"/>
        </w:rPr>
        <w:t xml:space="preserve"> (last common ancestor: 4.49-4.05 billion)</w:t>
      </w:r>
    </w:p>
    <w:p w14:paraId="678F832A" w14:textId="77777777" w:rsidR="00B07D1F" w:rsidRDefault="00B07D1F" w:rsidP="00B07D1F">
      <w:pPr>
        <w:ind w:left="360"/>
        <w:contextualSpacing/>
        <w:rPr>
          <w:rFonts w:eastAsia="Times New Roman"/>
          <w:kern w:val="2"/>
          <w14:ligatures w14:val="standardContextual"/>
        </w:rPr>
      </w:pPr>
      <w:r>
        <w:rPr>
          <w:rFonts w:eastAsia="Times New Roman"/>
          <w:kern w:val="2"/>
          <w14:ligatures w14:val="standardContextual"/>
        </w:rPr>
        <w:t>These are s</w:t>
      </w:r>
      <w:r w:rsidRPr="00F64BD7">
        <w:rPr>
          <w:rFonts w:eastAsia="Times New Roman"/>
          <w:kern w:val="2"/>
          <w14:ligatures w14:val="standardContextual"/>
        </w:rPr>
        <w:t>ingle</w:t>
      </w:r>
      <w:r>
        <w:rPr>
          <w:rFonts w:eastAsia="Times New Roman"/>
          <w:kern w:val="2"/>
          <w14:ligatures w14:val="standardContextual"/>
        </w:rPr>
        <w:t xml:space="preserve"> </w:t>
      </w:r>
      <w:r w:rsidRPr="00F64BD7">
        <w:rPr>
          <w:rFonts w:eastAsia="Times New Roman"/>
          <w:kern w:val="2"/>
          <w14:ligatures w14:val="standardContextual"/>
        </w:rPr>
        <w:t>cell</w:t>
      </w:r>
      <w:r>
        <w:rPr>
          <w:rFonts w:eastAsia="Times New Roman"/>
          <w:kern w:val="2"/>
          <w14:ligatures w14:val="standardContextual"/>
        </w:rPr>
        <w:t>s</w:t>
      </w:r>
      <w:r w:rsidRPr="00F64BD7">
        <w:rPr>
          <w:rFonts w:eastAsia="Times New Roman"/>
          <w:kern w:val="2"/>
          <w14:ligatures w14:val="standardContextual"/>
        </w:rPr>
        <w:t xml:space="preserve"> </w:t>
      </w:r>
      <w:r>
        <w:rPr>
          <w:rFonts w:eastAsia="Times New Roman"/>
          <w:kern w:val="2"/>
          <w14:ligatures w14:val="standardContextual"/>
        </w:rPr>
        <w:t xml:space="preserve">with no </w:t>
      </w:r>
      <w:r w:rsidRPr="00F64BD7">
        <w:rPr>
          <w:rFonts w:eastAsia="Times New Roman"/>
          <w:kern w:val="2"/>
          <w14:ligatures w14:val="standardContextual"/>
        </w:rPr>
        <w:t xml:space="preserve">nucleus </w:t>
      </w:r>
      <w:r>
        <w:rPr>
          <w:rFonts w:eastAsia="Times New Roman"/>
          <w:kern w:val="2"/>
          <w14:ligatures w14:val="standardContextual"/>
        </w:rPr>
        <w:t xml:space="preserve">or </w:t>
      </w:r>
      <w:r w:rsidRPr="00F64BD7">
        <w:rPr>
          <w:rFonts w:eastAsia="Times New Roman"/>
          <w:kern w:val="2"/>
          <w14:ligatures w14:val="standardContextual"/>
        </w:rPr>
        <w:t>other membrane-bound organelles.</w:t>
      </w:r>
    </w:p>
    <w:p w14:paraId="07A7C47E" w14:textId="77777777" w:rsidR="00B07D1F" w:rsidRDefault="00B07D1F" w:rsidP="00B07D1F">
      <w:pPr>
        <w:ind w:left="360"/>
        <w:contextualSpacing/>
        <w:rPr>
          <w:rFonts w:eastAsia="Times New Roman"/>
          <w:kern w:val="2"/>
          <w14:ligatures w14:val="standardContextual"/>
        </w:rPr>
      </w:pPr>
      <w:r>
        <w:rPr>
          <w:kern w:val="2"/>
          <w14:ligatures w14:val="standardContextual"/>
        </w:rPr>
        <w:t>The domain Bacteria has over 40 phyla but 5 major ones.</w:t>
      </w:r>
    </w:p>
    <w:p w14:paraId="4A29CE45" w14:textId="77777777" w:rsidR="00B07D1F" w:rsidRPr="00F64BD7" w:rsidRDefault="00B07D1F" w:rsidP="00B07D1F">
      <w:pPr>
        <w:ind w:left="720"/>
        <w:contextualSpacing/>
        <w:rPr>
          <w:rFonts w:eastAsia="Times New Roman"/>
          <w:kern w:val="2"/>
          <w14:ligatures w14:val="standardContextual"/>
        </w:rPr>
      </w:pPr>
      <w:r w:rsidRPr="00F64BD7">
        <w:rPr>
          <w:rFonts w:eastAsia="Times New Roman"/>
          <w:kern w:val="2"/>
          <w14:ligatures w14:val="standardContextual"/>
        </w:rPr>
        <w:t>Proteobacteria</w:t>
      </w:r>
    </w:p>
    <w:p w14:paraId="40DB0542" w14:textId="77777777" w:rsidR="00B07D1F" w:rsidRDefault="00B07D1F" w:rsidP="00B07D1F">
      <w:pPr>
        <w:ind w:left="720"/>
        <w:contextualSpacing/>
        <w:rPr>
          <w:rFonts w:eastAsia="Times New Roman"/>
          <w:kern w:val="2"/>
          <w14:ligatures w14:val="standardContextual"/>
        </w:rPr>
      </w:pPr>
      <w:r w:rsidRPr="00F64BD7">
        <w:rPr>
          <w:rFonts w:eastAsia="Times New Roman"/>
          <w:kern w:val="2"/>
          <w14:ligatures w14:val="standardContextual"/>
        </w:rPr>
        <w:t>Cyanobacteria</w:t>
      </w:r>
    </w:p>
    <w:p w14:paraId="2D6586CD" w14:textId="77777777" w:rsidR="00B07D1F" w:rsidRPr="00F64BD7" w:rsidRDefault="00B07D1F" w:rsidP="00B07D1F">
      <w:pPr>
        <w:ind w:left="1080"/>
        <w:contextualSpacing/>
        <w:rPr>
          <w:rFonts w:eastAsia="Times New Roman"/>
          <w:kern w:val="2"/>
          <w14:ligatures w14:val="standardContextual"/>
        </w:rPr>
      </w:pPr>
      <w:r>
        <w:rPr>
          <w:rFonts w:eastAsia="Times New Roman"/>
          <w:kern w:val="2"/>
          <w14:ligatures w14:val="standardContextual"/>
        </w:rPr>
        <w:t>Called “</w:t>
      </w:r>
      <w:r w:rsidRPr="00F64BD7">
        <w:rPr>
          <w:rFonts w:eastAsia="Times New Roman"/>
          <w:kern w:val="2"/>
          <w14:ligatures w14:val="standardContextual"/>
        </w:rPr>
        <w:t>blue-green algae</w:t>
      </w:r>
      <w:r>
        <w:rPr>
          <w:rFonts w:eastAsia="Times New Roman"/>
          <w:kern w:val="2"/>
          <w14:ligatures w14:val="standardContextual"/>
        </w:rPr>
        <w:t>”;</w:t>
      </w:r>
      <w:r w:rsidRPr="00F64BD7">
        <w:rPr>
          <w:rFonts w:eastAsia="Times New Roman"/>
          <w:kern w:val="2"/>
          <w14:ligatures w14:val="standardContextual"/>
        </w:rPr>
        <w:t xml:space="preserve"> </w:t>
      </w:r>
      <w:r>
        <w:rPr>
          <w:rFonts w:eastAsia="Times New Roman"/>
          <w:kern w:val="2"/>
          <w14:ligatures w14:val="standardContextual"/>
        </w:rPr>
        <w:t xml:space="preserve">they </w:t>
      </w:r>
      <w:r w:rsidRPr="00F64BD7">
        <w:rPr>
          <w:rFonts w:eastAsia="Times New Roman"/>
          <w:kern w:val="2"/>
          <w14:ligatures w14:val="standardContextual"/>
        </w:rPr>
        <w:t>perform photosynthesis and produc</w:t>
      </w:r>
      <w:r>
        <w:rPr>
          <w:rFonts w:eastAsia="Times New Roman"/>
          <w:kern w:val="2"/>
          <w14:ligatures w14:val="standardContextual"/>
        </w:rPr>
        <w:t>ed</w:t>
      </w:r>
      <w:r w:rsidRPr="00F64BD7">
        <w:rPr>
          <w:rFonts w:eastAsia="Times New Roman"/>
          <w:kern w:val="2"/>
          <w14:ligatures w14:val="standardContextual"/>
        </w:rPr>
        <w:t xml:space="preserve"> </w:t>
      </w:r>
      <w:r>
        <w:rPr>
          <w:rFonts w:eastAsia="Times New Roman"/>
          <w:kern w:val="2"/>
          <w14:ligatures w14:val="standardContextual"/>
        </w:rPr>
        <w:t xml:space="preserve">most </w:t>
      </w:r>
      <w:r w:rsidRPr="00F64BD7">
        <w:rPr>
          <w:rFonts w:eastAsia="Times New Roman"/>
          <w:kern w:val="2"/>
          <w14:ligatures w14:val="standardContextual"/>
        </w:rPr>
        <w:t>of the Earth's oxygen</w:t>
      </w:r>
      <w:r>
        <w:rPr>
          <w:rFonts w:eastAsia="Times New Roman"/>
          <w:kern w:val="2"/>
          <w14:ligatures w14:val="standardContextual"/>
        </w:rPr>
        <w:t>.</w:t>
      </w:r>
    </w:p>
    <w:p w14:paraId="2AF12770" w14:textId="77777777" w:rsidR="00B07D1F" w:rsidRDefault="00B07D1F" w:rsidP="00B07D1F">
      <w:pPr>
        <w:ind w:left="720"/>
        <w:contextualSpacing/>
        <w:rPr>
          <w:rFonts w:eastAsia="Times New Roman"/>
          <w:kern w:val="2"/>
          <w14:ligatures w14:val="standardContextual"/>
        </w:rPr>
      </w:pPr>
      <w:r w:rsidRPr="00F64BD7">
        <w:rPr>
          <w:rFonts w:eastAsia="Times New Roman"/>
          <w:kern w:val="2"/>
          <w14:ligatures w14:val="standardContextual"/>
        </w:rPr>
        <w:t>Firmicutes</w:t>
      </w:r>
    </w:p>
    <w:p w14:paraId="0082B9AD" w14:textId="77777777" w:rsidR="00B07D1F" w:rsidRPr="00F64BD7" w:rsidRDefault="00B07D1F" w:rsidP="00B07D1F">
      <w:pPr>
        <w:ind w:left="1080"/>
        <w:contextualSpacing/>
        <w:rPr>
          <w:rFonts w:eastAsia="Times New Roman"/>
          <w:kern w:val="2"/>
          <w14:ligatures w14:val="standardContextual"/>
        </w:rPr>
      </w:pPr>
      <w:r w:rsidRPr="00F64BD7">
        <w:rPr>
          <w:rFonts w:eastAsia="Times New Roman"/>
          <w:kern w:val="2"/>
          <w14:ligatures w14:val="standardContextual"/>
        </w:rPr>
        <w:t>Gram-positive bacteria</w:t>
      </w:r>
      <w:r>
        <w:rPr>
          <w:rFonts w:eastAsia="Times New Roman"/>
          <w:kern w:val="2"/>
          <w14:ligatures w14:val="standardContextual"/>
        </w:rPr>
        <w:t>;</w:t>
      </w:r>
      <w:r w:rsidRPr="00F64BD7">
        <w:rPr>
          <w:rFonts w:eastAsia="Times New Roman"/>
          <w:kern w:val="2"/>
          <w14:ligatures w14:val="standardContextual"/>
        </w:rPr>
        <w:t xml:space="preserve"> some are involved in fermentation.</w:t>
      </w:r>
    </w:p>
    <w:p w14:paraId="3219C7FD" w14:textId="77777777" w:rsidR="00B07D1F" w:rsidRDefault="00B07D1F" w:rsidP="00B07D1F">
      <w:pPr>
        <w:ind w:left="720"/>
        <w:contextualSpacing/>
        <w:rPr>
          <w:rFonts w:eastAsia="Times New Roman"/>
          <w:kern w:val="2"/>
          <w14:ligatures w14:val="standardContextual"/>
        </w:rPr>
      </w:pPr>
      <w:r w:rsidRPr="00F64BD7">
        <w:rPr>
          <w:rFonts w:eastAsia="Times New Roman"/>
          <w:kern w:val="2"/>
          <w14:ligatures w14:val="standardContextual"/>
        </w:rPr>
        <w:t>Spirochaetes</w:t>
      </w:r>
    </w:p>
    <w:p w14:paraId="2219F9D9" w14:textId="77777777" w:rsidR="00B07D1F" w:rsidRPr="00F64BD7" w:rsidRDefault="00B07D1F" w:rsidP="00B07D1F">
      <w:pPr>
        <w:ind w:left="1080"/>
        <w:contextualSpacing/>
        <w:rPr>
          <w:rFonts w:eastAsia="Times New Roman"/>
          <w:kern w:val="2"/>
          <w14:ligatures w14:val="standardContextual"/>
        </w:rPr>
      </w:pPr>
      <w:r w:rsidRPr="00F64BD7">
        <w:rPr>
          <w:rFonts w:eastAsia="Times New Roman"/>
          <w:kern w:val="2"/>
          <w14:ligatures w14:val="standardContextual"/>
        </w:rPr>
        <w:t>Corkscrew-shaped bacteria.</w:t>
      </w:r>
    </w:p>
    <w:p w14:paraId="5992BD01" w14:textId="77777777" w:rsidR="00B07D1F" w:rsidRDefault="00B07D1F" w:rsidP="00B07D1F">
      <w:pPr>
        <w:ind w:left="720"/>
        <w:contextualSpacing/>
        <w:rPr>
          <w:rFonts w:eastAsia="Times New Roman"/>
          <w:kern w:val="2"/>
          <w14:ligatures w14:val="standardContextual"/>
        </w:rPr>
      </w:pPr>
      <w:r w:rsidRPr="00F64BD7">
        <w:rPr>
          <w:rFonts w:eastAsia="Times New Roman"/>
          <w:kern w:val="2"/>
          <w14:ligatures w14:val="standardContextual"/>
        </w:rPr>
        <w:t>Chlamydiae</w:t>
      </w:r>
    </w:p>
    <w:p w14:paraId="6D69B646" w14:textId="77777777" w:rsidR="00B07D1F" w:rsidRPr="00F64BD7" w:rsidRDefault="00B07D1F" w:rsidP="00B07D1F">
      <w:pPr>
        <w:ind w:left="1080"/>
        <w:contextualSpacing/>
        <w:rPr>
          <w:rFonts w:eastAsia="Times New Roman"/>
          <w:kern w:val="2"/>
          <w14:ligatures w14:val="standardContextual"/>
        </w:rPr>
      </w:pPr>
      <w:r w:rsidRPr="00F64BD7">
        <w:rPr>
          <w:rFonts w:eastAsia="Times New Roman"/>
          <w:kern w:val="2"/>
          <w14:ligatures w14:val="standardContextual"/>
        </w:rPr>
        <w:t>Parasitic bacteria.</w:t>
      </w:r>
    </w:p>
    <w:p w14:paraId="0B829AF6" w14:textId="77777777" w:rsidR="00B07D1F" w:rsidRPr="00F64BD7" w:rsidRDefault="00B07D1F" w:rsidP="00B07D1F">
      <w:pPr>
        <w:contextualSpacing/>
        <w:rPr>
          <w:rFonts w:eastAsia="Times New Roman"/>
          <w:kern w:val="2"/>
          <w14:ligatures w14:val="standardContextual"/>
        </w:rPr>
      </w:pPr>
    </w:p>
    <w:p w14:paraId="2C7F88D7" w14:textId="77777777" w:rsidR="00B07D1F" w:rsidRPr="00F64BD7" w:rsidRDefault="00B07D1F" w:rsidP="00B07D1F">
      <w:pPr>
        <w:contextualSpacing/>
        <w:rPr>
          <w:rFonts w:eastAsia="Times New Roman"/>
          <w:kern w:val="2"/>
          <w14:ligatures w14:val="standardContextual"/>
        </w:rPr>
      </w:pPr>
      <w:r w:rsidRPr="00F64BD7">
        <w:rPr>
          <w:rFonts w:eastAsia="Times New Roman"/>
          <w:kern w:val="2"/>
          <w14:ligatures w14:val="standardContextual"/>
        </w:rPr>
        <w:t>domain Archaea</w:t>
      </w:r>
      <w:r>
        <w:rPr>
          <w:rFonts w:eastAsia="Times New Roman"/>
          <w:kern w:val="2"/>
          <w14:ligatures w14:val="standardContextual"/>
        </w:rPr>
        <w:t xml:space="preserve"> (last common ancestor: 3.95-3.37 billion)</w:t>
      </w:r>
    </w:p>
    <w:p w14:paraId="33B15FCC" w14:textId="77777777" w:rsidR="00B07D1F" w:rsidRDefault="00B07D1F" w:rsidP="00B07D1F">
      <w:pPr>
        <w:ind w:left="360"/>
        <w:contextualSpacing/>
        <w:rPr>
          <w:rFonts w:eastAsia="Times New Roman"/>
          <w:kern w:val="2"/>
          <w14:ligatures w14:val="standardContextual"/>
        </w:rPr>
      </w:pPr>
      <w:r>
        <w:rPr>
          <w:rFonts w:eastAsia="Times New Roman"/>
          <w:kern w:val="2"/>
          <w14:ligatures w14:val="standardContextual"/>
        </w:rPr>
        <w:t>These are s</w:t>
      </w:r>
      <w:r w:rsidRPr="00F64BD7">
        <w:rPr>
          <w:rFonts w:eastAsia="Times New Roman"/>
          <w:kern w:val="2"/>
          <w14:ligatures w14:val="standardContextual"/>
        </w:rPr>
        <w:t>ingle</w:t>
      </w:r>
      <w:r>
        <w:rPr>
          <w:rFonts w:eastAsia="Times New Roman"/>
          <w:kern w:val="2"/>
          <w14:ligatures w14:val="standardContextual"/>
        </w:rPr>
        <w:t xml:space="preserve"> </w:t>
      </w:r>
      <w:r w:rsidRPr="00F64BD7">
        <w:rPr>
          <w:rFonts w:eastAsia="Times New Roman"/>
          <w:kern w:val="2"/>
          <w14:ligatures w14:val="standardContextual"/>
        </w:rPr>
        <w:t>cell</w:t>
      </w:r>
      <w:r>
        <w:rPr>
          <w:rFonts w:eastAsia="Times New Roman"/>
          <w:kern w:val="2"/>
          <w14:ligatures w14:val="standardContextual"/>
        </w:rPr>
        <w:t>s</w:t>
      </w:r>
      <w:r w:rsidRPr="00F64BD7">
        <w:rPr>
          <w:rFonts w:eastAsia="Times New Roman"/>
          <w:kern w:val="2"/>
          <w14:ligatures w14:val="standardContextual"/>
        </w:rPr>
        <w:t xml:space="preserve"> </w:t>
      </w:r>
      <w:r>
        <w:rPr>
          <w:rFonts w:eastAsia="Times New Roman"/>
          <w:kern w:val="2"/>
          <w14:ligatures w14:val="standardContextual"/>
        </w:rPr>
        <w:t xml:space="preserve">with no </w:t>
      </w:r>
      <w:r w:rsidRPr="00F64BD7">
        <w:rPr>
          <w:rFonts w:eastAsia="Times New Roman"/>
          <w:kern w:val="2"/>
          <w14:ligatures w14:val="standardContextual"/>
        </w:rPr>
        <w:t xml:space="preserve">nucleus </w:t>
      </w:r>
      <w:r>
        <w:rPr>
          <w:rFonts w:eastAsia="Times New Roman"/>
          <w:kern w:val="2"/>
          <w14:ligatures w14:val="standardContextual"/>
        </w:rPr>
        <w:t xml:space="preserve">or </w:t>
      </w:r>
      <w:r w:rsidRPr="00F64BD7">
        <w:rPr>
          <w:rFonts w:eastAsia="Times New Roman"/>
          <w:kern w:val="2"/>
          <w14:ligatures w14:val="standardContextual"/>
        </w:rPr>
        <w:t>other membrane-bound organelles.</w:t>
      </w:r>
    </w:p>
    <w:p w14:paraId="36B4D7B9" w14:textId="77777777" w:rsidR="00B07D1F" w:rsidRDefault="00B07D1F" w:rsidP="00B07D1F">
      <w:pPr>
        <w:ind w:left="360"/>
        <w:contextualSpacing/>
        <w:rPr>
          <w:rFonts w:eastAsia="Times New Roman"/>
          <w:kern w:val="2"/>
          <w14:ligatures w14:val="standardContextual"/>
        </w:rPr>
      </w:pPr>
      <w:r w:rsidRPr="005F2E14">
        <w:rPr>
          <w:rFonts w:eastAsia="Times New Roman"/>
          <w:kern w:val="2"/>
          <w14:ligatures w14:val="standardContextual"/>
        </w:rPr>
        <w:t xml:space="preserve">They are </w:t>
      </w:r>
      <w:r>
        <w:rPr>
          <w:rFonts w:eastAsia="Times New Roman"/>
          <w:kern w:val="2"/>
          <w14:ligatures w14:val="standardContextual"/>
        </w:rPr>
        <w:t xml:space="preserve">less </w:t>
      </w:r>
      <w:r w:rsidRPr="005F2E14">
        <w:rPr>
          <w:rFonts w:eastAsia="Times New Roman"/>
          <w:kern w:val="2"/>
          <w14:ligatures w14:val="standardContextual"/>
        </w:rPr>
        <w:t xml:space="preserve">closely related to </w:t>
      </w:r>
      <w:r>
        <w:rPr>
          <w:rFonts w:eastAsia="Times New Roman"/>
          <w:kern w:val="2"/>
          <w14:ligatures w14:val="standardContextual"/>
        </w:rPr>
        <w:t xml:space="preserve">bacteria and more closely related to </w:t>
      </w:r>
      <w:r w:rsidRPr="005F2E14">
        <w:rPr>
          <w:rFonts w:eastAsia="Times New Roman"/>
          <w:kern w:val="2"/>
          <w14:ligatures w14:val="standardContextual"/>
        </w:rPr>
        <w:t>eukaryotes</w:t>
      </w:r>
      <w:r>
        <w:rPr>
          <w:rFonts w:eastAsia="Times New Roman"/>
          <w:kern w:val="2"/>
          <w14:ligatures w14:val="standardContextual"/>
        </w:rPr>
        <w:t>.</w:t>
      </w:r>
    </w:p>
    <w:p w14:paraId="52C49A0A" w14:textId="77777777" w:rsidR="00B07D1F" w:rsidRDefault="00B07D1F" w:rsidP="00B07D1F">
      <w:pPr>
        <w:ind w:left="360"/>
        <w:contextualSpacing/>
        <w:rPr>
          <w:rFonts w:eastAsia="Times New Roman"/>
          <w:kern w:val="2"/>
          <w14:ligatures w14:val="standardContextual"/>
        </w:rPr>
      </w:pPr>
      <w:r>
        <w:rPr>
          <w:rFonts w:eastAsia="Times New Roman"/>
          <w:kern w:val="2"/>
          <w14:ligatures w14:val="standardContextual"/>
        </w:rPr>
        <w:t xml:space="preserve">Some </w:t>
      </w:r>
      <w:r w:rsidRPr="005F2E14">
        <w:rPr>
          <w:rFonts w:eastAsia="Times New Roman"/>
          <w:kern w:val="2"/>
          <w14:ligatures w14:val="standardContextual"/>
        </w:rPr>
        <w:t>are found in moderate environments</w:t>
      </w:r>
      <w:r>
        <w:rPr>
          <w:rFonts w:eastAsia="Times New Roman"/>
          <w:kern w:val="2"/>
          <w14:ligatures w14:val="standardContextual"/>
        </w:rPr>
        <w:t>,</w:t>
      </w:r>
      <w:r w:rsidRPr="005F2E14">
        <w:rPr>
          <w:rFonts w:eastAsia="Times New Roman"/>
          <w:kern w:val="2"/>
          <w14:ligatures w14:val="standardContextual"/>
        </w:rPr>
        <w:t xml:space="preserve"> </w:t>
      </w:r>
      <w:r>
        <w:rPr>
          <w:rFonts w:eastAsia="Times New Roman"/>
          <w:kern w:val="2"/>
          <w14:ligatures w14:val="standardContextual"/>
        </w:rPr>
        <w:t>but m</w:t>
      </w:r>
      <w:r w:rsidRPr="005F2E14">
        <w:rPr>
          <w:rFonts w:eastAsia="Times New Roman"/>
          <w:kern w:val="2"/>
          <w14:ligatures w14:val="standardContextual"/>
        </w:rPr>
        <w:t>any</w:t>
      </w:r>
      <w:r>
        <w:rPr>
          <w:rFonts w:eastAsia="Times New Roman"/>
          <w:kern w:val="2"/>
          <w14:ligatures w14:val="standardContextual"/>
        </w:rPr>
        <w:t xml:space="preserve"> prefer </w:t>
      </w:r>
      <w:r w:rsidRPr="005F2E14">
        <w:rPr>
          <w:rFonts w:eastAsia="Times New Roman"/>
          <w:kern w:val="2"/>
          <w14:ligatures w14:val="standardContextual"/>
        </w:rPr>
        <w:t>harsh environments</w:t>
      </w:r>
      <w:r>
        <w:rPr>
          <w:rFonts w:eastAsia="Times New Roman"/>
          <w:kern w:val="2"/>
          <w14:ligatures w14:val="standardContextual"/>
        </w:rPr>
        <w:t xml:space="preserve"> such as deep-sea hydrothermal vents</w:t>
      </w:r>
      <w:r w:rsidRPr="005F2E14">
        <w:rPr>
          <w:rFonts w:eastAsia="Times New Roman"/>
          <w:kern w:val="2"/>
          <w14:ligatures w14:val="standardContextual"/>
        </w:rPr>
        <w:t xml:space="preserve"> </w:t>
      </w:r>
      <w:r>
        <w:rPr>
          <w:rFonts w:eastAsia="Times New Roman"/>
          <w:kern w:val="2"/>
          <w14:ligatures w14:val="standardContextual"/>
        </w:rPr>
        <w:t>and are called “</w:t>
      </w:r>
      <w:r w:rsidRPr="005F2E14">
        <w:rPr>
          <w:rFonts w:eastAsia="Times New Roman"/>
          <w:kern w:val="2"/>
          <w14:ligatures w14:val="standardContextual"/>
        </w:rPr>
        <w:t>extremophiles</w:t>
      </w:r>
      <w:r>
        <w:rPr>
          <w:rFonts w:eastAsia="Times New Roman"/>
          <w:kern w:val="2"/>
          <w14:ligatures w14:val="standardContextual"/>
        </w:rPr>
        <w:t>.”</w:t>
      </w:r>
    </w:p>
    <w:p w14:paraId="5B56568F" w14:textId="77777777" w:rsidR="00B07D1F" w:rsidRDefault="00B07D1F" w:rsidP="00B07D1F">
      <w:pPr>
        <w:ind w:left="360"/>
        <w:contextualSpacing/>
        <w:rPr>
          <w:rFonts w:eastAsia="Times New Roman"/>
          <w:kern w:val="2"/>
          <w14:ligatures w14:val="standardContextual"/>
        </w:rPr>
      </w:pPr>
      <w:r>
        <w:rPr>
          <w:kern w:val="2"/>
          <w14:ligatures w14:val="standardContextual"/>
        </w:rPr>
        <w:t>The domain Archaea has around 26 phyla but 4 major ones.</w:t>
      </w:r>
    </w:p>
    <w:p w14:paraId="1A439F7E" w14:textId="77777777" w:rsidR="00B07D1F" w:rsidRDefault="00B07D1F" w:rsidP="00B07D1F">
      <w:pPr>
        <w:ind w:left="720"/>
        <w:contextualSpacing/>
        <w:rPr>
          <w:rFonts w:eastAsia="Times New Roman"/>
          <w:kern w:val="2"/>
          <w14:ligatures w14:val="standardContextual"/>
        </w:rPr>
      </w:pPr>
      <w:r w:rsidRPr="00F64BD7">
        <w:rPr>
          <w:rFonts w:eastAsia="Times New Roman"/>
          <w:kern w:val="2"/>
          <w14:ligatures w14:val="standardContextual"/>
        </w:rPr>
        <w:t>Euryarchaeota</w:t>
      </w:r>
    </w:p>
    <w:p w14:paraId="2F4A5BB2" w14:textId="77777777" w:rsidR="00B07D1F" w:rsidRPr="00F64BD7" w:rsidRDefault="00B07D1F" w:rsidP="00B07D1F">
      <w:pPr>
        <w:ind w:left="1080"/>
        <w:contextualSpacing/>
        <w:rPr>
          <w:rFonts w:eastAsia="Times New Roman"/>
          <w:kern w:val="2"/>
          <w14:ligatures w14:val="standardContextual"/>
        </w:rPr>
      </w:pPr>
      <w:r>
        <w:rPr>
          <w:rFonts w:eastAsia="Times New Roman"/>
          <w:kern w:val="2"/>
          <w14:ligatures w14:val="standardContextual"/>
        </w:rPr>
        <w:t>I</w:t>
      </w:r>
      <w:r w:rsidRPr="00F64BD7">
        <w:rPr>
          <w:rFonts w:eastAsia="Times New Roman"/>
          <w:kern w:val="2"/>
          <w14:ligatures w14:val="standardContextual"/>
        </w:rPr>
        <w:t>ncludes methanogens (methane producers) and halophiles (salt lovers)</w:t>
      </w:r>
      <w:r>
        <w:rPr>
          <w:rFonts w:eastAsia="Times New Roman"/>
          <w:kern w:val="2"/>
          <w14:ligatures w14:val="standardContextual"/>
        </w:rPr>
        <w:t>.</w:t>
      </w:r>
    </w:p>
    <w:p w14:paraId="52AC9AF9" w14:textId="77777777" w:rsidR="00B07D1F" w:rsidRDefault="00B07D1F" w:rsidP="00B07D1F">
      <w:pPr>
        <w:ind w:left="720"/>
        <w:contextualSpacing/>
        <w:rPr>
          <w:rFonts w:eastAsia="Times New Roman"/>
          <w:kern w:val="2"/>
          <w14:ligatures w14:val="standardContextual"/>
        </w:rPr>
      </w:pPr>
      <w:r w:rsidRPr="00F64BD7">
        <w:rPr>
          <w:rFonts w:eastAsia="Times New Roman"/>
          <w:kern w:val="2"/>
          <w14:ligatures w14:val="standardContextual"/>
        </w:rPr>
        <w:t>Crenarchaeota</w:t>
      </w:r>
    </w:p>
    <w:p w14:paraId="42C21E18" w14:textId="77777777" w:rsidR="00B07D1F" w:rsidRPr="00F64BD7" w:rsidRDefault="00B07D1F" w:rsidP="00B07D1F">
      <w:pPr>
        <w:ind w:left="1080"/>
        <w:contextualSpacing/>
        <w:rPr>
          <w:rFonts w:eastAsia="Times New Roman"/>
          <w:kern w:val="2"/>
          <w14:ligatures w14:val="standardContextual"/>
        </w:rPr>
      </w:pPr>
      <w:r w:rsidRPr="00F64BD7">
        <w:rPr>
          <w:rFonts w:eastAsia="Times New Roman"/>
          <w:kern w:val="2"/>
          <w14:ligatures w14:val="standardContextual"/>
        </w:rPr>
        <w:t>Mostly thermophiles (heat lovers) and acidophiles (acid lovers).</w:t>
      </w:r>
    </w:p>
    <w:p w14:paraId="2C095E2E" w14:textId="77777777" w:rsidR="00B07D1F" w:rsidRDefault="00B07D1F" w:rsidP="00B07D1F">
      <w:pPr>
        <w:ind w:left="720"/>
        <w:contextualSpacing/>
        <w:rPr>
          <w:rFonts w:eastAsia="Times New Roman"/>
          <w:kern w:val="2"/>
          <w14:ligatures w14:val="standardContextual"/>
        </w:rPr>
      </w:pPr>
      <w:r w:rsidRPr="00F64BD7">
        <w:rPr>
          <w:rFonts w:eastAsia="Times New Roman"/>
          <w:kern w:val="2"/>
          <w14:ligatures w14:val="standardContextual"/>
        </w:rPr>
        <w:t>Korarchaeota</w:t>
      </w:r>
    </w:p>
    <w:p w14:paraId="7E6ECDEB" w14:textId="77777777" w:rsidR="00B07D1F" w:rsidRDefault="00B07D1F" w:rsidP="00B07D1F">
      <w:pPr>
        <w:ind w:left="1080"/>
        <w:contextualSpacing/>
        <w:rPr>
          <w:rFonts w:eastAsia="Times New Roman"/>
          <w:kern w:val="2"/>
          <w14:ligatures w14:val="standardContextual"/>
        </w:rPr>
      </w:pPr>
      <w:r w:rsidRPr="00F64BD7">
        <w:rPr>
          <w:rFonts w:eastAsia="Times New Roman"/>
          <w:kern w:val="2"/>
          <w14:ligatures w14:val="standardContextual"/>
        </w:rPr>
        <w:t>Only found in high-temperature environments.</w:t>
      </w:r>
    </w:p>
    <w:p w14:paraId="7BDEADF3" w14:textId="77777777" w:rsidR="00B07D1F" w:rsidRPr="00F64BD7" w:rsidRDefault="00B07D1F" w:rsidP="00B07D1F">
      <w:pPr>
        <w:contextualSpacing/>
        <w:rPr>
          <w:rFonts w:eastAsia="Times New Roman"/>
          <w:kern w:val="2"/>
          <w14:ligatures w14:val="standardContextual"/>
        </w:rPr>
      </w:pPr>
    </w:p>
    <w:p w14:paraId="28C42D9A" w14:textId="77777777" w:rsidR="00B07D1F" w:rsidRPr="00F64BD7" w:rsidRDefault="00B07D1F" w:rsidP="00B07D1F">
      <w:pPr>
        <w:contextualSpacing/>
        <w:rPr>
          <w:rFonts w:eastAsia="Times New Roman"/>
          <w:kern w:val="2"/>
          <w14:ligatures w14:val="standardContextual"/>
        </w:rPr>
      </w:pPr>
      <w:r w:rsidRPr="00F64BD7">
        <w:rPr>
          <w:rFonts w:eastAsia="Times New Roman"/>
          <w:kern w:val="2"/>
          <w14:ligatures w14:val="standardContextual"/>
        </w:rPr>
        <w:t>domain Eukarya</w:t>
      </w:r>
      <w:r>
        <w:rPr>
          <w:rFonts w:eastAsia="Times New Roman"/>
          <w:kern w:val="2"/>
          <w14:ligatures w14:val="standardContextual"/>
        </w:rPr>
        <w:t xml:space="preserve"> (last common ancestor: 2 billion)</w:t>
      </w:r>
    </w:p>
    <w:p w14:paraId="09163D32" w14:textId="77777777" w:rsidR="00B07D1F" w:rsidRDefault="00B07D1F" w:rsidP="00B07D1F">
      <w:pPr>
        <w:ind w:left="360"/>
        <w:contextualSpacing/>
        <w:rPr>
          <w:rFonts w:eastAsia="Times New Roman"/>
          <w:kern w:val="2"/>
          <w14:ligatures w14:val="standardContextual"/>
        </w:rPr>
      </w:pPr>
      <w:r>
        <w:rPr>
          <w:rFonts w:eastAsia="Times New Roman"/>
          <w:kern w:val="2"/>
          <w14:ligatures w14:val="standardContextual"/>
        </w:rPr>
        <w:t>Eukaryotes’ c</w:t>
      </w:r>
      <w:r w:rsidRPr="00F64BD7">
        <w:rPr>
          <w:rFonts w:eastAsia="Times New Roman"/>
          <w:kern w:val="2"/>
          <w14:ligatures w14:val="standardContextual"/>
        </w:rPr>
        <w:t>ells have membrane-bound nucle</w:t>
      </w:r>
      <w:r>
        <w:rPr>
          <w:rFonts w:eastAsia="Times New Roman"/>
          <w:kern w:val="2"/>
          <w14:ligatures w14:val="standardContextual"/>
        </w:rPr>
        <w:t>i</w:t>
      </w:r>
      <w:r w:rsidRPr="00F64BD7">
        <w:rPr>
          <w:rFonts w:eastAsia="Times New Roman"/>
          <w:kern w:val="2"/>
          <w14:ligatures w14:val="standardContextual"/>
        </w:rPr>
        <w:t xml:space="preserve"> and other organelles.</w:t>
      </w:r>
    </w:p>
    <w:p w14:paraId="35366F3F" w14:textId="77777777" w:rsidR="00B07D1F" w:rsidRDefault="00B07D1F" w:rsidP="00B07D1F">
      <w:pPr>
        <w:ind w:left="360"/>
        <w:contextualSpacing/>
        <w:rPr>
          <w:rFonts w:eastAsia="Times New Roman"/>
          <w:kern w:val="2"/>
          <w14:ligatures w14:val="standardContextual"/>
        </w:rPr>
      </w:pPr>
      <w:r>
        <w:rPr>
          <w:rFonts w:eastAsia="Times New Roman"/>
          <w:kern w:val="2"/>
          <w14:ligatures w14:val="standardContextual"/>
        </w:rPr>
        <w:t>Eukaryotes probably derived from archaea.</w:t>
      </w:r>
    </w:p>
    <w:p w14:paraId="045693B0" w14:textId="77777777" w:rsidR="00B07D1F" w:rsidRDefault="00B07D1F" w:rsidP="00B07D1F">
      <w:pPr>
        <w:ind w:left="360"/>
        <w:contextualSpacing/>
        <w:rPr>
          <w:rFonts w:eastAsia="Times New Roman"/>
          <w:kern w:val="2"/>
          <w14:ligatures w14:val="standardContextual"/>
        </w:rPr>
      </w:pPr>
      <w:r>
        <w:rPr>
          <w:kern w:val="2"/>
          <w14:ligatures w14:val="standardContextual"/>
        </w:rPr>
        <w:t xml:space="preserve">The </w:t>
      </w:r>
      <w:r w:rsidRPr="00F64BD7">
        <w:rPr>
          <w:rFonts w:eastAsia="Times New Roman"/>
          <w:kern w:val="2"/>
          <w14:ligatures w14:val="standardContextual"/>
        </w:rPr>
        <w:t xml:space="preserve">domain </w:t>
      </w:r>
      <w:r>
        <w:rPr>
          <w:rFonts w:eastAsia="Times New Roman"/>
          <w:kern w:val="2"/>
          <w14:ligatures w14:val="standardContextual"/>
        </w:rPr>
        <w:t>E</w:t>
      </w:r>
      <w:r w:rsidRPr="00F64BD7">
        <w:rPr>
          <w:rFonts w:eastAsia="Times New Roman"/>
          <w:kern w:val="2"/>
          <w14:ligatures w14:val="standardContextual"/>
        </w:rPr>
        <w:t>ukarya</w:t>
      </w:r>
      <w:r>
        <w:rPr>
          <w:rFonts w:eastAsia="Times New Roman"/>
          <w:kern w:val="2"/>
          <w14:ligatures w14:val="standardContextual"/>
        </w:rPr>
        <w:t xml:space="preserve"> has 5 </w:t>
      </w:r>
      <w:r w:rsidRPr="00F64BD7">
        <w:rPr>
          <w:rFonts w:eastAsia="Times New Roman"/>
          <w:kern w:val="2"/>
          <w14:ligatures w14:val="standardContextual"/>
        </w:rPr>
        <w:t>supergroups</w:t>
      </w:r>
      <w:r>
        <w:rPr>
          <w:rFonts w:eastAsia="Times New Roman"/>
          <w:kern w:val="2"/>
          <w14:ligatures w14:val="standardContextual"/>
        </w:rPr>
        <w:t>.</w:t>
      </w:r>
    </w:p>
    <w:p w14:paraId="086C8B93" w14:textId="77777777" w:rsidR="00B07D1F" w:rsidRPr="00F64BD7" w:rsidRDefault="00B07D1F" w:rsidP="00B07D1F">
      <w:pPr>
        <w:ind w:left="720"/>
        <w:contextualSpacing/>
        <w:rPr>
          <w:rFonts w:eastAsia="Times New Roman"/>
          <w:kern w:val="2"/>
          <w14:ligatures w14:val="standardContextual"/>
        </w:rPr>
      </w:pPr>
      <w:r w:rsidRPr="00F64BD7">
        <w:rPr>
          <w:rFonts w:eastAsia="Times New Roman"/>
          <w:kern w:val="2"/>
          <w14:ligatures w14:val="standardContextual"/>
        </w:rPr>
        <w:t>Excavata:</w:t>
      </w:r>
      <w:r>
        <w:rPr>
          <w:rFonts w:eastAsia="Times New Roman"/>
          <w:kern w:val="2"/>
          <w14:ligatures w14:val="standardContextual"/>
        </w:rPr>
        <w:t xml:space="preserve"> all have a ventral feeding groove; all are </w:t>
      </w:r>
      <w:r w:rsidRPr="00F64BD7">
        <w:rPr>
          <w:rFonts w:eastAsia="Times New Roman"/>
          <w:kern w:val="2"/>
          <w14:ligatures w14:val="standardContextual"/>
        </w:rPr>
        <w:t>flagellate</w:t>
      </w:r>
      <w:r>
        <w:rPr>
          <w:rFonts w:eastAsia="Times New Roman"/>
          <w:kern w:val="2"/>
          <w14:ligatures w14:val="standardContextual"/>
        </w:rPr>
        <w:t>s at some stage</w:t>
      </w:r>
    </w:p>
    <w:p w14:paraId="47334890" w14:textId="77777777" w:rsidR="00B07D1F" w:rsidRDefault="00B07D1F" w:rsidP="00B07D1F">
      <w:pPr>
        <w:ind w:left="720"/>
        <w:contextualSpacing/>
        <w:rPr>
          <w:rFonts w:eastAsia="Times New Roman"/>
          <w:kern w:val="2"/>
          <w14:ligatures w14:val="standardContextual"/>
        </w:rPr>
      </w:pPr>
      <w:r w:rsidRPr="00F64BD7">
        <w:rPr>
          <w:rFonts w:eastAsia="Times New Roman"/>
          <w:kern w:val="2"/>
          <w14:ligatures w14:val="standardContextual"/>
        </w:rPr>
        <w:t xml:space="preserve">Amoebozoa: </w:t>
      </w:r>
      <w:r>
        <w:rPr>
          <w:rFonts w:eastAsia="Times New Roman"/>
          <w:kern w:val="2"/>
          <w14:ligatures w14:val="standardContextual"/>
        </w:rPr>
        <w:t xml:space="preserve">have </w:t>
      </w:r>
      <w:r w:rsidRPr="00F64BD7">
        <w:rPr>
          <w:rFonts w:eastAsia="Times New Roman"/>
          <w:kern w:val="2"/>
          <w14:ligatures w14:val="standardContextual"/>
        </w:rPr>
        <w:t>lobe-shaped pseudopods for movement and feeding</w:t>
      </w:r>
      <w:r>
        <w:rPr>
          <w:rFonts w:eastAsia="Times New Roman"/>
          <w:kern w:val="2"/>
          <w14:ligatures w14:val="standardContextual"/>
        </w:rPr>
        <w:t xml:space="preserve"> (c. 1-1.6 billion)</w:t>
      </w:r>
    </w:p>
    <w:p w14:paraId="1573A511" w14:textId="77777777" w:rsidR="00B07D1F" w:rsidRPr="00F64BD7" w:rsidRDefault="00B07D1F" w:rsidP="00B07D1F">
      <w:pPr>
        <w:ind w:left="720"/>
        <w:contextualSpacing/>
        <w:rPr>
          <w:rFonts w:eastAsia="Times New Roman"/>
          <w:kern w:val="2"/>
          <w14:ligatures w14:val="standardContextual"/>
        </w:rPr>
      </w:pPr>
      <w:r w:rsidRPr="00F64BD7">
        <w:rPr>
          <w:rFonts w:eastAsia="Times New Roman"/>
          <w:kern w:val="2"/>
          <w14:ligatures w14:val="standardContextual"/>
        </w:rPr>
        <w:t>SAR (Stramenopiles, Alveolates, and Rhizarians)</w:t>
      </w:r>
    </w:p>
    <w:p w14:paraId="10902E1B" w14:textId="77777777" w:rsidR="00B07D1F" w:rsidRPr="00F64BD7" w:rsidRDefault="00B07D1F" w:rsidP="00B07D1F">
      <w:pPr>
        <w:ind w:left="1080"/>
        <w:contextualSpacing/>
        <w:rPr>
          <w:rFonts w:eastAsia="Times New Roman"/>
          <w:kern w:val="2"/>
          <w14:ligatures w14:val="standardContextual"/>
        </w:rPr>
      </w:pPr>
      <w:r w:rsidRPr="00F64BD7">
        <w:rPr>
          <w:rFonts w:eastAsia="Times New Roman"/>
          <w:kern w:val="2"/>
          <w14:ligatures w14:val="standardContextual"/>
        </w:rPr>
        <w:t xml:space="preserve">Stramenopiles: </w:t>
      </w:r>
      <w:r w:rsidRPr="00122B4E">
        <w:rPr>
          <w:szCs w:val="28"/>
        </w:rPr>
        <w:t>(</w:t>
      </w:r>
      <w:r w:rsidRPr="00122B4E">
        <w:rPr>
          <w:i/>
          <w:szCs w:val="28"/>
        </w:rPr>
        <w:t>stramen</w:t>
      </w:r>
      <w:r w:rsidRPr="00122B4E">
        <w:rPr>
          <w:szCs w:val="28"/>
        </w:rPr>
        <w:t xml:space="preserve"> straw + </w:t>
      </w:r>
      <w:r w:rsidRPr="00122B4E">
        <w:rPr>
          <w:i/>
          <w:szCs w:val="28"/>
        </w:rPr>
        <w:t>pilus</w:t>
      </w:r>
      <w:r w:rsidRPr="00122B4E">
        <w:rPr>
          <w:szCs w:val="28"/>
        </w:rPr>
        <w:t xml:space="preserve"> hair</w:t>
      </w:r>
      <w:r>
        <w:rPr>
          <w:szCs w:val="28"/>
        </w:rPr>
        <w:t>)</w:t>
      </w:r>
      <w:r w:rsidRPr="00122B4E">
        <w:rPr>
          <w:szCs w:val="28"/>
        </w:rPr>
        <w:t xml:space="preserve"> anterior flagell</w:t>
      </w:r>
      <w:r>
        <w:rPr>
          <w:szCs w:val="28"/>
        </w:rPr>
        <w:t xml:space="preserve">a </w:t>
      </w:r>
      <w:r w:rsidRPr="00122B4E">
        <w:rPr>
          <w:szCs w:val="28"/>
        </w:rPr>
        <w:t xml:space="preserve">with short hairlike </w:t>
      </w:r>
      <w:r>
        <w:rPr>
          <w:szCs w:val="28"/>
        </w:rPr>
        <w:t>appendage</w:t>
      </w:r>
      <w:r w:rsidRPr="00122B4E">
        <w:rPr>
          <w:szCs w:val="28"/>
        </w:rPr>
        <w:t>s</w:t>
      </w:r>
      <w:r>
        <w:rPr>
          <w:szCs w:val="28"/>
        </w:rPr>
        <w:t xml:space="preserve"> pull rather than push</w:t>
      </w:r>
      <w:r>
        <w:rPr>
          <w:rFonts w:eastAsia="Times New Roman"/>
          <w:kern w:val="2"/>
          <w14:ligatures w14:val="standardContextual"/>
        </w:rPr>
        <w:t>; i</w:t>
      </w:r>
      <w:r w:rsidRPr="00F64BD7">
        <w:rPr>
          <w:rFonts w:eastAsia="Times New Roman"/>
          <w:kern w:val="2"/>
          <w14:ligatures w14:val="standardContextual"/>
        </w:rPr>
        <w:t>ncludes diatoms, brown algae, and water molds</w:t>
      </w:r>
    </w:p>
    <w:p w14:paraId="06458CBE" w14:textId="77777777" w:rsidR="00B07D1F" w:rsidRPr="00F64BD7" w:rsidRDefault="00B07D1F" w:rsidP="00B07D1F">
      <w:pPr>
        <w:ind w:left="1080"/>
        <w:contextualSpacing/>
        <w:rPr>
          <w:rFonts w:eastAsia="Times New Roman"/>
          <w:kern w:val="2"/>
          <w14:ligatures w14:val="standardContextual"/>
        </w:rPr>
      </w:pPr>
      <w:r w:rsidRPr="00F64BD7">
        <w:rPr>
          <w:rFonts w:eastAsia="Times New Roman"/>
          <w:kern w:val="2"/>
          <w14:ligatures w14:val="standardContextual"/>
        </w:rPr>
        <w:t xml:space="preserve">Alveolates: </w:t>
      </w:r>
      <w:r>
        <w:rPr>
          <w:rFonts w:eastAsia="Times New Roman"/>
          <w:kern w:val="2"/>
          <w14:ligatures w14:val="standardContextual"/>
        </w:rPr>
        <w:t>i</w:t>
      </w:r>
      <w:r w:rsidRPr="00F64BD7">
        <w:rPr>
          <w:rFonts w:eastAsia="Times New Roman"/>
          <w:kern w:val="2"/>
          <w14:ligatures w14:val="standardContextual"/>
        </w:rPr>
        <w:t>ncludes ciliates and apicomplexans (</w:t>
      </w:r>
      <w:r>
        <w:rPr>
          <w:rFonts w:eastAsia="Times New Roman"/>
          <w:kern w:val="2"/>
          <w14:ligatures w14:val="standardContextual"/>
        </w:rPr>
        <w:t xml:space="preserve">mainly </w:t>
      </w:r>
      <w:r w:rsidRPr="00F64BD7">
        <w:rPr>
          <w:rFonts w:eastAsia="Times New Roman"/>
          <w:kern w:val="2"/>
          <w14:ligatures w14:val="standardContextual"/>
        </w:rPr>
        <w:t>parasites)</w:t>
      </w:r>
    </w:p>
    <w:p w14:paraId="3534FAB7" w14:textId="77777777" w:rsidR="00B07D1F" w:rsidRPr="00F64BD7" w:rsidRDefault="00B07D1F" w:rsidP="00B07D1F">
      <w:pPr>
        <w:ind w:left="1080"/>
        <w:contextualSpacing/>
        <w:rPr>
          <w:rFonts w:eastAsia="Times New Roman"/>
          <w:kern w:val="2"/>
          <w14:ligatures w14:val="standardContextual"/>
        </w:rPr>
      </w:pPr>
      <w:r w:rsidRPr="00F64BD7">
        <w:rPr>
          <w:rFonts w:eastAsia="Times New Roman"/>
          <w:kern w:val="2"/>
          <w14:ligatures w14:val="standardContextual"/>
        </w:rPr>
        <w:t xml:space="preserve">Rhizarians: </w:t>
      </w:r>
      <w:r>
        <w:rPr>
          <w:rFonts w:eastAsia="Times New Roman"/>
          <w:kern w:val="2"/>
          <w14:ligatures w14:val="standardContextual"/>
        </w:rPr>
        <w:t>i</w:t>
      </w:r>
      <w:r w:rsidRPr="00F64BD7">
        <w:rPr>
          <w:rFonts w:eastAsia="Times New Roman"/>
          <w:kern w:val="2"/>
          <w14:ligatures w14:val="standardContextual"/>
        </w:rPr>
        <w:t>ncludes foraminiferans and radiolarians</w:t>
      </w:r>
    </w:p>
    <w:p w14:paraId="4C82FFF8" w14:textId="77777777" w:rsidR="00B07D1F" w:rsidRDefault="00B07D1F" w:rsidP="00B07D1F">
      <w:pPr>
        <w:ind w:left="720"/>
        <w:contextualSpacing/>
        <w:rPr>
          <w:rFonts w:eastAsia="Times New Roman"/>
          <w:kern w:val="2"/>
          <w14:ligatures w14:val="standardContextual"/>
        </w:rPr>
      </w:pPr>
      <w:r w:rsidRPr="00F64BD7">
        <w:rPr>
          <w:rFonts w:eastAsia="Times New Roman"/>
          <w:kern w:val="2"/>
          <w14:ligatures w14:val="standardContextual"/>
        </w:rPr>
        <w:t>Archaeplastida: eukaryotes that obtain energy through photosynthesis</w:t>
      </w:r>
    </w:p>
    <w:p w14:paraId="58A29D7E" w14:textId="77777777" w:rsidR="00B07D1F" w:rsidRPr="00F64BD7" w:rsidRDefault="00B07D1F" w:rsidP="00B07D1F">
      <w:pPr>
        <w:ind w:left="1080"/>
        <w:contextualSpacing/>
        <w:rPr>
          <w:rFonts w:eastAsia="Times New Roman"/>
          <w:kern w:val="2"/>
          <w14:ligatures w14:val="standardContextual"/>
        </w:rPr>
      </w:pPr>
      <w:r>
        <w:rPr>
          <w:rFonts w:eastAsia="Times New Roman"/>
          <w:kern w:val="2"/>
          <w14:ligatures w14:val="standardContextual"/>
        </w:rPr>
        <w:t>k</w:t>
      </w:r>
      <w:r w:rsidRPr="00F64BD7">
        <w:rPr>
          <w:rFonts w:eastAsia="Times New Roman"/>
          <w:kern w:val="2"/>
          <w14:ligatures w14:val="standardContextual"/>
        </w:rPr>
        <w:t>ingdom Plantae</w:t>
      </w:r>
    </w:p>
    <w:p w14:paraId="7180C0CA" w14:textId="77777777" w:rsidR="00B07D1F" w:rsidRPr="00E456A5" w:rsidRDefault="00B07D1F" w:rsidP="00B07D1F">
      <w:pPr>
        <w:ind w:left="1440"/>
        <w:contextualSpacing/>
        <w:rPr>
          <w:rFonts w:eastAsia="Times New Roman"/>
          <w:kern w:val="2"/>
          <w14:ligatures w14:val="standardContextual"/>
        </w:rPr>
      </w:pPr>
      <w:r w:rsidRPr="00E456A5">
        <w:rPr>
          <w:rFonts w:eastAsia="Times New Roman"/>
          <w:kern w:val="2"/>
          <w14:ligatures w14:val="standardContextual"/>
        </w:rPr>
        <w:t>Bryophytes: non-vascular plants (e.g., mosses)</w:t>
      </w:r>
    </w:p>
    <w:p w14:paraId="7370F34D" w14:textId="77777777" w:rsidR="00B07D1F" w:rsidRPr="00F64BD7" w:rsidRDefault="00B07D1F" w:rsidP="00B07D1F">
      <w:pPr>
        <w:ind w:left="1440"/>
        <w:contextualSpacing/>
        <w:rPr>
          <w:rFonts w:eastAsia="Times New Roman"/>
          <w:kern w:val="2"/>
          <w14:ligatures w14:val="standardContextual"/>
        </w:rPr>
      </w:pPr>
      <w:r w:rsidRPr="00F64BD7">
        <w:rPr>
          <w:rFonts w:eastAsia="Times New Roman"/>
          <w:kern w:val="2"/>
          <w14:ligatures w14:val="standardContextual"/>
        </w:rPr>
        <w:t xml:space="preserve">Pteridophytes: </w:t>
      </w:r>
      <w:r>
        <w:rPr>
          <w:rFonts w:eastAsia="Times New Roman"/>
          <w:kern w:val="2"/>
          <w14:ligatures w14:val="standardContextual"/>
        </w:rPr>
        <w:t>s</w:t>
      </w:r>
      <w:r w:rsidRPr="00F64BD7">
        <w:rPr>
          <w:rFonts w:eastAsia="Times New Roman"/>
          <w:kern w:val="2"/>
          <w14:ligatures w14:val="standardContextual"/>
        </w:rPr>
        <w:t>eedless vascular plants (e.g., ferns)</w:t>
      </w:r>
    </w:p>
    <w:p w14:paraId="4F32BCCB" w14:textId="77777777" w:rsidR="00B07D1F" w:rsidRPr="00F64BD7" w:rsidRDefault="00B07D1F" w:rsidP="00B07D1F">
      <w:pPr>
        <w:ind w:left="1440"/>
        <w:contextualSpacing/>
        <w:rPr>
          <w:rFonts w:eastAsia="Times New Roman"/>
          <w:kern w:val="2"/>
          <w14:ligatures w14:val="standardContextual"/>
        </w:rPr>
      </w:pPr>
      <w:r w:rsidRPr="00F64BD7">
        <w:rPr>
          <w:rFonts w:eastAsia="Times New Roman"/>
          <w:kern w:val="2"/>
          <w14:ligatures w14:val="standardContextual"/>
        </w:rPr>
        <w:t xml:space="preserve">Gymnosperms: </w:t>
      </w:r>
      <w:r>
        <w:rPr>
          <w:rFonts w:eastAsia="Times New Roman"/>
          <w:kern w:val="2"/>
          <w14:ligatures w14:val="standardContextual"/>
        </w:rPr>
        <w:t>c</w:t>
      </w:r>
      <w:r w:rsidRPr="00F64BD7">
        <w:rPr>
          <w:rFonts w:eastAsia="Times New Roman"/>
          <w:kern w:val="2"/>
          <w14:ligatures w14:val="standardContextual"/>
        </w:rPr>
        <w:t>one-bearing plants (e.g., pine trees)</w:t>
      </w:r>
    </w:p>
    <w:p w14:paraId="6881A045" w14:textId="77777777" w:rsidR="00B07D1F" w:rsidRPr="00F64BD7" w:rsidRDefault="00B07D1F" w:rsidP="00B07D1F">
      <w:pPr>
        <w:ind w:left="1440"/>
        <w:contextualSpacing/>
        <w:rPr>
          <w:rFonts w:eastAsia="Times New Roman"/>
          <w:kern w:val="2"/>
          <w14:ligatures w14:val="standardContextual"/>
        </w:rPr>
      </w:pPr>
      <w:r w:rsidRPr="00F64BD7">
        <w:rPr>
          <w:rFonts w:eastAsia="Times New Roman"/>
          <w:kern w:val="2"/>
          <w14:ligatures w14:val="standardContextual"/>
        </w:rPr>
        <w:t xml:space="preserve">Angiosperms: </w:t>
      </w:r>
      <w:r>
        <w:rPr>
          <w:rFonts w:eastAsia="Times New Roman"/>
          <w:kern w:val="2"/>
          <w14:ligatures w14:val="standardContextual"/>
        </w:rPr>
        <w:t>f</w:t>
      </w:r>
      <w:r w:rsidRPr="00F64BD7">
        <w:rPr>
          <w:rFonts w:eastAsia="Times New Roman"/>
          <w:kern w:val="2"/>
          <w14:ligatures w14:val="standardContextual"/>
        </w:rPr>
        <w:t>lowering plants (e.g., dandelions)</w:t>
      </w:r>
    </w:p>
    <w:p w14:paraId="4FEE5FD1" w14:textId="77777777" w:rsidR="00B07D1F" w:rsidRDefault="00B07D1F" w:rsidP="00B07D1F">
      <w:pPr>
        <w:ind w:left="720"/>
        <w:contextualSpacing/>
        <w:rPr>
          <w:rFonts w:eastAsia="Times New Roman"/>
          <w:kern w:val="2"/>
          <w14:ligatures w14:val="standardContextual"/>
        </w:rPr>
      </w:pPr>
      <w:r w:rsidRPr="00F64BD7">
        <w:rPr>
          <w:rFonts w:eastAsia="Times New Roman"/>
          <w:kern w:val="2"/>
          <w14:ligatures w14:val="standardContextual"/>
        </w:rPr>
        <w:t>Opisthokonta</w:t>
      </w:r>
      <w:r>
        <w:rPr>
          <w:rFonts w:eastAsia="Times New Roman"/>
          <w:kern w:val="2"/>
          <w14:ligatures w14:val="standardContextual"/>
        </w:rPr>
        <w:t xml:space="preserve"> (</w:t>
      </w:r>
      <w:r>
        <w:rPr>
          <w:rFonts w:eastAsia="Times New Roman"/>
          <w:i/>
          <w:iCs/>
          <w:kern w:val="2"/>
          <w14:ligatures w14:val="standardContextual"/>
        </w:rPr>
        <w:t>opisthios</w:t>
      </w:r>
      <w:r>
        <w:rPr>
          <w:rFonts w:eastAsia="Times New Roman"/>
          <w:kern w:val="2"/>
          <w14:ligatures w14:val="standardContextual"/>
        </w:rPr>
        <w:t xml:space="preserve"> rear + </w:t>
      </w:r>
      <w:r>
        <w:rPr>
          <w:rFonts w:eastAsia="Times New Roman"/>
          <w:i/>
          <w:iCs/>
          <w:kern w:val="2"/>
          <w14:ligatures w14:val="standardContextual"/>
        </w:rPr>
        <w:t>kontos</w:t>
      </w:r>
      <w:r>
        <w:rPr>
          <w:rFonts w:eastAsia="Times New Roman"/>
          <w:kern w:val="2"/>
          <w14:ligatures w14:val="standardContextual"/>
        </w:rPr>
        <w:t xml:space="preserve"> pole = flagellum): all are </w:t>
      </w:r>
      <w:r w:rsidRPr="00F64BD7">
        <w:rPr>
          <w:rFonts w:eastAsia="Times New Roman"/>
          <w:kern w:val="2"/>
          <w14:ligatures w14:val="standardContextual"/>
        </w:rPr>
        <w:t>flagellate</w:t>
      </w:r>
      <w:r>
        <w:rPr>
          <w:rFonts w:eastAsia="Times New Roman"/>
          <w:kern w:val="2"/>
          <w14:ligatures w14:val="standardContextual"/>
        </w:rPr>
        <w:t>s at some stage</w:t>
      </w:r>
    </w:p>
    <w:p w14:paraId="06DEAC39" w14:textId="77777777" w:rsidR="00B07D1F" w:rsidRPr="00F64BD7" w:rsidRDefault="00B07D1F" w:rsidP="00B07D1F">
      <w:pPr>
        <w:ind w:left="1080"/>
        <w:contextualSpacing/>
        <w:rPr>
          <w:rFonts w:eastAsia="Times New Roman"/>
          <w:kern w:val="2"/>
          <w14:ligatures w14:val="standardContextual"/>
        </w:rPr>
      </w:pPr>
      <w:r>
        <w:rPr>
          <w:rFonts w:eastAsia="Times New Roman"/>
          <w:kern w:val="2"/>
          <w14:ligatures w14:val="standardContextual"/>
        </w:rPr>
        <w:lastRenderedPageBreak/>
        <w:t xml:space="preserve">Includes </w:t>
      </w:r>
      <w:r w:rsidRPr="00F64BD7">
        <w:rPr>
          <w:rFonts w:eastAsia="Times New Roman"/>
          <w:kern w:val="2"/>
          <w14:ligatures w14:val="standardContextual"/>
        </w:rPr>
        <w:t>fungi, animals, and relatives</w:t>
      </w:r>
      <w:r>
        <w:rPr>
          <w:rFonts w:eastAsia="Times New Roman"/>
          <w:kern w:val="2"/>
          <w14:ligatures w14:val="standardContextual"/>
        </w:rPr>
        <w:t xml:space="preserve"> (e.g., i</w:t>
      </w:r>
      <w:r w:rsidRPr="00403BCE">
        <w:rPr>
          <w:rFonts w:eastAsia="Times New Roman"/>
          <w:kern w:val="2"/>
          <w14:ligatures w14:val="standardContextual"/>
        </w:rPr>
        <w:t>chthyosporeans</w:t>
      </w:r>
      <w:r>
        <w:rPr>
          <w:rFonts w:eastAsia="Times New Roman"/>
          <w:kern w:val="2"/>
          <w14:ligatures w14:val="standardContextual"/>
        </w:rPr>
        <w:t xml:space="preserve">, </w:t>
      </w:r>
      <w:r w:rsidRPr="00403BCE">
        <w:rPr>
          <w:rFonts w:eastAsia="Times New Roman"/>
          <w:kern w:val="2"/>
          <w14:ligatures w14:val="standardContextual"/>
        </w:rPr>
        <w:t>choanoflagellates</w:t>
      </w:r>
      <w:r>
        <w:rPr>
          <w:rFonts w:eastAsia="Times New Roman"/>
          <w:kern w:val="2"/>
          <w14:ligatures w14:val="standardContextual"/>
        </w:rPr>
        <w:t>)</w:t>
      </w:r>
    </w:p>
    <w:p w14:paraId="2781AB46" w14:textId="77777777" w:rsidR="00B07D1F" w:rsidRDefault="00B07D1F" w:rsidP="00B07D1F">
      <w:pPr>
        <w:ind w:left="1080"/>
        <w:contextualSpacing/>
        <w:rPr>
          <w:rFonts w:eastAsia="Times New Roman"/>
          <w:kern w:val="2"/>
          <w14:ligatures w14:val="standardContextual"/>
        </w:rPr>
      </w:pPr>
      <w:r>
        <w:rPr>
          <w:rFonts w:eastAsia="Times New Roman"/>
          <w:kern w:val="2"/>
          <w14:ligatures w14:val="standardContextual"/>
        </w:rPr>
        <w:t>k</w:t>
      </w:r>
      <w:r w:rsidRPr="00F64BD7">
        <w:rPr>
          <w:rFonts w:eastAsia="Times New Roman"/>
          <w:kern w:val="2"/>
          <w14:ligatures w14:val="standardContextual"/>
        </w:rPr>
        <w:t>ingdom Fungi</w:t>
      </w:r>
    </w:p>
    <w:p w14:paraId="3494687C" w14:textId="77777777" w:rsidR="00B07D1F" w:rsidRPr="00F64BD7" w:rsidRDefault="00B07D1F" w:rsidP="00B07D1F">
      <w:pPr>
        <w:ind w:left="1440"/>
        <w:contextualSpacing/>
        <w:rPr>
          <w:rFonts w:eastAsia="Times New Roman"/>
          <w:kern w:val="2"/>
          <w14:ligatures w14:val="standardContextual"/>
        </w:rPr>
      </w:pPr>
      <w:r w:rsidRPr="00F64BD7">
        <w:rPr>
          <w:rFonts w:eastAsia="Times New Roman"/>
          <w:kern w:val="2"/>
          <w14:ligatures w14:val="standardContextual"/>
        </w:rPr>
        <w:t>Includes yeasts, molds, mushrooms</w:t>
      </w:r>
      <w:r>
        <w:rPr>
          <w:rFonts w:eastAsia="Times New Roman"/>
          <w:kern w:val="2"/>
          <w14:ligatures w14:val="standardContextual"/>
        </w:rPr>
        <w:t xml:space="preserve">, </w:t>
      </w:r>
      <w:r>
        <w:t>rusts, smuts, mildews, etc.</w:t>
      </w:r>
    </w:p>
    <w:p w14:paraId="3C791E89" w14:textId="77777777" w:rsidR="00B07D1F" w:rsidRPr="00F64BD7" w:rsidRDefault="00B07D1F" w:rsidP="00B07D1F">
      <w:pPr>
        <w:ind w:left="1080"/>
        <w:contextualSpacing/>
        <w:rPr>
          <w:rFonts w:eastAsia="Times New Roman"/>
          <w:kern w:val="2"/>
          <w14:ligatures w14:val="standardContextual"/>
        </w:rPr>
      </w:pPr>
      <w:r>
        <w:rPr>
          <w:rFonts w:eastAsia="Times New Roman"/>
          <w:kern w:val="2"/>
          <w14:ligatures w14:val="standardContextual"/>
        </w:rPr>
        <w:t>k</w:t>
      </w:r>
      <w:r w:rsidRPr="00F64BD7">
        <w:rPr>
          <w:rFonts w:eastAsia="Times New Roman"/>
          <w:kern w:val="2"/>
          <w14:ligatures w14:val="standardContextual"/>
        </w:rPr>
        <w:t>ingdom Animalia</w:t>
      </w:r>
    </w:p>
    <w:p w14:paraId="0D953E2C" w14:textId="77777777" w:rsidR="00B07D1F" w:rsidRPr="00F64BD7" w:rsidRDefault="00B07D1F" w:rsidP="00B07D1F">
      <w:pPr>
        <w:ind w:left="1440"/>
        <w:contextualSpacing/>
        <w:rPr>
          <w:rFonts w:eastAsia="Times New Roman"/>
          <w:kern w:val="2"/>
          <w14:ligatures w14:val="standardContextual"/>
        </w:rPr>
      </w:pPr>
      <w:r w:rsidRPr="00F64BD7">
        <w:rPr>
          <w:rFonts w:eastAsia="Times New Roman"/>
          <w:kern w:val="2"/>
          <w14:ligatures w14:val="standardContextual"/>
        </w:rPr>
        <w:t xml:space="preserve">Invertebrates: </w:t>
      </w:r>
      <w:r>
        <w:rPr>
          <w:rFonts w:eastAsia="Times New Roman"/>
          <w:kern w:val="2"/>
          <w14:ligatures w14:val="standardContextual"/>
        </w:rPr>
        <w:t>i</w:t>
      </w:r>
      <w:r w:rsidRPr="00F64BD7">
        <w:rPr>
          <w:rFonts w:eastAsia="Times New Roman"/>
          <w:kern w:val="2"/>
          <w14:ligatures w14:val="standardContextual"/>
        </w:rPr>
        <w:t>ncluding sponges, insects, and mollusks</w:t>
      </w:r>
    </w:p>
    <w:p w14:paraId="317ECDA4" w14:textId="77777777" w:rsidR="00B07D1F" w:rsidRPr="00F64BD7" w:rsidRDefault="00B07D1F" w:rsidP="00B07D1F">
      <w:pPr>
        <w:ind w:left="1440"/>
        <w:contextualSpacing/>
        <w:rPr>
          <w:rFonts w:eastAsia="Times New Roman"/>
          <w:kern w:val="2"/>
          <w14:ligatures w14:val="standardContextual"/>
        </w:rPr>
      </w:pPr>
      <w:r w:rsidRPr="00F64BD7">
        <w:rPr>
          <w:rFonts w:eastAsia="Times New Roman"/>
          <w:kern w:val="2"/>
          <w14:ligatures w14:val="standardContextual"/>
        </w:rPr>
        <w:t>Vertebrates: fish</w:t>
      </w:r>
      <w:r>
        <w:rPr>
          <w:rFonts w:eastAsia="Times New Roman"/>
          <w:kern w:val="2"/>
          <w14:ligatures w14:val="standardContextual"/>
        </w:rPr>
        <w:t xml:space="preserve"> (subtypes: jawless, cartilaginous, lobe-finned, and bony)</w:t>
      </w:r>
      <w:r w:rsidRPr="00F64BD7">
        <w:rPr>
          <w:rFonts w:eastAsia="Times New Roman"/>
          <w:kern w:val="2"/>
          <w14:ligatures w14:val="standardContextual"/>
        </w:rPr>
        <w:t>, amphibians, reptiles, birds, and mammals</w:t>
      </w:r>
    </w:p>
    <w:p w14:paraId="41596B70" w14:textId="5C855931" w:rsidR="00B07D1F" w:rsidRDefault="00B07D1F" w:rsidP="00A92845">
      <w:pPr>
        <w:pStyle w:val="Style"/>
        <w:widowControl/>
        <w:jc w:val="both"/>
        <w:textAlignment w:val="baseline"/>
      </w:pPr>
    </w:p>
    <w:p w14:paraId="18704BFB" w14:textId="271F98A7" w:rsidR="00B07D1F" w:rsidRPr="00B07D1F" w:rsidRDefault="00B07D1F" w:rsidP="00B07D1F">
      <w:pPr>
        <w:pStyle w:val="Style"/>
        <w:widowControl/>
        <w:jc w:val="center"/>
        <w:textAlignment w:val="baseline"/>
      </w:pPr>
      <w:bookmarkStart w:id="16" w:name="_Hlk209528094"/>
      <w:r w:rsidRPr="0030327E">
        <w:rPr>
          <w:rFonts w:eastAsia="Arial Unicode MS" w:cs="Segoe UI Symbol"/>
          <w:sz w:val="32"/>
          <w:szCs w:val="40"/>
        </w:rPr>
        <w:sym w:font="Wingdings" w:char="F09D"/>
      </w:r>
      <w:bookmarkEnd w:id="16"/>
    </w:p>
    <w:p w14:paraId="23DF8520" w14:textId="78A098EA" w:rsidR="00A92845" w:rsidRDefault="00A92845" w:rsidP="00A92845">
      <w:pPr>
        <w:pStyle w:val="Style"/>
        <w:widowControl/>
        <w:jc w:val="both"/>
        <w:textAlignment w:val="baseline"/>
        <w:rPr>
          <w:szCs w:val="19"/>
        </w:rPr>
      </w:pPr>
    </w:p>
    <w:p w14:paraId="5102DCEA" w14:textId="77777777" w:rsidR="00A92845" w:rsidRDefault="00A92845" w:rsidP="00A92845">
      <w:pPr>
        <w:pStyle w:val="Style"/>
        <w:widowControl/>
        <w:jc w:val="both"/>
        <w:textAlignment w:val="baseline"/>
        <w:rPr>
          <w:szCs w:val="19"/>
        </w:rPr>
      </w:pPr>
      <w:r>
        <w:rPr>
          <w:szCs w:val="19"/>
        </w:rPr>
        <w:t>plants</w:t>
      </w:r>
    </w:p>
    <w:p w14:paraId="75E1D100" w14:textId="77777777" w:rsidR="00A92845" w:rsidRDefault="00A92845" w:rsidP="00A92845">
      <w:pPr>
        <w:pStyle w:val="Style"/>
        <w:widowControl/>
        <w:ind w:left="360"/>
        <w:jc w:val="both"/>
        <w:textAlignment w:val="baseline"/>
        <w:rPr>
          <w:szCs w:val="19"/>
        </w:rPr>
      </w:pPr>
      <w:r>
        <w:rPr>
          <w:szCs w:val="19"/>
        </w:rPr>
        <w:t>“</w:t>
      </w:r>
      <w:r w:rsidRPr="004E4E66">
        <w:rPr>
          <w:szCs w:val="19"/>
        </w:rPr>
        <w:t>Plant-like protists are called algae. They include single-celled diatoms and multicellular seaweed. Like plants, algae contain chlorophyll and make food by photosynthesis. Types of algae include red and green algae, euglenids, and dinoflagellates.</w:t>
      </w:r>
      <w:r>
        <w:rPr>
          <w:szCs w:val="19"/>
        </w:rPr>
        <w:t>” (“Algae”)</w:t>
      </w:r>
    </w:p>
    <w:p w14:paraId="731BDE97" w14:textId="77777777" w:rsidR="00A92845" w:rsidRDefault="00A92845" w:rsidP="00A92845">
      <w:pPr>
        <w:pStyle w:val="Style"/>
        <w:widowControl/>
        <w:jc w:val="both"/>
        <w:textAlignment w:val="baseline"/>
        <w:rPr>
          <w:szCs w:val="19"/>
        </w:rPr>
      </w:pPr>
    </w:p>
    <w:p w14:paraId="0F372EC9" w14:textId="77777777" w:rsidR="00A92845" w:rsidRDefault="00A92845" w:rsidP="00A92845">
      <w:pPr>
        <w:pStyle w:val="Style"/>
        <w:widowControl/>
        <w:jc w:val="both"/>
        <w:textAlignment w:val="baseline"/>
        <w:rPr>
          <w:szCs w:val="19"/>
        </w:rPr>
      </w:pPr>
      <w:r>
        <w:rPr>
          <w:szCs w:val="19"/>
        </w:rPr>
        <w:t>800-635m: pre-Ediacaran metazoans</w:t>
      </w:r>
    </w:p>
    <w:p w14:paraId="530A8619" w14:textId="77777777" w:rsidR="00A92845" w:rsidRDefault="00A92845" w:rsidP="00A92845">
      <w:pPr>
        <w:pStyle w:val="Style"/>
        <w:widowControl/>
        <w:ind w:left="360"/>
        <w:jc w:val="both"/>
        <w:textAlignment w:val="baseline"/>
        <w:rPr>
          <w:szCs w:val="19"/>
        </w:rPr>
      </w:pPr>
      <w:r>
        <w:rPr>
          <w:szCs w:val="19"/>
        </w:rPr>
        <w:t>“Metazoan”: an animal with “</w:t>
      </w:r>
      <w:r w:rsidRPr="00AF7987">
        <w:rPr>
          <w:szCs w:val="19"/>
        </w:rPr>
        <w:t>the body composed of cells differentiated into tissues and organs and usually a digestive cavity lined with specialized cells</w:t>
      </w:r>
      <w:r>
        <w:rPr>
          <w:szCs w:val="19"/>
        </w:rPr>
        <w:t xml:space="preserve">.” (First use: 1879.) (“Metazoan.” </w:t>
      </w:r>
      <w:r>
        <w:rPr>
          <w:i/>
          <w:szCs w:val="19"/>
        </w:rPr>
        <w:t>Merriam-Webster</w:t>
      </w:r>
      <w:r>
        <w:rPr>
          <w:szCs w:val="19"/>
        </w:rPr>
        <w:t>)</w:t>
      </w:r>
    </w:p>
    <w:p w14:paraId="55C745F2" w14:textId="77777777" w:rsidR="00A92845" w:rsidRDefault="00A92845" w:rsidP="00A92845">
      <w:pPr>
        <w:pStyle w:val="Style"/>
        <w:widowControl/>
        <w:ind w:left="360"/>
        <w:jc w:val="both"/>
        <w:textAlignment w:val="baseline"/>
        <w:rPr>
          <w:szCs w:val="19"/>
        </w:rPr>
      </w:pPr>
      <w:r>
        <w:rPr>
          <w:szCs w:val="19"/>
        </w:rPr>
        <w:t>800-750m: first metazoans (Erwin)</w:t>
      </w:r>
    </w:p>
    <w:p w14:paraId="58D33F16" w14:textId="77777777" w:rsidR="00A92845" w:rsidRDefault="00A92845" w:rsidP="00A92845">
      <w:pPr>
        <w:pStyle w:val="Style"/>
        <w:widowControl/>
        <w:ind w:left="720"/>
        <w:jc w:val="both"/>
        <w:textAlignment w:val="baseline"/>
        <w:rPr>
          <w:szCs w:val="19"/>
        </w:rPr>
      </w:pPr>
      <w:r>
        <w:rPr>
          <w:szCs w:val="19"/>
        </w:rPr>
        <w:t>“</w:t>
      </w:r>
      <w:r w:rsidRPr="00A05512">
        <w:rPr>
          <w:szCs w:val="19"/>
        </w:rPr>
        <w:t>Recent molecular clock studies da</w:t>
      </w:r>
      <w:r>
        <w:rPr>
          <w:szCs w:val="19"/>
        </w:rPr>
        <w:t>te the origin of Metazoa to 750-</w:t>
      </w:r>
      <w:r w:rsidRPr="00A05512">
        <w:rPr>
          <w:szCs w:val="19"/>
        </w:rPr>
        <w:t xml:space="preserve">800 million years ago, roughly </w:t>
      </w:r>
      <w:r>
        <w:rPr>
          <w:szCs w:val="19"/>
        </w:rPr>
        <w:t xml:space="preserve">[when] </w:t>
      </w:r>
      <w:r w:rsidRPr="00A05512">
        <w:rPr>
          <w:szCs w:val="19"/>
        </w:rPr>
        <w:t>oxygen levels rose from less than 0.1% present atmospheric level (PAL) to perhaps 1</w:t>
      </w:r>
      <w:r w:rsidRPr="0064641E">
        <w:rPr>
          <w:szCs w:val="19"/>
        </w:rPr>
        <w:t>-</w:t>
      </w:r>
      <w:r w:rsidRPr="00A05512">
        <w:rPr>
          <w:szCs w:val="19"/>
        </w:rPr>
        <w:t xml:space="preserve">3% </w:t>
      </w:r>
      <w:r>
        <w:rPr>
          <w:szCs w:val="19"/>
        </w:rPr>
        <w:t>. . .” (Erwin)</w:t>
      </w:r>
    </w:p>
    <w:p w14:paraId="3B281798" w14:textId="77777777" w:rsidR="00A92845" w:rsidRDefault="00A92845" w:rsidP="00A92845">
      <w:pPr>
        <w:pStyle w:val="Style"/>
        <w:widowControl/>
        <w:ind w:left="360"/>
        <w:jc w:val="both"/>
        <w:textAlignment w:val="baseline"/>
        <w:rPr>
          <w:szCs w:val="19"/>
        </w:rPr>
      </w:pPr>
      <w:r>
        <w:rPr>
          <w:szCs w:val="19"/>
        </w:rPr>
        <w:t>800/750m-600m: there is “</w:t>
      </w:r>
      <w:r w:rsidRPr="00A05512">
        <w:rPr>
          <w:szCs w:val="19"/>
        </w:rPr>
        <w:t>a missing 150</w:t>
      </w:r>
      <w:r w:rsidRPr="0064641E">
        <w:rPr>
          <w:szCs w:val="19"/>
        </w:rPr>
        <w:t>-</w:t>
      </w:r>
      <w:r w:rsidRPr="00A05512">
        <w:rPr>
          <w:szCs w:val="19"/>
        </w:rPr>
        <w:t>200</w:t>
      </w:r>
      <w:r>
        <w:rPr>
          <w:szCs w:val="19"/>
        </w:rPr>
        <w:t xml:space="preserve"> Myr . . . [that] </w:t>
      </w:r>
      <w:r w:rsidRPr="00A05512">
        <w:rPr>
          <w:szCs w:val="19"/>
        </w:rPr>
        <w:t xml:space="preserve">includes two major glaciations, and complex marine geochemical changes </w:t>
      </w:r>
      <w:r>
        <w:rPr>
          <w:szCs w:val="19"/>
        </w:rPr>
        <w:t>. . .” (Erwin)</w:t>
      </w:r>
    </w:p>
    <w:p w14:paraId="0C1DEB94" w14:textId="77777777" w:rsidR="00A92845" w:rsidRDefault="00A92845" w:rsidP="00A92845">
      <w:pPr>
        <w:pStyle w:val="Style"/>
        <w:widowControl/>
        <w:ind w:left="720"/>
        <w:jc w:val="both"/>
        <w:textAlignment w:val="baseline"/>
        <w:rPr>
          <w:szCs w:val="19"/>
        </w:rPr>
      </w:pPr>
      <w:r>
        <w:rPr>
          <w:szCs w:val="19"/>
        </w:rPr>
        <w:t>convergent nervous systems</w:t>
      </w:r>
    </w:p>
    <w:p w14:paraId="72E33992" w14:textId="77777777" w:rsidR="00A92845" w:rsidRDefault="00A92845" w:rsidP="00A92845">
      <w:pPr>
        <w:pStyle w:val="Style"/>
        <w:widowControl/>
        <w:ind w:left="1080"/>
        <w:jc w:val="both"/>
        <w:textAlignment w:val="baseline"/>
        <w:rPr>
          <w:szCs w:val="19"/>
        </w:rPr>
      </w:pPr>
      <w:r>
        <w:rPr>
          <w:szCs w:val="19"/>
        </w:rPr>
        <w:t>Perhaps “</w:t>
      </w:r>
      <w:r w:rsidRPr="00A05512">
        <w:rPr>
          <w:szCs w:val="19"/>
        </w:rPr>
        <w:t>animals of these still unknown Cryogenian and early Ediacaran ecosystems were relatively simple, with highly conserved developmental genes involved in cell-type specification and simple patterning. In this model, complex nervous systems are a convergent phenomenon in bilaterian clades which occurred close to the time that larger metazoans appeared in the fossil record</w:t>
      </w:r>
      <w:r>
        <w:rPr>
          <w:szCs w:val="19"/>
        </w:rPr>
        <w:t xml:space="preserve"> [541m]</w:t>
      </w:r>
      <w:r w:rsidRPr="00A05512">
        <w:rPr>
          <w:szCs w:val="19"/>
        </w:rPr>
        <w:t>.</w:t>
      </w:r>
      <w:r>
        <w:rPr>
          <w:szCs w:val="19"/>
        </w:rPr>
        <w:t>” (Erwin)</w:t>
      </w:r>
    </w:p>
    <w:p w14:paraId="122487B5" w14:textId="77777777" w:rsidR="00A92845" w:rsidRDefault="00A92845" w:rsidP="00A92845">
      <w:pPr>
        <w:pStyle w:val="Style"/>
        <w:ind w:left="720"/>
        <w:jc w:val="both"/>
        <w:textAlignment w:val="baseline"/>
        <w:rPr>
          <w:szCs w:val="19"/>
        </w:rPr>
      </w:pPr>
      <w:r>
        <w:rPr>
          <w:szCs w:val="19"/>
        </w:rPr>
        <w:t>colonial flagellate hypothesis</w:t>
      </w:r>
    </w:p>
    <w:p w14:paraId="1E76F35D" w14:textId="77777777" w:rsidR="00A92845" w:rsidRPr="00603ADF" w:rsidRDefault="00A92845" w:rsidP="00A92845">
      <w:pPr>
        <w:pStyle w:val="Style"/>
        <w:ind w:left="1080"/>
        <w:jc w:val="both"/>
        <w:textAlignment w:val="baseline"/>
        <w:rPr>
          <w:szCs w:val="19"/>
        </w:rPr>
      </w:pPr>
      <w:r w:rsidRPr="00603ADF">
        <w:rPr>
          <w:szCs w:val="19"/>
        </w:rPr>
        <w:t xml:space="preserve">According to </w:t>
      </w:r>
      <w:r>
        <w:rPr>
          <w:szCs w:val="19"/>
        </w:rPr>
        <w:t>the colonial flagellate hypothesis, “</w:t>
      </w:r>
      <w:r w:rsidRPr="00603ADF">
        <w:rPr>
          <w:szCs w:val="19"/>
        </w:rPr>
        <w:t>metazoans descended from ancestors characterized by a hollow, spherical, colony of flagellated cells. Individual cells within the colony became differentiated for specific functional roles (reproductive cells, nerve cells, somatic cells, and so on), thus subordinating cellular independence to welfare of the colony as a whole.</w:t>
      </w:r>
      <w:r>
        <w:rPr>
          <w:szCs w:val="19"/>
        </w:rPr>
        <w:t>” (“Origin of Metazoa”)</w:t>
      </w:r>
    </w:p>
    <w:p w14:paraId="5462EAA2" w14:textId="77777777" w:rsidR="00A92845" w:rsidRDefault="00A92845" w:rsidP="00A92845">
      <w:pPr>
        <w:pStyle w:val="Style"/>
        <w:widowControl/>
        <w:ind w:left="1080"/>
        <w:jc w:val="both"/>
        <w:textAlignment w:val="baseline"/>
        <w:rPr>
          <w:szCs w:val="19"/>
        </w:rPr>
      </w:pPr>
      <w:r>
        <w:rPr>
          <w:szCs w:val="19"/>
        </w:rPr>
        <w:t>“</w:t>
      </w:r>
      <w:r w:rsidRPr="00603ADF">
        <w:rPr>
          <w:szCs w:val="19"/>
        </w:rPr>
        <w:t xml:space="preserve">We now have phylogenetic evidence based on small-subunit ribosomal RNA sequences and on similarities in complex biochemical pathways. This evidence generally supports the colonial flagellate hypothesis that metazoans represent a monophyletic assemblage including choanoflagellates (“collared” flagellates such as </w:t>
      </w:r>
      <w:r w:rsidRPr="00603ADF">
        <w:rPr>
          <w:i/>
          <w:szCs w:val="19"/>
        </w:rPr>
        <w:t>Codosiga</w:t>
      </w:r>
      <w:r w:rsidRPr="00603ADF">
        <w:rPr>
          <w:szCs w:val="19"/>
        </w:rPr>
        <w:t>). The sister group of metazoans appears to be fungi.</w:t>
      </w:r>
      <w:r>
        <w:rPr>
          <w:szCs w:val="19"/>
        </w:rPr>
        <w:t>” (“Origin of Metazoa”)</w:t>
      </w:r>
    </w:p>
    <w:p w14:paraId="71D03D5D" w14:textId="77777777" w:rsidR="00A92845" w:rsidRDefault="00A92845" w:rsidP="00A92845">
      <w:pPr>
        <w:pStyle w:val="Style"/>
        <w:widowControl/>
        <w:jc w:val="both"/>
        <w:textAlignment w:val="baseline"/>
        <w:rPr>
          <w:szCs w:val="19"/>
        </w:rPr>
      </w:pPr>
    </w:p>
    <w:p w14:paraId="5CCF03EE" w14:textId="77777777" w:rsidR="00A92845" w:rsidRPr="00645EBF" w:rsidRDefault="00A92845" w:rsidP="00A92845">
      <w:pPr>
        <w:pStyle w:val="Style"/>
        <w:widowControl/>
        <w:jc w:val="both"/>
        <w:textAlignment w:val="baseline"/>
        <w:rPr>
          <w:szCs w:val="21"/>
        </w:rPr>
      </w:pPr>
      <w:r w:rsidRPr="00645EBF">
        <w:rPr>
          <w:szCs w:val="21"/>
        </w:rPr>
        <w:t>suggested reading</w:t>
      </w:r>
    </w:p>
    <w:p w14:paraId="0CD6B813" w14:textId="77777777" w:rsidR="00A92845" w:rsidRPr="00726B9D" w:rsidRDefault="00A92845" w:rsidP="00A92845">
      <w:pPr>
        <w:pStyle w:val="Style"/>
        <w:widowControl/>
        <w:ind w:left="360"/>
        <w:jc w:val="both"/>
        <w:textAlignment w:val="baseline"/>
        <w:rPr>
          <w:sz w:val="20"/>
          <w:szCs w:val="19"/>
        </w:rPr>
      </w:pPr>
      <w:r w:rsidRPr="00726B9D">
        <w:rPr>
          <w:sz w:val="20"/>
          <w:szCs w:val="19"/>
        </w:rPr>
        <w:t xml:space="preserve">Hoffman, </w:t>
      </w:r>
      <w:r w:rsidRPr="00726B9D">
        <w:rPr>
          <w:i/>
          <w:iCs/>
          <w:sz w:val="20"/>
          <w:szCs w:val="19"/>
        </w:rPr>
        <w:t>Snowball Earth</w:t>
      </w:r>
      <w:r w:rsidRPr="00726B9D">
        <w:rPr>
          <w:iCs/>
          <w:sz w:val="20"/>
          <w:szCs w:val="19"/>
        </w:rPr>
        <w:t xml:space="preserve"> (</w:t>
      </w:r>
      <w:r w:rsidRPr="00726B9D">
        <w:rPr>
          <w:sz w:val="20"/>
          <w:szCs w:val="19"/>
        </w:rPr>
        <w:t>website).</w:t>
      </w:r>
    </w:p>
    <w:p w14:paraId="246078FC" w14:textId="77777777" w:rsidR="00A92845" w:rsidRPr="00726B9D" w:rsidRDefault="00A92845" w:rsidP="00A92845">
      <w:pPr>
        <w:pStyle w:val="Style"/>
        <w:widowControl/>
        <w:ind w:left="360"/>
        <w:jc w:val="both"/>
        <w:textAlignment w:val="baseline"/>
        <w:rPr>
          <w:iCs/>
          <w:sz w:val="20"/>
          <w:szCs w:val="19"/>
        </w:rPr>
      </w:pPr>
      <w:r w:rsidRPr="00726B9D">
        <w:rPr>
          <w:sz w:val="20"/>
          <w:szCs w:val="19"/>
        </w:rPr>
        <w:t xml:space="preserve">Walker, </w:t>
      </w:r>
      <w:r w:rsidRPr="00726B9D">
        <w:rPr>
          <w:i/>
          <w:iCs/>
          <w:sz w:val="20"/>
          <w:szCs w:val="19"/>
        </w:rPr>
        <w:t>Snowball Earth</w:t>
      </w:r>
      <w:r w:rsidRPr="00726B9D">
        <w:rPr>
          <w:iCs/>
          <w:sz w:val="20"/>
          <w:szCs w:val="19"/>
        </w:rPr>
        <w:t>.</w:t>
      </w:r>
    </w:p>
    <w:p w14:paraId="240E2B59" w14:textId="77777777" w:rsidR="00A92845" w:rsidRDefault="00A92845">
      <w:r>
        <w:br w:type="page"/>
      </w:r>
    </w:p>
    <w:p w14:paraId="4EA1B9F7" w14:textId="77777777" w:rsidR="00A92845" w:rsidRPr="008148F2" w:rsidRDefault="00BE4D62" w:rsidP="007B2C67">
      <w:pPr>
        <w:pStyle w:val="Heading2"/>
        <w:rPr>
          <w:szCs w:val="31"/>
        </w:rPr>
      </w:pPr>
      <w:bookmarkStart w:id="17" w:name="_Toc76961335"/>
      <w:r w:rsidRPr="00644A77">
        <w:lastRenderedPageBreak/>
        <w:t>635-541</w:t>
      </w:r>
      <w:r>
        <w:t xml:space="preserve">m: </w:t>
      </w:r>
      <w:r w:rsidR="00593553">
        <w:t>Ediacaran Period</w:t>
      </w:r>
      <w:bookmarkEnd w:id="17"/>
    </w:p>
    <w:p w14:paraId="2D682142" w14:textId="77777777" w:rsidR="00A92845" w:rsidRDefault="00A92845" w:rsidP="00A92845">
      <w:pPr>
        <w:pStyle w:val="Style"/>
        <w:widowControl/>
        <w:jc w:val="both"/>
      </w:pPr>
    </w:p>
    <w:p w14:paraId="0ED0A35E" w14:textId="77777777" w:rsidR="00A92845" w:rsidRPr="002F1942" w:rsidRDefault="00A92845" w:rsidP="00A92845">
      <w:pPr>
        <w:pStyle w:val="Style"/>
        <w:widowControl/>
        <w:ind w:left="1440" w:right="720" w:hanging="720"/>
        <w:jc w:val="both"/>
        <w:rPr>
          <w:sz w:val="20"/>
          <w:szCs w:val="19"/>
          <w:lang w:val="es-ES"/>
        </w:rPr>
      </w:pPr>
      <w:r w:rsidRPr="002F1942">
        <w:rPr>
          <w:sz w:val="20"/>
          <w:szCs w:val="19"/>
          <w:lang w:val="es-ES"/>
        </w:rPr>
        <w:t>“Amorphea.”</w:t>
      </w:r>
      <w:r w:rsidRPr="002F1942">
        <w:rPr>
          <w:i/>
          <w:sz w:val="20"/>
          <w:szCs w:val="19"/>
          <w:lang w:val="es-ES"/>
        </w:rPr>
        <w:t xml:space="preserve"> Wikipedia</w:t>
      </w:r>
      <w:r w:rsidRPr="002F1942">
        <w:rPr>
          <w:sz w:val="20"/>
          <w:szCs w:val="19"/>
          <w:lang w:val="es-ES"/>
        </w:rPr>
        <w:t>. 10 Mar. 2021. 11 Mar. 2021. Web.</w:t>
      </w:r>
    </w:p>
    <w:p w14:paraId="7517FE13" w14:textId="77777777" w:rsidR="00A92845" w:rsidRDefault="00A92845" w:rsidP="00A92845">
      <w:pPr>
        <w:pStyle w:val="Style"/>
        <w:widowControl/>
        <w:ind w:left="1440" w:right="720" w:hanging="720"/>
        <w:jc w:val="both"/>
        <w:rPr>
          <w:sz w:val="20"/>
          <w:szCs w:val="19"/>
        </w:rPr>
      </w:pPr>
      <w:r w:rsidRPr="007F2EC1">
        <w:rPr>
          <w:sz w:val="20"/>
          <w:szCs w:val="19"/>
        </w:rPr>
        <w:t>“Bilateria</w:t>
      </w:r>
      <w:r>
        <w:rPr>
          <w:sz w:val="20"/>
          <w:szCs w:val="19"/>
        </w:rPr>
        <w:t>.</w:t>
      </w:r>
      <w:r w:rsidRPr="007F2EC1">
        <w:rPr>
          <w:sz w:val="20"/>
          <w:szCs w:val="19"/>
        </w:rPr>
        <w:t>”</w:t>
      </w:r>
      <w:r>
        <w:rPr>
          <w:sz w:val="20"/>
          <w:szCs w:val="19"/>
        </w:rPr>
        <w:t xml:space="preserve"> </w:t>
      </w:r>
      <w:r>
        <w:rPr>
          <w:i/>
          <w:sz w:val="20"/>
          <w:szCs w:val="19"/>
        </w:rPr>
        <w:t>Wikipedia</w:t>
      </w:r>
      <w:r>
        <w:rPr>
          <w:sz w:val="20"/>
          <w:szCs w:val="19"/>
        </w:rPr>
        <w:t>. 14 Jan. 2021. 1 Mar. 2021. Web.</w:t>
      </w:r>
    </w:p>
    <w:p w14:paraId="347B1032" w14:textId="77777777" w:rsidR="00A92845" w:rsidRPr="002F1942" w:rsidRDefault="00A92845" w:rsidP="00A92845">
      <w:pPr>
        <w:pStyle w:val="Style"/>
        <w:widowControl/>
        <w:ind w:left="1440" w:right="720" w:hanging="720"/>
        <w:jc w:val="both"/>
        <w:rPr>
          <w:sz w:val="20"/>
          <w:lang w:val="es-ES"/>
        </w:rPr>
      </w:pPr>
      <w:r w:rsidRPr="00101742">
        <w:rPr>
          <w:sz w:val="20"/>
          <w:szCs w:val="19"/>
        </w:rPr>
        <w:t>“Biofilm</w:t>
      </w:r>
      <w:r>
        <w:rPr>
          <w:sz w:val="20"/>
          <w:szCs w:val="19"/>
        </w:rPr>
        <w:t>.</w:t>
      </w:r>
      <w:r w:rsidRPr="00101742">
        <w:rPr>
          <w:sz w:val="20"/>
          <w:szCs w:val="19"/>
        </w:rPr>
        <w:t>”</w:t>
      </w:r>
      <w:r>
        <w:rPr>
          <w:sz w:val="20"/>
          <w:szCs w:val="19"/>
        </w:rPr>
        <w:t xml:space="preserve"> </w:t>
      </w:r>
      <w:r w:rsidRPr="002F1942">
        <w:rPr>
          <w:i/>
          <w:sz w:val="20"/>
          <w:szCs w:val="19"/>
          <w:lang w:val="es-ES"/>
        </w:rPr>
        <w:t>Wikipedia</w:t>
      </w:r>
      <w:r w:rsidRPr="002F1942">
        <w:rPr>
          <w:sz w:val="20"/>
          <w:szCs w:val="19"/>
          <w:lang w:val="es-ES"/>
        </w:rPr>
        <w:t>. 17 Feb. 2021. 28 Feb. 2021. Web.</w:t>
      </w:r>
    </w:p>
    <w:p w14:paraId="70291A37" w14:textId="77777777" w:rsidR="00A92845" w:rsidRDefault="00A92845" w:rsidP="00A92845">
      <w:pPr>
        <w:pStyle w:val="Style"/>
        <w:widowControl/>
        <w:ind w:left="1440" w:right="720" w:hanging="720"/>
        <w:jc w:val="both"/>
        <w:rPr>
          <w:sz w:val="20"/>
          <w:szCs w:val="19"/>
        </w:rPr>
      </w:pPr>
      <w:r w:rsidRPr="002F1942">
        <w:rPr>
          <w:sz w:val="20"/>
          <w:lang w:val="es-ES"/>
        </w:rPr>
        <w:t xml:space="preserve">“Ediacaran Biota.” </w:t>
      </w:r>
      <w:r>
        <w:rPr>
          <w:i/>
          <w:sz w:val="20"/>
          <w:szCs w:val="19"/>
        </w:rPr>
        <w:t>Wikipedia</w:t>
      </w:r>
      <w:r>
        <w:rPr>
          <w:sz w:val="20"/>
          <w:szCs w:val="19"/>
        </w:rPr>
        <w:t>. 12 Feb. 2021. 28 Feb. 2021. Web.</w:t>
      </w:r>
    </w:p>
    <w:p w14:paraId="73DF97D4" w14:textId="77777777" w:rsidR="00A92845" w:rsidRDefault="00A92845" w:rsidP="00A92845">
      <w:pPr>
        <w:pStyle w:val="Style"/>
        <w:widowControl/>
        <w:ind w:left="1440" w:right="720" w:hanging="720"/>
        <w:jc w:val="both"/>
        <w:rPr>
          <w:sz w:val="20"/>
          <w:szCs w:val="19"/>
        </w:rPr>
      </w:pPr>
      <w:r>
        <w:rPr>
          <w:sz w:val="20"/>
          <w:szCs w:val="19"/>
        </w:rPr>
        <w:t>“</w:t>
      </w:r>
      <w:r w:rsidRPr="001843E8">
        <w:rPr>
          <w:sz w:val="20"/>
          <w:szCs w:val="19"/>
        </w:rPr>
        <w:t>Epibenthic Fish and Crustaceans.</w:t>
      </w:r>
      <w:r>
        <w:rPr>
          <w:sz w:val="20"/>
          <w:szCs w:val="19"/>
        </w:rPr>
        <w:t>”</w:t>
      </w:r>
      <w:r w:rsidRPr="001843E8">
        <w:rPr>
          <w:sz w:val="20"/>
          <w:szCs w:val="19"/>
        </w:rPr>
        <w:t xml:space="preserve"> </w:t>
      </w:r>
      <w:r w:rsidRPr="001843E8">
        <w:rPr>
          <w:i/>
          <w:sz w:val="20"/>
          <w:szCs w:val="19"/>
        </w:rPr>
        <w:t>SERC</w:t>
      </w:r>
      <w:r w:rsidRPr="001843E8">
        <w:rPr>
          <w:sz w:val="20"/>
          <w:szCs w:val="19"/>
        </w:rPr>
        <w:t>.</w:t>
      </w:r>
      <w:r w:rsidRPr="001843E8">
        <w:rPr>
          <w:i/>
          <w:sz w:val="20"/>
          <w:szCs w:val="19"/>
        </w:rPr>
        <w:t>SI</w:t>
      </w:r>
      <w:r w:rsidRPr="001843E8">
        <w:rPr>
          <w:sz w:val="20"/>
          <w:szCs w:val="19"/>
        </w:rPr>
        <w:t>.</w:t>
      </w:r>
      <w:r w:rsidRPr="001843E8">
        <w:rPr>
          <w:i/>
          <w:sz w:val="20"/>
          <w:szCs w:val="19"/>
        </w:rPr>
        <w:t>edu</w:t>
      </w:r>
      <w:r w:rsidRPr="001843E8">
        <w:rPr>
          <w:sz w:val="20"/>
          <w:szCs w:val="19"/>
        </w:rPr>
        <w:t xml:space="preserve"> (Smithsonian </w:t>
      </w:r>
      <w:r>
        <w:rPr>
          <w:sz w:val="20"/>
          <w:szCs w:val="19"/>
        </w:rPr>
        <w:t>Environmental Research Center</w:t>
      </w:r>
      <w:r w:rsidRPr="001843E8">
        <w:rPr>
          <w:sz w:val="20"/>
          <w:szCs w:val="19"/>
        </w:rPr>
        <w:t>). N.d. 12 Mar. 2021. Web.</w:t>
      </w:r>
    </w:p>
    <w:p w14:paraId="63D096ED" w14:textId="77777777" w:rsidR="00A92845" w:rsidRDefault="00A92845" w:rsidP="00A92845">
      <w:pPr>
        <w:pStyle w:val="Style"/>
        <w:widowControl/>
        <w:ind w:left="1440" w:right="720" w:hanging="720"/>
        <w:jc w:val="both"/>
        <w:rPr>
          <w:sz w:val="20"/>
          <w:szCs w:val="19"/>
        </w:rPr>
      </w:pPr>
      <w:r>
        <w:rPr>
          <w:sz w:val="20"/>
          <w:szCs w:val="19"/>
        </w:rPr>
        <w:t>Erwin, Douglas H. “</w:t>
      </w:r>
      <w:r w:rsidRPr="00DF25B8">
        <w:rPr>
          <w:sz w:val="20"/>
          <w:szCs w:val="19"/>
        </w:rPr>
        <w:t>Early Metazoan Life: Diver</w:t>
      </w:r>
      <w:r>
        <w:rPr>
          <w:sz w:val="20"/>
          <w:szCs w:val="19"/>
        </w:rPr>
        <w:t>gence, Environment and Ecology.”</w:t>
      </w:r>
      <w:r w:rsidRPr="00DF25B8">
        <w:rPr>
          <w:sz w:val="20"/>
          <w:szCs w:val="19"/>
        </w:rPr>
        <w:t xml:space="preserve"> </w:t>
      </w:r>
      <w:r w:rsidRPr="00DF25B8">
        <w:rPr>
          <w:i/>
          <w:sz w:val="20"/>
          <w:szCs w:val="19"/>
        </w:rPr>
        <w:t>RoyalSocietyPublishing</w:t>
      </w:r>
      <w:r w:rsidRPr="00DF25B8">
        <w:rPr>
          <w:sz w:val="20"/>
          <w:szCs w:val="19"/>
        </w:rPr>
        <w:t>.</w:t>
      </w:r>
      <w:r w:rsidRPr="00DF25B8">
        <w:rPr>
          <w:i/>
          <w:sz w:val="20"/>
          <w:szCs w:val="19"/>
        </w:rPr>
        <w:t>org</w:t>
      </w:r>
      <w:r w:rsidRPr="00DF25B8">
        <w:rPr>
          <w:sz w:val="20"/>
          <w:szCs w:val="19"/>
        </w:rPr>
        <w:t>. 19 Dec. 2015. 28 Feb. 2021. Web.</w:t>
      </w:r>
    </w:p>
    <w:p w14:paraId="543AE620" w14:textId="77777777" w:rsidR="00A92845" w:rsidRDefault="00A92845" w:rsidP="00A92845">
      <w:pPr>
        <w:pStyle w:val="Style"/>
        <w:widowControl/>
        <w:ind w:left="1440" w:right="720" w:hanging="720"/>
        <w:jc w:val="both"/>
        <w:rPr>
          <w:sz w:val="20"/>
          <w:szCs w:val="19"/>
        </w:rPr>
      </w:pPr>
      <w:r>
        <w:rPr>
          <w:sz w:val="20"/>
          <w:szCs w:val="19"/>
        </w:rPr>
        <w:t>MacGabhann, Breandán Anraoi. “</w:t>
      </w:r>
      <w:r w:rsidRPr="00F15732">
        <w:rPr>
          <w:sz w:val="20"/>
          <w:szCs w:val="19"/>
        </w:rPr>
        <w:t>There Is No Such</w:t>
      </w:r>
      <w:r>
        <w:rPr>
          <w:sz w:val="20"/>
          <w:szCs w:val="19"/>
        </w:rPr>
        <w:t xml:space="preserve"> Thing as the ‘Ediacara Biota.’”</w:t>
      </w:r>
      <w:r w:rsidRPr="00F15732">
        <w:rPr>
          <w:sz w:val="20"/>
          <w:szCs w:val="19"/>
        </w:rPr>
        <w:t xml:space="preserve"> </w:t>
      </w:r>
      <w:r w:rsidRPr="00F15732">
        <w:rPr>
          <w:i/>
          <w:sz w:val="20"/>
          <w:szCs w:val="19"/>
        </w:rPr>
        <w:t>Geoscience Frontiers</w:t>
      </w:r>
      <w:r w:rsidRPr="00F15732">
        <w:rPr>
          <w:sz w:val="20"/>
          <w:szCs w:val="19"/>
        </w:rPr>
        <w:t xml:space="preserve"> 5.1 (Jan. 2014) 53-62.</w:t>
      </w:r>
    </w:p>
    <w:p w14:paraId="729B4645" w14:textId="77777777" w:rsidR="00A92845" w:rsidRDefault="00A92845" w:rsidP="00A92845">
      <w:pPr>
        <w:pStyle w:val="Style"/>
        <w:widowControl/>
        <w:ind w:left="1440" w:right="720" w:hanging="720"/>
        <w:jc w:val="both"/>
        <w:rPr>
          <w:sz w:val="20"/>
          <w:szCs w:val="18"/>
        </w:rPr>
      </w:pPr>
      <w:r w:rsidRPr="00B77E3F">
        <w:rPr>
          <w:sz w:val="20"/>
          <w:szCs w:val="19"/>
        </w:rPr>
        <w:t>“Mesoproterozoic</w:t>
      </w:r>
      <w:r>
        <w:rPr>
          <w:sz w:val="20"/>
          <w:szCs w:val="19"/>
        </w:rPr>
        <w:t>.</w:t>
      </w:r>
      <w:r w:rsidRPr="00B77E3F">
        <w:rPr>
          <w:sz w:val="20"/>
          <w:szCs w:val="19"/>
        </w:rPr>
        <w:t>”</w:t>
      </w:r>
      <w:r>
        <w:rPr>
          <w:sz w:val="20"/>
          <w:szCs w:val="19"/>
        </w:rPr>
        <w:t xml:space="preserve"> </w:t>
      </w:r>
      <w:r>
        <w:rPr>
          <w:i/>
          <w:sz w:val="20"/>
          <w:szCs w:val="19"/>
        </w:rPr>
        <w:t>Wikipedia</w:t>
      </w:r>
      <w:r>
        <w:rPr>
          <w:sz w:val="20"/>
          <w:szCs w:val="19"/>
        </w:rPr>
        <w:t>. 10 Jan. 2021. 28 Feb. 2021. Web.</w:t>
      </w:r>
    </w:p>
    <w:p w14:paraId="49E3AD71" w14:textId="77777777" w:rsidR="00A92845" w:rsidRDefault="00A92845" w:rsidP="00A92845">
      <w:pPr>
        <w:pStyle w:val="Style"/>
        <w:widowControl/>
        <w:ind w:left="1440" w:right="720" w:hanging="720"/>
        <w:jc w:val="both"/>
        <w:rPr>
          <w:sz w:val="20"/>
          <w:szCs w:val="19"/>
        </w:rPr>
      </w:pPr>
      <w:r w:rsidRPr="00231CAF">
        <w:rPr>
          <w:rStyle w:val="acopre"/>
          <w:sz w:val="20"/>
        </w:rPr>
        <w:t>“Mesozoa</w:t>
      </w:r>
      <w:r>
        <w:rPr>
          <w:rStyle w:val="acopre"/>
          <w:sz w:val="20"/>
        </w:rPr>
        <w:t>.</w:t>
      </w:r>
      <w:r w:rsidRPr="00231CAF">
        <w:rPr>
          <w:rStyle w:val="acopre"/>
          <w:sz w:val="20"/>
        </w:rPr>
        <w:t>”</w:t>
      </w:r>
      <w:r>
        <w:rPr>
          <w:sz w:val="20"/>
          <w:szCs w:val="19"/>
        </w:rPr>
        <w:t xml:space="preserve"> </w:t>
      </w:r>
      <w:r>
        <w:rPr>
          <w:i/>
          <w:sz w:val="20"/>
          <w:szCs w:val="19"/>
        </w:rPr>
        <w:t>Wikipedia</w:t>
      </w:r>
      <w:r>
        <w:rPr>
          <w:sz w:val="20"/>
          <w:szCs w:val="19"/>
        </w:rPr>
        <w:t>. 22 Feb. 2021. 28 Feb. 2021. Web.</w:t>
      </w:r>
    </w:p>
    <w:p w14:paraId="3E81A2F0" w14:textId="77777777" w:rsidR="00A92845" w:rsidRDefault="00A92845" w:rsidP="00A92845">
      <w:pPr>
        <w:pStyle w:val="Style"/>
        <w:widowControl/>
        <w:ind w:left="1440" w:right="720" w:hanging="720"/>
        <w:jc w:val="both"/>
        <w:rPr>
          <w:sz w:val="20"/>
          <w:szCs w:val="19"/>
        </w:rPr>
      </w:pPr>
      <w:r>
        <w:rPr>
          <w:sz w:val="20"/>
          <w:szCs w:val="19"/>
        </w:rPr>
        <w:t xml:space="preserve">“Mesozoan.” </w:t>
      </w:r>
      <w:r w:rsidRPr="00AF7987">
        <w:rPr>
          <w:i/>
          <w:sz w:val="20"/>
          <w:szCs w:val="19"/>
        </w:rPr>
        <w:t>Merriam-Webster</w:t>
      </w:r>
      <w:r w:rsidRPr="00AF7987">
        <w:rPr>
          <w:sz w:val="20"/>
          <w:szCs w:val="19"/>
        </w:rPr>
        <w:t>.</w:t>
      </w:r>
      <w:r w:rsidRPr="00AF7987">
        <w:rPr>
          <w:i/>
          <w:sz w:val="20"/>
          <w:szCs w:val="19"/>
        </w:rPr>
        <w:t>com</w:t>
      </w:r>
      <w:r>
        <w:rPr>
          <w:sz w:val="20"/>
          <w:szCs w:val="19"/>
        </w:rPr>
        <w:t>. N.d. 28 Feb. 2021. Web.</w:t>
      </w:r>
    </w:p>
    <w:p w14:paraId="0E54B7B1" w14:textId="77777777" w:rsidR="00A92845" w:rsidRPr="00DF25B8" w:rsidRDefault="00A92845" w:rsidP="00A92845">
      <w:pPr>
        <w:pStyle w:val="Style"/>
        <w:widowControl/>
        <w:ind w:left="1440" w:right="720" w:hanging="720"/>
        <w:jc w:val="both"/>
        <w:rPr>
          <w:sz w:val="20"/>
          <w:szCs w:val="19"/>
        </w:rPr>
      </w:pPr>
      <w:r w:rsidRPr="00DF25B8">
        <w:rPr>
          <w:rStyle w:val="acopre"/>
          <w:sz w:val="20"/>
        </w:rPr>
        <w:t xml:space="preserve">“Mesozoan.” </w:t>
      </w:r>
      <w:r w:rsidRPr="00DF25B8">
        <w:rPr>
          <w:rStyle w:val="acopre"/>
          <w:i/>
          <w:sz w:val="20"/>
        </w:rPr>
        <w:t>Oxford</w:t>
      </w:r>
      <w:r>
        <w:rPr>
          <w:rStyle w:val="acopre"/>
          <w:i/>
          <w:sz w:val="20"/>
        </w:rPr>
        <w:t>Reference</w:t>
      </w:r>
      <w:r>
        <w:rPr>
          <w:rStyle w:val="acopre"/>
          <w:sz w:val="20"/>
        </w:rPr>
        <w:t>.</w:t>
      </w:r>
      <w:r>
        <w:rPr>
          <w:rStyle w:val="acopre"/>
          <w:i/>
          <w:sz w:val="20"/>
        </w:rPr>
        <w:t>com</w:t>
      </w:r>
      <w:r>
        <w:rPr>
          <w:rStyle w:val="acopre"/>
          <w:sz w:val="20"/>
        </w:rPr>
        <w:t>. 2021. 28 Feb. 2021. Web.</w:t>
      </w:r>
    </w:p>
    <w:p w14:paraId="6317C75B" w14:textId="77777777" w:rsidR="00A92845" w:rsidRDefault="00A92845" w:rsidP="00A92845">
      <w:pPr>
        <w:pStyle w:val="Style"/>
        <w:widowControl/>
        <w:ind w:left="1440" w:right="720" w:hanging="720"/>
        <w:jc w:val="both"/>
        <w:rPr>
          <w:sz w:val="20"/>
          <w:szCs w:val="19"/>
        </w:rPr>
      </w:pPr>
      <w:r>
        <w:rPr>
          <w:sz w:val="20"/>
          <w:szCs w:val="19"/>
        </w:rPr>
        <w:t xml:space="preserve">“Metazoan.” </w:t>
      </w:r>
      <w:r w:rsidRPr="00AF7987">
        <w:rPr>
          <w:i/>
          <w:sz w:val="20"/>
          <w:szCs w:val="19"/>
        </w:rPr>
        <w:t>Merriam-Webster</w:t>
      </w:r>
      <w:r w:rsidRPr="00AF7987">
        <w:rPr>
          <w:sz w:val="20"/>
          <w:szCs w:val="19"/>
        </w:rPr>
        <w:t>.</w:t>
      </w:r>
      <w:r w:rsidRPr="00AF7987">
        <w:rPr>
          <w:i/>
          <w:sz w:val="20"/>
          <w:szCs w:val="19"/>
        </w:rPr>
        <w:t>com</w:t>
      </w:r>
      <w:r>
        <w:rPr>
          <w:sz w:val="20"/>
          <w:szCs w:val="19"/>
        </w:rPr>
        <w:t>. N.d. 28 Feb. 2021. Web.</w:t>
      </w:r>
    </w:p>
    <w:p w14:paraId="2247E7E5" w14:textId="77777777" w:rsidR="00A92845" w:rsidRDefault="00A92845" w:rsidP="00A92845">
      <w:pPr>
        <w:pStyle w:val="Style"/>
        <w:widowControl/>
        <w:ind w:left="1440" w:right="720" w:hanging="720"/>
        <w:jc w:val="both"/>
        <w:rPr>
          <w:sz w:val="20"/>
          <w:szCs w:val="19"/>
        </w:rPr>
      </w:pPr>
      <w:r w:rsidRPr="007C6D50">
        <w:rPr>
          <w:sz w:val="20"/>
          <w:szCs w:val="19"/>
        </w:rPr>
        <w:t>“Neoproterozoic</w:t>
      </w:r>
      <w:r>
        <w:rPr>
          <w:sz w:val="20"/>
          <w:szCs w:val="19"/>
        </w:rPr>
        <w:t>.</w:t>
      </w:r>
      <w:r w:rsidRPr="007C6D50">
        <w:rPr>
          <w:sz w:val="20"/>
          <w:szCs w:val="19"/>
        </w:rPr>
        <w:t>”</w:t>
      </w:r>
      <w:r>
        <w:rPr>
          <w:sz w:val="20"/>
          <w:szCs w:val="19"/>
        </w:rPr>
        <w:t xml:space="preserve"> </w:t>
      </w:r>
      <w:r>
        <w:rPr>
          <w:i/>
          <w:sz w:val="20"/>
          <w:szCs w:val="19"/>
        </w:rPr>
        <w:t>Wikipedia</w:t>
      </w:r>
      <w:r>
        <w:rPr>
          <w:sz w:val="20"/>
          <w:szCs w:val="19"/>
        </w:rPr>
        <w:t>. 19 Feb. 2021. 28 Feb. 2021. Web.</w:t>
      </w:r>
    </w:p>
    <w:p w14:paraId="3B97FD01" w14:textId="77777777" w:rsidR="00A92845" w:rsidRPr="00603ADF" w:rsidRDefault="00A92845" w:rsidP="00A92845">
      <w:pPr>
        <w:pStyle w:val="Style"/>
        <w:widowControl/>
        <w:ind w:left="1440" w:right="720" w:hanging="720"/>
        <w:jc w:val="both"/>
        <w:rPr>
          <w:sz w:val="20"/>
          <w:szCs w:val="19"/>
        </w:rPr>
      </w:pPr>
      <w:r w:rsidRPr="00603ADF">
        <w:rPr>
          <w:sz w:val="20"/>
          <w:szCs w:val="19"/>
        </w:rPr>
        <w:t>“Origin of Metazoa</w:t>
      </w:r>
      <w:r>
        <w:rPr>
          <w:sz w:val="20"/>
          <w:szCs w:val="19"/>
        </w:rPr>
        <w:t>.</w:t>
      </w:r>
      <w:r w:rsidRPr="00603ADF">
        <w:rPr>
          <w:sz w:val="20"/>
          <w:szCs w:val="19"/>
        </w:rPr>
        <w:t>”</w:t>
      </w:r>
      <w:r>
        <w:rPr>
          <w:sz w:val="20"/>
          <w:szCs w:val="19"/>
        </w:rPr>
        <w:t xml:space="preserve"> </w:t>
      </w:r>
      <w:r>
        <w:rPr>
          <w:i/>
          <w:sz w:val="20"/>
          <w:szCs w:val="19"/>
        </w:rPr>
        <w:t>Biocyclopedia</w:t>
      </w:r>
      <w:r>
        <w:rPr>
          <w:sz w:val="20"/>
          <w:szCs w:val="19"/>
        </w:rPr>
        <w:t>.</w:t>
      </w:r>
      <w:r>
        <w:rPr>
          <w:i/>
          <w:sz w:val="20"/>
          <w:szCs w:val="19"/>
        </w:rPr>
        <w:t>com</w:t>
      </w:r>
      <w:r>
        <w:rPr>
          <w:sz w:val="20"/>
          <w:szCs w:val="19"/>
        </w:rPr>
        <w:t>. N.d. 28 Feb. 2021. Web.</w:t>
      </w:r>
    </w:p>
    <w:p w14:paraId="50D1EDC6" w14:textId="77777777" w:rsidR="00A92845" w:rsidRDefault="00A92845" w:rsidP="00A92845">
      <w:pPr>
        <w:pStyle w:val="Style"/>
        <w:widowControl/>
        <w:ind w:left="1440" w:right="720" w:hanging="720"/>
        <w:jc w:val="both"/>
        <w:rPr>
          <w:sz w:val="20"/>
          <w:szCs w:val="19"/>
        </w:rPr>
      </w:pPr>
      <w:r w:rsidRPr="00F24FEB">
        <w:rPr>
          <w:sz w:val="20"/>
          <w:szCs w:val="19"/>
        </w:rPr>
        <w:t xml:space="preserve">Pawlowski, Jan, et al. </w:t>
      </w:r>
      <w:r>
        <w:rPr>
          <w:sz w:val="20"/>
          <w:szCs w:val="19"/>
        </w:rPr>
        <w:t>“</w:t>
      </w:r>
      <w:r w:rsidRPr="00F24FEB">
        <w:rPr>
          <w:sz w:val="20"/>
          <w:szCs w:val="19"/>
        </w:rPr>
        <w:t>Origin of the Mesozoa Inferred from 18s rRNA Gene Sequences.</w:t>
      </w:r>
      <w:r>
        <w:rPr>
          <w:sz w:val="20"/>
          <w:szCs w:val="19"/>
        </w:rPr>
        <w:t>”</w:t>
      </w:r>
      <w:r w:rsidRPr="00F24FEB">
        <w:rPr>
          <w:sz w:val="20"/>
          <w:szCs w:val="19"/>
        </w:rPr>
        <w:t xml:space="preserve"> </w:t>
      </w:r>
      <w:r w:rsidRPr="00F24FEB">
        <w:rPr>
          <w:i/>
          <w:sz w:val="20"/>
          <w:szCs w:val="19"/>
        </w:rPr>
        <w:t>Molecular Biology and Evolution</w:t>
      </w:r>
      <w:r w:rsidRPr="00F24FEB">
        <w:rPr>
          <w:sz w:val="20"/>
          <w:szCs w:val="19"/>
        </w:rPr>
        <w:t xml:space="preserve"> 13.8 (Nov. 1996) 1128-32.</w:t>
      </w:r>
    </w:p>
    <w:p w14:paraId="209B99AD" w14:textId="77777777" w:rsidR="00A92845" w:rsidRPr="00B77E3F" w:rsidRDefault="00A92845" w:rsidP="00A92845">
      <w:pPr>
        <w:pStyle w:val="Style"/>
        <w:widowControl/>
        <w:ind w:left="1440" w:right="720" w:hanging="720"/>
        <w:jc w:val="both"/>
        <w:rPr>
          <w:sz w:val="20"/>
          <w:szCs w:val="18"/>
        </w:rPr>
      </w:pPr>
      <w:r w:rsidRPr="00B77E3F">
        <w:rPr>
          <w:sz w:val="20"/>
          <w:szCs w:val="19"/>
        </w:rPr>
        <w:t>“</w:t>
      </w:r>
      <w:r>
        <w:rPr>
          <w:sz w:val="20"/>
          <w:szCs w:val="19"/>
        </w:rPr>
        <w:t>Phan</w:t>
      </w:r>
      <w:r w:rsidRPr="00B77E3F">
        <w:rPr>
          <w:sz w:val="20"/>
          <w:szCs w:val="19"/>
        </w:rPr>
        <w:t>erozoic</w:t>
      </w:r>
      <w:r>
        <w:rPr>
          <w:sz w:val="20"/>
          <w:szCs w:val="19"/>
        </w:rPr>
        <w:t>,</w:t>
      </w:r>
      <w:r w:rsidRPr="00B77E3F">
        <w:rPr>
          <w:sz w:val="20"/>
          <w:szCs w:val="19"/>
        </w:rPr>
        <w:t>”</w:t>
      </w:r>
      <w:r>
        <w:rPr>
          <w:sz w:val="20"/>
          <w:szCs w:val="19"/>
        </w:rPr>
        <w:t xml:space="preserve"> </w:t>
      </w:r>
      <w:r>
        <w:rPr>
          <w:i/>
          <w:sz w:val="20"/>
          <w:szCs w:val="19"/>
        </w:rPr>
        <w:t>Wikipedia</w:t>
      </w:r>
      <w:r>
        <w:rPr>
          <w:sz w:val="20"/>
          <w:szCs w:val="19"/>
        </w:rPr>
        <w:t>. 16 Jan. 2021. 28 Feb. 2021. Web.</w:t>
      </w:r>
    </w:p>
    <w:p w14:paraId="0C634609" w14:textId="77777777" w:rsidR="00A92845" w:rsidRDefault="00A92845" w:rsidP="00A92845">
      <w:pPr>
        <w:pStyle w:val="Style"/>
        <w:widowControl/>
        <w:ind w:left="1440" w:right="720" w:hanging="720"/>
        <w:jc w:val="both"/>
        <w:rPr>
          <w:i/>
          <w:sz w:val="20"/>
        </w:rPr>
      </w:pPr>
      <w:r w:rsidRPr="00153FB1">
        <w:rPr>
          <w:sz w:val="20"/>
        </w:rPr>
        <w:t xml:space="preserve">Poinar, George. </w:t>
      </w:r>
      <w:r>
        <w:rPr>
          <w:sz w:val="20"/>
        </w:rPr>
        <w:t>“</w:t>
      </w:r>
      <w:r w:rsidRPr="00153FB1">
        <w:rPr>
          <w:sz w:val="20"/>
        </w:rPr>
        <w:t>Research Outlines the Evolution of One of Earth's First Animals.</w:t>
      </w:r>
      <w:r>
        <w:rPr>
          <w:sz w:val="20"/>
        </w:rPr>
        <w:t>”</w:t>
      </w:r>
      <w:r w:rsidRPr="00153FB1">
        <w:rPr>
          <w:sz w:val="20"/>
        </w:rPr>
        <w:t xml:space="preserve"> </w:t>
      </w:r>
      <w:r w:rsidRPr="00153FB1">
        <w:rPr>
          <w:i/>
          <w:sz w:val="20"/>
        </w:rPr>
        <w:t>Today</w:t>
      </w:r>
      <w:r w:rsidRPr="00153FB1">
        <w:rPr>
          <w:sz w:val="20"/>
        </w:rPr>
        <w:t>.</w:t>
      </w:r>
      <w:r w:rsidRPr="00153FB1">
        <w:rPr>
          <w:i/>
          <w:sz w:val="20"/>
        </w:rPr>
        <w:t>Oregon</w:t>
      </w:r>
    </w:p>
    <w:p w14:paraId="578285FC" w14:textId="77777777" w:rsidR="00A92845" w:rsidRDefault="00A92845" w:rsidP="00A92845">
      <w:pPr>
        <w:pStyle w:val="Style"/>
        <w:widowControl/>
        <w:ind w:left="1440" w:right="720" w:hanging="720"/>
        <w:jc w:val="both"/>
        <w:rPr>
          <w:sz w:val="20"/>
        </w:rPr>
      </w:pPr>
      <w:r>
        <w:rPr>
          <w:sz w:val="20"/>
        </w:rPr>
        <w:tab/>
      </w:r>
      <w:r w:rsidRPr="00153FB1">
        <w:rPr>
          <w:i/>
          <w:sz w:val="20"/>
        </w:rPr>
        <w:t>State</w:t>
      </w:r>
      <w:r w:rsidRPr="00153FB1">
        <w:rPr>
          <w:sz w:val="20"/>
        </w:rPr>
        <w:t>.</w:t>
      </w:r>
      <w:r w:rsidRPr="00153FB1">
        <w:rPr>
          <w:i/>
          <w:sz w:val="20"/>
        </w:rPr>
        <w:t>edu</w:t>
      </w:r>
      <w:r w:rsidRPr="00153FB1">
        <w:rPr>
          <w:sz w:val="20"/>
        </w:rPr>
        <w:t>. 27 Apr. 2011. 11 Mar. 2021.</w:t>
      </w:r>
    </w:p>
    <w:p w14:paraId="455AEFA9" w14:textId="77777777" w:rsidR="00A92845" w:rsidRPr="002E0C72" w:rsidRDefault="00A92845" w:rsidP="00A92845">
      <w:pPr>
        <w:pStyle w:val="Style"/>
        <w:widowControl/>
        <w:ind w:left="1440" w:right="720" w:hanging="720"/>
        <w:jc w:val="both"/>
        <w:rPr>
          <w:sz w:val="20"/>
          <w:szCs w:val="18"/>
        </w:rPr>
      </w:pPr>
      <w:r w:rsidRPr="002E0C72">
        <w:rPr>
          <w:sz w:val="20"/>
        </w:rPr>
        <w:t>“Radula</w:t>
      </w:r>
      <w:r>
        <w:rPr>
          <w:sz w:val="20"/>
        </w:rPr>
        <w:t>.</w:t>
      </w:r>
      <w:r w:rsidRPr="002E0C72">
        <w:rPr>
          <w:sz w:val="20"/>
        </w:rPr>
        <w:t>”</w:t>
      </w:r>
      <w:r>
        <w:rPr>
          <w:sz w:val="20"/>
        </w:rPr>
        <w:t xml:space="preserve"> </w:t>
      </w:r>
      <w:r>
        <w:rPr>
          <w:i/>
          <w:sz w:val="20"/>
        </w:rPr>
        <w:t>Wikipedia</w:t>
      </w:r>
      <w:r>
        <w:rPr>
          <w:sz w:val="20"/>
        </w:rPr>
        <w:t xml:space="preserve">. </w:t>
      </w:r>
      <w:r>
        <w:rPr>
          <w:sz w:val="20"/>
          <w:szCs w:val="19"/>
        </w:rPr>
        <w:t>19 Dec. 2020. 1 Mar. 2021. Web.</w:t>
      </w:r>
    </w:p>
    <w:p w14:paraId="4CA8FB70" w14:textId="77777777" w:rsidR="00A92845" w:rsidRPr="005065FA" w:rsidRDefault="00A92845" w:rsidP="00A92845">
      <w:pPr>
        <w:pStyle w:val="Style"/>
        <w:widowControl/>
        <w:ind w:left="1440" w:right="720" w:hanging="720"/>
        <w:jc w:val="both"/>
        <w:rPr>
          <w:rFonts w:eastAsia="Arial"/>
          <w:sz w:val="20"/>
          <w:szCs w:val="21"/>
        </w:rPr>
      </w:pPr>
      <w:r w:rsidRPr="005065FA">
        <w:rPr>
          <w:sz w:val="20"/>
          <w:szCs w:val="18"/>
        </w:rPr>
        <w:t>Ravilious</w:t>
      </w:r>
      <w:r>
        <w:rPr>
          <w:sz w:val="20"/>
          <w:szCs w:val="18"/>
        </w:rPr>
        <w:t>, Kate. “</w:t>
      </w:r>
      <w:r w:rsidRPr="005065FA">
        <w:rPr>
          <w:sz w:val="20"/>
          <w:szCs w:val="18"/>
        </w:rPr>
        <w:t>Earth Was a Frozen Snowball When Animals First Evolved.</w:t>
      </w:r>
      <w:r>
        <w:rPr>
          <w:sz w:val="20"/>
          <w:szCs w:val="18"/>
        </w:rPr>
        <w:t xml:space="preserve">” </w:t>
      </w:r>
      <w:r>
        <w:rPr>
          <w:i/>
          <w:sz w:val="20"/>
          <w:szCs w:val="18"/>
        </w:rPr>
        <w:t>BBC</w:t>
      </w:r>
      <w:r>
        <w:rPr>
          <w:sz w:val="20"/>
          <w:szCs w:val="18"/>
        </w:rPr>
        <w:t>.</w:t>
      </w:r>
      <w:r>
        <w:rPr>
          <w:i/>
          <w:sz w:val="20"/>
          <w:szCs w:val="18"/>
        </w:rPr>
        <w:t>com</w:t>
      </w:r>
      <w:r>
        <w:rPr>
          <w:sz w:val="20"/>
          <w:szCs w:val="18"/>
        </w:rPr>
        <w:t>. 12 Jan. 2015. 27 Feb. 2021. Web.</w:t>
      </w:r>
    </w:p>
    <w:p w14:paraId="09C2D7C0" w14:textId="77777777" w:rsidR="00A92845" w:rsidRDefault="00A92845" w:rsidP="00A92845">
      <w:pPr>
        <w:pStyle w:val="Style"/>
        <w:widowControl/>
        <w:ind w:left="1440" w:right="720" w:hanging="720"/>
        <w:jc w:val="both"/>
        <w:rPr>
          <w:rFonts w:eastAsia="Arial"/>
          <w:sz w:val="20"/>
          <w:szCs w:val="21"/>
        </w:rPr>
      </w:pPr>
      <w:r w:rsidRPr="00ED55D3">
        <w:rPr>
          <w:sz w:val="20"/>
          <w:szCs w:val="20"/>
        </w:rPr>
        <w:t>“Sponge Spicule</w:t>
      </w:r>
      <w:r>
        <w:rPr>
          <w:sz w:val="20"/>
          <w:szCs w:val="20"/>
        </w:rPr>
        <w:t>.</w:t>
      </w:r>
      <w:r w:rsidRPr="00ED55D3">
        <w:rPr>
          <w:sz w:val="20"/>
          <w:szCs w:val="20"/>
        </w:rPr>
        <w:t>”</w:t>
      </w:r>
      <w:r>
        <w:rPr>
          <w:sz w:val="20"/>
          <w:szCs w:val="20"/>
        </w:rPr>
        <w:t xml:space="preserve"> </w:t>
      </w:r>
      <w:r>
        <w:rPr>
          <w:i/>
          <w:sz w:val="20"/>
          <w:szCs w:val="19"/>
        </w:rPr>
        <w:t>Wikipedia</w:t>
      </w:r>
      <w:r>
        <w:rPr>
          <w:sz w:val="20"/>
          <w:szCs w:val="19"/>
        </w:rPr>
        <w:t>. 6 Feb. 2021. 28 Feb. 2021. Web.</w:t>
      </w:r>
    </w:p>
    <w:p w14:paraId="12DB8EFC" w14:textId="77777777" w:rsidR="00A92845" w:rsidRDefault="00A92845" w:rsidP="00A92845">
      <w:pPr>
        <w:pStyle w:val="Style"/>
        <w:widowControl/>
        <w:ind w:left="1440" w:right="720" w:hanging="720"/>
        <w:jc w:val="both"/>
        <w:rPr>
          <w:sz w:val="20"/>
          <w:szCs w:val="22"/>
        </w:rPr>
      </w:pPr>
      <w:r w:rsidRPr="00F85988">
        <w:rPr>
          <w:rFonts w:eastAsia="Arial"/>
          <w:sz w:val="20"/>
          <w:szCs w:val="21"/>
        </w:rPr>
        <w:t xml:space="preserve">Sutherland, Stuart. </w:t>
      </w:r>
      <w:r w:rsidRPr="00F85988">
        <w:rPr>
          <w:i/>
          <w:sz w:val="20"/>
          <w:szCs w:val="81"/>
        </w:rPr>
        <w:t xml:space="preserve">A </w:t>
      </w:r>
      <w:r w:rsidRPr="000727CF">
        <w:rPr>
          <w:i/>
          <w:sz w:val="20"/>
          <w:szCs w:val="81"/>
        </w:rPr>
        <w:t>New History</w:t>
      </w:r>
      <w:r w:rsidRPr="00F85988">
        <w:rPr>
          <w:i/>
          <w:sz w:val="20"/>
          <w:szCs w:val="83"/>
        </w:rPr>
        <w:t xml:space="preserve"> of Life</w:t>
      </w:r>
      <w:r w:rsidRPr="00F85988">
        <w:rPr>
          <w:sz w:val="20"/>
          <w:szCs w:val="83"/>
        </w:rPr>
        <w:t xml:space="preserve">: </w:t>
      </w:r>
      <w:r w:rsidRPr="00F85988">
        <w:rPr>
          <w:rFonts w:eastAsia="Arial"/>
          <w:i/>
          <w:sz w:val="20"/>
          <w:szCs w:val="31"/>
        </w:rPr>
        <w:t>Course Guidebook</w:t>
      </w:r>
      <w:r w:rsidRPr="00F85988">
        <w:rPr>
          <w:rFonts w:eastAsia="Arial"/>
          <w:sz w:val="20"/>
          <w:szCs w:val="31"/>
        </w:rPr>
        <w:t xml:space="preserve">. Chantilly VA: </w:t>
      </w:r>
      <w:r>
        <w:rPr>
          <w:sz w:val="20"/>
          <w:szCs w:val="22"/>
        </w:rPr>
        <w:t>The Great Courses, 2013.</w:t>
      </w:r>
    </w:p>
    <w:p w14:paraId="0C090FCC" w14:textId="77777777" w:rsidR="00A92845" w:rsidRPr="00AC7B9E" w:rsidRDefault="00A92845" w:rsidP="00A92845">
      <w:pPr>
        <w:pStyle w:val="Style"/>
        <w:widowControl/>
        <w:ind w:left="1440" w:right="720" w:hanging="720"/>
        <w:jc w:val="both"/>
        <w:rPr>
          <w:rFonts w:eastAsia="Arial"/>
          <w:sz w:val="20"/>
          <w:szCs w:val="31"/>
        </w:rPr>
      </w:pPr>
      <w:r w:rsidRPr="002F1942">
        <w:rPr>
          <w:sz w:val="20"/>
          <w:szCs w:val="19"/>
          <w:lang w:val="es-ES"/>
        </w:rPr>
        <w:t xml:space="preserve">“Unikonta.” </w:t>
      </w:r>
      <w:r w:rsidRPr="002F1942">
        <w:rPr>
          <w:i/>
          <w:sz w:val="20"/>
          <w:szCs w:val="19"/>
          <w:lang w:val="es-ES"/>
        </w:rPr>
        <w:t>Species</w:t>
      </w:r>
      <w:r w:rsidRPr="002F1942">
        <w:rPr>
          <w:sz w:val="20"/>
          <w:szCs w:val="19"/>
          <w:lang w:val="es-ES"/>
        </w:rPr>
        <w:t>.</w:t>
      </w:r>
      <w:r w:rsidRPr="002F1942">
        <w:rPr>
          <w:i/>
          <w:sz w:val="20"/>
          <w:szCs w:val="19"/>
          <w:lang w:val="es-ES"/>
        </w:rPr>
        <w:t>Wikipedia</w:t>
      </w:r>
      <w:r w:rsidRPr="002F1942">
        <w:rPr>
          <w:sz w:val="20"/>
          <w:szCs w:val="19"/>
          <w:lang w:val="es-ES"/>
        </w:rPr>
        <w:t>.</w:t>
      </w:r>
      <w:r w:rsidRPr="002F1942">
        <w:rPr>
          <w:i/>
          <w:sz w:val="20"/>
          <w:szCs w:val="19"/>
          <w:lang w:val="es-ES"/>
        </w:rPr>
        <w:t>org</w:t>
      </w:r>
      <w:r w:rsidRPr="002F1942">
        <w:rPr>
          <w:sz w:val="20"/>
          <w:szCs w:val="19"/>
          <w:lang w:val="es-ES"/>
        </w:rPr>
        <w:t xml:space="preserve">. 1 Nov. 2019. 11 Mar. 2021. </w:t>
      </w:r>
      <w:r>
        <w:rPr>
          <w:sz w:val="20"/>
          <w:szCs w:val="19"/>
        </w:rPr>
        <w:t>Web.</w:t>
      </w:r>
    </w:p>
    <w:p w14:paraId="52AFCC11" w14:textId="77777777" w:rsidR="00A92845" w:rsidRPr="00F85988" w:rsidRDefault="00A92845" w:rsidP="00A92845">
      <w:pPr>
        <w:pStyle w:val="Style"/>
        <w:widowControl/>
        <w:ind w:left="1440" w:right="720" w:hanging="720"/>
        <w:jc w:val="both"/>
        <w:rPr>
          <w:rFonts w:eastAsia="Arial"/>
          <w:sz w:val="20"/>
          <w:szCs w:val="31"/>
        </w:rPr>
      </w:pPr>
      <w:r>
        <w:rPr>
          <w:rFonts w:eastAsia="Arial"/>
          <w:sz w:val="20"/>
          <w:szCs w:val="31"/>
        </w:rPr>
        <w:t>Zhuravlev, A. Yu. “</w:t>
      </w:r>
      <w:r w:rsidRPr="00AC71F5">
        <w:rPr>
          <w:rFonts w:eastAsia="Arial"/>
          <w:sz w:val="20"/>
          <w:szCs w:val="31"/>
        </w:rPr>
        <w:t>The Early History of the Metazo</w:t>
      </w:r>
      <w:r>
        <w:rPr>
          <w:rFonts w:eastAsia="Arial"/>
          <w:sz w:val="20"/>
          <w:szCs w:val="31"/>
        </w:rPr>
        <w:t>a—A Paleontologist’s Viewpoint.”</w:t>
      </w:r>
      <w:r w:rsidRPr="00AC71F5">
        <w:rPr>
          <w:rFonts w:eastAsia="Arial"/>
          <w:sz w:val="20"/>
          <w:szCs w:val="31"/>
        </w:rPr>
        <w:t xml:space="preserve"> </w:t>
      </w:r>
      <w:r w:rsidRPr="00AC71F5">
        <w:rPr>
          <w:rFonts w:eastAsia="Arial"/>
          <w:i/>
          <w:sz w:val="20"/>
          <w:szCs w:val="31"/>
        </w:rPr>
        <w:t>Biology Bulletin Reviews</w:t>
      </w:r>
      <w:r w:rsidRPr="00AC71F5">
        <w:rPr>
          <w:rFonts w:eastAsia="Arial"/>
          <w:sz w:val="20"/>
          <w:szCs w:val="31"/>
        </w:rPr>
        <w:t xml:space="preserve"> 5.</w:t>
      </w:r>
      <w:r>
        <w:rPr>
          <w:rFonts w:eastAsia="Arial"/>
          <w:sz w:val="20"/>
          <w:szCs w:val="31"/>
        </w:rPr>
        <w:t>5 (</w:t>
      </w:r>
      <w:r w:rsidRPr="00AC71F5">
        <w:rPr>
          <w:rFonts w:eastAsia="Arial"/>
          <w:sz w:val="20"/>
          <w:szCs w:val="31"/>
        </w:rPr>
        <w:t>2015</w:t>
      </w:r>
      <w:r>
        <w:rPr>
          <w:rFonts w:eastAsia="Arial"/>
          <w:sz w:val="20"/>
          <w:szCs w:val="31"/>
        </w:rPr>
        <w:t>)</w:t>
      </w:r>
      <w:r w:rsidRPr="00AC71F5">
        <w:rPr>
          <w:rFonts w:eastAsia="Arial"/>
          <w:sz w:val="20"/>
          <w:szCs w:val="31"/>
        </w:rPr>
        <w:t xml:space="preserve"> </w:t>
      </w:r>
      <w:r>
        <w:rPr>
          <w:rFonts w:eastAsia="Arial"/>
          <w:sz w:val="20"/>
          <w:szCs w:val="31"/>
        </w:rPr>
        <w:t>415-</w:t>
      </w:r>
      <w:r w:rsidRPr="00AC71F5">
        <w:rPr>
          <w:rFonts w:eastAsia="Arial"/>
          <w:sz w:val="20"/>
          <w:szCs w:val="31"/>
        </w:rPr>
        <w:t>61. (Russian: 2014.)</w:t>
      </w:r>
    </w:p>
    <w:p w14:paraId="3D34828A" w14:textId="77777777" w:rsidR="00A92845" w:rsidRDefault="00A92845" w:rsidP="00A92845">
      <w:pPr>
        <w:rPr>
          <w:rFonts w:eastAsiaTheme="minorEastAsia"/>
          <w:szCs w:val="24"/>
          <w:lang w:eastAsia="zh-CN"/>
        </w:rPr>
      </w:pPr>
    </w:p>
    <w:p w14:paraId="2280C439" w14:textId="77777777" w:rsidR="00A92845" w:rsidRDefault="00A92845" w:rsidP="00A92845">
      <w:pPr>
        <w:pStyle w:val="Style"/>
        <w:widowControl/>
        <w:jc w:val="both"/>
        <w:textAlignment w:val="baseline"/>
        <w:rPr>
          <w:szCs w:val="90"/>
        </w:rPr>
      </w:pPr>
    </w:p>
    <w:p w14:paraId="40F47B40" w14:textId="77777777" w:rsidR="00A92845" w:rsidRDefault="00A92845" w:rsidP="00A92845">
      <w:pPr>
        <w:pStyle w:val="Style"/>
        <w:widowControl/>
        <w:jc w:val="both"/>
        <w:textAlignment w:val="baseline"/>
        <w:rPr>
          <w:szCs w:val="89"/>
        </w:rPr>
      </w:pPr>
      <w:r>
        <w:rPr>
          <w:szCs w:val="89"/>
        </w:rPr>
        <w:t>introduction</w:t>
      </w:r>
    </w:p>
    <w:p w14:paraId="7E291718" w14:textId="77777777" w:rsidR="00A92845" w:rsidRPr="006D5FDD" w:rsidRDefault="00A92845" w:rsidP="00A92845">
      <w:pPr>
        <w:pStyle w:val="Style"/>
        <w:widowControl/>
        <w:ind w:left="360"/>
        <w:jc w:val="both"/>
        <w:textAlignment w:val="baseline"/>
        <w:rPr>
          <w:szCs w:val="19"/>
        </w:rPr>
      </w:pPr>
      <w:r>
        <w:rPr>
          <w:szCs w:val="19"/>
        </w:rPr>
        <w:t>“</w:t>
      </w:r>
      <w:r w:rsidRPr="00645EBF">
        <w:rPr>
          <w:szCs w:val="19"/>
        </w:rPr>
        <w:t>Evolution does not happen without a purpose</w:t>
      </w:r>
      <w:r>
        <w:rPr>
          <w:szCs w:val="19"/>
        </w:rPr>
        <w:t xml:space="preserve"> . . .” (Sutherland </w:t>
      </w:r>
      <w:r>
        <w:rPr>
          <w:i/>
          <w:szCs w:val="19"/>
        </w:rPr>
        <w:t>New History</w:t>
      </w:r>
      <w:r>
        <w:rPr>
          <w:szCs w:val="19"/>
        </w:rPr>
        <w:t xml:space="preserve"> 76)</w:t>
      </w:r>
    </w:p>
    <w:p w14:paraId="0967F38D" w14:textId="77777777" w:rsidR="00A92845" w:rsidRDefault="00A92845" w:rsidP="00A92845">
      <w:pPr>
        <w:pStyle w:val="Style"/>
        <w:widowControl/>
        <w:ind w:left="360"/>
        <w:jc w:val="both"/>
        <w:textAlignment w:val="baseline"/>
        <w:rPr>
          <w:szCs w:val="19"/>
        </w:rPr>
      </w:pPr>
      <w:r>
        <w:rPr>
          <w:szCs w:val="19"/>
        </w:rPr>
        <w:t>“</w:t>
      </w:r>
      <w:r w:rsidRPr="00645EBF">
        <w:rPr>
          <w:szCs w:val="19"/>
        </w:rPr>
        <w:t>In this lecture, we’ll look at</w:t>
      </w:r>
      <w:r>
        <w:rPr>
          <w:szCs w:val="19"/>
        </w:rPr>
        <w:t xml:space="preserve">”: (Sutherland </w:t>
      </w:r>
      <w:r>
        <w:rPr>
          <w:i/>
          <w:szCs w:val="19"/>
        </w:rPr>
        <w:t>New History</w:t>
      </w:r>
      <w:r>
        <w:rPr>
          <w:szCs w:val="19"/>
        </w:rPr>
        <w:t xml:space="preserve"> 76)</w:t>
      </w:r>
    </w:p>
    <w:p w14:paraId="73F71733" w14:textId="77777777" w:rsidR="00A92845" w:rsidRDefault="00A92845" w:rsidP="00A92845">
      <w:pPr>
        <w:pStyle w:val="Style"/>
        <w:widowControl/>
        <w:ind w:left="720"/>
        <w:jc w:val="both"/>
        <w:textAlignment w:val="baseline"/>
        <w:rPr>
          <w:szCs w:val="19"/>
        </w:rPr>
      </w:pPr>
      <w:r>
        <w:rPr>
          <w:szCs w:val="19"/>
        </w:rPr>
        <w:t>“</w:t>
      </w:r>
      <w:r w:rsidRPr="00645EBF">
        <w:rPr>
          <w:szCs w:val="19"/>
        </w:rPr>
        <w:t>the evidence we have for multicellular crea</w:t>
      </w:r>
      <w:r>
        <w:rPr>
          <w:szCs w:val="19"/>
        </w:rPr>
        <w:t>tures”</w:t>
      </w:r>
    </w:p>
    <w:p w14:paraId="6941FB75"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why and </w:t>
      </w:r>
      <w:r>
        <w:rPr>
          <w:szCs w:val="19"/>
        </w:rPr>
        <w:t>how creatures increased in size”</w:t>
      </w:r>
    </w:p>
    <w:p w14:paraId="2358A221" w14:textId="77777777" w:rsidR="00A92845" w:rsidRDefault="00A92845" w:rsidP="00A92845">
      <w:pPr>
        <w:pStyle w:val="Style"/>
        <w:widowControl/>
        <w:ind w:left="720"/>
        <w:jc w:val="both"/>
        <w:textAlignment w:val="baseline"/>
        <w:rPr>
          <w:szCs w:val="19"/>
        </w:rPr>
      </w:pPr>
      <w:r>
        <w:rPr>
          <w:szCs w:val="19"/>
        </w:rPr>
        <w:t>“</w:t>
      </w:r>
      <w:r w:rsidRPr="00645EBF">
        <w:rPr>
          <w:szCs w:val="19"/>
        </w:rPr>
        <w:t>the nature of the first broad animal eco</w:t>
      </w:r>
      <w:r>
        <w:rPr>
          <w:szCs w:val="19"/>
        </w:rPr>
        <w:t>system”</w:t>
      </w:r>
    </w:p>
    <w:p w14:paraId="1A5091AD" w14:textId="77777777" w:rsidR="00A92845" w:rsidRPr="000727CF" w:rsidRDefault="00A92845" w:rsidP="00A92845">
      <w:pPr>
        <w:pStyle w:val="Style"/>
        <w:widowControl/>
        <w:ind w:left="720"/>
        <w:jc w:val="both"/>
        <w:textAlignment w:val="baseline"/>
        <w:rPr>
          <w:szCs w:val="19"/>
        </w:rPr>
      </w:pPr>
      <w:r w:rsidRPr="00645EBF">
        <w:rPr>
          <w:szCs w:val="19"/>
        </w:rPr>
        <w:t>what end</w:t>
      </w:r>
      <w:r>
        <w:rPr>
          <w:szCs w:val="19"/>
        </w:rPr>
        <w:t>ed</w:t>
      </w:r>
      <w:r w:rsidRPr="00645EBF">
        <w:rPr>
          <w:szCs w:val="19"/>
        </w:rPr>
        <w:t xml:space="preserve"> it</w:t>
      </w:r>
    </w:p>
    <w:p w14:paraId="1FF14A7A" w14:textId="77777777" w:rsidR="00A92845" w:rsidRDefault="00A92845" w:rsidP="00A92845">
      <w:pPr>
        <w:pStyle w:val="Style"/>
        <w:widowControl/>
        <w:jc w:val="both"/>
        <w:textAlignment w:val="baseline"/>
        <w:rPr>
          <w:szCs w:val="19"/>
        </w:rPr>
      </w:pPr>
    </w:p>
    <w:p w14:paraId="06C2FFBE" w14:textId="77777777" w:rsidR="00A92845" w:rsidRDefault="00A92845" w:rsidP="00A92845">
      <w:pPr>
        <w:pStyle w:val="Style"/>
        <w:widowControl/>
        <w:jc w:val="both"/>
        <w:textAlignment w:val="baseline"/>
        <w:rPr>
          <w:szCs w:val="19"/>
        </w:rPr>
      </w:pPr>
      <w:r w:rsidRPr="00645EBF">
        <w:rPr>
          <w:szCs w:val="19"/>
        </w:rPr>
        <w:t>molecular clocks</w:t>
      </w:r>
    </w:p>
    <w:p w14:paraId="01D9D233" w14:textId="77777777" w:rsidR="00A92845" w:rsidRDefault="00A92845" w:rsidP="00A92845">
      <w:pPr>
        <w:pStyle w:val="Style"/>
        <w:widowControl/>
        <w:ind w:left="360"/>
        <w:jc w:val="both"/>
        <w:textAlignment w:val="baseline"/>
        <w:rPr>
          <w:szCs w:val="19"/>
        </w:rPr>
      </w:pPr>
      <w:r w:rsidRPr="00645EBF">
        <w:rPr>
          <w:szCs w:val="19"/>
        </w:rPr>
        <w:t>hemoglobin</w:t>
      </w:r>
    </w:p>
    <w:p w14:paraId="1C61AE85" w14:textId="77777777" w:rsidR="00A92845" w:rsidRDefault="00A92845" w:rsidP="00A92845">
      <w:pPr>
        <w:pStyle w:val="Style"/>
        <w:widowControl/>
        <w:ind w:left="720"/>
        <w:jc w:val="both"/>
        <w:textAlignment w:val="baseline"/>
        <w:rPr>
          <w:szCs w:val="19"/>
        </w:rPr>
      </w:pPr>
      <w:r w:rsidRPr="00645EBF">
        <w:rPr>
          <w:szCs w:val="19"/>
        </w:rPr>
        <w:t>Hemoglobin</w:t>
      </w:r>
      <w:r>
        <w:rPr>
          <w:szCs w:val="19"/>
        </w:rPr>
        <w:t xml:space="preserve"> is</w:t>
      </w:r>
      <w:r w:rsidRPr="00645EBF">
        <w:rPr>
          <w:szCs w:val="19"/>
        </w:rPr>
        <w:t xml:space="preserve"> </w:t>
      </w:r>
      <w:r>
        <w:rPr>
          <w:szCs w:val="19"/>
        </w:rPr>
        <w:t>“</w:t>
      </w:r>
      <w:r w:rsidRPr="00645EBF">
        <w:rPr>
          <w:szCs w:val="19"/>
        </w:rPr>
        <w:t>the key molecule for transporting oxygen in</w:t>
      </w:r>
      <w:r>
        <w:rPr>
          <w:szCs w:val="19"/>
        </w:rPr>
        <w:t xml:space="preserve"> </w:t>
      </w:r>
      <w:r w:rsidRPr="00645EBF">
        <w:rPr>
          <w:szCs w:val="19"/>
        </w:rPr>
        <w:t xml:space="preserve">the blood. Although the structure of hemoglobin is very similar in animals, subtle differences exist, and those differences increase the farther back in time we go </w:t>
      </w:r>
      <w:r>
        <w:rPr>
          <w:szCs w:val="19"/>
        </w:rPr>
        <w:t xml:space="preserve">. . .” (Sutherland </w:t>
      </w:r>
      <w:r w:rsidRPr="000727CF">
        <w:rPr>
          <w:i/>
          <w:szCs w:val="19"/>
        </w:rPr>
        <w:t>New History</w:t>
      </w:r>
      <w:r w:rsidRPr="00561C7F">
        <w:rPr>
          <w:szCs w:val="19"/>
        </w:rPr>
        <w:t xml:space="preserve"> 80)</w:t>
      </w:r>
    </w:p>
    <w:p w14:paraId="6A70DC70" w14:textId="77777777" w:rsidR="00A92845" w:rsidRDefault="00A92845" w:rsidP="00A92845">
      <w:pPr>
        <w:pStyle w:val="Style"/>
        <w:widowControl/>
        <w:ind w:left="1080"/>
        <w:jc w:val="both"/>
        <w:textAlignment w:val="baseline"/>
        <w:rPr>
          <w:szCs w:val="19"/>
        </w:rPr>
      </w:pPr>
      <w:r w:rsidRPr="00645EBF">
        <w:rPr>
          <w:szCs w:val="19"/>
        </w:rPr>
        <w:t>Human and chimpanzee hemoglobin</w:t>
      </w:r>
      <w:r>
        <w:rPr>
          <w:szCs w:val="19"/>
        </w:rPr>
        <w:t xml:space="preserve"> is the same. (Sutherland </w:t>
      </w:r>
      <w:r>
        <w:rPr>
          <w:i/>
          <w:szCs w:val="19"/>
        </w:rPr>
        <w:t>New History</w:t>
      </w:r>
      <w:r>
        <w:rPr>
          <w:szCs w:val="19"/>
        </w:rPr>
        <w:t xml:space="preserve"> 80)</w:t>
      </w:r>
    </w:p>
    <w:p w14:paraId="06C5A768" w14:textId="77777777" w:rsidR="00A92845" w:rsidRDefault="00A92845" w:rsidP="00A92845">
      <w:pPr>
        <w:pStyle w:val="Style"/>
        <w:widowControl/>
        <w:ind w:left="1080"/>
        <w:jc w:val="both"/>
        <w:textAlignment w:val="baseline"/>
        <w:rPr>
          <w:szCs w:val="19"/>
        </w:rPr>
      </w:pPr>
      <w:r>
        <w:rPr>
          <w:szCs w:val="19"/>
        </w:rPr>
        <w:t>Human</w:t>
      </w:r>
      <w:r w:rsidRPr="00645EBF">
        <w:rPr>
          <w:szCs w:val="19"/>
        </w:rPr>
        <w:t xml:space="preserve"> and fish hemoglobin</w:t>
      </w:r>
      <w:r>
        <w:rPr>
          <w:szCs w:val="19"/>
        </w:rPr>
        <w:t xml:space="preserve">s are significantly </w:t>
      </w:r>
      <w:r w:rsidRPr="00645EBF">
        <w:rPr>
          <w:szCs w:val="19"/>
        </w:rPr>
        <w:t>differ</w:t>
      </w:r>
      <w:r>
        <w:rPr>
          <w:szCs w:val="19"/>
        </w:rPr>
        <w:t xml:space="preserve">ent. (Sutherland </w:t>
      </w:r>
      <w:r w:rsidRPr="000727CF">
        <w:rPr>
          <w:i/>
          <w:szCs w:val="19"/>
        </w:rPr>
        <w:t>New History</w:t>
      </w:r>
      <w:r w:rsidRPr="00561C7F">
        <w:rPr>
          <w:szCs w:val="19"/>
        </w:rPr>
        <w:t xml:space="preserve"> 80)</w:t>
      </w:r>
    </w:p>
    <w:p w14:paraId="67B3F7C7" w14:textId="77777777" w:rsidR="00A92845" w:rsidRDefault="00A92845" w:rsidP="00A92845">
      <w:pPr>
        <w:pStyle w:val="Style"/>
        <w:widowControl/>
        <w:ind w:left="720"/>
        <w:jc w:val="both"/>
        <w:textAlignment w:val="baseline"/>
        <w:rPr>
          <w:szCs w:val="19"/>
        </w:rPr>
      </w:pPr>
      <w:r>
        <w:rPr>
          <w:szCs w:val="19"/>
        </w:rPr>
        <w:lastRenderedPageBreak/>
        <w:t>“</w:t>
      </w:r>
      <w:r w:rsidRPr="00645EBF">
        <w:rPr>
          <w:szCs w:val="19"/>
        </w:rPr>
        <w:t>It’s estimated that differences in hemoglobin occur every few million years or so; that can be used as a rough calibration to estimate the timing of divergence between different animals.</w:t>
      </w:r>
      <w:r>
        <w:rPr>
          <w:szCs w:val="19"/>
        </w:rPr>
        <w:t xml:space="preserve">” (Sutherland </w:t>
      </w:r>
      <w:r>
        <w:rPr>
          <w:i/>
          <w:szCs w:val="19"/>
        </w:rPr>
        <w:t>New History</w:t>
      </w:r>
      <w:r>
        <w:rPr>
          <w:szCs w:val="19"/>
        </w:rPr>
        <w:t xml:space="preserve"> 80)</w:t>
      </w:r>
    </w:p>
    <w:p w14:paraId="7E357391" w14:textId="77777777" w:rsidR="00A92845" w:rsidRDefault="00A92845" w:rsidP="00A92845">
      <w:pPr>
        <w:pStyle w:val="Style"/>
        <w:widowControl/>
        <w:ind w:left="360"/>
        <w:jc w:val="both"/>
        <w:textAlignment w:val="baseline"/>
        <w:rPr>
          <w:szCs w:val="19"/>
        </w:rPr>
      </w:pPr>
      <w:r w:rsidRPr="00645EBF">
        <w:rPr>
          <w:szCs w:val="19"/>
        </w:rPr>
        <w:t>DNA</w:t>
      </w:r>
      <w:r>
        <w:rPr>
          <w:szCs w:val="19"/>
        </w:rPr>
        <w:t xml:space="preserve"> and RNA</w:t>
      </w:r>
    </w:p>
    <w:p w14:paraId="639F7F8E" w14:textId="77777777" w:rsidR="00A92845" w:rsidRDefault="00A92845" w:rsidP="00A92845">
      <w:pPr>
        <w:pStyle w:val="Style"/>
        <w:widowControl/>
        <w:ind w:left="720"/>
        <w:jc w:val="both"/>
        <w:textAlignment w:val="baseline"/>
        <w:rPr>
          <w:szCs w:val="19"/>
        </w:rPr>
      </w:pPr>
      <w:r>
        <w:rPr>
          <w:szCs w:val="19"/>
        </w:rPr>
        <w:t xml:space="preserve">“Today, we </w:t>
      </w:r>
      <w:r w:rsidRPr="00645EBF">
        <w:rPr>
          <w:szCs w:val="19"/>
        </w:rPr>
        <w:t>use DNA</w:t>
      </w:r>
      <w:r>
        <w:rPr>
          <w:szCs w:val="19"/>
        </w:rPr>
        <w:t xml:space="preserve"> and RNA differences to do this . . .” (Sutherland </w:t>
      </w:r>
      <w:r>
        <w:rPr>
          <w:i/>
          <w:szCs w:val="19"/>
        </w:rPr>
        <w:t>New History</w:t>
      </w:r>
      <w:r>
        <w:rPr>
          <w:szCs w:val="19"/>
        </w:rPr>
        <w:t xml:space="preserve"> 80)</w:t>
      </w:r>
    </w:p>
    <w:p w14:paraId="78ED4A6B" w14:textId="77777777" w:rsidR="00A92845" w:rsidRDefault="00A92845" w:rsidP="00A92845">
      <w:pPr>
        <w:pStyle w:val="Style"/>
        <w:widowControl/>
        <w:ind w:left="360"/>
        <w:jc w:val="both"/>
        <w:textAlignment w:val="baseline"/>
        <w:rPr>
          <w:szCs w:val="19"/>
        </w:rPr>
      </w:pPr>
      <w:r>
        <w:rPr>
          <w:szCs w:val="19"/>
        </w:rPr>
        <w:t>“</w:t>
      </w:r>
      <w:r w:rsidRPr="00645EBF">
        <w:rPr>
          <w:szCs w:val="19"/>
        </w:rPr>
        <w:t>We can estimate times of divergence using molecular clocks and then go to the hard evidence: the fossil record.</w:t>
      </w:r>
      <w:r>
        <w:rPr>
          <w:szCs w:val="19"/>
        </w:rPr>
        <w:t xml:space="preserve">” (Sutherland </w:t>
      </w:r>
      <w:r w:rsidRPr="000727CF">
        <w:rPr>
          <w:i/>
          <w:szCs w:val="19"/>
        </w:rPr>
        <w:t>New History</w:t>
      </w:r>
      <w:r>
        <w:rPr>
          <w:szCs w:val="19"/>
        </w:rPr>
        <w:t xml:space="preserve"> 81)</w:t>
      </w:r>
    </w:p>
    <w:p w14:paraId="424CD0EC" w14:textId="77777777" w:rsidR="00A92845" w:rsidRDefault="00A92845" w:rsidP="00A92845">
      <w:pPr>
        <w:pStyle w:val="Style"/>
        <w:widowControl/>
        <w:ind w:left="360"/>
        <w:jc w:val="both"/>
        <w:textAlignment w:val="baseline"/>
        <w:rPr>
          <w:szCs w:val="19"/>
        </w:rPr>
      </w:pPr>
      <w:r w:rsidRPr="00645EBF">
        <w:rPr>
          <w:szCs w:val="19"/>
        </w:rPr>
        <w:t>Molecular clocks</w:t>
      </w:r>
      <w:r>
        <w:rPr>
          <w:szCs w:val="19"/>
        </w:rPr>
        <w:t xml:space="preserve"> give “</w:t>
      </w:r>
      <w:r w:rsidRPr="00645EBF">
        <w:rPr>
          <w:szCs w:val="19"/>
        </w:rPr>
        <w:t>a range of time, depending on what is used to calibrate the clock.</w:t>
      </w:r>
      <w:r>
        <w:rPr>
          <w:szCs w:val="19"/>
        </w:rPr>
        <w:t xml:space="preserve">” (Sutherland </w:t>
      </w:r>
      <w:r>
        <w:rPr>
          <w:i/>
          <w:szCs w:val="19"/>
        </w:rPr>
        <w:t>New History</w:t>
      </w:r>
      <w:r>
        <w:rPr>
          <w:szCs w:val="19"/>
        </w:rPr>
        <w:t xml:space="preserve"> 81)</w:t>
      </w:r>
    </w:p>
    <w:p w14:paraId="17F7D6DD" w14:textId="77777777" w:rsidR="00A92845" w:rsidRDefault="00A92845" w:rsidP="00A92845">
      <w:pPr>
        <w:pStyle w:val="Style"/>
        <w:widowControl/>
        <w:jc w:val="both"/>
        <w:textAlignment w:val="baseline"/>
        <w:rPr>
          <w:szCs w:val="19"/>
        </w:rPr>
      </w:pPr>
    </w:p>
    <w:p w14:paraId="19FA89B2" w14:textId="77777777" w:rsidR="00A92845" w:rsidRDefault="00A92845" w:rsidP="00A92845">
      <w:pPr>
        <w:pStyle w:val="Style"/>
        <w:widowControl/>
        <w:jc w:val="both"/>
        <w:textAlignment w:val="baseline"/>
        <w:rPr>
          <w:szCs w:val="19"/>
        </w:rPr>
      </w:pPr>
      <w:r>
        <w:rPr>
          <w:szCs w:val="19"/>
        </w:rPr>
        <w:t xml:space="preserve">why </w:t>
      </w:r>
      <w:r w:rsidRPr="00645EBF">
        <w:rPr>
          <w:szCs w:val="19"/>
        </w:rPr>
        <w:t>evolution resumes</w:t>
      </w:r>
    </w:p>
    <w:p w14:paraId="3B8127FD"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the next advance of global ice over our planet broke this stalemate and allowed for the next major innovation and leap in life’s story.</w:t>
      </w:r>
      <w:r>
        <w:rPr>
          <w:szCs w:val="19"/>
        </w:rPr>
        <w:t xml:space="preserve">” (Sutherland </w:t>
      </w:r>
      <w:r w:rsidRPr="00036F57">
        <w:rPr>
          <w:i/>
          <w:szCs w:val="19"/>
        </w:rPr>
        <w:t>New History</w:t>
      </w:r>
      <w:r>
        <w:rPr>
          <w:szCs w:val="19"/>
        </w:rPr>
        <w:t xml:space="preserve"> 68)</w:t>
      </w:r>
    </w:p>
    <w:p w14:paraId="64E7E2D5" w14:textId="77777777" w:rsidR="00A92845" w:rsidRDefault="00A92845" w:rsidP="00A92845">
      <w:pPr>
        <w:pStyle w:val="Style"/>
        <w:widowControl/>
        <w:ind w:left="360"/>
        <w:jc w:val="both"/>
        <w:textAlignment w:val="baseline"/>
        <w:rPr>
          <w:szCs w:val="19"/>
        </w:rPr>
      </w:pPr>
      <w:r>
        <w:rPr>
          <w:szCs w:val="90"/>
        </w:rPr>
        <w:t xml:space="preserve">The </w:t>
      </w:r>
      <w:r w:rsidRPr="00645EBF">
        <w:rPr>
          <w:szCs w:val="19"/>
        </w:rPr>
        <w:t xml:space="preserve">biosphere </w:t>
      </w:r>
      <w:r>
        <w:rPr>
          <w:szCs w:val="19"/>
        </w:rPr>
        <w:t>“</w:t>
      </w:r>
      <w:r w:rsidRPr="00645EBF">
        <w:rPr>
          <w:szCs w:val="19"/>
        </w:rPr>
        <w:t>had apparently stalled, perhaps as a result of the oxygen causing the erosion of pyrite and the development of the sulfidic ocean.</w:t>
      </w:r>
      <w:r>
        <w:rPr>
          <w:szCs w:val="19"/>
        </w:rPr>
        <w:t xml:space="preserve">” (Sutherland </w:t>
      </w:r>
      <w:r>
        <w:rPr>
          <w:i/>
          <w:szCs w:val="19"/>
        </w:rPr>
        <w:t>New History</w:t>
      </w:r>
      <w:r>
        <w:rPr>
          <w:szCs w:val="19"/>
        </w:rPr>
        <w:t xml:space="preserve"> 69)</w:t>
      </w:r>
    </w:p>
    <w:p w14:paraId="2EF601FC" w14:textId="77777777" w:rsidR="00A92845" w:rsidRDefault="00A92845" w:rsidP="00A92845">
      <w:pPr>
        <w:pStyle w:val="Style"/>
        <w:widowControl/>
        <w:ind w:left="360"/>
        <w:jc w:val="both"/>
        <w:textAlignment w:val="baseline"/>
        <w:rPr>
          <w:szCs w:val="19"/>
        </w:rPr>
      </w:pPr>
      <w:r>
        <w:rPr>
          <w:szCs w:val="19"/>
        </w:rPr>
        <w:t>“</w:t>
      </w:r>
      <w:r w:rsidRPr="00645EBF">
        <w:rPr>
          <w:szCs w:val="19"/>
        </w:rPr>
        <w:t>Earth was a slime planet with some small multicellular algae.</w:t>
      </w:r>
      <w:r>
        <w:rPr>
          <w:szCs w:val="19"/>
        </w:rPr>
        <w:t xml:space="preserve">” (Sutherland </w:t>
      </w:r>
      <w:r>
        <w:rPr>
          <w:i/>
          <w:szCs w:val="19"/>
        </w:rPr>
        <w:t>New History</w:t>
      </w:r>
      <w:r>
        <w:rPr>
          <w:szCs w:val="19"/>
        </w:rPr>
        <w:t xml:space="preserve"> 69)</w:t>
      </w:r>
    </w:p>
    <w:p w14:paraId="2EB6FD03" w14:textId="77777777" w:rsidR="00A92845" w:rsidRDefault="00A92845" w:rsidP="00A92845">
      <w:pPr>
        <w:pStyle w:val="Style"/>
        <w:widowControl/>
        <w:ind w:left="360"/>
        <w:jc w:val="both"/>
        <w:textAlignment w:val="baseline"/>
        <w:rPr>
          <w:szCs w:val="19"/>
        </w:rPr>
      </w:pPr>
      <w:r>
        <w:rPr>
          <w:szCs w:val="19"/>
        </w:rPr>
        <w:t>635m: “</w:t>
      </w:r>
      <w:r w:rsidRPr="00645EBF">
        <w:rPr>
          <w:szCs w:val="19"/>
        </w:rPr>
        <w:t>another global glaciation</w:t>
      </w:r>
      <w:r>
        <w:rPr>
          <w:szCs w:val="19"/>
        </w:rPr>
        <w:t>”</w:t>
      </w:r>
      <w:r w:rsidRPr="00645EBF">
        <w:rPr>
          <w:szCs w:val="19"/>
        </w:rPr>
        <w:t xml:space="preserve"> </w:t>
      </w:r>
      <w:r>
        <w:rPr>
          <w:szCs w:val="19"/>
        </w:rPr>
        <w:t>[69] was perhaps what “</w:t>
      </w:r>
      <w:r w:rsidRPr="00645EBF">
        <w:rPr>
          <w:szCs w:val="19"/>
        </w:rPr>
        <w:t>allowed for the next major innovation and leap in life’s story.</w:t>
      </w:r>
      <w:r>
        <w:rPr>
          <w:szCs w:val="19"/>
        </w:rPr>
        <w:t xml:space="preserve">” [68] (Sutherland </w:t>
      </w:r>
      <w:r w:rsidRPr="00036F57">
        <w:rPr>
          <w:i/>
          <w:szCs w:val="19"/>
        </w:rPr>
        <w:t>New History</w:t>
      </w:r>
      <w:r>
        <w:rPr>
          <w:szCs w:val="19"/>
        </w:rPr>
        <w:t xml:space="preserve"> 68-69)</w:t>
      </w:r>
    </w:p>
    <w:p w14:paraId="3D15151C"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The theory is that </w:t>
      </w:r>
      <w:r>
        <w:rPr>
          <w:szCs w:val="19"/>
        </w:rPr>
        <w:t xml:space="preserve">[several] </w:t>
      </w:r>
      <w:r w:rsidRPr="00645EBF">
        <w:rPr>
          <w:szCs w:val="19"/>
        </w:rPr>
        <w:t>events released the deadlock on evolution</w:t>
      </w:r>
      <w:r>
        <w:rPr>
          <w:szCs w:val="19"/>
        </w:rPr>
        <w:t xml:space="preserve"> . . .” (Sutherland </w:t>
      </w:r>
      <w:r>
        <w:rPr>
          <w:i/>
          <w:szCs w:val="19"/>
        </w:rPr>
        <w:t>New History</w:t>
      </w:r>
      <w:r>
        <w:rPr>
          <w:szCs w:val="19"/>
        </w:rPr>
        <w:t xml:space="preserve"> 74)</w:t>
      </w:r>
    </w:p>
    <w:p w14:paraId="6CD7B5C6" w14:textId="77777777" w:rsidR="00A92845" w:rsidRDefault="00A92845" w:rsidP="00A92845">
      <w:pPr>
        <w:pStyle w:val="Style"/>
        <w:widowControl/>
        <w:ind w:left="360"/>
        <w:jc w:val="both"/>
        <w:textAlignment w:val="baseline"/>
        <w:rPr>
          <w:szCs w:val="19"/>
        </w:rPr>
      </w:pPr>
      <w:r w:rsidRPr="00731AAF">
        <w:rPr>
          <w:szCs w:val="19"/>
        </w:rPr>
        <w:t>phosphorus</w:t>
      </w:r>
    </w:p>
    <w:p w14:paraId="2A656EA2" w14:textId="77777777" w:rsidR="00A92845" w:rsidRDefault="00A92845" w:rsidP="00A92845">
      <w:pPr>
        <w:pStyle w:val="Style"/>
        <w:widowControl/>
        <w:ind w:left="720"/>
        <w:jc w:val="both"/>
        <w:textAlignment w:val="baseline"/>
        <w:rPr>
          <w:szCs w:val="19"/>
        </w:rPr>
      </w:pPr>
      <w:r>
        <w:rPr>
          <w:szCs w:val="19"/>
        </w:rPr>
        <w:t>“</w:t>
      </w:r>
      <w:r w:rsidRPr="00731AAF">
        <w:rPr>
          <w:szCs w:val="19"/>
        </w:rPr>
        <w:t xml:space="preserve">During the Snowball, the glaciers would have worn huge amounts of phosphorus-rich dust away from the underlying rocks. </w:t>
      </w:r>
      <w:r>
        <w:rPr>
          <w:szCs w:val="19"/>
        </w:rPr>
        <w:t xml:space="preserve">. . . </w:t>
      </w:r>
      <w:r w:rsidRPr="00731AAF">
        <w:rPr>
          <w:szCs w:val="19"/>
        </w:rPr>
        <w:t>at the end of the Snowball, rivers washed this dust into the oceans, where it fed t</w:t>
      </w:r>
      <w:r>
        <w:rPr>
          <w:szCs w:val="19"/>
        </w:rPr>
        <w:t>he [cyanobacteria].” (Ravilious)</w:t>
      </w:r>
    </w:p>
    <w:p w14:paraId="10520084" w14:textId="77777777" w:rsidR="00A92845" w:rsidRDefault="00A92845" w:rsidP="00A92845">
      <w:pPr>
        <w:pStyle w:val="Style"/>
        <w:widowControl/>
        <w:ind w:left="720"/>
        <w:jc w:val="both"/>
        <w:textAlignment w:val="baseline"/>
        <w:rPr>
          <w:szCs w:val="19"/>
        </w:rPr>
      </w:pPr>
      <w:r w:rsidRPr="00731AAF">
        <w:rPr>
          <w:szCs w:val="19"/>
        </w:rPr>
        <w:t xml:space="preserve">Noah Planavsky </w:t>
      </w:r>
      <w:r w:rsidRPr="00561C7F">
        <w:rPr>
          <w:sz w:val="20"/>
          <w:szCs w:val="19"/>
        </w:rPr>
        <w:t>(Yale)</w:t>
      </w:r>
      <w:r>
        <w:rPr>
          <w:szCs w:val="19"/>
        </w:rPr>
        <w:t>: “</w:t>
      </w:r>
      <w:r w:rsidRPr="00731AAF">
        <w:rPr>
          <w:szCs w:val="19"/>
        </w:rPr>
        <w:t xml:space="preserve">High phosphorus levels would have increased biological productivity and organic carbon burial in the ocean, leading to a </w:t>
      </w:r>
      <w:r>
        <w:rPr>
          <w:szCs w:val="19"/>
        </w:rPr>
        <w:t>build-up of atmospheric oxygen.” (Qtd. in Ravilious)</w:t>
      </w:r>
    </w:p>
    <w:p w14:paraId="34EA7C41" w14:textId="77777777" w:rsidR="00A92845" w:rsidRDefault="00A92845" w:rsidP="00A92845">
      <w:pPr>
        <w:pStyle w:val="Style"/>
        <w:widowControl/>
        <w:ind w:left="720"/>
        <w:jc w:val="both"/>
        <w:textAlignment w:val="baseline"/>
        <w:rPr>
          <w:szCs w:val="19"/>
        </w:rPr>
      </w:pPr>
      <w:r w:rsidRPr="00731AAF">
        <w:rPr>
          <w:szCs w:val="19"/>
        </w:rPr>
        <w:t xml:space="preserve">In 2010 Planavsky </w:t>
      </w:r>
      <w:r>
        <w:rPr>
          <w:szCs w:val="19"/>
        </w:rPr>
        <w:t>“</w:t>
      </w:r>
      <w:r w:rsidRPr="00731AAF">
        <w:rPr>
          <w:szCs w:val="19"/>
        </w:rPr>
        <w:t>identified a massive spike in phosphorus levels in sediments from around the world, just as Snowball Earth was ending.</w:t>
      </w:r>
      <w:r>
        <w:rPr>
          <w:szCs w:val="19"/>
        </w:rPr>
        <w:t>” (Ravilious)</w:t>
      </w:r>
    </w:p>
    <w:p w14:paraId="22AD9B36" w14:textId="77777777" w:rsidR="00A92845" w:rsidRDefault="00A92845" w:rsidP="00A92845">
      <w:pPr>
        <w:pStyle w:val="Style"/>
        <w:widowControl/>
        <w:ind w:left="360"/>
        <w:jc w:val="both"/>
        <w:textAlignment w:val="baseline"/>
        <w:rPr>
          <w:szCs w:val="19"/>
        </w:rPr>
      </w:pPr>
      <w:r w:rsidRPr="00731AAF">
        <w:rPr>
          <w:szCs w:val="19"/>
        </w:rPr>
        <w:t>oxygen</w:t>
      </w:r>
    </w:p>
    <w:p w14:paraId="79283909" w14:textId="77777777" w:rsidR="00A92845" w:rsidRDefault="00A92845" w:rsidP="00A92845">
      <w:pPr>
        <w:pStyle w:val="Style"/>
        <w:widowControl/>
        <w:ind w:left="720"/>
        <w:jc w:val="both"/>
        <w:textAlignment w:val="baseline"/>
        <w:rPr>
          <w:szCs w:val="19"/>
        </w:rPr>
      </w:pPr>
      <w:r>
        <w:rPr>
          <w:szCs w:val="19"/>
        </w:rPr>
        <w:t>“</w:t>
      </w:r>
      <w:r w:rsidRPr="00731AAF">
        <w:rPr>
          <w:szCs w:val="19"/>
        </w:rPr>
        <w:t>Until 800 million years ago, atmospheric oxygen levels were just one-hun</w:t>
      </w:r>
      <w:r>
        <w:rPr>
          <w:szCs w:val="19"/>
        </w:rPr>
        <w:t>dredth of today’</w:t>
      </w:r>
      <w:r w:rsidRPr="00731AAF">
        <w:rPr>
          <w:szCs w:val="19"/>
        </w:rPr>
        <w:t>s levels.</w:t>
      </w:r>
      <w:r>
        <w:rPr>
          <w:szCs w:val="19"/>
        </w:rPr>
        <w:t xml:space="preserve"> </w:t>
      </w:r>
      <w:r>
        <w:t>Planavsky thinks that is far too low to support complex animal life.</w:t>
      </w:r>
      <w:r>
        <w:rPr>
          <w:szCs w:val="19"/>
        </w:rPr>
        <w:t>” (Ravilious)</w:t>
      </w:r>
    </w:p>
    <w:p w14:paraId="172106FB" w14:textId="77777777" w:rsidR="00A92845" w:rsidRDefault="00A92845" w:rsidP="00A92845">
      <w:pPr>
        <w:pStyle w:val="Style"/>
        <w:widowControl/>
        <w:ind w:left="1080"/>
        <w:jc w:val="both"/>
        <w:textAlignment w:val="baseline"/>
        <w:rPr>
          <w:szCs w:val="19"/>
        </w:rPr>
      </w:pPr>
      <w:r>
        <w:rPr>
          <w:szCs w:val="19"/>
        </w:rPr>
        <w:t>But “</w:t>
      </w:r>
      <w:r w:rsidRPr="00731AAF">
        <w:rPr>
          <w:szCs w:val="19"/>
        </w:rPr>
        <w:t>Sponges, one of the oldest kinds of animal, need just 0.5% of modern oxygen levels.</w:t>
      </w:r>
      <w:r>
        <w:rPr>
          <w:szCs w:val="19"/>
        </w:rPr>
        <w:t xml:space="preserve"> </w:t>
      </w:r>
      <w:r>
        <w:t>Sponges may have been the first complex animals.</w:t>
      </w:r>
      <w:r>
        <w:rPr>
          <w:szCs w:val="19"/>
        </w:rPr>
        <w:t>” (Ravilious)</w:t>
      </w:r>
    </w:p>
    <w:p w14:paraId="691596A2" w14:textId="77777777" w:rsidR="00A92845" w:rsidRDefault="00A92845" w:rsidP="00A92845">
      <w:pPr>
        <w:pStyle w:val="Style"/>
        <w:widowControl/>
        <w:ind w:left="720"/>
        <w:jc w:val="both"/>
        <w:textAlignment w:val="baseline"/>
        <w:rPr>
          <w:szCs w:val="19"/>
        </w:rPr>
      </w:pPr>
      <w:r>
        <w:rPr>
          <w:szCs w:val="19"/>
        </w:rPr>
        <w:t>635m: “</w:t>
      </w:r>
      <w:r w:rsidRPr="00645EBF">
        <w:rPr>
          <w:szCs w:val="19"/>
        </w:rPr>
        <w:t>Oxygen</w:t>
      </w:r>
      <w:r w:rsidRPr="00F85988">
        <w:rPr>
          <w:szCs w:val="19"/>
        </w:rPr>
        <w:t xml:space="preserve"> </w:t>
      </w:r>
      <w:r w:rsidRPr="00645EBF">
        <w:rPr>
          <w:szCs w:val="19"/>
        </w:rPr>
        <w:t>levels</w:t>
      </w:r>
      <w:r w:rsidRPr="00F85988">
        <w:rPr>
          <w:szCs w:val="19"/>
        </w:rPr>
        <w:t xml:space="preserve"> </w:t>
      </w:r>
      <w:r w:rsidRPr="00645EBF">
        <w:rPr>
          <w:szCs w:val="19"/>
        </w:rPr>
        <w:t>had</w:t>
      </w:r>
      <w:r w:rsidRPr="00F85988">
        <w:rPr>
          <w:szCs w:val="19"/>
        </w:rPr>
        <w:t xml:space="preserve"> </w:t>
      </w:r>
      <w:r>
        <w:rPr>
          <w:szCs w:val="19"/>
        </w:rPr>
        <w:t>ri</w:t>
      </w:r>
      <w:r w:rsidRPr="00645EBF">
        <w:rPr>
          <w:szCs w:val="19"/>
        </w:rPr>
        <w:t>sen</w:t>
      </w:r>
      <w:r w:rsidRPr="00F85988">
        <w:rPr>
          <w:szCs w:val="19"/>
        </w:rPr>
        <w:t xml:space="preserve"> </w:t>
      </w:r>
      <w:r>
        <w:rPr>
          <w:szCs w:val="19"/>
        </w:rPr>
        <w:t xml:space="preserve">. . . </w:t>
      </w:r>
      <w:r w:rsidRPr="00645EBF">
        <w:rPr>
          <w:szCs w:val="19"/>
        </w:rPr>
        <w:t>to</w:t>
      </w:r>
      <w:r w:rsidRPr="00F85988">
        <w:rPr>
          <w:szCs w:val="19"/>
        </w:rPr>
        <w:t xml:space="preserve"> </w:t>
      </w:r>
      <w:r w:rsidRPr="00645EBF">
        <w:rPr>
          <w:szCs w:val="19"/>
        </w:rPr>
        <w:t>about</w:t>
      </w:r>
      <w:r w:rsidRPr="00F85988">
        <w:rPr>
          <w:szCs w:val="19"/>
        </w:rPr>
        <w:t xml:space="preserve"> </w:t>
      </w:r>
      <w:r w:rsidRPr="00645EBF">
        <w:rPr>
          <w:szCs w:val="19"/>
        </w:rPr>
        <w:t>10</w:t>
      </w:r>
      <w:r w:rsidRPr="00F85988">
        <w:rPr>
          <w:szCs w:val="19"/>
        </w:rPr>
        <w:t xml:space="preserve"> </w:t>
      </w:r>
      <w:r w:rsidRPr="00645EBF">
        <w:rPr>
          <w:szCs w:val="19"/>
        </w:rPr>
        <w:t>percent</w:t>
      </w:r>
      <w:r w:rsidRPr="00F85988">
        <w:rPr>
          <w:szCs w:val="19"/>
        </w:rPr>
        <w:t xml:space="preserve"> </w:t>
      </w:r>
      <w:r w:rsidRPr="00645EBF">
        <w:rPr>
          <w:szCs w:val="19"/>
        </w:rPr>
        <w:t>of</w:t>
      </w:r>
      <w:r>
        <w:rPr>
          <w:szCs w:val="19"/>
        </w:rPr>
        <w:t xml:space="preserve"> </w:t>
      </w:r>
      <w:r w:rsidRPr="00645EBF">
        <w:rPr>
          <w:szCs w:val="19"/>
        </w:rPr>
        <w:t>current</w:t>
      </w:r>
      <w:r w:rsidRPr="00F85988">
        <w:rPr>
          <w:szCs w:val="19"/>
        </w:rPr>
        <w:t xml:space="preserve"> </w:t>
      </w:r>
      <w:r w:rsidRPr="00645EBF">
        <w:rPr>
          <w:szCs w:val="19"/>
        </w:rPr>
        <w:t>levels</w:t>
      </w:r>
      <w:r w:rsidRPr="00F85988">
        <w:rPr>
          <w:szCs w:val="19"/>
        </w:rPr>
        <w:t xml:space="preserve"> </w:t>
      </w:r>
      <w:r w:rsidRPr="00645EBF">
        <w:rPr>
          <w:szCs w:val="19"/>
        </w:rPr>
        <w:t>by</w:t>
      </w:r>
      <w:r w:rsidRPr="00F85988">
        <w:rPr>
          <w:szCs w:val="19"/>
        </w:rPr>
        <w:t xml:space="preserve"> </w:t>
      </w:r>
      <w:r w:rsidRPr="00645EBF">
        <w:rPr>
          <w:szCs w:val="19"/>
        </w:rPr>
        <w:t>the</w:t>
      </w:r>
      <w:r w:rsidRPr="00F85988">
        <w:rPr>
          <w:szCs w:val="19"/>
        </w:rPr>
        <w:t xml:space="preserve"> </w:t>
      </w:r>
      <w:r w:rsidRPr="00645EBF">
        <w:rPr>
          <w:szCs w:val="19"/>
        </w:rPr>
        <w:t>end</w:t>
      </w:r>
      <w:r w:rsidRPr="00F85988">
        <w:rPr>
          <w:szCs w:val="19"/>
        </w:rPr>
        <w:t xml:space="preserve"> </w:t>
      </w:r>
      <w:r w:rsidRPr="00645EBF">
        <w:rPr>
          <w:szCs w:val="19"/>
        </w:rPr>
        <w:t>of</w:t>
      </w:r>
      <w:r w:rsidRPr="00F85988">
        <w:rPr>
          <w:szCs w:val="19"/>
        </w:rPr>
        <w:t xml:space="preserve"> </w:t>
      </w:r>
      <w:r w:rsidRPr="00645EBF">
        <w:rPr>
          <w:szCs w:val="19"/>
        </w:rPr>
        <w:t>the</w:t>
      </w:r>
      <w:r w:rsidRPr="00F85988">
        <w:rPr>
          <w:szCs w:val="19"/>
        </w:rPr>
        <w:t xml:space="preserve"> </w:t>
      </w:r>
      <w:r w:rsidRPr="00645EBF">
        <w:rPr>
          <w:szCs w:val="19"/>
        </w:rPr>
        <w:t>last</w:t>
      </w:r>
      <w:r w:rsidRPr="00F85988">
        <w:rPr>
          <w:szCs w:val="19"/>
        </w:rPr>
        <w:t xml:space="preserve"> </w:t>
      </w:r>
      <w:r w:rsidRPr="00645EBF">
        <w:rPr>
          <w:szCs w:val="19"/>
        </w:rPr>
        <w:t>Snowball</w:t>
      </w:r>
      <w:r w:rsidRPr="00F85988">
        <w:rPr>
          <w:szCs w:val="19"/>
        </w:rPr>
        <w:t xml:space="preserve"> </w:t>
      </w:r>
      <w:r w:rsidRPr="00645EBF">
        <w:rPr>
          <w:szCs w:val="19"/>
        </w:rPr>
        <w:t>Earth</w:t>
      </w:r>
      <w:r>
        <w:rPr>
          <w:szCs w:val="19"/>
        </w:rPr>
        <w:t xml:space="preserve"> . . .” (Sutherland </w:t>
      </w:r>
      <w:r>
        <w:rPr>
          <w:i/>
          <w:szCs w:val="19"/>
        </w:rPr>
        <w:t>New History</w:t>
      </w:r>
      <w:r>
        <w:rPr>
          <w:szCs w:val="19"/>
        </w:rPr>
        <w:t xml:space="preserve"> 76)</w:t>
      </w:r>
    </w:p>
    <w:p w14:paraId="7C40C1AE" w14:textId="77777777" w:rsidR="00A92845" w:rsidRDefault="00A92845" w:rsidP="00A92845">
      <w:pPr>
        <w:pStyle w:val="Style"/>
        <w:widowControl/>
        <w:ind w:left="720"/>
        <w:jc w:val="both"/>
        <w:textAlignment w:val="baseline"/>
        <w:rPr>
          <w:szCs w:val="19"/>
        </w:rPr>
      </w:pPr>
      <w:r>
        <w:rPr>
          <w:szCs w:val="19"/>
        </w:rPr>
        <w:t>ozone (</w:t>
      </w:r>
      <w:r w:rsidRPr="00645EBF">
        <w:rPr>
          <w:szCs w:val="19"/>
        </w:rPr>
        <w:t>O</w:t>
      </w:r>
      <w:r w:rsidRPr="00B73787">
        <w:rPr>
          <w:szCs w:val="19"/>
          <w:vertAlign w:val="subscript"/>
        </w:rPr>
        <w:t>3</w:t>
      </w:r>
      <w:r>
        <w:rPr>
          <w:szCs w:val="19"/>
        </w:rPr>
        <w:t>)</w:t>
      </w:r>
    </w:p>
    <w:p w14:paraId="5B532193" w14:textId="77777777" w:rsidR="00A92845" w:rsidRPr="00420F20" w:rsidRDefault="00A92845" w:rsidP="00A92845">
      <w:pPr>
        <w:pStyle w:val="Style"/>
        <w:widowControl/>
        <w:ind w:left="1080"/>
        <w:jc w:val="both"/>
        <w:textAlignment w:val="baseline"/>
        <w:rPr>
          <w:szCs w:val="19"/>
        </w:rPr>
      </w:pPr>
      <w:r>
        <w:rPr>
          <w:szCs w:val="19"/>
        </w:rPr>
        <w:t>“</w:t>
      </w:r>
      <w:r w:rsidRPr="00645EBF">
        <w:rPr>
          <w:szCs w:val="19"/>
        </w:rPr>
        <w:t>This rising oxygen level was associated with the devel</w:t>
      </w:r>
      <w:r>
        <w:rPr>
          <w:szCs w:val="19"/>
        </w:rPr>
        <w:t>opment of [</w:t>
      </w:r>
      <w:r w:rsidRPr="00645EBF">
        <w:rPr>
          <w:szCs w:val="19"/>
        </w:rPr>
        <w:t>ozone</w:t>
      </w:r>
      <w:r>
        <w:rPr>
          <w:szCs w:val="19"/>
        </w:rPr>
        <w:t>]</w:t>
      </w:r>
      <w:r w:rsidRPr="00645EBF">
        <w:rPr>
          <w:szCs w:val="19"/>
        </w:rPr>
        <w:t>.</w:t>
      </w:r>
      <w:r>
        <w:rPr>
          <w:szCs w:val="19"/>
        </w:rPr>
        <w:t xml:space="preserve">” (Sutherland </w:t>
      </w:r>
      <w:r>
        <w:rPr>
          <w:i/>
          <w:szCs w:val="19"/>
        </w:rPr>
        <w:t>New History</w:t>
      </w:r>
      <w:r>
        <w:rPr>
          <w:szCs w:val="19"/>
        </w:rPr>
        <w:t xml:space="preserve"> 77)</w:t>
      </w:r>
    </w:p>
    <w:p w14:paraId="1F3BFDDD" w14:textId="77777777" w:rsidR="00A92845" w:rsidRDefault="00A92845" w:rsidP="00A92845">
      <w:pPr>
        <w:pStyle w:val="Style"/>
        <w:widowControl/>
        <w:ind w:left="1080"/>
        <w:jc w:val="both"/>
        <w:textAlignment w:val="baseline"/>
        <w:rPr>
          <w:szCs w:val="19"/>
        </w:rPr>
      </w:pPr>
      <w:r>
        <w:rPr>
          <w:szCs w:val="19"/>
        </w:rPr>
        <w:t>“</w:t>
      </w:r>
      <w:r w:rsidRPr="00645EBF">
        <w:rPr>
          <w:szCs w:val="19"/>
        </w:rPr>
        <w:t xml:space="preserve">Ozone blocks ultraviolet radiation </w:t>
      </w:r>
      <w:r>
        <w:rPr>
          <w:szCs w:val="19"/>
        </w:rPr>
        <w:t>. . .</w:t>
      </w:r>
      <w:r w:rsidRPr="00645EBF">
        <w:rPr>
          <w:szCs w:val="19"/>
        </w:rPr>
        <w:t xml:space="preserve">, </w:t>
      </w:r>
      <w:r>
        <w:rPr>
          <w:szCs w:val="19"/>
        </w:rPr>
        <w:t>[</w:t>
      </w:r>
      <w:r w:rsidRPr="00645EBF">
        <w:rPr>
          <w:szCs w:val="19"/>
        </w:rPr>
        <w:t xml:space="preserve">which </w:t>
      </w:r>
      <w:r>
        <w:rPr>
          <w:szCs w:val="19"/>
        </w:rPr>
        <w:t xml:space="preserve">is] </w:t>
      </w:r>
      <w:r w:rsidRPr="00645EBF">
        <w:rPr>
          <w:szCs w:val="19"/>
        </w:rPr>
        <w:t>conducive to larger associations of cells in shallower water, where there are many food resources.</w:t>
      </w:r>
      <w:r>
        <w:rPr>
          <w:szCs w:val="19"/>
        </w:rPr>
        <w:t xml:space="preserve">” (Sutherland </w:t>
      </w:r>
      <w:r w:rsidRPr="000727CF">
        <w:rPr>
          <w:i/>
          <w:szCs w:val="19"/>
        </w:rPr>
        <w:t>New History</w:t>
      </w:r>
      <w:r>
        <w:rPr>
          <w:szCs w:val="19"/>
        </w:rPr>
        <w:t xml:space="preserve"> 77)</w:t>
      </w:r>
    </w:p>
    <w:p w14:paraId="5B86CB9E" w14:textId="77777777" w:rsidR="00A92845" w:rsidRDefault="00A92845" w:rsidP="00A92845">
      <w:pPr>
        <w:pStyle w:val="Style"/>
        <w:widowControl/>
        <w:ind w:left="720"/>
        <w:jc w:val="both"/>
        <w:textAlignment w:val="baseline"/>
        <w:rPr>
          <w:szCs w:val="19"/>
        </w:rPr>
      </w:pPr>
      <w:r>
        <w:rPr>
          <w:szCs w:val="19"/>
        </w:rPr>
        <w:t>“</w:t>
      </w:r>
      <w:r w:rsidRPr="00645EBF">
        <w:rPr>
          <w:szCs w:val="19"/>
        </w:rPr>
        <w:t>Another benefit of oxygen is that animals need relatively high levels of oxygen to form collagen. Collagen, a net of proteins, is the scaffolding that animals use to build bigger bodies.</w:t>
      </w:r>
      <w:r>
        <w:rPr>
          <w:szCs w:val="19"/>
        </w:rPr>
        <w:t xml:space="preserve">” (Sutherland </w:t>
      </w:r>
      <w:r w:rsidRPr="000727CF">
        <w:rPr>
          <w:i/>
          <w:szCs w:val="19"/>
        </w:rPr>
        <w:t>New History</w:t>
      </w:r>
      <w:r w:rsidRPr="00561C7F">
        <w:rPr>
          <w:szCs w:val="19"/>
        </w:rPr>
        <w:t xml:space="preserve"> 77)</w:t>
      </w:r>
    </w:p>
    <w:p w14:paraId="5D3E5F69" w14:textId="77777777" w:rsidR="00A92845" w:rsidRPr="00420F20" w:rsidRDefault="00A92845" w:rsidP="00A92845">
      <w:pPr>
        <w:pStyle w:val="Style"/>
        <w:widowControl/>
        <w:ind w:left="720"/>
        <w:jc w:val="both"/>
        <w:textAlignment w:val="baseline"/>
        <w:rPr>
          <w:szCs w:val="19"/>
        </w:rPr>
      </w:pPr>
      <w:r>
        <w:rPr>
          <w:szCs w:val="19"/>
        </w:rPr>
        <w:lastRenderedPageBreak/>
        <w:t>photosynthesis</w:t>
      </w:r>
    </w:p>
    <w:p w14:paraId="3CDF3861" w14:textId="77777777" w:rsidR="00A92845" w:rsidRDefault="00A92845" w:rsidP="00A92845">
      <w:pPr>
        <w:pStyle w:val="Style"/>
        <w:widowControl/>
        <w:ind w:left="1080"/>
        <w:jc w:val="both"/>
        <w:textAlignment w:val="baseline"/>
        <w:rPr>
          <w:szCs w:val="19"/>
        </w:rPr>
      </w:pPr>
      <w:r>
        <w:rPr>
          <w:szCs w:val="89"/>
        </w:rPr>
        <w:t>“</w:t>
      </w:r>
      <w:r w:rsidRPr="00645EBF">
        <w:rPr>
          <w:szCs w:val="89"/>
        </w:rPr>
        <w:t>A</w:t>
      </w:r>
      <w:r w:rsidRPr="00645EBF">
        <w:rPr>
          <w:szCs w:val="19"/>
        </w:rPr>
        <w:t>fter the Snowball Earth event, oxygen was freely available for the first time, increasing the potential for life forms to become bigger and more differentiated. The stage was set for multicellular life forms.</w:t>
      </w:r>
      <w:r>
        <w:rPr>
          <w:szCs w:val="19"/>
        </w:rPr>
        <w:t xml:space="preserve">” (Sutherland </w:t>
      </w:r>
      <w:r>
        <w:rPr>
          <w:i/>
          <w:szCs w:val="19"/>
        </w:rPr>
        <w:t>New History</w:t>
      </w:r>
      <w:r>
        <w:rPr>
          <w:szCs w:val="19"/>
        </w:rPr>
        <w:t xml:space="preserve"> 76)</w:t>
      </w:r>
    </w:p>
    <w:p w14:paraId="5A82B708" w14:textId="77777777" w:rsidR="00A92845" w:rsidRPr="00BD4815" w:rsidRDefault="00A92845" w:rsidP="00A92845">
      <w:pPr>
        <w:pStyle w:val="Style"/>
        <w:widowControl/>
        <w:ind w:left="1080"/>
        <w:jc w:val="both"/>
        <w:textAlignment w:val="baseline"/>
        <w:rPr>
          <w:szCs w:val="19"/>
        </w:rPr>
      </w:pPr>
      <w:r>
        <w:rPr>
          <w:szCs w:val="19"/>
        </w:rPr>
        <w:t>“</w:t>
      </w:r>
      <w:r w:rsidRPr="00645EBF">
        <w:rPr>
          <w:szCs w:val="19"/>
        </w:rPr>
        <w:t>After the snowball, photosynthetic algae were released into warm oceans.</w:t>
      </w:r>
      <w:r>
        <w:rPr>
          <w:szCs w:val="19"/>
        </w:rPr>
        <w:t xml:space="preserve">” (Sutherland </w:t>
      </w:r>
      <w:r>
        <w:rPr>
          <w:i/>
          <w:szCs w:val="19"/>
        </w:rPr>
        <w:t>New History</w:t>
      </w:r>
      <w:r>
        <w:rPr>
          <w:szCs w:val="19"/>
        </w:rPr>
        <w:t xml:space="preserve"> 74)</w:t>
      </w:r>
    </w:p>
    <w:p w14:paraId="63B486EB" w14:textId="77777777" w:rsidR="00A92845" w:rsidRDefault="00A92845" w:rsidP="00A92845">
      <w:pPr>
        <w:pStyle w:val="Style"/>
        <w:widowControl/>
        <w:ind w:left="1080"/>
        <w:jc w:val="both"/>
        <w:textAlignment w:val="baseline"/>
        <w:rPr>
          <w:szCs w:val="19"/>
        </w:rPr>
      </w:pPr>
      <w:r>
        <w:rPr>
          <w:szCs w:val="19"/>
        </w:rPr>
        <w:t>“</w:t>
      </w:r>
      <w:r w:rsidRPr="00645EBF">
        <w:rPr>
          <w:szCs w:val="19"/>
        </w:rPr>
        <w:t>There was a massive rise in temperatures. The hyper</w:t>
      </w:r>
      <w:r>
        <w:rPr>
          <w:szCs w:val="19"/>
        </w:rPr>
        <w:t>-</w:t>
      </w:r>
      <w:r w:rsidRPr="00645EBF">
        <w:rPr>
          <w:szCs w:val="19"/>
        </w:rPr>
        <w:t>hurricanes mixed up the oceans and caused torrential tropical rains, which washed erosion products and nutrients from the continents into the oceans.</w:t>
      </w:r>
      <w:r>
        <w:rPr>
          <w:szCs w:val="19"/>
        </w:rPr>
        <w:t xml:space="preserve">” (Sutherland </w:t>
      </w:r>
      <w:r w:rsidRPr="00663F8C">
        <w:rPr>
          <w:i/>
          <w:szCs w:val="19"/>
        </w:rPr>
        <w:t>New History</w:t>
      </w:r>
      <w:r w:rsidRPr="00046959">
        <w:rPr>
          <w:szCs w:val="19"/>
        </w:rPr>
        <w:t xml:space="preserve"> 74)</w:t>
      </w:r>
    </w:p>
    <w:p w14:paraId="1FA8DD7C" w14:textId="77777777" w:rsidR="00A92845" w:rsidRDefault="00A92845" w:rsidP="00A92845">
      <w:pPr>
        <w:pStyle w:val="Style"/>
        <w:widowControl/>
        <w:ind w:left="1080"/>
        <w:jc w:val="both"/>
        <w:textAlignment w:val="baseline"/>
        <w:rPr>
          <w:szCs w:val="19"/>
        </w:rPr>
      </w:pPr>
      <w:r>
        <w:rPr>
          <w:szCs w:val="19"/>
        </w:rPr>
        <w:t>“</w:t>
      </w:r>
      <w:r w:rsidRPr="00645EBF">
        <w:rPr>
          <w:szCs w:val="19"/>
        </w:rPr>
        <w:t xml:space="preserve">After the release of nutrients </w:t>
      </w:r>
      <w:r>
        <w:rPr>
          <w:szCs w:val="19"/>
        </w:rPr>
        <w:t>. . .</w:t>
      </w:r>
      <w:r w:rsidRPr="00645EBF">
        <w:rPr>
          <w:szCs w:val="19"/>
        </w:rPr>
        <w:t>, there was a proliferation of cyanobacteria</w:t>
      </w:r>
      <w:r>
        <w:rPr>
          <w:szCs w:val="19"/>
        </w:rPr>
        <w:t>—</w:t>
      </w:r>
      <w:r w:rsidRPr="00645EBF">
        <w:rPr>
          <w:szCs w:val="19"/>
        </w:rPr>
        <w:t>pond scum</w:t>
      </w:r>
      <w:r>
        <w:rPr>
          <w:szCs w:val="19"/>
        </w:rPr>
        <w:t>—</w:t>
      </w:r>
      <w:r w:rsidRPr="00645EBF">
        <w:rPr>
          <w:szCs w:val="19"/>
        </w:rPr>
        <w:t>and because of that, a leap in oxygen. The oceans turned green.</w:t>
      </w:r>
      <w:r>
        <w:rPr>
          <w:szCs w:val="19"/>
        </w:rPr>
        <w:t xml:space="preserve">” (Sutherland </w:t>
      </w:r>
      <w:r w:rsidRPr="00663F8C">
        <w:rPr>
          <w:i/>
          <w:szCs w:val="19"/>
        </w:rPr>
        <w:t>New History</w:t>
      </w:r>
      <w:r w:rsidRPr="00046959">
        <w:rPr>
          <w:szCs w:val="19"/>
        </w:rPr>
        <w:t xml:space="preserve"> 74)</w:t>
      </w:r>
    </w:p>
    <w:p w14:paraId="2C45980B" w14:textId="77777777" w:rsidR="00A92845" w:rsidRDefault="00A92845" w:rsidP="00A92845">
      <w:pPr>
        <w:pStyle w:val="Style"/>
        <w:widowControl/>
        <w:ind w:left="1080"/>
        <w:jc w:val="both"/>
        <w:textAlignment w:val="baseline"/>
        <w:rPr>
          <w:szCs w:val="19"/>
        </w:rPr>
      </w:pPr>
      <w:r>
        <w:rPr>
          <w:szCs w:val="19"/>
        </w:rPr>
        <w:t>“</w:t>
      </w:r>
      <w:r w:rsidRPr="00645EBF">
        <w:rPr>
          <w:szCs w:val="19"/>
        </w:rPr>
        <w:t>This burst of photosynthesis introduced even more oxygen into the Earth’s atmosphere and ocean systems.</w:t>
      </w:r>
      <w:r>
        <w:rPr>
          <w:szCs w:val="19"/>
        </w:rPr>
        <w:t xml:space="preserve">” (Sutherland </w:t>
      </w:r>
      <w:r>
        <w:rPr>
          <w:i/>
          <w:szCs w:val="19"/>
        </w:rPr>
        <w:t>New History</w:t>
      </w:r>
      <w:r>
        <w:rPr>
          <w:szCs w:val="19"/>
        </w:rPr>
        <w:t xml:space="preserve"> 74)</w:t>
      </w:r>
    </w:p>
    <w:p w14:paraId="04E6A81B" w14:textId="77777777" w:rsidR="00A92845" w:rsidRDefault="00A92845" w:rsidP="00A92845">
      <w:pPr>
        <w:pStyle w:val="Style"/>
        <w:widowControl/>
        <w:ind w:left="360"/>
        <w:jc w:val="both"/>
        <w:textAlignment w:val="baseline"/>
        <w:rPr>
          <w:szCs w:val="19"/>
        </w:rPr>
      </w:pPr>
      <w:r>
        <w:rPr>
          <w:szCs w:val="19"/>
        </w:rPr>
        <w:t>no more sulfidic ocean</w:t>
      </w:r>
    </w:p>
    <w:p w14:paraId="1FCBB993" w14:textId="77777777" w:rsidR="00A92845" w:rsidRDefault="00A92845" w:rsidP="00A92845">
      <w:pPr>
        <w:pStyle w:val="Style"/>
        <w:widowControl/>
        <w:ind w:left="720"/>
        <w:jc w:val="both"/>
        <w:textAlignment w:val="baseline"/>
        <w:rPr>
          <w:szCs w:val="19"/>
        </w:rPr>
      </w:pPr>
      <w:r>
        <w:rPr>
          <w:szCs w:val="19"/>
        </w:rPr>
        <w:t>“</w:t>
      </w:r>
      <w:r w:rsidRPr="00645EBF">
        <w:rPr>
          <w:szCs w:val="19"/>
        </w:rPr>
        <w:t>Because these conditions are not favored by sulfate-reducing bacteria, their reign over much of the ocean was over, ending the sulfidic ocean. Because production of hydrogen sulfide was halted, key elements, such as molybdenum and copper, that are crucial for enzymatic pathways were suddenly available.</w:t>
      </w:r>
      <w:r>
        <w:rPr>
          <w:szCs w:val="19"/>
        </w:rPr>
        <w:t xml:space="preserve">” (Sutherland </w:t>
      </w:r>
      <w:r w:rsidRPr="00663F8C">
        <w:rPr>
          <w:i/>
          <w:szCs w:val="19"/>
        </w:rPr>
        <w:t>New History</w:t>
      </w:r>
      <w:r w:rsidRPr="00046959">
        <w:rPr>
          <w:szCs w:val="19"/>
        </w:rPr>
        <w:t xml:space="preserve"> 74)</w:t>
      </w:r>
    </w:p>
    <w:p w14:paraId="659B04DB" w14:textId="77777777" w:rsidR="00A92845" w:rsidRDefault="00A92845" w:rsidP="00A92845">
      <w:pPr>
        <w:pStyle w:val="Style"/>
        <w:widowControl/>
        <w:ind w:left="360"/>
        <w:jc w:val="both"/>
        <w:textAlignment w:val="baseline"/>
        <w:rPr>
          <w:szCs w:val="19"/>
        </w:rPr>
      </w:pPr>
      <w:r w:rsidRPr="00645EBF">
        <w:rPr>
          <w:szCs w:val="19"/>
        </w:rPr>
        <w:t>Evolution now produce</w:t>
      </w:r>
      <w:r>
        <w:rPr>
          <w:szCs w:val="19"/>
        </w:rPr>
        <w:t>d</w:t>
      </w:r>
      <w:r w:rsidRPr="00645EBF">
        <w:rPr>
          <w:szCs w:val="19"/>
        </w:rPr>
        <w:t xml:space="preserve"> </w:t>
      </w:r>
      <w:r>
        <w:rPr>
          <w:szCs w:val="19"/>
        </w:rPr>
        <w:t>“</w:t>
      </w:r>
      <w:r w:rsidRPr="00645EBF">
        <w:rPr>
          <w:szCs w:val="19"/>
        </w:rPr>
        <w:t>larger and more complex life forms.</w:t>
      </w:r>
      <w:r>
        <w:rPr>
          <w:szCs w:val="19"/>
        </w:rPr>
        <w:t xml:space="preserve">” (Sutherland </w:t>
      </w:r>
      <w:r w:rsidRPr="00663F8C">
        <w:rPr>
          <w:i/>
          <w:szCs w:val="19"/>
        </w:rPr>
        <w:t>New History</w:t>
      </w:r>
      <w:r w:rsidRPr="00046959">
        <w:rPr>
          <w:szCs w:val="19"/>
        </w:rPr>
        <w:t xml:space="preserve"> 74)</w:t>
      </w:r>
    </w:p>
    <w:p w14:paraId="07163834"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Up to this point, Earth had been a slime ball, teeming with pond scum. Now it was filled not with algae or small protozoans but with a vast array of diverse </w:t>
      </w:r>
      <w:r>
        <w:rPr>
          <w:szCs w:val="19"/>
        </w:rPr>
        <w:t xml:space="preserve">. . . </w:t>
      </w:r>
      <w:r w:rsidRPr="00645EBF">
        <w:rPr>
          <w:szCs w:val="19"/>
        </w:rPr>
        <w:t>creatures.</w:t>
      </w:r>
      <w:r>
        <w:rPr>
          <w:szCs w:val="19"/>
        </w:rPr>
        <w:t xml:space="preserve">” (Sutherland </w:t>
      </w:r>
      <w:r w:rsidRPr="00663F8C">
        <w:rPr>
          <w:i/>
          <w:szCs w:val="19"/>
        </w:rPr>
        <w:t>New History</w:t>
      </w:r>
      <w:r w:rsidRPr="00046959">
        <w:rPr>
          <w:szCs w:val="19"/>
        </w:rPr>
        <w:t xml:space="preserve"> 74)</w:t>
      </w:r>
    </w:p>
    <w:p w14:paraId="7A76D2EB" w14:textId="77777777" w:rsidR="00A92845" w:rsidRPr="00645EBF" w:rsidRDefault="00A92845" w:rsidP="00A92845">
      <w:pPr>
        <w:pStyle w:val="Style"/>
        <w:widowControl/>
        <w:jc w:val="both"/>
        <w:rPr>
          <w:szCs w:val="22"/>
        </w:rPr>
      </w:pPr>
    </w:p>
    <w:p w14:paraId="3B866BC5" w14:textId="77777777" w:rsidR="00A92845" w:rsidRDefault="00A92845" w:rsidP="00A92845">
      <w:pPr>
        <w:pStyle w:val="Style"/>
        <w:widowControl/>
        <w:jc w:val="both"/>
        <w:textAlignment w:val="baseline"/>
        <w:rPr>
          <w:szCs w:val="19"/>
        </w:rPr>
      </w:pPr>
      <w:r w:rsidRPr="00645EBF">
        <w:rPr>
          <w:szCs w:val="19"/>
        </w:rPr>
        <w:t>Why be big?</w:t>
      </w:r>
    </w:p>
    <w:p w14:paraId="2EE13BB6" w14:textId="77777777" w:rsidR="00A92845" w:rsidRDefault="00A92845" w:rsidP="00A92845">
      <w:pPr>
        <w:pStyle w:val="Style"/>
        <w:widowControl/>
        <w:ind w:left="360"/>
        <w:jc w:val="both"/>
        <w:textAlignment w:val="baseline"/>
        <w:rPr>
          <w:szCs w:val="19"/>
        </w:rPr>
      </w:pPr>
      <w:r>
        <w:rPr>
          <w:szCs w:val="19"/>
        </w:rPr>
        <w:t>“</w:t>
      </w:r>
      <w:r w:rsidRPr="00645EBF">
        <w:rPr>
          <w:szCs w:val="19"/>
        </w:rPr>
        <w:t>The majority of the biosphere’s mass was still microscopic compared to creatures that lived on the surface of the planet.</w:t>
      </w:r>
      <w:r>
        <w:rPr>
          <w:szCs w:val="19"/>
        </w:rPr>
        <w:t xml:space="preserve">” (Sutherland </w:t>
      </w:r>
      <w:r w:rsidRPr="000727CF">
        <w:rPr>
          <w:i/>
          <w:szCs w:val="19"/>
        </w:rPr>
        <w:t>New History</w:t>
      </w:r>
      <w:r>
        <w:rPr>
          <w:szCs w:val="19"/>
        </w:rPr>
        <w:t xml:space="preserve"> 76)</w:t>
      </w:r>
    </w:p>
    <w:p w14:paraId="11BC721D" w14:textId="77777777" w:rsidR="00A92845" w:rsidRPr="006D5FDD" w:rsidRDefault="00A92845" w:rsidP="00A92845">
      <w:pPr>
        <w:pStyle w:val="Style"/>
        <w:widowControl/>
        <w:ind w:left="360"/>
        <w:jc w:val="both"/>
        <w:textAlignment w:val="baseline"/>
        <w:rPr>
          <w:szCs w:val="19"/>
        </w:rPr>
      </w:pPr>
      <w:r>
        <w:rPr>
          <w:szCs w:val="19"/>
        </w:rPr>
        <w:t>“</w:t>
      </w:r>
      <w:r w:rsidRPr="00645EBF">
        <w:rPr>
          <w:szCs w:val="19"/>
        </w:rPr>
        <w:t xml:space="preserve">Why did animals evolve to larger forms? </w:t>
      </w:r>
      <w:r>
        <w:rPr>
          <w:szCs w:val="19"/>
        </w:rPr>
        <w:t xml:space="preserve">. . . </w:t>
      </w:r>
      <w:r w:rsidRPr="00645EBF">
        <w:rPr>
          <w:szCs w:val="19"/>
        </w:rPr>
        <w:t>There must be an advantage to growing larger.</w:t>
      </w:r>
      <w:r>
        <w:rPr>
          <w:szCs w:val="19"/>
        </w:rPr>
        <w:t xml:space="preserve">” (Sutherland </w:t>
      </w:r>
      <w:r>
        <w:rPr>
          <w:i/>
          <w:szCs w:val="19"/>
        </w:rPr>
        <w:t>New History</w:t>
      </w:r>
      <w:r>
        <w:rPr>
          <w:szCs w:val="19"/>
        </w:rPr>
        <w:t xml:space="preserve"> 76)</w:t>
      </w:r>
    </w:p>
    <w:p w14:paraId="05727078" w14:textId="77777777" w:rsidR="00A92845" w:rsidRDefault="00A92845" w:rsidP="00A92845">
      <w:pPr>
        <w:pStyle w:val="Style"/>
        <w:widowControl/>
        <w:ind w:left="360"/>
        <w:jc w:val="both"/>
        <w:textAlignment w:val="baseline"/>
        <w:rPr>
          <w:szCs w:val="19"/>
        </w:rPr>
      </w:pPr>
      <w:r>
        <w:rPr>
          <w:szCs w:val="19"/>
        </w:rPr>
        <w:t>“</w:t>
      </w:r>
      <w:r w:rsidRPr="00645EBF">
        <w:rPr>
          <w:szCs w:val="19"/>
        </w:rPr>
        <w:t>Larger size permits a creature to physically interact with its environment.</w:t>
      </w:r>
      <w:r>
        <w:rPr>
          <w:szCs w:val="19"/>
        </w:rPr>
        <w:t xml:space="preserve">” (Sutherland </w:t>
      </w:r>
      <w:r>
        <w:rPr>
          <w:i/>
          <w:szCs w:val="19"/>
        </w:rPr>
        <w:t>New History</w:t>
      </w:r>
      <w:r>
        <w:rPr>
          <w:szCs w:val="19"/>
        </w:rPr>
        <w:t xml:space="preserve"> 76)</w:t>
      </w:r>
    </w:p>
    <w:p w14:paraId="12516C56" w14:textId="77777777" w:rsidR="00A92845" w:rsidRPr="006D5FDD" w:rsidRDefault="00A92845" w:rsidP="00A92845">
      <w:pPr>
        <w:pStyle w:val="Style"/>
        <w:widowControl/>
        <w:ind w:left="720"/>
        <w:jc w:val="both"/>
        <w:textAlignment w:val="baseline"/>
        <w:rPr>
          <w:szCs w:val="19"/>
        </w:rPr>
      </w:pPr>
      <w:r>
        <w:rPr>
          <w:szCs w:val="19"/>
        </w:rPr>
        <w:t xml:space="preserve">“. . . </w:t>
      </w:r>
      <w:r w:rsidRPr="00645EBF">
        <w:rPr>
          <w:szCs w:val="19"/>
        </w:rPr>
        <w:t>amoebas can move around a bit, but in general, they are at the mercy of water currents.</w:t>
      </w:r>
      <w:r>
        <w:rPr>
          <w:szCs w:val="19"/>
        </w:rPr>
        <w:t xml:space="preserve">” (Sutherland </w:t>
      </w:r>
      <w:r>
        <w:rPr>
          <w:i/>
          <w:szCs w:val="19"/>
        </w:rPr>
        <w:t>New History</w:t>
      </w:r>
      <w:r>
        <w:rPr>
          <w:szCs w:val="19"/>
        </w:rPr>
        <w:t xml:space="preserve"> 76)</w:t>
      </w:r>
    </w:p>
    <w:p w14:paraId="58B5D052" w14:textId="77777777" w:rsidR="00A92845" w:rsidRDefault="00A92845" w:rsidP="00A92845">
      <w:pPr>
        <w:pStyle w:val="Style"/>
        <w:widowControl/>
        <w:ind w:left="720"/>
        <w:jc w:val="both"/>
        <w:textAlignment w:val="baseline"/>
        <w:rPr>
          <w:szCs w:val="19"/>
        </w:rPr>
      </w:pPr>
      <w:r>
        <w:rPr>
          <w:szCs w:val="19"/>
        </w:rPr>
        <w:t>“</w:t>
      </w:r>
      <w:r w:rsidRPr="00645EBF">
        <w:rPr>
          <w:szCs w:val="19"/>
        </w:rPr>
        <w:t>Larger creatures are much more in control of their own destiny</w:t>
      </w:r>
      <w:r>
        <w:rPr>
          <w:szCs w:val="19"/>
        </w:rPr>
        <w:t xml:space="preserve"> . . .” (Sutherland </w:t>
      </w:r>
      <w:r w:rsidRPr="000727CF">
        <w:rPr>
          <w:i/>
          <w:szCs w:val="19"/>
        </w:rPr>
        <w:t>New History</w:t>
      </w:r>
      <w:r>
        <w:rPr>
          <w:szCs w:val="19"/>
        </w:rPr>
        <w:t xml:space="preserve"> 76)</w:t>
      </w:r>
    </w:p>
    <w:p w14:paraId="5205B2A7" w14:textId="77777777" w:rsidR="00A92845" w:rsidRDefault="00A92845" w:rsidP="00A92845">
      <w:pPr>
        <w:pStyle w:val="Style"/>
        <w:widowControl/>
        <w:ind w:left="360"/>
        <w:jc w:val="both"/>
        <w:textAlignment w:val="baseline"/>
        <w:rPr>
          <w:szCs w:val="19"/>
        </w:rPr>
      </w:pPr>
      <w:r>
        <w:rPr>
          <w:szCs w:val="19"/>
        </w:rPr>
        <w:t>“</w:t>
      </w:r>
      <w:r w:rsidRPr="00645EBF">
        <w:rPr>
          <w:szCs w:val="19"/>
        </w:rPr>
        <w:t>A larger creature can also differentiate in specialized functions and perform more complex activities. These specialized functions increase the creature’s ability to exploit varied opportunities and enhance its chances of passing on its genes to the next generation.</w:t>
      </w:r>
      <w:r>
        <w:rPr>
          <w:szCs w:val="19"/>
        </w:rPr>
        <w:t xml:space="preserve">” (Sutherland </w:t>
      </w:r>
      <w:r w:rsidRPr="000727CF">
        <w:rPr>
          <w:i/>
          <w:szCs w:val="19"/>
        </w:rPr>
        <w:t>New History</w:t>
      </w:r>
      <w:r>
        <w:rPr>
          <w:szCs w:val="19"/>
        </w:rPr>
        <w:t xml:space="preserve"> 76)</w:t>
      </w:r>
    </w:p>
    <w:p w14:paraId="3FA39AD7" w14:textId="77777777" w:rsidR="00A92845" w:rsidRDefault="00A92845" w:rsidP="00A92845">
      <w:pPr>
        <w:pStyle w:val="Style"/>
        <w:widowControl/>
        <w:ind w:left="360"/>
        <w:jc w:val="both"/>
        <w:textAlignment w:val="baseline"/>
        <w:rPr>
          <w:szCs w:val="19"/>
        </w:rPr>
      </w:pPr>
      <w:r>
        <w:rPr>
          <w:szCs w:val="19"/>
        </w:rPr>
        <w:t>“</w:t>
      </w:r>
      <w:r w:rsidRPr="00645EBF">
        <w:rPr>
          <w:szCs w:val="19"/>
        </w:rPr>
        <w:t>Finally, multicellular creatures can replace their damaged components. They are not reliant on just one unit.</w:t>
      </w:r>
      <w:r>
        <w:rPr>
          <w:szCs w:val="19"/>
        </w:rPr>
        <w:t xml:space="preserve">” (Sutherland </w:t>
      </w:r>
      <w:r w:rsidRPr="000727CF">
        <w:rPr>
          <w:i/>
          <w:szCs w:val="19"/>
        </w:rPr>
        <w:t>New History</w:t>
      </w:r>
      <w:r>
        <w:rPr>
          <w:szCs w:val="19"/>
        </w:rPr>
        <w:t xml:space="preserve"> 76)</w:t>
      </w:r>
    </w:p>
    <w:p w14:paraId="027812B6" w14:textId="77777777" w:rsidR="00A92845" w:rsidRDefault="00A92845" w:rsidP="00A92845">
      <w:pPr>
        <w:pStyle w:val="Style"/>
        <w:widowControl/>
        <w:jc w:val="both"/>
        <w:textAlignment w:val="baseline"/>
        <w:rPr>
          <w:szCs w:val="19"/>
        </w:rPr>
      </w:pPr>
    </w:p>
    <w:p w14:paraId="5372731C" w14:textId="77777777" w:rsidR="00A92845" w:rsidRPr="008A6DEE" w:rsidRDefault="00A92845" w:rsidP="00A92845">
      <w:pPr>
        <w:pStyle w:val="Style"/>
        <w:widowControl/>
        <w:jc w:val="both"/>
        <w:textAlignment w:val="baseline"/>
        <w:rPr>
          <w:szCs w:val="20"/>
        </w:rPr>
      </w:pPr>
      <w:r w:rsidRPr="008A6DEE">
        <w:rPr>
          <w:rFonts w:eastAsia="Arial"/>
          <w:szCs w:val="23"/>
        </w:rPr>
        <w:t>635-541</w:t>
      </w:r>
      <w:r>
        <w:rPr>
          <w:rFonts w:eastAsia="Arial"/>
          <w:szCs w:val="23"/>
        </w:rPr>
        <w:t>m</w:t>
      </w:r>
      <w:r>
        <w:rPr>
          <w:szCs w:val="19"/>
        </w:rPr>
        <w:t xml:space="preserve"> (</w:t>
      </w:r>
      <w:r w:rsidRPr="00645EBF">
        <w:rPr>
          <w:szCs w:val="19"/>
        </w:rPr>
        <w:t>Precambrian</w:t>
      </w:r>
      <w:r>
        <w:rPr>
          <w:szCs w:val="19"/>
        </w:rPr>
        <w:t>)</w:t>
      </w:r>
      <w:r>
        <w:rPr>
          <w:rFonts w:eastAsia="Arial"/>
          <w:szCs w:val="23"/>
        </w:rPr>
        <w:t xml:space="preserve">: Ediacaran </w:t>
      </w:r>
      <w:r>
        <w:rPr>
          <w:szCs w:val="19"/>
        </w:rPr>
        <w:t>Period</w:t>
      </w:r>
    </w:p>
    <w:p w14:paraId="68B6CC58" w14:textId="77777777" w:rsidR="00A92845" w:rsidRDefault="00A92845" w:rsidP="00A92845">
      <w:pPr>
        <w:pStyle w:val="Style"/>
        <w:widowControl/>
        <w:ind w:left="360"/>
        <w:jc w:val="both"/>
        <w:textAlignment w:val="baseline"/>
        <w:rPr>
          <w:szCs w:val="19"/>
        </w:rPr>
      </w:pPr>
      <w:r>
        <w:rPr>
          <w:szCs w:val="19"/>
        </w:rPr>
        <w:t>history of discoveries</w:t>
      </w:r>
    </w:p>
    <w:p w14:paraId="47CA2E46" w14:textId="77777777" w:rsidR="00A92845" w:rsidRDefault="00A92845" w:rsidP="00A92845">
      <w:pPr>
        <w:pStyle w:val="Style"/>
        <w:widowControl/>
        <w:ind w:left="720"/>
        <w:jc w:val="both"/>
        <w:textAlignment w:val="baseline"/>
        <w:rPr>
          <w:szCs w:val="20"/>
        </w:rPr>
      </w:pPr>
      <w:r>
        <w:rPr>
          <w:szCs w:val="20"/>
        </w:rPr>
        <w:t xml:space="preserve">pre-1950: most thought </w:t>
      </w:r>
      <w:r w:rsidRPr="00645EBF">
        <w:rPr>
          <w:szCs w:val="20"/>
        </w:rPr>
        <w:t xml:space="preserve">Precambrian fossils </w:t>
      </w:r>
      <w:r>
        <w:rPr>
          <w:szCs w:val="20"/>
        </w:rPr>
        <w:t>were impossible: “</w:t>
      </w:r>
      <w:r w:rsidRPr="00645EBF">
        <w:rPr>
          <w:szCs w:val="20"/>
        </w:rPr>
        <w:t xml:space="preserve">all the rocks below the Cambrian </w:t>
      </w:r>
      <w:r>
        <w:rPr>
          <w:szCs w:val="20"/>
        </w:rPr>
        <w:t xml:space="preserve">were called Azoic, meaning “without life” . . .” (Sutherland </w:t>
      </w:r>
      <w:r w:rsidRPr="000727CF">
        <w:rPr>
          <w:i/>
          <w:szCs w:val="20"/>
        </w:rPr>
        <w:t>New History</w:t>
      </w:r>
      <w:r w:rsidRPr="00561C7F">
        <w:rPr>
          <w:szCs w:val="20"/>
        </w:rPr>
        <w:t xml:space="preserve"> 78)</w:t>
      </w:r>
    </w:p>
    <w:p w14:paraId="325E1942" w14:textId="77777777" w:rsidR="00A92845" w:rsidRDefault="00A92845" w:rsidP="00A92845">
      <w:pPr>
        <w:pStyle w:val="Style"/>
        <w:widowControl/>
        <w:ind w:left="720"/>
        <w:jc w:val="both"/>
        <w:textAlignment w:val="baseline"/>
        <w:rPr>
          <w:szCs w:val="20"/>
        </w:rPr>
      </w:pPr>
      <w:r>
        <w:rPr>
          <w:szCs w:val="20"/>
        </w:rPr>
        <w:lastRenderedPageBreak/>
        <w:t xml:space="preserve">1946: in </w:t>
      </w:r>
      <w:r w:rsidRPr="00645EBF">
        <w:rPr>
          <w:szCs w:val="20"/>
        </w:rPr>
        <w:t xml:space="preserve">the Ediacara Hills </w:t>
      </w:r>
      <w:r>
        <w:rPr>
          <w:szCs w:val="20"/>
        </w:rPr>
        <w:t xml:space="preserve">(S </w:t>
      </w:r>
      <w:r w:rsidRPr="00645EBF">
        <w:rPr>
          <w:szCs w:val="20"/>
        </w:rPr>
        <w:t>Australia</w:t>
      </w:r>
      <w:r>
        <w:rPr>
          <w:szCs w:val="20"/>
        </w:rPr>
        <w:t>)</w:t>
      </w:r>
      <w:r w:rsidRPr="00645EBF">
        <w:rPr>
          <w:szCs w:val="20"/>
        </w:rPr>
        <w:t xml:space="preserve">, geologist </w:t>
      </w:r>
      <w:r>
        <w:rPr>
          <w:szCs w:val="20"/>
        </w:rPr>
        <w:t>Reg</w:t>
      </w:r>
      <w:r w:rsidRPr="00645EBF">
        <w:rPr>
          <w:szCs w:val="20"/>
        </w:rPr>
        <w:t xml:space="preserve"> S</w:t>
      </w:r>
      <w:r>
        <w:rPr>
          <w:szCs w:val="20"/>
        </w:rPr>
        <w:t>prigg</w:t>
      </w:r>
      <w:r w:rsidRPr="00645EBF">
        <w:rPr>
          <w:szCs w:val="20"/>
        </w:rPr>
        <w:t xml:space="preserve"> saw </w:t>
      </w:r>
      <w:r>
        <w:rPr>
          <w:szCs w:val="20"/>
        </w:rPr>
        <w:t>“</w:t>
      </w:r>
      <w:r w:rsidRPr="00645EBF">
        <w:rPr>
          <w:szCs w:val="20"/>
        </w:rPr>
        <w:t>structures on the underside of sandstone beds. Because he was in Precambrian rocks, he was somewhat surprised to find a rich fauna full of strange disk-like creatures, some of which resembled jellyfish and others that were segmented, like worms.</w:t>
      </w:r>
      <w:r>
        <w:rPr>
          <w:szCs w:val="20"/>
        </w:rPr>
        <w:t xml:space="preserve">” (Sutherland </w:t>
      </w:r>
      <w:r w:rsidRPr="000727CF">
        <w:rPr>
          <w:i/>
          <w:szCs w:val="20"/>
        </w:rPr>
        <w:t>New History</w:t>
      </w:r>
      <w:r w:rsidRPr="00561C7F">
        <w:rPr>
          <w:szCs w:val="20"/>
        </w:rPr>
        <w:t xml:space="preserve"> 78)</w:t>
      </w:r>
    </w:p>
    <w:p w14:paraId="5EFBCD0B" w14:textId="77777777" w:rsidR="00A92845" w:rsidRDefault="00A92845" w:rsidP="00A92845">
      <w:pPr>
        <w:pStyle w:val="Style"/>
        <w:widowControl/>
        <w:ind w:left="720"/>
        <w:jc w:val="both"/>
        <w:textAlignment w:val="baseline"/>
        <w:rPr>
          <w:szCs w:val="20"/>
        </w:rPr>
      </w:pPr>
      <w:r>
        <w:rPr>
          <w:szCs w:val="20"/>
        </w:rPr>
        <w:t>“</w:t>
      </w:r>
      <w:r w:rsidRPr="00645EBF">
        <w:rPr>
          <w:rFonts w:eastAsia="Arial"/>
          <w:szCs w:val="18"/>
        </w:rPr>
        <w:t xml:space="preserve">It </w:t>
      </w:r>
      <w:r w:rsidRPr="00645EBF">
        <w:rPr>
          <w:szCs w:val="20"/>
        </w:rPr>
        <w:t xml:space="preserve">would take discoveries in the United Kingdom to convince the scientific community that Precambrian fossils existed. In 1957, Roger Mason discovered such a fossil in </w:t>
      </w:r>
      <w:r>
        <w:rPr>
          <w:szCs w:val="20"/>
        </w:rPr>
        <w:t>Charnwood Forest [</w:t>
      </w:r>
      <w:r w:rsidRPr="00645EBF">
        <w:rPr>
          <w:i/>
          <w:iCs/>
          <w:szCs w:val="19"/>
        </w:rPr>
        <w:t>Charnia masoni Charnia</w:t>
      </w:r>
      <w:r>
        <w:rPr>
          <w:iCs/>
          <w:szCs w:val="19"/>
        </w:rPr>
        <w:t>]</w:t>
      </w:r>
      <w:r w:rsidRPr="00645EBF">
        <w:rPr>
          <w:szCs w:val="20"/>
        </w:rPr>
        <w:t>.</w:t>
      </w:r>
      <w:r>
        <w:rPr>
          <w:szCs w:val="20"/>
        </w:rPr>
        <w:t xml:space="preserve"> [</w:t>
      </w:r>
      <w:r w:rsidRPr="00645EBF">
        <w:rPr>
          <w:szCs w:val="20"/>
        </w:rPr>
        <w:t xml:space="preserve">The </w:t>
      </w:r>
      <w:r>
        <w:rPr>
          <w:szCs w:val="20"/>
        </w:rPr>
        <w:t xml:space="preserve">rocks] </w:t>
      </w:r>
      <w:r w:rsidRPr="00645EBF">
        <w:rPr>
          <w:szCs w:val="20"/>
        </w:rPr>
        <w:t>were clearly Precambrian.</w:t>
      </w:r>
      <w:r>
        <w:rPr>
          <w:szCs w:val="20"/>
        </w:rPr>
        <w:t xml:space="preserve">” (Sutherland </w:t>
      </w:r>
      <w:r w:rsidRPr="000727CF">
        <w:rPr>
          <w:i/>
          <w:szCs w:val="20"/>
        </w:rPr>
        <w:t>New History</w:t>
      </w:r>
      <w:r w:rsidRPr="00561C7F">
        <w:rPr>
          <w:szCs w:val="20"/>
        </w:rPr>
        <w:t xml:space="preserve"> 78)</w:t>
      </w:r>
    </w:p>
    <w:p w14:paraId="7CF6178D" w14:textId="77777777" w:rsidR="00A92845" w:rsidRDefault="00A92845" w:rsidP="00A92845">
      <w:pPr>
        <w:pStyle w:val="Style"/>
        <w:widowControl/>
        <w:ind w:left="360"/>
        <w:jc w:val="both"/>
        <w:textAlignment w:val="baseline"/>
        <w:rPr>
          <w:szCs w:val="19"/>
        </w:rPr>
      </w:pPr>
      <w:r>
        <w:rPr>
          <w:szCs w:val="19"/>
        </w:rPr>
        <w:t xml:space="preserve">635-551m: </w:t>
      </w:r>
      <w:r w:rsidRPr="00645EBF">
        <w:rPr>
          <w:szCs w:val="19"/>
        </w:rPr>
        <w:t>Doushantuo Formation</w:t>
      </w:r>
    </w:p>
    <w:p w14:paraId="07F28665" w14:textId="77777777" w:rsidR="00A92845" w:rsidRPr="00160306" w:rsidRDefault="00A92845" w:rsidP="00A92845">
      <w:pPr>
        <w:pStyle w:val="Style"/>
        <w:widowControl/>
        <w:ind w:left="720"/>
        <w:jc w:val="both"/>
        <w:textAlignment w:val="baseline"/>
        <w:rPr>
          <w:szCs w:val="19"/>
        </w:rPr>
      </w:pPr>
      <w:r w:rsidRPr="00645EBF">
        <w:rPr>
          <w:szCs w:val="19"/>
        </w:rPr>
        <w:t xml:space="preserve">The Doushantuo Formation </w:t>
      </w:r>
      <w:r>
        <w:rPr>
          <w:szCs w:val="19"/>
        </w:rPr>
        <w:t>in</w:t>
      </w:r>
      <w:r w:rsidRPr="00645EBF">
        <w:rPr>
          <w:szCs w:val="19"/>
        </w:rPr>
        <w:t xml:space="preserve"> south</w:t>
      </w:r>
      <w:r>
        <w:rPr>
          <w:szCs w:val="19"/>
        </w:rPr>
        <w:t>west</w:t>
      </w:r>
      <w:r w:rsidRPr="00645EBF">
        <w:rPr>
          <w:szCs w:val="19"/>
        </w:rPr>
        <w:t xml:space="preserve"> China </w:t>
      </w:r>
      <w:r>
        <w:rPr>
          <w:szCs w:val="19"/>
        </w:rPr>
        <w:t>has “</w:t>
      </w:r>
      <w:r w:rsidRPr="00645EBF">
        <w:rPr>
          <w:szCs w:val="19"/>
        </w:rPr>
        <w:t>tiny fossils, less than 0.03 inches in diame</w:t>
      </w:r>
      <w:r>
        <w:rPr>
          <w:szCs w:val="19"/>
        </w:rPr>
        <w:t xml:space="preserve">ter.” (Sutherland </w:t>
      </w:r>
      <w:r>
        <w:rPr>
          <w:i/>
          <w:szCs w:val="19"/>
        </w:rPr>
        <w:t>New History</w:t>
      </w:r>
      <w:r>
        <w:rPr>
          <w:szCs w:val="19"/>
        </w:rPr>
        <w:t xml:space="preserve"> 77)</w:t>
      </w:r>
    </w:p>
    <w:p w14:paraId="7E1A8211" w14:textId="77777777" w:rsidR="00A92845" w:rsidRDefault="00A92845" w:rsidP="00A92845">
      <w:pPr>
        <w:pStyle w:val="Style"/>
        <w:widowControl/>
        <w:ind w:left="720"/>
        <w:jc w:val="both"/>
        <w:textAlignment w:val="baseline"/>
        <w:rPr>
          <w:szCs w:val="19"/>
        </w:rPr>
      </w:pPr>
      <w:r>
        <w:rPr>
          <w:szCs w:val="19"/>
        </w:rPr>
        <w:t>“</w:t>
      </w:r>
      <w:r w:rsidRPr="00645EBF">
        <w:rPr>
          <w:szCs w:val="19"/>
        </w:rPr>
        <w:t>The sediments in the Doushantuo formation were deposited in a series of lagoons that developed as sea levels rose following glaciation.</w:t>
      </w:r>
      <w:r>
        <w:rPr>
          <w:szCs w:val="19"/>
        </w:rPr>
        <w:t xml:space="preserve">” (Sutherland </w:t>
      </w:r>
      <w:r w:rsidRPr="000727CF">
        <w:rPr>
          <w:i/>
          <w:szCs w:val="19"/>
        </w:rPr>
        <w:t>New History</w:t>
      </w:r>
      <w:r w:rsidRPr="00561C7F">
        <w:rPr>
          <w:szCs w:val="19"/>
        </w:rPr>
        <w:t xml:space="preserve"> 77)</w:t>
      </w:r>
    </w:p>
    <w:p w14:paraId="59FCBAEA" w14:textId="77777777" w:rsidR="00A92845" w:rsidRDefault="00A92845" w:rsidP="00A92845">
      <w:pPr>
        <w:pStyle w:val="Style"/>
        <w:widowControl/>
        <w:ind w:left="720"/>
        <w:jc w:val="both"/>
        <w:textAlignment w:val="baseline"/>
        <w:rPr>
          <w:szCs w:val="19"/>
        </w:rPr>
      </w:pPr>
      <w:r>
        <w:rPr>
          <w:szCs w:val="19"/>
        </w:rPr>
        <w:t>“</w:t>
      </w:r>
      <w:r w:rsidRPr="00645EBF">
        <w:rPr>
          <w:szCs w:val="19"/>
        </w:rPr>
        <w:t>The fossils have been preserved by a process called phosphatization</w:t>
      </w:r>
      <w:r>
        <w:rPr>
          <w:szCs w:val="19"/>
        </w:rPr>
        <w:t>—</w:t>
      </w:r>
      <w:r w:rsidRPr="00645EBF">
        <w:rPr>
          <w:szCs w:val="19"/>
        </w:rPr>
        <w:t>an atom-by-atom replacement of the original material by phosphate. The preservation is extraordinary; it goes down to the very cellular level.</w:t>
      </w:r>
      <w:r>
        <w:rPr>
          <w:szCs w:val="19"/>
        </w:rPr>
        <w:t xml:space="preserve">” (Sutherland </w:t>
      </w:r>
      <w:r>
        <w:rPr>
          <w:i/>
          <w:szCs w:val="19"/>
        </w:rPr>
        <w:t>New History</w:t>
      </w:r>
      <w:r>
        <w:rPr>
          <w:szCs w:val="19"/>
        </w:rPr>
        <w:t xml:space="preserve"> 77)</w:t>
      </w:r>
    </w:p>
    <w:p w14:paraId="4F9B7CD9" w14:textId="77777777" w:rsidR="00A92845" w:rsidRDefault="00A92845" w:rsidP="00A92845">
      <w:pPr>
        <w:pStyle w:val="Style"/>
        <w:widowControl/>
        <w:ind w:left="720"/>
        <w:jc w:val="both"/>
        <w:textAlignment w:val="baseline"/>
        <w:rPr>
          <w:szCs w:val="19"/>
        </w:rPr>
      </w:pPr>
      <w:r w:rsidRPr="00645EBF">
        <w:rPr>
          <w:szCs w:val="19"/>
        </w:rPr>
        <w:t xml:space="preserve">The fossils include </w:t>
      </w:r>
      <w:r>
        <w:rPr>
          <w:szCs w:val="19"/>
        </w:rPr>
        <w:t>“</w:t>
      </w:r>
      <w:r w:rsidRPr="00645EBF">
        <w:rPr>
          <w:szCs w:val="19"/>
        </w:rPr>
        <w:t>algae, acritarchs, seaweeds, sponges, and primitive corals.</w:t>
      </w:r>
      <w:r>
        <w:rPr>
          <w:szCs w:val="19"/>
        </w:rPr>
        <w:t xml:space="preserve">” (Sutherland </w:t>
      </w:r>
      <w:r w:rsidRPr="000727CF">
        <w:rPr>
          <w:i/>
          <w:szCs w:val="19"/>
        </w:rPr>
        <w:t>New History</w:t>
      </w:r>
      <w:r w:rsidRPr="00561C7F">
        <w:rPr>
          <w:szCs w:val="19"/>
        </w:rPr>
        <w:t xml:space="preserve"> 77)</w:t>
      </w:r>
    </w:p>
    <w:p w14:paraId="1B116282" w14:textId="77777777" w:rsidR="00A92845" w:rsidRDefault="00A92845" w:rsidP="00A92845">
      <w:pPr>
        <w:pStyle w:val="Style"/>
        <w:widowControl/>
        <w:ind w:left="1080"/>
        <w:jc w:val="both"/>
        <w:textAlignment w:val="baseline"/>
        <w:rPr>
          <w:szCs w:val="19"/>
        </w:rPr>
      </w:pPr>
      <w:r>
        <w:rPr>
          <w:szCs w:val="19"/>
        </w:rPr>
        <w:t>acritarch: “</w:t>
      </w:r>
      <w:r>
        <w:t>a range of unclassified cell-like fossils” (“Ediacaran Biota”)</w:t>
      </w:r>
    </w:p>
    <w:p w14:paraId="04FCC842" w14:textId="77777777" w:rsidR="00A92845" w:rsidRDefault="00A92845" w:rsidP="00A92845">
      <w:pPr>
        <w:pStyle w:val="Style"/>
        <w:widowControl/>
        <w:ind w:left="1080"/>
        <w:jc w:val="both"/>
        <w:textAlignment w:val="baseline"/>
        <w:rPr>
          <w:szCs w:val="19"/>
        </w:rPr>
      </w:pPr>
      <w:r>
        <w:rPr>
          <w:szCs w:val="19"/>
        </w:rPr>
        <w:t>acritarch: “</w:t>
      </w:r>
      <w:r w:rsidRPr="00B008D8">
        <w:rPr>
          <w:szCs w:val="19"/>
        </w:rPr>
        <w:t xml:space="preserve">non-acid soluble </w:t>
      </w:r>
      <w:r>
        <w:rPr>
          <w:szCs w:val="19"/>
        </w:rPr>
        <w:t xml:space="preserve">. . . </w:t>
      </w:r>
      <w:r w:rsidRPr="00B008D8">
        <w:rPr>
          <w:szCs w:val="19"/>
        </w:rPr>
        <w:t xml:space="preserve">microfossils </w:t>
      </w:r>
      <w:r>
        <w:rPr>
          <w:szCs w:val="19"/>
        </w:rPr>
        <w:t xml:space="preserve">[under 1 mm, .04 in.] </w:t>
      </w:r>
      <w:r w:rsidRPr="00B008D8">
        <w:rPr>
          <w:szCs w:val="19"/>
        </w:rPr>
        <w:t>consisting of a central cavity, and whose biological affinities cannot be determined with certainty.</w:t>
      </w:r>
      <w:r>
        <w:rPr>
          <w:szCs w:val="19"/>
        </w:rPr>
        <w:t xml:space="preserve"> . . . </w:t>
      </w:r>
      <w:r>
        <w:t>many are probably related to unicellular marine algae.” (“Acritarch”)</w:t>
      </w:r>
    </w:p>
    <w:p w14:paraId="709B33D6" w14:textId="77777777" w:rsidR="00A92845" w:rsidRDefault="00A92845" w:rsidP="00A92845">
      <w:pPr>
        <w:pStyle w:val="Style"/>
        <w:widowControl/>
        <w:ind w:left="720"/>
        <w:jc w:val="both"/>
        <w:textAlignment w:val="baseline"/>
        <w:rPr>
          <w:szCs w:val="19"/>
        </w:rPr>
      </w:pPr>
      <w:r>
        <w:rPr>
          <w:szCs w:val="19"/>
        </w:rPr>
        <w:t>“</w:t>
      </w:r>
      <w:r w:rsidRPr="00645EBF">
        <w:rPr>
          <w:szCs w:val="19"/>
        </w:rPr>
        <w:t>Some scientists suspect some of these structures belong to the bilateria.</w:t>
      </w:r>
      <w:r>
        <w:rPr>
          <w:szCs w:val="19"/>
        </w:rPr>
        <w:t xml:space="preserve">” (Sutherland </w:t>
      </w:r>
      <w:r w:rsidRPr="000727CF">
        <w:rPr>
          <w:i/>
          <w:szCs w:val="19"/>
        </w:rPr>
        <w:t>New History</w:t>
      </w:r>
      <w:r w:rsidRPr="00561C7F">
        <w:rPr>
          <w:szCs w:val="19"/>
        </w:rPr>
        <w:t xml:space="preserve"> 77)</w:t>
      </w:r>
    </w:p>
    <w:p w14:paraId="0D208ADD" w14:textId="77777777" w:rsidR="00A92845" w:rsidRDefault="00A92845" w:rsidP="00A92845">
      <w:pPr>
        <w:pStyle w:val="Style"/>
        <w:widowControl/>
        <w:ind w:left="1080"/>
        <w:jc w:val="both"/>
        <w:textAlignment w:val="baseline"/>
        <w:rPr>
          <w:szCs w:val="20"/>
        </w:rPr>
      </w:pPr>
      <w:r w:rsidRPr="00645EBF">
        <w:rPr>
          <w:szCs w:val="19"/>
        </w:rPr>
        <w:t xml:space="preserve">If bilateria, the fossils </w:t>
      </w:r>
      <w:r>
        <w:rPr>
          <w:szCs w:val="19"/>
        </w:rPr>
        <w:t>are “</w:t>
      </w:r>
      <w:r w:rsidRPr="00645EBF">
        <w:rPr>
          <w:szCs w:val="19"/>
        </w:rPr>
        <w:t>some of the</w:t>
      </w:r>
      <w:r>
        <w:rPr>
          <w:szCs w:val="19"/>
        </w:rPr>
        <w:t xml:space="preserve"> [</w:t>
      </w:r>
      <w:r w:rsidRPr="00645EBF">
        <w:rPr>
          <w:szCs w:val="15"/>
        </w:rPr>
        <w:t>77</w:t>
      </w:r>
      <w:r>
        <w:rPr>
          <w:szCs w:val="15"/>
        </w:rPr>
        <w:t xml:space="preserve">] </w:t>
      </w:r>
      <w:r w:rsidRPr="00645EBF">
        <w:rPr>
          <w:szCs w:val="20"/>
        </w:rPr>
        <w:t>earliest evidence we have that diversification within animals had occurred long before the Phanerozoic eon</w:t>
      </w:r>
      <w:r>
        <w:rPr>
          <w:szCs w:val="20"/>
        </w:rPr>
        <w:t xml:space="preserve"> [</w:t>
      </w:r>
      <w:r w:rsidRPr="00A40A14">
        <w:rPr>
          <w:rFonts w:eastAsia="Arial"/>
          <w:szCs w:val="15"/>
        </w:rPr>
        <w:t>541-present</w:t>
      </w:r>
      <w:r>
        <w:rPr>
          <w:szCs w:val="20"/>
        </w:rPr>
        <w:t>]</w:t>
      </w:r>
      <w:r w:rsidRPr="00645EBF">
        <w:rPr>
          <w:szCs w:val="20"/>
        </w:rPr>
        <w:t>.</w:t>
      </w:r>
      <w:r>
        <w:rPr>
          <w:szCs w:val="20"/>
        </w:rPr>
        <w:t xml:space="preserve">” (Sutherland </w:t>
      </w:r>
      <w:r w:rsidRPr="000727CF">
        <w:rPr>
          <w:i/>
          <w:szCs w:val="20"/>
        </w:rPr>
        <w:t>New History</w:t>
      </w:r>
      <w:r w:rsidRPr="00561C7F">
        <w:rPr>
          <w:szCs w:val="20"/>
        </w:rPr>
        <w:t xml:space="preserve"> 77</w:t>
      </w:r>
      <w:r>
        <w:rPr>
          <w:szCs w:val="20"/>
        </w:rPr>
        <w:t>-78</w:t>
      </w:r>
      <w:r w:rsidRPr="00561C7F">
        <w:rPr>
          <w:szCs w:val="20"/>
        </w:rPr>
        <w:t>)</w:t>
      </w:r>
    </w:p>
    <w:p w14:paraId="347BE5FA" w14:textId="77777777" w:rsidR="00A92845" w:rsidRPr="008F3C41" w:rsidRDefault="00A92845" w:rsidP="00A92845">
      <w:pPr>
        <w:pStyle w:val="Style"/>
        <w:widowControl/>
        <w:ind w:left="360"/>
        <w:jc w:val="both"/>
        <w:textAlignment w:val="baseline"/>
        <w:rPr>
          <w:szCs w:val="19"/>
        </w:rPr>
      </w:pPr>
      <w:r>
        <w:rPr>
          <w:szCs w:val="19"/>
        </w:rPr>
        <w:t xml:space="preserve">600m: </w:t>
      </w:r>
      <w:r w:rsidRPr="00A05512">
        <w:rPr>
          <w:szCs w:val="19"/>
        </w:rPr>
        <w:t xml:space="preserve">first </w:t>
      </w:r>
      <w:r>
        <w:rPr>
          <w:szCs w:val="19"/>
        </w:rPr>
        <w:t xml:space="preserve">metazoan </w:t>
      </w:r>
      <w:r w:rsidRPr="00A05512">
        <w:rPr>
          <w:szCs w:val="19"/>
        </w:rPr>
        <w:t>fossil</w:t>
      </w:r>
      <w:r>
        <w:rPr>
          <w:szCs w:val="19"/>
        </w:rPr>
        <w:t>s</w:t>
      </w:r>
      <w:r w:rsidRPr="00A05512">
        <w:rPr>
          <w:szCs w:val="19"/>
        </w:rPr>
        <w:t xml:space="preserve"> (the Doushantuo embryos)</w:t>
      </w:r>
      <w:r>
        <w:rPr>
          <w:szCs w:val="19"/>
        </w:rPr>
        <w:t xml:space="preserve"> (Erwin)</w:t>
      </w:r>
    </w:p>
    <w:p w14:paraId="10326950" w14:textId="77777777" w:rsidR="00A92845" w:rsidRPr="00B57BC0" w:rsidRDefault="00A92845" w:rsidP="00A92845">
      <w:pPr>
        <w:pStyle w:val="Style"/>
        <w:widowControl/>
        <w:ind w:left="360"/>
        <w:jc w:val="both"/>
        <w:textAlignment w:val="baseline"/>
        <w:rPr>
          <w:szCs w:val="19"/>
        </w:rPr>
      </w:pPr>
      <w:r>
        <w:rPr>
          <w:szCs w:val="19"/>
        </w:rPr>
        <w:t xml:space="preserve">580-541m: </w:t>
      </w:r>
      <w:r w:rsidRPr="00645EBF">
        <w:rPr>
          <w:szCs w:val="19"/>
        </w:rPr>
        <w:t xml:space="preserve">Ediacaran </w:t>
      </w:r>
      <w:r w:rsidRPr="00645EBF">
        <w:rPr>
          <w:szCs w:val="20"/>
        </w:rPr>
        <w:t>fauna</w:t>
      </w:r>
      <w:r>
        <w:rPr>
          <w:szCs w:val="20"/>
        </w:rPr>
        <w:t xml:space="preserve"> (Sutherland </w:t>
      </w:r>
      <w:r>
        <w:rPr>
          <w:i/>
          <w:szCs w:val="20"/>
        </w:rPr>
        <w:t>New History</w:t>
      </w:r>
      <w:r>
        <w:rPr>
          <w:szCs w:val="20"/>
        </w:rPr>
        <w:t xml:space="preserve"> 78)</w:t>
      </w:r>
    </w:p>
    <w:p w14:paraId="78FECC18" w14:textId="77777777" w:rsidR="00A92845" w:rsidRDefault="00A92845" w:rsidP="00A92845">
      <w:pPr>
        <w:pStyle w:val="Style"/>
        <w:widowControl/>
        <w:ind w:left="720"/>
        <w:jc w:val="both"/>
        <w:textAlignment w:val="baseline"/>
        <w:rPr>
          <w:szCs w:val="20"/>
        </w:rPr>
      </w:pPr>
      <w:r w:rsidRPr="00645EBF">
        <w:rPr>
          <w:szCs w:val="20"/>
        </w:rPr>
        <w:t>Ediacaran fauna</w:t>
      </w:r>
      <w:r>
        <w:rPr>
          <w:szCs w:val="20"/>
        </w:rPr>
        <w:t xml:space="preserve"> have “</w:t>
      </w:r>
      <w:r w:rsidRPr="00645EBF">
        <w:rPr>
          <w:szCs w:val="20"/>
        </w:rPr>
        <w:t>been found in 30 localities on five different continents and com</w:t>
      </w:r>
      <w:r>
        <w:rPr>
          <w:szCs w:val="20"/>
        </w:rPr>
        <w:t>prise . . .</w:t>
      </w:r>
      <w:r w:rsidRPr="00645EBF">
        <w:rPr>
          <w:szCs w:val="20"/>
        </w:rPr>
        <w:t xml:space="preserve"> at least 100 species.</w:t>
      </w:r>
      <w:r>
        <w:rPr>
          <w:szCs w:val="20"/>
        </w:rPr>
        <w:t xml:space="preserve">” (Sutherland </w:t>
      </w:r>
      <w:r w:rsidRPr="000727CF">
        <w:rPr>
          <w:i/>
          <w:szCs w:val="20"/>
        </w:rPr>
        <w:t>New History</w:t>
      </w:r>
      <w:r w:rsidRPr="00561C7F">
        <w:rPr>
          <w:szCs w:val="20"/>
        </w:rPr>
        <w:t xml:space="preserve"> 78)</w:t>
      </w:r>
    </w:p>
    <w:p w14:paraId="61E8B119" w14:textId="77777777" w:rsidR="00A92845" w:rsidRPr="00E162CD" w:rsidRDefault="00A92845" w:rsidP="00A92845">
      <w:pPr>
        <w:pStyle w:val="Style"/>
        <w:widowControl/>
        <w:ind w:left="720"/>
        <w:jc w:val="both"/>
        <w:textAlignment w:val="baseline"/>
        <w:rPr>
          <w:szCs w:val="19"/>
        </w:rPr>
      </w:pPr>
      <w:r>
        <w:rPr>
          <w:szCs w:val="20"/>
        </w:rPr>
        <w:t>“</w:t>
      </w:r>
      <w:r w:rsidRPr="00645EBF">
        <w:rPr>
          <w:szCs w:val="19"/>
        </w:rPr>
        <w:t>These are not just isolated creatures</w:t>
      </w:r>
      <w:r>
        <w:rPr>
          <w:szCs w:val="19"/>
        </w:rPr>
        <w:t xml:space="preserve"> [but an] as</w:t>
      </w:r>
      <w:r w:rsidRPr="00645EBF">
        <w:rPr>
          <w:szCs w:val="19"/>
        </w:rPr>
        <w:t>semblage of life.</w:t>
      </w:r>
      <w:r>
        <w:rPr>
          <w:szCs w:val="19"/>
        </w:rPr>
        <w:t xml:space="preserve">” (Sutherland </w:t>
      </w:r>
      <w:r>
        <w:rPr>
          <w:i/>
          <w:szCs w:val="19"/>
        </w:rPr>
        <w:t>New History</w:t>
      </w:r>
      <w:r>
        <w:rPr>
          <w:szCs w:val="19"/>
        </w:rPr>
        <w:t xml:space="preserve"> 79)</w:t>
      </w:r>
    </w:p>
    <w:p w14:paraId="36DEFA01" w14:textId="77777777" w:rsidR="00A92845" w:rsidRDefault="00A92845" w:rsidP="00A92845">
      <w:pPr>
        <w:pStyle w:val="Style"/>
        <w:widowControl/>
        <w:ind w:left="720"/>
        <w:jc w:val="both"/>
        <w:textAlignment w:val="baseline"/>
        <w:rPr>
          <w:szCs w:val="19"/>
        </w:rPr>
      </w:pPr>
      <w:r>
        <w:rPr>
          <w:szCs w:val="19"/>
        </w:rPr>
        <w:t>“</w:t>
      </w:r>
      <w:r w:rsidRPr="00645EBF">
        <w:rPr>
          <w:szCs w:val="19"/>
        </w:rPr>
        <w:t>Most Ediacarans lived in fairly well-lit shallow waters, but some earlier forms may not have been photosynthetic and probably inhabited slightly deeper, dimmer waters.</w:t>
      </w:r>
      <w:r>
        <w:rPr>
          <w:szCs w:val="19"/>
        </w:rPr>
        <w:t xml:space="preserve">” (Sutherland </w:t>
      </w:r>
      <w:r w:rsidRPr="000727CF">
        <w:rPr>
          <w:i/>
          <w:szCs w:val="19"/>
        </w:rPr>
        <w:t>New History</w:t>
      </w:r>
      <w:r w:rsidRPr="00561C7F">
        <w:rPr>
          <w:szCs w:val="19"/>
        </w:rPr>
        <w:t xml:space="preserve"> 79)</w:t>
      </w:r>
    </w:p>
    <w:p w14:paraId="2329BDC0" w14:textId="77777777" w:rsidR="00A92845" w:rsidRPr="00112769" w:rsidRDefault="00A92845" w:rsidP="00A92845">
      <w:pPr>
        <w:pStyle w:val="Style"/>
        <w:widowControl/>
        <w:ind w:left="720"/>
        <w:jc w:val="both"/>
        <w:textAlignment w:val="baseline"/>
        <w:rPr>
          <w:szCs w:val="19"/>
        </w:rPr>
      </w:pPr>
      <w:r>
        <w:rPr>
          <w:szCs w:val="19"/>
        </w:rPr>
        <w:t>Most Ediacarans</w:t>
      </w:r>
      <w:r w:rsidRPr="00645EBF">
        <w:rPr>
          <w:szCs w:val="19"/>
        </w:rPr>
        <w:t xml:space="preserve"> </w:t>
      </w:r>
      <w:r>
        <w:rPr>
          <w:szCs w:val="19"/>
        </w:rPr>
        <w:t>“</w:t>
      </w:r>
      <w:r w:rsidRPr="00645EBF">
        <w:rPr>
          <w:szCs w:val="19"/>
        </w:rPr>
        <w:t xml:space="preserve">passively moved about on the surface </w:t>
      </w:r>
      <w:r>
        <w:rPr>
          <w:szCs w:val="19"/>
        </w:rPr>
        <w:t xml:space="preserve">[of the ocean floor] </w:t>
      </w:r>
      <w:r w:rsidRPr="00645EBF">
        <w:rPr>
          <w:szCs w:val="19"/>
        </w:rPr>
        <w:t>or attached themselves to it.</w:t>
      </w:r>
      <w:r>
        <w:rPr>
          <w:szCs w:val="19"/>
        </w:rPr>
        <w:t xml:space="preserve">” (Sutherland </w:t>
      </w:r>
      <w:r>
        <w:rPr>
          <w:i/>
          <w:szCs w:val="19"/>
        </w:rPr>
        <w:t>New History</w:t>
      </w:r>
      <w:r>
        <w:rPr>
          <w:szCs w:val="19"/>
        </w:rPr>
        <w:t xml:space="preserve"> 91)</w:t>
      </w:r>
    </w:p>
    <w:p w14:paraId="136129DF" w14:textId="77777777" w:rsidR="00A92845" w:rsidRPr="00BF6EC2" w:rsidRDefault="00A92845" w:rsidP="00A92845">
      <w:pPr>
        <w:pStyle w:val="Style"/>
        <w:widowControl/>
        <w:ind w:left="720"/>
        <w:jc w:val="both"/>
        <w:textAlignment w:val="baseline"/>
        <w:rPr>
          <w:szCs w:val="20"/>
        </w:rPr>
      </w:pPr>
      <w:r w:rsidRPr="00645EBF">
        <w:rPr>
          <w:szCs w:val="19"/>
        </w:rPr>
        <w:t xml:space="preserve">The Ediacarans just </w:t>
      </w:r>
      <w:r>
        <w:rPr>
          <w:szCs w:val="19"/>
        </w:rPr>
        <w:t>lay “</w:t>
      </w:r>
      <w:r w:rsidRPr="00645EBF">
        <w:rPr>
          <w:szCs w:val="19"/>
        </w:rPr>
        <w:t>p</w:t>
      </w:r>
      <w:r>
        <w:rPr>
          <w:szCs w:val="19"/>
        </w:rPr>
        <w:t xml:space="preserve">assively on the ocean floor . . .” (Sutherland </w:t>
      </w:r>
      <w:r>
        <w:rPr>
          <w:i/>
          <w:szCs w:val="19"/>
        </w:rPr>
        <w:t>New History</w:t>
      </w:r>
      <w:r>
        <w:rPr>
          <w:szCs w:val="19"/>
        </w:rPr>
        <w:t xml:space="preserve"> 109)</w:t>
      </w:r>
    </w:p>
    <w:p w14:paraId="11900F8E" w14:textId="77777777" w:rsidR="00A92845" w:rsidRPr="007207FB" w:rsidRDefault="00A92845" w:rsidP="00A92845">
      <w:pPr>
        <w:pStyle w:val="Style"/>
        <w:widowControl/>
        <w:ind w:left="360"/>
        <w:jc w:val="both"/>
        <w:textAlignment w:val="baseline"/>
        <w:rPr>
          <w:szCs w:val="19"/>
        </w:rPr>
      </w:pPr>
      <w:r>
        <w:rPr>
          <w:szCs w:val="19"/>
        </w:rPr>
        <w:t xml:space="preserve">570m: </w:t>
      </w:r>
      <w:r w:rsidRPr="00645EBF">
        <w:rPr>
          <w:szCs w:val="19"/>
        </w:rPr>
        <w:t>bilateria</w:t>
      </w:r>
      <w:r>
        <w:rPr>
          <w:szCs w:val="19"/>
        </w:rPr>
        <w:t xml:space="preserve">ns (Sutherland </w:t>
      </w:r>
      <w:r>
        <w:rPr>
          <w:i/>
          <w:szCs w:val="19"/>
        </w:rPr>
        <w:t>New History</w:t>
      </w:r>
      <w:r>
        <w:rPr>
          <w:szCs w:val="19"/>
        </w:rPr>
        <w:t xml:space="preserve"> 81)</w:t>
      </w:r>
    </w:p>
    <w:p w14:paraId="5EB16F42" w14:textId="77777777" w:rsidR="00A92845" w:rsidRDefault="00A92845" w:rsidP="00A92845">
      <w:pPr>
        <w:pStyle w:val="Style"/>
        <w:widowControl/>
        <w:ind w:left="720"/>
        <w:jc w:val="both"/>
        <w:textAlignment w:val="baseline"/>
        <w:rPr>
          <w:szCs w:val="19"/>
        </w:rPr>
      </w:pPr>
      <w:r>
        <w:rPr>
          <w:szCs w:val="19"/>
        </w:rPr>
        <w:t>bilateria:</w:t>
      </w:r>
      <w:r w:rsidRPr="00645EBF">
        <w:rPr>
          <w:szCs w:val="19"/>
        </w:rPr>
        <w:t xml:space="preserve"> </w:t>
      </w:r>
      <w:r>
        <w:rPr>
          <w:szCs w:val="19"/>
        </w:rPr>
        <w:t xml:space="preserve">all </w:t>
      </w:r>
      <w:r w:rsidRPr="00645EBF">
        <w:rPr>
          <w:szCs w:val="19"/>
        </w:rPr>
        <w:t xml:space="preserve">animals that </w:t>
      </w:r>
      <w:r>
        <w:rPr>
          <w:szCs w:val="19"/>
        </w:rPr>
        <w:t xml:space="preserve">are </w:t>
      </w:r>
      <w:r w:rsidRPr="00645EBF">
        <w:rPr>
          <w:szCs w:val="19"/>
        </w:rPr>
        <w:t xml:space="preserve">not </w:t>
      </w:r>
      <w:r>
        <w:rPr>
          <w:szCs w:val="19"/>
        </w:rPr>
        <w:t>“</w:t>
      </w:r>
      <w:r w:rsidRPr="00645EBF">
        <w:rPr>
          <w:szCs w:val="19"/>
        </w:rPr>
        <w:t xml:space="preserve">cnidaria </w:t>
      </w:r>
      <w:r w:rsidRPr="00F85988">
        <w:rPr>
          <w:szCs w:val="19"/>
        </w:rPr>
        <w:t>(</w:t>
      </w:r>
      <w:r w:rsidRPr="00645EBF">
        <w:rPr>
          <w:szCs w:val="19"/>
        </w:rPr>
        <w:t>corals, jellyfish, sponges).</w:t>
      </w:r>
      <w:r>
        <w:rPr>
          <w:szCs w:val="19"/>
        </w:rPr>
        <w:t xml:space="preserve">” (Sutherland </w:t>
      </w:r>
      <w:r>
        <w:rPr>
          <w:i/>
          <w:szCs w:val="19"/>
        </w:rPr>
        <w:t>New History</w:t>
      </w:r>
      <w:r>
        <w:rPr>
          <w:szCs w:val="19"/>
        </w:rPr>
        <w:t xml:space="preserve"> 77)</w:t>
      </w:r>
    </w:p>
    <w:p w14:paraId="58062B6A" w14:textId="77777777" w:rsidR="00A92845" w:rsidRDefault="00A92845" w:rsidP="00A92845">
      <w:pPr>
        <w:pStyle w:val="Style"/>
        <w:widowControl/>
        <w:ind w:left="720"/>
        <w:jc w:val="both"/>
        <w:textAlignment w:val="baseline"/>
        <w:rPr>
          <w:szCs w:val="19"/>
        </w:rPr>
      </w:pPr>
      <w:r>
        <w:rPr>
          <w:szCs w:val="19"/>
        </w:rPr>
        <w:t>Bilaterians are “</w:t>
      </w:r>
      <w:r w:rsidRPr="007F2EC1">
        <w:rPr>
          <w:szCs w:val="19"/>
        </w:rPr>
        <w:t>animals with bilateral symmetry as an embryo, i.e. having a left and a right side that are mirror images of each other. This also means they have a head and a tail (anterior-posterior axis) as well as a belly and a back (ventral-dorsal axis). Nearly all are bilaterally symmetrical as adults as well; the most notable exception is the echino</w:t>
      </w:r>
      <w:r w:rsidRPr="007F2EC1">
        <w:rPr>
          <w:szCs w:val="19"/>
        </w:rPr>
        <w:lastRenderedPageBreak/>
        <w:t>derms</w:t>
      </w:r>
      <w:r>
        <w:rPr>
          <w:szCs w:val="19"/>
        </w:rPr>
        <w:t xml:space="preserve"> [e.g., starfish, sand dollars]</w:t>
      </w:r>
      <w:r w:rsidRPr="007F2EC1">
        <w:rPr>
          <w:szCs w:val="19"/>
        </w:rPr>
        <w:t>, which achieve secondary</w:t>
      </w:r>
      <w:r>
        <w:rPr>
          <w:szCs w:val="19"/>
        </w:rPr>
        <w:t xml:space="preserve"> pentaradial symmetry as adults . . .” (“Bilateria”)</w:t>
      </w:r>
    </w:p>
    <w:p w14:paraId="7FBC65AF" w14:textId="77777777" w:rsidR="00A92845" w:rsidRDefault="00A92845" w:rsidP="00A92845">
      <w:pPr>
        <w:pStyle w:val="Style"/>
        <w:widowControl/>
        <w:ind w:left="720"/>
        <w:jc w:val="both"/>
        <w:textAlignment w:val="baseline"/>
        <w:rPr>
          <w:szCs w:val="19"/>
        </w:rPr>
      </w:pPr>
      <w:r>
        <w:rPr>
          <w:szCs w:val="19"/>
        </w:rPr>
        <w:t>“</w:t>
      </w:r>
      <w:r w:rsidRPr="00AC71F5">
        <w:rPr>
          <w:szCs w:val="19"/>
        </w:rPr>
        <w:t>The common ancestor of the Bilateria had to be a motile epibenthic animal, and the explosive metazoan diversificati</w:t>
      </w:r>
      <w:r>
        <w:rPr>
          <w:szCs w:val="19"/>
        </w:rPr>
        <w:t>on embracing the Late Ediacaran-</w:t>
      </w:r>
      <w:r w:rsidRPr="00AC71F5">
        <w:rPr>
          <w:szCs w:val="19"/>
        </w:rPr>
        <w:t xml:space="preserve">Early Cambrian interval </w:t>
      </w:r>
      <w:r>
        <w:rPr>
          <w:szCs w:val="19"/>
        </w:rPr>
        <w:t xml:space="preserve">. . . </w:t>
      </w:r>
      <w:r w:rsidRPr="00AC71F5">
        <w:rPr>
          <w:szCs w:val="19"/>
        </w:rPr>
        <w:t>was probably a real event, which was predated by a long (ca. a billion years) period of the assembly of the metazoan genome within the unicellular and colonial common ancestors of the Opisthokonta, and possibly even the entire Unikonta.</w:t>
      </w:r>
      <w:r>
        <w:rPr>
          <w:szCs w:val="19"/>
        </w:rPr>
        <w:t>” (</w:t>
      </w:r>
      <w:r w:rsidRPr="00AC71F5">
        <w:rPr>
          <w:rFonts w:eastAsia="Arial"/>
          <w:szCs w:val="31"/>
        </w:rPr>
        <w:t>Zhuravlev</w:t>
      </w:r>
      <w:r>
        <w:rPr>
          <w:szCs w:val="19"/>
        </w:rPr>
        <w:t>)</w:t>
      </w:r>
    </w:p>
    <w:p w14:paraId="7995E527" w14:textId="77777777" w:rsidR="00A92845" w:rsidRDefault="00A92845" w:rsidP="00A92845">
      <w:pPr>
        <w:pStyle w:val="Style"/>
        <w:widowControl/>
        <w:ind w:left="1080"/>
        <w:jc w:val="both"/>
        <w:textAlignment w:val="baseline"/>
        <w:rPr>
          <w:szCs w:val="19"/>
        </w:rPr>
      </w:pPr>
      <w:r>
        <w:rPr>
          <w:szCs w:val="19"/>
        </w:rPr>
        <w:t>epibenthic: “</w:t>
      </w:r>
      <w:r w:rsidRPr="001843E8">
        <w:rPr>
          <w:szCs w:val="19"/>
        </w:rPr>
        <w:t>organisms that live on or just above the bottom sediments</w:t>
      </w:r>
      <w:r>
        <w:rPr>
          <w:szCs w:val="19"/>
        </w:rPr>
        <w:t xml:space="preserve"> . . .” (“Epibenthic”)</w:t>
      </w:r>
    </w:p>
    <w:p w14:paraId="06850FAB" w14:textId="77777777" w:rsidR="00A92845" w:rsidRDefault="00A92845" w:rsidP="00A92845">
      <w:pPr>
        <w:pStyle w:val="Style"/>
        <w:widowControl/>
        <w:ind w:left="1080"/>
        <w:jc w:val="both"/>
        <w:textAlignment w:val="baseline"/>
        <w:rPr>
          <w:szCs w:val="19"/>
        </w:rPr>
      </w:pPr>
      <w:r>
        <w:rPr>
          <w:szCs w:val="19"/>
        </w:rPr>
        <w:t>metazoa: animal</w:t>
      </w:r>
    </w:p>
    <w:p w14:paraId="39B6C865" w14:textId="77777777" w:rsidR="00A92845" w:rsidRDefault="00A92845" w:rsidP="00A92845">
      <w:pPr>
        <w:pStyle w:val="Style"/>
        <w:widowControl/>
        <w:ind w:left="1080"/>
        <w:jc w:val="both"/>
        <w:textAlignment w:val="baseline"/>
        <w:rPr>
          <w:szCs w:val="19"/>
        </w:rPr>
      </w:pPr>
      <w:r w:rsidRPr="00AC71F5">
        <w:rPr>
          <w:szCs w:val="19"/>
        </w:rPr>
        <w:t>Opisthokonta</w:t>
      </w:r>
      <w:r>
        <w:rPr>
          <w:szCs w:val="19"/>
        </w:rPr>
        <w:t xml:space="preserve">: choanoflagellates, </w:t>
      </w:r>
      <w:r w:rsidRPr="00AC71F5">
        <w:rPr>
          <w:szCs w:val="19"/>
        </w:rPr>
        <w:t>animal</w:t>
      </w:r>
      <w:r>
        <w:rPr>
          <w:szCs w:val="19"/>
        </w:rPr>
        <w:t>s,</w:t>
      </w:r>
      <w:r w:rsidRPr="00AC71F5">
        <w:rPr>
          <w:szCs w:val="19"/>
        </w:rPr>
        <w:t xml:space="preserve"> </w:t>
      </w:r>
      <w:r>
        <w:rPr>
          <w:szCs w:val="19"/>
        </w:rPr>
        <w:t>and fungi (“Amorphea”)</w:t>
      </w:r>
    </w:p>
    <w:p w14:paraId="3432AA27" w14:textId="77777777" w:rsidR="00A92845" w:rsidRDefault="00A92845" w:rsidP="00A92845">
      <w:pPr>
        <w:pStyle w:val="Style"/>
        <w:widowControl/>
        <w:ind w:left="1080"/>
        <w:jc w:val="both"/>
        <w:textAlignment w:val="baseline"/>
        <w:rPr>
          <w:szCs w:val="19"/>
        </w:rPr>
      </w:pPr>
      <w:r w:rsidRPr="00AC71F5">
        <w:rPr>
          <w:szCs w:val="19"/>
        </w:rPr>
        <w:t>Unikonta</w:t>
      </w:r>
      <w:r>
        <w:rPr>
          <w:szCs w:val="19"/>
        </w:rPr>
        <w:t xml:space="preserve">: </w:t>
      </w:r>
      <w:r w:rsidRPr="001843E8">
        <w:rPr>
          <w:szCs w:val="19"/>
        </w:rPr>
        <w:t>Opisthokonta</w:t>
      </w:r>
      <w:r>
        <w:rPr>
          <w:szCs w:val="19"/>
        </w:rPr>
        <w:t xml:space="preserve"> and Amoebozoa (“Unikonta”)</w:t>
      </w:r>
    </w:p>
    <w:p w14:paraId="16B65D62" w14:textId="77777777" w:rsidR="00A92845" w:rsidRPr="00C623A7" w:rsidRDefault="00A92845" w:rsidP="00A92845">
      <w:pPr>
        <w:pStyle w:val="Style"/>
        <w:widowControl/>
        <w:ind w:left="720"/>
        <w:jc w:val="both"/>
        <w:textAlignment w:val="baseline"/>
        <w:rPr>
          <w:szCs w:val="19"/>
        </w:rPr>
      </w:pPr>
      <w:r w:rsidRPr="00645EBF">
        <w:rPr>
          <w:szCs w:val="19"/>
        </w:rPr>
        <w:t xml:space="preserve">The </w:t>
      </w:r>
      <w:r>
        <w:rPr>
          <w:szCs w:val="19"/>
        </w:rPr>
        <w:t>“</w:t>
      </w:r>
      <w:r w:rsidRPr="00645EBF">
        <w:rPr>
          <w:szCs w:val="19"/>
        </w:rPr>
        <w:t xml:space="preserve">first </w:t>
      </w:r>
      <w:r>
        <w:rPr>
          <w:szCs w:val="19"/>
        </w:rPr>
        <w:t>major division of the metazoans [was]</w:t>
      </w:r>
      <w:r w:rsidRPr="00645EBF">
        <w:rPr>
          <w:szCs w:val="19"/>
        </w:rPr>
        <w:t xml:space="preserve"> the split of the bilateria from the rest of the animals.</w:t>
      </w:r>
      <w:r>
        <w:rPr>
          <w:szCs w:val="19"/>
        </w:rPr>
        <w:t xml:space="preserve">” (Sutherland </w:t>
      </w:r>
      <w:r>
        <w:rPr>
          <w:i/>
          <w:szCs w:val="19"/>
        </w:rPr>
        <w:t>New History</w:t>
      </w:r>
      <w:r>
        <w:rPr>
          <w:szCs w:val="19"/>
        </w:rPr>
        <w:t xml:space="preserve"> 81)</w:t>
      </w:r>
    </w:p>
    <w:p w14:paraId="6D292974" w14:textId="77777777" w:rsidR="00A92845" w:rsidRDefault="00A92845" w:rsidP="00A92845">
      <w:pPr>
        <w:pStyle w:val="Style"/>
        <w:widowControl/>
        <w:ind w:left="720"/>
        <w:jc w:val="both"/>
        <w:textAlignment w:val="baseline"/>
        <w:rPr>
          <w:rFonts w:eastAsia="Arial"/>
          <w:szCs w:val="18"/>
        </w:rPr>
      </w:pPr>
      <w:r>
        <w:rPr>
          <w:rFonts w:eastAsia="Arial"/>
          <w:szCs w:val="18"/>
        </w:rPr>
        <w:t>date</w:t>
      </w:r>
    </w:p>
    <w:p w14:paraId="5F283176" w14:textId="77777777" w:rsidR="00A92845" w:rsidRDefault="00A92845" w:rsidP="00A92845">
      <w:pPr>
        <w:pStyle w:val="Style"/>
        <w:widowControl/>
        <w:ind w:left="1080"/>
        <w:jc w:val="both"/>
        <w:textAlignment w:val="baseline"/>
        <w:rPr>
          <w:szCs w:val="19"/>
        </w:rPr>
      </w:pPr>
      <w:r>
        <w:rPr>
          <w:rFonts w:eastAsia="Arial"/>
          <w:szCs w:val="18"/>
        </w:rPr>
        <w:t xml:space="preserve">“. . . </w:t>
      </w:r>
      <w:r w:rsidRPr="00645EBF">
        <w:rPr>
          <w:szCs w:val="19"/>
        </w:rPr>
        <w:t>the slow rates of molecular evolution of the vertebrates</w:t>
      </w:r>
      <w:r>
        <w:rPr>
          <w:szCs w:val="19"/>
        </w:rPr>
        <w:t xml:space="preserve"> [suggest </w:t>
      </w:r>
      <w:r w:rsidRPr="00645EBF">
        <w:rPr>
          <w:szCs w:val="19"/>
        </w:rPr>
        <w:t>a</w:t>
      </w:r>
      <w:r>
        <w:rPr>
          <w:szCs w:val="19"/>
        </w:rPr>
        <w:t>]</w:t>
      </w:r>
      <w:r w:rsidRPr="00645EBF">
        <w:rPr>
          <w:szCs w:val="19"/>
        </w:rPr>
        <w:t xml:space="preserve"> divergence about 900 million years ago</w:t>
      </w:r>
      <w:r>
        <w:rPr>
          <w:szCs w:val="19"/>
        </w:rPr>
        <w:t>—</w:t>
      </w:r>
      <w:r w:rsidRPr="00645EBF">
        <w:rPr>
          <w:szCs w:val="19"/>
        </w:rPr>
        <w:t>before the Ediacaran assemblages.</w:t>
      </w:r>
      <w:r>
        <w:rPr>
          <w:szCs w:val="19"/>
        </w:rPr>
        <w:t xml:space="preserve">” (Sutherland </w:t>
      </w:r>
      <w:r>
        <w:rPr>
          <w:i/>
          <w:szCs w:val="19"/>
        </w:rPr>
        <w:t>New History</w:t>
      </w:r>
      <w:r>
        <w:rPr>
          <w:szCs w:val="19"/>
        </w:rPr>
        <w:t xml:space="preserve"> 81)</w:t>
      </w:r>
    </w:p>
    <w:p w14:paraId="23FE727B" w14:textId="77777777" w:rsidR="00A92845" w:rsidRDefault="00A92845" w:rsidP="00A92845">
      <w:pPr>
        <w:pStyle w:val="Style"/>
        <w:widowControl/>
        <w:ind w:left="1080"/>
        <w:jc w:val="both"/>
        <w:textAlignment w:val="baseline"/>
        <w:rPr>
          <w:szCs w:val="19"/>
        </w:rPr>
      </w:pPr>
      <w:r w:rsidRPr="00645EBF">
        <w:rPr>
          <w:szCs w:val="19"/>
        </w:rPr>
        <w:t>A mean bilaterian rate</w:t>
      </w:r>
      <w:r>
        <w:rPr>
          <w:szCs w:val="19"/>
        </w:rPr>
        <w:t xml:space="preserve"> suggests </w:t>
      </w:r>
      <w:r w:rsidRPr="00645EBF">
        <w:rPr>
          <w:szCs w:val="19"/>
        </w:rPr>
        <w:t>a divergence about</w:t>
      </w:r>
      <w:r>
        <w:rPr>
          <w:szCs w:val="19"/>
        </w:rPr>
        <w:t xml:space="preserve"> </w:t>
      </w:r>
      <w:r w:rsidRPr="00645EBF">
        <w:rPr>
          <w:szCs w:val="19"/>
        </w:rPr>
        <w:t>570</w:t>
      </w:r>
      <w:r>
        <w:rPr>
          <w:szCs w:val="19"/>
        </w:rPr>
        <w:t xml:space="preserve">m, during the </w:t>
      </w:r>
      <w:r w:rsidRPr="00645EBF">
        <w:rPr>
          <w:szCs w:val="19"/>
        </w:rPr>
        <w:t xml:space="preserve">Ediacaran </w:t>
      </w:r>
      <w:r>
        <w:rPr>
          <w:szCs w:val="19"/>
        </w:rPr>
        <w:t xml:space="preserve">(635m-541m). (Sutherland </w:t>
      </w:r>
      <w:r w:rsidRPr="000727CF">
        <w:rPr>
          <w:i/>
          <w:szCs w:val="19"/>
        </w:rPr>
        <w:t>New History</w:t>
      </w:r>
      <w:r w:rsidRPr="00561C7F">
        <w:rPr>
          <w:szCs w:val="19"/>
        </w:rPr>
        <w:t xml:space="preserve"> 81)</w:t>
      </w:r>
    </w:p>
    <w:p w14:paraId="737AA0C3" w14:textId="77777777" w:rsidR="00A92845" w:rsidRDefault="00A92845" w:rsidP="00A92845">
      <w:pPr>
        <w:pStyle w:val="Style"/>
        <w:widowControl/>
        <w:ind w:left="1080"/>
        <w:jc w:val="both"/>
        <w:textAlignment w:val="baseline"/>
        <w:rPr>
          <w:szCs w:val="19"/>
        </w:rPr>
      </w:pPr>
      <w:r>
        <w:rPr>
          <w:szCs w:val="19"/>
        </w:rPr>
        <w:t>555m: “</w:t>
      </w:r>
      <w:r w:rsidRPr="00763B06">
        <w:rPr>
          <w:szCs w:val="19"/>
        </w:rPr>
        <w:t xml:space="preserve">The first evidence of bilateria in the fossil record comes from trace fossils in Ediacaran sediments, and the first bona fide bilaterian fossil is </w:t>
      </w:r>
      <w:r w:rsidRPr="00763B06">
        <w:rPr>
          <w:i/>
          <w:szCs w:val="19"/>
        </w:rPr>
        <w:t>Kimberella</w:t>
      </w:r>
      <w:r w:rsidRPr="00763B06">
        <w:rPr>
          <w:szCs w:val="19"/>
        </w:rPr>
        <w:t>, dating to 555 million years ago.</w:t>
      </w:r>
      <w:r>
        <w:rPr>
          <w:szCs w:val="19"/>
        </w:rPr>
        <w:t>” (“Bilateria”)</w:t>
      </w:r>
    </w:p>
    <w:p w14:paraId="42764F00" w14:textId="77777777" w:rsidR="00A92845" w:rsidRDefault="00A92845" w:rsidP="00A92845">
      <w:pPr>
        <w:pStyle w:val="Style"/>
        <w:widowControl/>
        <w:ind w:left="1080"/>
        <w:jc w:val="both"/>
        <w:textAlignment w:val="baseline"/>
        <w:rPr>
          <w:szCs w:val="19"/>
        </w:rPr>
      </w:pPr>
      <w:r>
        <w:rPr>
          <w:szCs w:val="19"/>
        </w:rPr>
        <w:t>pre-555m:</w:t>
      </w:r>
      <w:r w:rsidRPr="00763B06">
        <w:rPr>
          <w:szCs w:val="19"/>
        </w:rPr>
        <w:t xml:space="preserve"> </w:t>
      </w:r>
      <w:r>
        <w:rPr>
          <w:szCs w:val="19"/>
        </w:rPr>
        <w:t>“</w:t>
      </w:r>
      <w:r w:rsidRPr="00763B06">
        <w:rPr>
          <w:szCs w:val="19"/>
        </w:rPr>
        <w:t xml:space="preserve">Earlier fossils are controversial; the fossil </w:t>
      </w:r>
      <w:r w:rsidRPr="00763B06">
        <w:rPr>
          <w:i/>
          <w:szCs w:val="19"/>
        </w:rPr>
        <w:t>Vernanimalcula</w:t>
      </w:r>
      <w:r w:rsidRPr="00763B06">
        <w:rPr>
          <w:szCs w:val="19"/>
        </w:rPr>
        <w:t xml:space="preserve"> may be the earliest known bilaterian, but may also represent an infilled bubble. Fossil embryos are known from around the time of </w:t>
      </w:r>
      <w:r w:rsidRPr="00763B06">
        <w:rPr>
          <w:i/>
          <w:szCs w:val="19"/>
        </w:rPr>
        <w:t>Vernanimalcula</w:t>
      </w:r>
      <w:r w:rsidRPr="00763B06">
        <w:rPr>
          <w:szCs w:val="19"/>
        </w:rPr>
        <w:t xml:space="preserve"> (580 million years ago), but none of these</w:t>
      </w:r>
      <w:r>
        <w:rPr>
          <w:szCs w:val="19"/>
        </w:rPr>
        <w:t xml:space="preserve"> have bilaterian affinities.</w:t>
      </w:r>
      <w:r w:rsidRPr="00763B06">
        <w:rPr>
          <w:szCs w:val="19"/>
        </w:rPr>
        <w:t xml:space="preserve"> Burrows believed to have been created by bilaterian life forms have been found in the Tacuarí Formation of Uruguay, and are believed to be at least 585 million years old.</w:t>
      </w:r>
      <w:r>
        <w:rPr>
          <w:szCs w:val="19"/>
        </w:rPr>
        <w:t>” (“Bilateria”)</w:t>
      </w:r>
    </w:p>
    <w:p w14:paraId="4FC19E12" w14:textId="77777777" w:rsidR="00A92845" w:rsidRDefault="00A92845" w:rsidP="00A92845">
      <w:pPr>
        <w:pStyle w:val="Style"/>
        <w:widowControl/>
        <w:ind w:left="360"/>
        <w:jc w:val="both"/>
        <w:textAlignment w:val="baseline"/>
        <w:rPr>
          <w:szCs w:val="20"/>
        </w:rPr>
      </w:pPr>
      <w:r w:rsidRPr="00645EBF">
        <w:rPr>
          <w:szCs w:val="20"/>
        </w:rPr>
        <w:t>Ediacaran fauna</w:t>
      </w:r>
      <w:r>
        <w:rPr>
          <w:szCs w:val="20"/>
        </w:rPr>
        <w:t xml:space="preserve"> </w:t>
      </w:r>
      <w:r>
        <w:rPr>
          <w:szCs w:val="19"/>
        </w:rPr>
        <w:t>“</w:t>
      </w:r>
      <w:r w:rsidRPr="00645EBF">
        <w:rPr>
          <w:szCs w:val="19"/>
        </w:rPr>
        <w:t>are largely gone</w:t>
      </w:r>
      <w:r>
        <w:rPr>
          <w:szCs w:val="19"/>
        </w:rPr>
        <w:t>”</w:t>
      </w:r>
      <w:r w:rsidRPr="00645EBF">
        <w:rPr>
          <w:szCs w:val="19"/>
        </w:rPr>
        <w:t xml:space="preserve"> by </w:t>
      </w:r>
      <w:r>
        <w:rPr>
          <w:szCs w:val="19"/>
        </w:rPr>
        <w:t xml:space="preserve">541m. (Sutherland </w:t>
      </w:r>
      <w:r w:rsidRPr="000727CF">
        <w:rPr>
          <w:i/>
          <w:szCs w:val="19"/>
        </w:rPr>
        <w:t>New History</w:t>
      </w:r>
      <w:r w:rsidRPr="00561C7F">
        <w:rPr>
          <w:szCs w:val="19"/>
        </w:rPr>
        <w:t xml:space="preserve"> 79)</w:t>
      </w:r>
    </w:p>
    <w:p w14:paraId="51DA0808" w14:textId="77777777" w:rsidR="00A92845" w:rsidRDefault="00A92845" w:rsidP="00A92845">
      <w:pPr>
        <w:pStyle w:val="Style"/>
        <w:widowControl/>
        <w:jc w:val="both"/>
        <w:textAlignment w:val="baseline"/>
        <w:rPr>
          <w:szCs w:val="19"/>
        </w:rPr>
      </w:pPr>
    </w:p>
    <w:p w14:paraId="3472FF89" w14:textId="77777777" w:rsidR="00A92845" w:rsidRPr="002F1942" w:rsidRDefault="00A92845" w:rsidP="00A92845">
      <w:pPr>
        <w:pStyle w:val="Style"/>
        <w:widowControl/>
        <w:jc w:val="both"/>
        <w:textAlignment w:val="baseline"/>
        <w:rPr>
          <w:szCs w:val="19"/>
          <w:lang w:val="es-ES"/>
        </w:rPr>
      </w:pPr>
      <w:r w:rsidRPr="002F1942">
        <w:rPr>
          <w:szCs w:val="19"/>
          <w:lang w:val="es-ES"/>
        </w:rPr>
        <w:t>Ediacaran shapes</w:t>
      </w:r>
    </w:p>
    <w:p w14:paraId="3AC20270" w14:textId="77777777" w:rsidR="00A92845" w:rsidRPr="002F1942" w:rsidRDefault="00A92845" w:rsidP="00A92845">
      <w:pPr>
        <w:pStyle w:val="Style"/>
        <w:widowControl/>
        <w:ind w:left="360"/>
        <w:jc w:val="both"/>
        <w:textAlignment w:val="baseline"/>
        <w:rPr>
          <w:szCs w:val="19"/>
          <w:lang w:val="es-ES"/>
        </w:rPr>
      </w:pPr>
      <w:r w:rsidRPr="002F1942">
        <w:rPr>
          <w:szCs w:val="19"/>
          <w:lang w:val="es-ES"/>
        </w:rPr>
        <w:t>some Ediacaran biota: (“Ediacaran Biota”)</w:t>
      </w:r>
    </w:p>
    <w:tbl>
      <w:tblPr>
        <w:tblStyle w:val="TableGrid"/>
        <w:tblW w:w="0" w:type="auto"/>
        <w:tblInd w:w="385" w:type="dxa"/>
        <w:tblLayout w:type="fixed"/>
        <w:tblCellMar>
          <w:left w:w="115" w:type="dxa"/>
          <w:right w:w="115" w:type="dxa"/>
        </w:tblCellMar>
        <w:tblLook w:val="04A0" w:firstRow="1" w:lastRow="0" w:firstColumn="1" w:lastColumn="0" w:noHBand="0" w:noVBand="1"/>
      </w:tblPr>
      <w:tblGrid>
        <w:gridCol w:w="2807"/>
        <w:gridCol w:w="3192"/>
        <w:gridCol w:w="3192"/>
      </w:tblGrid>
      <w:tr w:rsidR="00A92845" w14:paraId="69DC705B" w14:textId="77777777" w:rsidTr="00BE4D62">
        <w:tc>
          <w:tcPr>
            <w:tcW w:w="2807" w:type="dxa"/>
          </w:tcPr>
          <w:p w14:paraId="3FE44A18" w14:textId="77777777" w:rsidR="00A92845" w:rsidRPr="0050675E" w:rsidRDefault="00A92845" w:rsidP="00BE4D62">
            <w:pPr>
              <w:pStyle w:val="Style"/>
              <w:widowControl/>
              <w:jc w:val="center"/>
              <w:textAlignment w:val="baseline"/>
              <w:rPr>
                <w:i/>
                <w:szCs w:val="19"/>
              </w:rPr>
            </w:pPr>
            <w:r>
              <w:rPr>
                <w:i/>
                <w:szCs w:val="19"/>
              </w:rPr>
              <w:t>Charnia</w:t>
            </w:r>
          </w:p>
        </w:tc>
        <w:tc>
          <w:tcPr>
            <w:tcW w:w="3192" w:type="dxa"/>
          </w:tcPr>
          <w:p w14:paraId="33FB5888" w14:textId="77777777" w:rsidR="00A92845" w:rsidRPr="0050675E" w:rsidRDefault="00A92845" w:rsidP="00BE4D62">
            <w:pPr>
              <w:pStyle w:val="Style"/>
              <w:widowControl/>
              <w:jc w:val="center"/>
              <w:textAlignment w:val="baseline"/>
              <w:rPr>
                <w:i/>
                <w:szCs w:val="19"/>
              </w:rPr>
            </w:pPr>
            <w:r>
              <w:rPr>
                <w:i/>
                <w:szCs w:val="19"/>
              </w:rPr>
              <w:t>Dickinsonia</w:t>
            </w:r>
          </w:p>
        </w:tc>
        <w:tc>
          <w:tcPr>
            <w:tcW w:w="3192" w:type="dxa"/>
          </w:tcPr>
          <w:p w14:paraId="4C801CC4" w14:textId="77777777" w:rsidR="00A92845" w:rsidRDefault="00A92845" w:rsidP="00BE4D62">
            <w:pPr>
              <w:pStyle w:val="Style"/>
              <w:widowControl/>
              <w:jc w:val="center"/>
              <w:textAlignment w:val="baseline"/>
              <w:rPr>
                <w:szCs w:val="19"/>
              </w:rPr>
            </w:pPr>
            <w:r w:rsidRPr="0050675E">
              <w:rPr>
                <w:i/>
                <w:szCs w:val="19"/>
              </w:rPr>
              <w:t>Kimberella</w:t>
            </w:r>
          </w:p>
        </w:tc>
      </w:tr>
      <w:tr w:rsidR="00A92845" w14:paraId="51A94265" w14:textId="77777777" w:rsidTr="00BE4D62">
        <w:tc>
          <w:tcPr>
            <w:tcW w:w="2807" w:type="dxa"/>
            <w:vAlign w:val="center"/>
          </w:tcPr>
          <w:p w14:paraId="48CF3524" w14:textId="77777777" w:rsidR="00A92845" w:rsidRDefault="00A92845" w:rsidP="00BE4D62">
            <w:pPr>
              <w:pStyle w:val="Style"/>
              <w:widowControl/>
              <w:jc w:val="center"/>
              <w:textAlignment w:val="baseline"/>
              <w:rPr>
                <w:szCs w:val="19"/>
              </w:rPr>
            </w:pPr>
            <w:r>
              <w:rPr>
                <w:noProof/>
                <w:lang w:eastAsia="en-US"/>
              </w:rPr>
              <w:drawing>
                <wp:inline distT="0" distB="0" distL="0" distR="0" wp14:anchorId="06E6743B" wp14:editId="5205AE16">
                  <wp:extent cx="1655111" cy="647700"/>
                  <wp:effectExtent l="0" t="0" r="2540" b="0"/>
                  <wp:docPr id="5" name="Picture 5" descr="A cast of Cha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ast of Charn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5111" cy="647700"/>
                          </a:xfrm>
                          <a:prstGeom prst="rect">
                            <a:avLst/>
                          </a:prstGeom>
                          <a:noFill/>
                          <a:ln>
                            <a:noFill/>
                          </a:ln>
                        </pic:spPr>
                      </pic:pic>
                    </a:graphicData>
                  </a:graphic>
                </wp:inline>
              </w:drawing>
            </w:r>
          </w:p>
        </w:tc>
        <w:tc>
          <w:tcPr>
            <w:tcW w:w="3192" w:type="dxa"/>
          </w:tcPr>
          <w:p w14:paraId="50367700" w14:textId="77777777" w:rsidR="00A92845" w:rsidRDefault="00A92845" w:rsidP="00BE4D62">
            <w:pPr>
              <w:pStyle w:val="Style"/>
              <w:widowControl/>
              <w:jc w:val="center"/>
              <w:textAlignment w:val="baseline"/>
              <w:rPr>
                <w:szCs w:val="19"/>
              </w:rPr>
            </w:pPr>
            <w:r>
              <w:rPr>
                <w:noProof/>
                <w:lang w:eastAsia="en-US"/>
              </w:rPr>
              <w:drawing>
                <wp:inline distT="0" distB="0" distL="0" distR="0" wp14:anchorId="3EF453BD" wp14:editId="3E3D5A05">
                  <wp:extent cx="1522770" cy="1143000"/>
                  <wp:effectExtent l="0" t="0" r="1270" b="0"/>
                  <wp:docPr id="2" name="Picture 2" descr="DickinsoniaCost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kinsoniaCostat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1143923"/>
                          </a:xfrm>
                          <a:prstGeom prst="rect">
                            <a:avLst/>
                          </a:prstGeom>
                          <a:noFill/>
                          <a:ln>
                            <a:noFill/>
                          </a:ln>
                        </pic:spPr>
                      </pic:pic>
                    </a:graphicData>
                  </a:graphic>
                </wp:inline>
              </w:drawing>
            </w:r>
          </w:p>
        </w:tc>
        <w:tc>
          <w:tcPr>
            <w:tcW w:w="3192" w:type="dxa"/>
          </w:tcPr>
          <w:p w14:paraId="54801B6F" w14:textId="77777777" w:rsidR="00A92845" w:rsidRPr="00101742" w:rsidRDefault="00A92845" w:rsidP="00BE4D62">
            <w:pPr>
              <w:pStyle w:val="Style"/>
              <w:widowControl/>
              <w:jc w:val="center"/>
              <w:textAlignment w:val="baseline"/>
              <w:rPr>
                <w:szCs w:val="19"/>
              </w:rPr>
            </w:pPr>
            <w:r>
              <w:rPr>
                <w:noProof/>
                <w:lang w:eastAsia="en-US"/>
              </w:rPr>
              <w:drawing>
                <wp:inline distT="0" distB="0" distL="0" distR="0" wp14:anchorId="52B33BEB" wp14:editId="410E98DD">
                  <wp:extent cx="1481138" cy="11430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83534" cy="1144849"/>
                          </a:xfrm>
                          <a:prstGeom prst="rect">
                            <a:avLst/>
                          </a:prstGeom>
                        </pic:spPr>
                      </pic:pic>
                    </a:graphicData>
                  </a:graphic>
                </wp:inline>
              </w:drawing>
            </w:r>
          </w:p>
        </w:tc>
      </w:tr>
      <w:tr w:rsidR="00A92845" w14:paraId="4B8623E4" w14:textId="77777777" w:rsidTr="00BE4D62">
        <w:tc>
          <w:tcPr>
            <w:tcW w:w="2807" w:type="dxa"/>
          </w:tcPr>
          <w:p w14:paraId="65650B0F" w14:textId="77777777" w:rsidR="00A92845" w:rsidRPr="0050675E" w:rsidRDefault="00A92845" w:rsidP="00BE4D62">
            <w:pPr>
              <w:pStyle w:val="Style"/>
              <w:widowControl/>
              <w:jc w:val="center"/>
              <w:textAlignment w:val="baseline"/>
              <w:rPr>
                <w:i/>
                <w:szCs w:val="19"/>
              </w:rPr>
            </w:pPr>
            <w:r>
              <w:rPr>
                <w:i/>
                <w:szCs w:val="19"/>
              </w:rPr>
              <w:t>Marella</w:t>
            </w:r>
          </w:p>
        </w:tc>
        <w:tc>
          <w:tcPr>
            <w:tcW w:w="3192" w:type="dxa"/>
          </w:tcPr>
          <w:p w14:paraId="70662DA4" w14:textId="77777777" w:rsidR="00A92845" w:rsidRPr="009D61F7" w:rsidRDefault="00A92845" w:rsidP="00BE4D62">
            <w:pPr>
              <w:pStyle w:val="Style"/>
              <w:widowControl/>
              <w:jc w:val="center"/>
              <w:textAlignment w:val="baseline"/>
              <w:rPr>
                <w:i/>
                <w:szCs w:val="19"/>
              </w:rPr>
            </w:pPr>
            <w:r>
              <w:rPr>
                <w:i/>
                <w:szCs w:val="19"/>
              </w:rPr>
              <w:t>Spriggina</w:t>
            </w:r>
          </w:p>
        </w:tc>
        <w:tc>
          <w:tcPr>
            <w:tcW w:w="3192" w:type="dxa"/>
          </w:tcPr>
          <w:p w14:paraId="1AF1DBB3" w14:textId="77777777" w:rsidR="00A92845" w:rsidRPr="009D61F7" w:rsidRDefault="00A92845" w:rsidP="00BE4D62">
            <w:pPr>
              <w:pStyle w:val="Style"/>
              <w:widowControl/>
              <w:jc w:val="center"/>
              <w:textAlignment w:val="baseline"/>
              <w:rPr>
                <w:szCs w:val="19"/>
              </w:rPr>
            </w:pPr>
            <w:r>
              <w:rPr>
                <w:szCs w:val="19"/>
              </w:rPr>
              <w:t>artist’s reconstruction</w:t>
            </w:r>
          </w:p>
        </w:tc>
      </w:tr>
      <w:tr w:rsidR="00A92845" w14:paraId="3CB72ABC" w14:textId="77777777" w:rsidTr="00BE4D62">
        <w:tc>
          <w:tcPr>
            <w:tcW w:w="2807" w:type="dxa"/>
          </w:tcPr>
          <w:p w14:paraId="741BAEB4" w14:textId="77777777" w:rsidR="00A92845" w:rsidRDefault="00A92845" w:rsidP="00BE4D62">
            <w:pPr>
              <w:pStyle w:val="Style"/>
              <w:widowControl/>
              <w:jc w:val="center"/>
              <w:textAlignment w:val="baseline"/>
              <w:rPr>
                <w:szCs w:val="19"/>
              </w:rPr>
            </w:pPr>
            <w:r>
              <w:rPr>
                <w:noProof/>
                <w:lang w:eastAsia="en-US"/>
              </w:rPr>
              <w:lastRenderedPageBreak/>
              <w:drawing>
                <wp:inline distT="0" distB="0" distL="0" distR="0" wp14:anchorId="680B1EBD" wp14:editId="0DA72B4E">
                  <wp:extent cx="767782" cy="1077686"/>
                  <wp:effectExtent l="0" t="0" r="0" b="8255"/>
                  <wp:docPr id="4" name="Picture 4" descr="Mare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ell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8691" cy="1078962"/>
                          </a:xfrm>
                          <a:prstGeom prst="rect">
                            <a:avLst/>
                          </a:prstGeom>
                          <a:noFill/>
                          <a:ln>
                            <a:noFill/>
                          </a:ln>
                        </pic:spPr>
                      </pic:pic>
                    </a:graphicData>
                  </a:graphic>
                </wp:inline>
              </w:drawing>
            </w:r>
          </w:p>
        </w:tc>
        <w:tc>
          <w:tcPr>
            <w:tcW w:w="3192" w:type="dxa"/>
          </w:tcPr>
          <w:p w14:paraId="650A172A" w14:textId="77777777" w:rsidR="00A92845" w:rsidRDefault="00A92845" w:rsidP="00BE4D62">
            <w:pPr>
              <w:pStyle w:val="Style"/>
              <w:widowControl/>
              <w:jc w:val="center"/>
              <w:textAlignment w:val="baseline"/>
              <w:rPr>
                <w:szCs w:val="19"/>
              </w:rPr>
            </w:pPr>
            <w:r>
              <w:rPr>
                <w:noProof/>
                <w:lang w:eastAsia="en-US"/>
              </w:rPr>
              <w:drawing>
                <wp:inline distT="0" distB="0" distL="0" distR="0" wp14:anchorId="6134FF5D" wp14:editId="49357D2F">
                  <wp:extent cx="1856014" cy="10887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59815" cy="1091017"/>
                          </a:xfrm>
                          <a:prstGeom prst="rect">
                            <a:avLst/>
                          </a:prstGeom>
                        </pic:spPr>
                      </pic:pic>
                    </a:graphicData>
                  </a:graphic>
                </wp:inline>
              </w:drawing>
            </w:r>
          </w:p>
        </w:tc>
        <w:tc>
          <w:tcPr>
            <w:tcW w:w="3192" w:type="dxa"/>
          </w:tcPr>
          <w:p w14:paraId="4F279620" w14:textId="77777777" w:rsidR="00A92845" w:rsidRDefault="00A92845" w:rsidP="00BE4D62">
            <w:pPr>
              <w:pStyle w:val="Style"/>
              <w:widowControl/>
              <w:jc w:val="center"/>
              <w:textAlignment w:val="baseline"/>
              <w:rPr>
                <w:szCs w:val="19"/>
              </w:rPr>
            </w:pPr>
            <w:r>
              <w:rPr>
                <w:noProof/>
                <w:lang w:eastAsia="en-US"/>
              </w:rPr>
              <w:drawing>
                <wp:inline distT="0" distB="0" distL="0" distR="0" wp14:anchorId="24104B38" wp14:editId="20226056">
                  <wp:extent cx="1627414" cy="1086105"/>
                  <wp:effectExtent l="0" t="0" r="0" b="0"/>
                  <wp:docPr id="8" name="Picture 8" descr="https://upload.wikimedia.org/wikipedia/commons/thumb/1/15/Life_in_the_Ediacaran_sea.jpg/280px-Life_in_the_Ediacaran_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1/15/Life_in_the_Ediacaran_sea.jpg/280px-Life_in_the_Ediacaran_se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7497" cy="1086161"/>
                          </a:xfrm>
                          <a:prstGeom prst="rect">
                            <a:avLst/>
                          </a:prstGeom>
                          <a:noFill/>
                          <a:ln>
                            <a:noFill/>
                          </a:ln>
                        </pic:spPr>
                      </pic:pic>
                    </a:graphicData>
                  </a:graphic>
                </wp:inline>
              </w:drawing>
            </w:r>
          </w:p>
        </w:tc>
      </w:tr>
    </w:tbl>
    <w:p w14:paraId="59EF315B" w14:textId="77777777" w:rsidR="00A92845" w:rsidRDefault="00A92845" w:rsidP="00A92845">
      <w:pPr>
        <w:pStyle w:val="Style"/>
        <w:widowControl/>
        <w:ind w:left="360"/>
        <w:jc w:val="both"/>
        <w:textAlignment w:val="baseline"/>
        <w:rPr>
          <w:szCs w:val="19"/>
        </w:rPr>
      </w:pPr>
      <w:r w:rsidRPr="00645EBF">
        <w:rPr>
          <w:szCs w:val="19"/>
        </w:rPr>
        <w:t xml:space="preserve">The Ediacarans </w:t>
      </w:r>
      <w:r>
        <w:rPr>
          <w:szCs w:val="19"/>
        </w:rPr>
        <w:t>“</w:t>
      </w:r>
      <w:r w:rsidRPr="00645EBF">
        <w:rPr>
          <w:szCs w:val="19"/>
        </w:rPr>
        <w:t xml:space="preserve">look odd. With their “quilted” surface, they look a bit like an overinflated air mattress. There is no evidence of shells or internal skeletons. </w:t>
      </w:r>
      <w:r w:rsidRPr="00645EBF">
        <w:rPr>
          <w:szCs w:val="18"/>
        </w:rPr>
        <w:t xml:space="preserve">It </w:t>
      </w:r>
      <w:r w:rsidRPr="00645EBF">
        <w:rPr>
          <w:szCs w:val="19"/>
        </w:rPr>
        <w:t>would appear that they only lived on the surface of the ocean and did not channel through the sediments. That’s in great contrast to the ocean floor today, which is quite actively burrowed by worms, clams, and other creatures.</w:t>
      </w:r>
      <w:r>
        <w:rPr>
          <w:szCs w:val="19"/>
        </w:rPr>
        <w:t xml:space="preserve">” (Sutherland </w:t>
      </w:r>
      <w:r w:rsidRPr="000727CF">
        <w:rPr>
          <w:i/>
          <w:szCs w:val="19"/>
        </w:rPr>
        <w:t>New History</w:t>
      </w:r>
      <w:r w:rsidRPr="00561C7F">
        <w:rPr>
          <w:szCs w:val="19"/>
        </w:rPr>
        <w:t xml:space="preserve"> 79)</w:t>
      </w:r>
    </w:p>
    <w:p w14:paraId="48455FB4" w14:textId="77777777" w:rsidR="00A92845" w:rsidRDefault="00A92845" w:rsidP="00A92845">
      <w:pPr>
        <w:pStyle w:val="Style"/>
        <w:widowControl/>
        <w:jc w:val="both"/>
        <w:textAlignment w:val="baseline"/>
        <w:rPr>
          <w:szCs w:val="19"/>
        </w:rPr>
      </w:pPr>
    </w:p>
    <w:p w14:paraId="28754898" w14:textId="77777777" w:rsidR="00A92845" w:rsidRDefault="00A92845" w:rsidP="00A92845">
      <w:pPr>
        <w:pStyle w:val="Style"/>
        <w:widowControl/>
        <w:jc w:val="both"/>
        <w:textAlignment w:val="baseline"/>
        <w:rPr>
          <w:szCs w:val="19"/>
        </w:rPr>
      </w:pPr>
      <w:r>
        <w:rPr>
          <w:szCs w:val="19"/>
        </w:rPr>
        <w:t>defining Edicarian creatures</w:t>
      </w:r>
    </w:p>
    <w:p w14:paraId="366EBEA5" w14:textId="77777777" w:rsidR="00A92845" w:rsidRDefault="00A92845" w:rsidP="00A92845">
      <w:pPr>
        <w:pStyle w:val="Style"/>
        <w:widowControl/>
        <w:ind w:left="360"/>
        <w:jc w:val="both"/>
        <w:textAlignment w:val="baseline"/>
        <w:rPr>
          <w:szCs w:val="19"/>
        </w:rPr>
      </w:pPr>
      <w:r>
        <w:rPr>
          <w:szCs w:val="19"/>
        </w:rPr>
        <w:t>bacteria</w:t>
      </w:r>
    </w:p>
    <w:p w14:paraId="51948819" w14:textId="77777777" w:rsidR="00A92845" w:rsidRDefault="00A92845" w:rsidP="00A92845">
      <w:pPr>
        <w:pStyle w:val="Style"/>
        <w:widowControl/>
        <w:ind w:left="720"/>
        <w:jc w:val="both"/>
        <w:textAlignment w:val="baseline"/>
        <w:rPr>
          <w:szCs w:val="19"/>
        </w:rPr>
      </w:pPr>
      <w:r w:rsidRPr="00645EBF">
        <w:rPr>
          <w:szCs w:val="19"/>
        </w:rPr>
        <w:t xml:space="preserve">Some scientists </w:t>
      </w:r>
      <w:r>
        <w:rPr>
          <w:szCs w:val="19"/>
        </w:rPr>
        <w:t>say “</w:t>
      </w:r>
      <w:r w:rsidRPr="00645EBF">
        <w:rPr>
          <w:szCs w:val="19"/>
        </w:rPr>
        <w:t>the Ediacarans</w:t>
      </w:r>
      <w:r>
        <w:rPr>
          <w:szCs w:val="19"/>
        </w:rPr>
        <w:t xml:space="preserve"> [were] giant bacteria . . .” (Sutherland </w:t>
      </w:r>
      <w:r>
        <w:rPr>
          <w:i/>
          <w:szCs w:val="19"/>
        </w:rPr>
        <w:t>New History</w:t>
      </w:r>
      <w:r>
        <w:rPr>
          <w:szCs w:val="19"/>
        </w:rPr>
        <w:t xml:space="preserve"> 79)</w:t>
      </w:r>
    </w:p>
    <w:p w14:paraId="4A35FDD9" w14:textId="77777777" w:rsidR="00A92845" w:rsidRDefault="00A92845" w:rsidP="00A92845">
      <w:pPr>
        <w:pStyle w:val="Style"/>
        <w:widowControl/>
        <w:ind w:left="360"/>
        <w:jc w:val="both"/>
        <w:textAlignment w:val="baseline"/>
        <w:rPr>
          <w:szCs w:val="19"/>
        </w:rPr>
      </w:pPr>
      <w:r>
        <w:rPr>
          <w:szCs w:val="19"/>
        </w:rPr>
        <w:t>fungi</w:t>
      </w:r>
    </w:p>
    <w:p w14:paraId="145854B6" w14:textId="77777777" w:rsidR="00A92845" w:rsidRDefault="00A92845" w:rsidP="00A92845">
      <w:pPr>
        <w:pStyle w:val="Style"/>
        <w:widowControl/>
        <w:ind w:left="720"/>
        <w:jc w:val="both"/>
        <w:textAlignment w:val="baseline"/>
        <w:rPr>
          <w:szCs w:val="19"/>
        </w:rPr>
      </w:pPr>
      <w:r w:rsidRPr="00645EBF">
        <w:rPr>
          <w:szCs w:val="19"/>
        </w:rPr>
        <w:t xml:space="preserve">Some </w:t>
      </w:r>
      <w:r>
        <w:rPr>
          <w:szCs w:val="19"/>
        </w:rPr>
        <w:t>say</w:t>
      </w:r>
      <w:r w:rsidRPr="00645EBF">
        <w:rPr>
          <w:szCs w:val="19"/>
        </w:rPr>
        <w:t xml:space="preserve"> </w:t>
      </w:r>
      <w:r>
        <w:rPr>
          <w:szCs w:val="19"/>
        </w:rPr>
        <w:t>“</w:t>
      </w:r>
      <w:r w:rsidRPr="00645EBF">
        <w:rPr>
          <w:szCs w:val="19"/>
        </w:rPr>
        <w:t>they are primi</w:t>
      </w:r>
      <w:r>
        <w:rPr>
          <w:szCs w:val="19"/>
        </w:rPr>
        <w:t xml:space="preserve">tive fungi . . .” (Sutherland </w:t>
      </w:r>
      <w:r>
        <w:rPr>
          <w:i/>
          <w:szCs w:val="19"/>
        </w:rPr>
        <w:t>New History</w:t>
      </w:r>
      <w:r>
        <w:rPr>
          <w:szCs w:val="19"/>
        </w:rPr>
        <w:t xml:space="preserve"> 79)</w:t>
      </w:r>
    </w:p>
    <w:p w14:paraId="1BB68CA8" w14:textId="77777777" w:rsidR="00A92845" w:rsidRDefault="00A92845" w:rsidP="00A92845">
      <w:pPr>
        <w:pStyle w:val="Style"/>
        <w:widowControl/>
        <w:ind w:left="360"/>
        <w:jc w:val="both"/>
        <w:textAlignment w:val="baseline"/>
        <w:rPr>
          <w:szCs w:val="19"/>
        </w:rPr>
      </w:pPr>
      <w:r>
        <w:rPr>
          <w:szCs w:val="19"/>
        </w:rPr>
        <w:t>an unknown phylum</w:t>
      </w:r>
    </w:p>
    <w:p w14:paraId="453EC7E5" w14:textId="77777777" w:rsidR="00A92845" w:rsidRDefault="00A92845" w:rsidP="00A92845">
      <w:pPr>
        <w:pStyle w:val="Style"/>
        <w:widowControl/>
        <w:ind w:left="720"/>
        <w:jc w:val="both"/>
        <w:textAlignment w:val="baseline"/>
        <w:rPr>
          <w:szCs w:val="19"/>
        </w:rPr>
      </w:pPr>
      <w:r>
        <w:rPr>
          <w:szCs w:val="19"/>
        </w:rPr>
        <w:t xml:space="preserve">Some say </w:t>
      </w:r>
      <w:r w:rsidRPr="00645EBF">
        <w:rPr>
          <w:szCs w:val="19"/>
        </w:rPr>
        <w:t xml:space="preserve">they are </w:t>
      </w:r>
      <w:r>
        <w:rPr>
          <w:szCs w:val="19"/>
        </w:rPr>
        <w:t>a “</w:t>
      </w:r>
      <w:r w:rsidRPr="00645EBF">
        <w:rPr>
          <w:szCs w:val="19"/>
        </w:rPr>
        <w:t>completely unknown group of animals.</w:t>
      </w:r>
      <w:r>
        <w:rPr>
          <w:szCs w:val="19"/>
        </w:rPr>
        <w:t xml:space="preserve">” (Sutherland </w:t>
      </w:r>
      <w:r w:rsidRPr="000727CF">
        <w:rPr>
          <w:i/>
          <w:szCs w:val="19"/>
        </w:rPr>
        <w:t>New History</w:t>
      </w:r>
      <w:r w:rsidRPr="00561C7F">
        <w:rPr>
          <w:szCs w:val="19"/>
        </w:rPr>
        <w:t xml:space="preserve"> 79)</w:t>
      </w:r>
    </w:p>
    <w:p w14:paraId="1487853E" w14:textId="77777777" w:rsidR="00A92845" w:rsidRDefault="00A92845" w:rsidP="00A92845">
      <w:pPr>
        <w:pStyle w:val="Style"/>
        <w:widowControl/>
        <w:ind w:left="720"/>
        <w:jc w:val="both"/>
        <w:textAlignment w:val="baseline"/>
        <w:rPr>
          <w:szCs w:val="19"/>
        </w:rPr>
      </w:pPr>
      <w:r w:rsidRPr="00645EBF">
        <w:rPr>
          <w:szCs w:val="19"/>
        </w:rPr>
        <w:t xml:space="preserve">Adolf Seilacher </w:t>
      </w:r>
      <w:r>
        <w:rPr>
          <w:szCs w:val="19"/>
        </w:rPr>
        <w:t>(</w:t>
      </w:r>
      <w:r w:rsidRPr="00645EBF">
        <w:rPr>
          <w:szCs w:val="19"/>
        </w:rPr>
        <w:t>paleontologist</w:t>
      </w:r>
      <w:r>
        <w:rPr>
          <w:szCs w:val="19"/>
        </w:rPr>
        <w:t>, 1925-2014)</w:t>
      </w:r>
      <w:r w:rsidRPr="00645EBF">
        <w:rPr>
          <w:szCs w:val="19"/>
        </w:rPr>
        <w:t xml:space="preserve"> </w:t>
      </w:r>
      <w:r>
        <w:rPr>
          <w:szCs w:val="19"/>
        </w:rPr>
        <w:t>noted that Ediacarans “</w:t>
      </w:r>
      <w:r w:rsidRPr="00645EBF">
        <w:rPr>
          <w:szCs w:val="19"/>
        </w:rPr>
        <w:t>are generally preserved in coarse, sandy sediments, which is extremely unusual for creatures that are basically soft-bodied with no skeletons. For soft-bodied creatures, fine-grained sediment is the best medium for preservation because it’s better for taking up an impression</w:t>
      </w:r>
      <w:r>
        <w:rPr>
          <w:szCs w:val="19"/>
        </w:rPr>
        <w:t xml:space="preserve">. . . ” (Sutherland </w:t>
      </w:r>
      <w:r w:rsidRPr="000727CF">
        <w:rPr>
          <w:i/>
          <w:szCs w:val="19"/>
        </w:rPr>
        <w:t>New History</w:t>
      </w:r>
      <w:r w:rsidRPr="00561C7F">
        <w:rPr>
          <w:szCs w:val="19"/>
        </w:rPr>
        <w:t xml:space="preserve"> 79)</w:t>
      </w:r>
    </w:p>
    <w:p w14:paraId="2E0F6854" w14:textId="77777777" w:rsidR="00A92845" w:rsidRDefault="00A92845" w:rsidP="00A92845">
      <w:pPr>
        <w:pStyle w:val="Style"/>
        <w:widowControl/>
        <w:ind w:left="720"/>
        <w:jc w:val="both"/>
        <w:textAlignment w:val="baseline"/>
      </w:pPr>
      <w:r>
        <w:rPr>
          <w:szCs w:val="19"/>
        </w:rPr>
        <w:t>“</w:t>
      </w:r>
      <w:r w:rsidRPr="00645EBF">
        <w:rPr>
          <w:szCs w:val="19"/>
        </w:rPr>
        <w:t>Seilacher suggested that this meant that the Ediacarans had a super</w:t>
      </w:r>
      <w:r>
        <w:rPr>
          <w:szCs w:val="19"/>
        </w:rPr>
        <w:t>-</w:t>
      </w:r>
      <w:r w:rsidRPr="00645EBF">
        <w:rPr>
          <w:szCs w:val="19"/>
        </w:rPr>
        <w:t>tough body plan a bit like leather, not seen in soft-bodied creatures today. This idea led Seilacher and others to propose another</w:t>
      </w:r>
      <w:r>
        <w:rPr>
          <w:szCs w:val="19"/>
        </w:rPr>
        <w:t xml:space="preserve"> [</w:t>
      </w:r>
      <w:r w:rsidRPr="00645EBF">
        <w:rPr>
          <w:rFonts w:eastAsia="Courier New"/>
          <w:szCs w:val="17"/>
        </w:rPr>
        <w:t>79</w:t>
      </w:r>
      <w:r>
        <w:rPr>
          <w:rFonts w:eastAsia="Courier New"/>
          <w:szCs w:val="17"/>
        </w:rPr>
        <w:t xml:space="preserve">] </w:t>
      </w:r>
      <w:r w:rsidRPr="00645EBF">
        <w:rPr>
          <w:szCs w:val="19"/>
        </w:rPr>
        <w:t>kingdom of creatures; in addition to the plant and animal kingdoms, they suggested the Vendozoa to cover these Ediacaran creatures.</w:t>
      </w:r>
      <w:r>
        <w:t xml:space="preserve">” (Sutherland </w:t>
      </w:r>
      <w:r w:rsidRPr="000727CF">
        <w:rPr>
          <w:i/>
        </w:rPr>
        <w:t>New History</w:t>
      </w:r>
      <w:r w:rsidRPr="00561C7F">
        <w:t xml:space="preserve"> 79</w:t>
      </w:r>
      <w:r>
        <w:t>-80</w:t>
      </w:r>
      <w:r w:rsidRPr="00561C7F">
        <w:t>)</w:t>
      </w:r>
    </w:p>
    <w:p w14:paraId="202218F6" w14:textId="77777777" w:rsidR="00A92845" w:rsidRDefault="00A92845" w:rsidP="00A92845">
      <w:pPr>
        <w:pStyle w:val="Style"/>
        <w:widowControl/>
        <w:ind w:left="1080"/>
        <w:jc w:val="both"/>
        <w:textAlignment w:val="baseline"/>
      </w:pPr>
      <w:r>
        <w:t>“Vendian Period” is a synonym for the Ediacaran Period.</w:t>
      </w:r>
    </w:p>
    <w:p w14:paraId="572462EB" w14:textId="77777777" w:rsidR="00A92845" w:rsidRDefault="00A92845" w:rsidP="00A92845">
      <w:pPr>
        <w:pStyle w:val="Style"/>
        <w:widowControl/>
        <w:ind w:left="1080"/>
        <w:jc w:val="both"/>
        <w:textAlignment w:val="baseline"/>
      </w:pPr>
      <w:r>
        <w:t>“</w:t>
      </w:r>
      <w:r w:rsidRPr="00F15732">
        <w:t xml:space="preserve">Vendian </w:t>
      </w:r>
      <w:r>
        <w:t>fauna”</w:t>
      </w:r>
      <w:r w:rsidRPr="00F15732">
        <w:t xml:space="preserve"> </w:t>
      </w:r>
      <w:r>
        <w:t>or “Vendian Biota”</w:t>
      </w:r>
      <w:r w:rsidRPr="00F15732">
        <w:t xml:space="preserve"> have principally </w:t>
      </w:r>
      <w:r>
        <w:t>been used</w:t>
      </w:r>
      <w:r w:rsidRPr="00F15732">
        <w:t xml:space="preserve"> </w:t>
      </w:r>
      <w:r>
        <w:t>“</w:t>
      </w:r>
      <w:r w:rsidRPr="00F15732">
        <w:t>by Russian geologists and palaeontologists</w:t>
      </w:r>
      <w:r>
        <w:t xml:space="preserve"> . . .” (</w:t>
      </w:r>
      <w:r w:rsidRPr="00F15732">
        <w:rPr>
          <w:szCs w:val="19"/>
        </w:rPr>
        <w:t>MacGabhann</w:t>
      </w:r>
      <w:r>
        <w:t>)</w:t>
      </w:r>
    </w:p>
    <w:p w14:paraId="29F3AB23" w14:textId="77777777" w:rsidR="00A92845" w:rsidRDefault="00A92845" w:rsidP="00A92845">
      <w:pPr>
        <w:pStyle w:val="Style"/>
        <w:widowControl/>
        <w:ind w:left="1080"/>
        <w:jc w:val="both"/>
        <w:textAlignment w:val="baseline"/>
      </w:pPr>
      <w:r w:rsidRPr="00F15732">
        <w:t>1994</w:t>
      </w:r>
      <w:r>
        <w:t>: t</w:t>
      </w:r>
      <w:r w:rsidRPr="00F15732">
        <w:t xml:space="preserve">he </w:t>
      </w:r>
      <w:r>
        <w:t>Vendozoa were “</w:t>
      </w:r>
      <w:r w:rsidRPr="00F15732">
        <w:t>renamed Ve</w:t>
      </w:r>
      <w:r>
        <w:t>ndobionta by Buss and Seilacher . . .” (</w:t>
      </w:r>
      <w:r w:rsidRPr="00F15732">
        <w:rPr>
          <w:szCs w:val="19"/>
        </w:rPr>
        <w:t>MacGabhann</w:t>
      </w:r>
      <w:r>
        <w:t>)</w:t>
      </w:r>
    </w:p>
    <w:p w14:paraId="03F9286C" w14:textId="77777777" w:rsidR="00A92845" w:rsidRDefault="00A92845" w:rsidP="00A92845">
      <w:pPr>
        <w:pStyle w:val="Style"/>
        <w:widowControl/>
        <w:ind w:left="360"/>
        <w:jc w:val="both"/>
        <w:textAlignment w:val="baseline"/>
      </w:pPr>
      <w:r>
        <w:t>refutation</w:t>
      </w:r>
    </w:p>
    <w:p w14:paraId="08906E63" w14:textId="77777777" w:rsidR="00A92845" w:rsidRDefault="00A92845" w:rsidP="00A92845">
      <w:pPr>
        <w:pStyle w:val="Style"/>
        <w:widowControl/>
        <w:ind w:left="720"/>
        <w:jc w:val="both"/>
        <w:textAlignment w:val="baseline"/>
        <w:rPr>
          <w:szCs w:val="19"/>
        </w:rPr>
      </w:pPr>
      <w:r>
        <w:t>“</w:t>
      </w:r>
      <w:r w:rsidRPr="00645EBF">
        <w:rPr>
          <w:szCs w:val="19"/>
        </w:rPr>
        <w:t>However, there is another explanation for the preservation of the Ediacarans. They probably lived in environments rich in biofilms.</w:t>
      </w:r>
      <w:r>
        <w:rPr>
          <w:szCs w:val="19"/>
        </w:rPr>
        <w:t xml:space="preserve">” (Sutherland </w:t>
      </w:r>
      <w:r>
        <w:rPr>
          <w:i/>
          <w:szCs w:val="19"/>
        </w:rPr>
        <w:t>New History</w:t>
      </w:r>
      <w:r>
        <w:rPr>
          <w:szCs w:val="19"/>
        </w:rPr>
        <w:t xml:space="preserve"> 80)</w:t>
      </w:r>
    </w:p>
    <w:p w14:paraId="27E77374" w14:textId="77777777" w:rsidR="00A92845" w:rsidRDefault="00A92845" w:rsidP="00A92845">
      <w:pPr>
        <w:pStyle w:val="Style"/>
        <w:widowControl/>
        <w:ind w:left="1080"/>
        <w:jc w:val="both"/>
        <w:textAlignment w:val="baseline"/>
        <w:rPr>
          <w:szCs w:val="19"/>
        </w:rPr>
      </w:pPr>
      <w:r>
        <w:rPr>
          <w:szCs w:val="19"/>
        </w:rPr>
        <w:t>biofilm: unicellular organisms that stick to each other and/or a surface. Examples: algal mats; dental plaque. (“Biofilm”)</w:t>
      </w:r>
    </w:p>
    <w:p w14:paraId="7544F869" w14:textId="77777777" w:rsidR="00A92845" w:rsidRDefault="00A92845" w:rsidP="00A92845">
      <w:pPr>
        <w:pStyle w:val="Style"/>
        <w:widowControl/>
        <w:ind w:left="1080"/>
        <w:jc w:val="both"/>
        <w:textAlignment w:val="baseline"/>
        <w:rPr>
          <w:szCs w:val="19"/>
        </w:rPr>
      </w:pPr>
      <w:r>
        <w:rPr>
          <w:szCs w:val="19"/>
        </w:rPr>
        <w:t xml:space="preserve">“. . . </w:t>
      </w:r>
      <w:r w:rsidRPr="00101742">
        <w:rPr>
          <w:szCs w:val="19"/>
        </w:rPr>
        <w:t>some organisms will form single-species films under certain conditions.</w:t>
      </w:r>
      <w:r>
        <w:rPr>
          <w:szCs w:val="19"/>
        </w:rPr>
        <w:t>” (“Biofilm”)</w:t>
      </w:r>
    </w:p>
    <w:p w14:paraId="71FADB16" w14:textId="77777777" w:rsidR="00A92845" w:rsidRDefault="00A92845" w:rsidP="00A92845">
      <w:pPr>
        <w:pStyle w:val="Style"/>
        <w:widowControl/>
        <w:ind w:left="1080"/>
        <w:jc w:val="both"/>
        <w:textAlignment w:val="baseline"/>
        <w:rPr>
          <w:szCs w:val="19"/>
        </w:rPr>
      </w:pPr>
      <w:r>
        <w:rPr>
          <w:szCs w:val="19"/>
        </w:rPr>
        <w:t>But generally, b</w:t>
      </w:r>
      <w:r w:rsidRPr="00101742">
        <w:rPr>
          <w:szCs w:val="19"/>
        </w:rPr>
        <w:t xml:space="preserve">iofilms </w:t>
      </w:r>
      <w:r>
        <w:rPr>
          <w:szCs w:val="19"/>
        </w:rPr>
        <w:t>“</w:t>
      </w:r>
      <w:r w:rsidRPr="00101742">
        <w:rPr>
          <w:szCs w:val="19"/>
        </w:rPr>
        <w:t>contain many different types of microorganism, e.g. bacteria</w:t>
      </w:r>
      <w:r>
        <w:rPr>
          <w:szCs w:val="19"/>
        </w:rPr>
        <w:t xml:space="preserve"> [especially cyanobacteria]</w:t>
      </w:r>
      <w:r w:rsidRPr="00101742">
        <w:rPr>
          <w:szCs w:val="19"/>
        </w:rPr>
        <w:t>, archaea, protozoa, fungi and algae; each group performs specialized metabolic functions.</w:t>
      </w:r>
      <w:r>
        <w:rPr>
          <w:szCs w:val="19"/>
        </w:rPr>
        <w:t>” (“Biofilm”)</w:t>
      </w:r>
    </w:p>
    <w:p w14:paraId="3FB3E071" w14:textId="77777777" w:rsidR="00A92845" w:rsidRDefault="00A92845" w:rsidP="00A92845">
      <w:pPr>
        <w:pStyle w:val="Style"/>
        <w:widowControl/>
        <w:ind w:left="1080"/>
        <w:jc w:val="both"/>
        <w:textAlignment w:val="baseline"/>
        <w:rPr>
          <w:szCs w:val="19"/>
        </w:rPr>
      </w:pPr>
      <w:r>
        <w:rPr>
          <w:szCs w:val="19"/>
        </w:rPr>
        <w:lastRenderedPageBreak/>
        <w:t>“</w:t>
      </w:r>
      <w:r w:rsidRPr="00645EBF">
        <w:rPr>
          <w:szCs w:val="19"/>
        </w:rPr>
        <w:t>We think that when the Ediacarans died, they fell over, and these bio films, or mats, would cover them, protecting them and helping in the fossilization process.</w:t>
      </w:r>
      <w:r>
        <w:rPr>
          <w:szCs w:val="19"/>
        </w:rPr>
        <w:t xml:space="preserve">” (Sutherland </w:t>
      </w:r>
      <w:r w:rsidRPr="000727CF">
        <w:rPr>
          <w:i/>
          <w:szCs w:val="19"/>
        </w:rPr>
        <w:t>New History</w:t>
      </w:r>
      <w:r w:rsidRPr="00561C7F">
        <w:rPr>
          <w:szCs w:val="19"/>
        </w:rPr>
        <w:t xml:space="preserve"> 80)</w:t>
      </w:r>
    </w:p>
    <w:p w14:paraId="72B615DB" w14:textId="77777777" w:rsidR="00A92845" w:rsidRDefault="00A92845" w:rsidP="00A92845">
      <w:pPr>
        <w:pStyle w:val="Style"/>
        <w:widowControl/>
        <w:ind w:left="720"/>
        <w:jc w:val="both"/>
        <w:textAlignment w:val="baseline"/>
        <w:rPr>
          <w:rFonts w:eastAsia="Arial"/>
          <w:szCs w:val="15"/>
        </w:rPr>
      </w:pPr>
      <w:r>
        <w:rPr>
          <w:szCs w:val="19"/>
        </w:rPr>
        <w:t>“</w:t>
      </w:r>
      <w:r w:rsidRPr="000727CF">
        <w:rPr>
          <w:rFonts w:eastAsia="Arial"/>
          <w:szCs w:val="15"/>
        </w:rPr>
        <w:t>Support that the Ediacarans are primitive forms of today’s animals comes from a number of specimens, including Kimberella</w:t>
      </w:r>
      <w:r>
        <w:rPr>
          <w:rFonts w:eastAsia="Arial"/>
          <w:szCs w:val="15"/>
        </w:rPr>
        <w:t xml:space="preserve"> [see photo above]</w:t>
      </w:r>
      <w:r w:rsidRPr="000727CF">
        <w:rPr>
          <w:rFonts w:eastAsia="Arial"/>
          <w:szCs w:val="15"/>
        </w:rPr>
        <w:t>; this slug-like creature seems to possess a radula, a specific structure for feeding seen in mollusks.</w:t>
      </w:r>
      <w:r>
        <w:rPr>
          <w:rFonts w:eastAsia="Arial"/>
          <w:szCs w:val="15"/>
        </w:rPr>
        <w:t xml:space="preserve">” (Sutherland </w:t>
      </w:r>
      <w:r w:rsidRPr="000727CF">
        <w:rPr>
          <w:rFonts w:eastAsia="Arial"/>
          <w:i/>
          <w:szCs w:val="15"/>
        </w:rPr>
        <w:t>New History</w:t>
      </w:r>
      <w:r w:rsidRPr="00561C7F">
        <w:rPr>
          <w:rFonts w:eastAsia="Arial"/>
          <w:szCs w:val="15"/>
        </w:rPr>
        <w:t xml:space="preserve"> 80)</w:t>
      </w:r>
    </w:p>
    <w:p w14:paraId="4E716559" w14:textId="77777777" w:rsidR="00A92845" w:rsidRPr="000727CF" w:rsidRDefault="00A92845" w:rsidP="00A92845">
      <w:pPr>
        <w:pStyle w:val="Style"/>
        <w:widowControl/>
        <w:ind w:left="1080"/>
        <w:jc w:val="both"/>
        <w:textAlignment w:val="baseline"/>
        <w:rPr>
          <w:szCs w:val="19"/>
        </w:rPr>
      </w:pPr>
      <w:r>
        <w:t>“The radula is . . . sometimes compared to a tongue. It is a minutely toothed, chitinous ribbon, which is typically used for scraping or cutting food before the food enters the oesophagus.” (“Radula”)</w:t>
      </w:r>
    </w:p>
    <w:p w14:paraId="6F49EBA9" w14:textId="77777777" w:rsidR="00A92845" w:rsidRDefault="00A92845" w:rsidP="00A92845">
      <w:pPr>
        <w:pStyle w:val="Style"/>
        <w:widowControl/>
        <w:jc w:val="both"/>
        <w:textAlignment w:val="baseline"/>
        <w:rPr>
          <w:szCs w:val="19"/>
        </w:rPr>
      </w:pPr>
    </w:p>
    <w:p w14:paraId="01E2948E" w14:textId="77777777" w:rsidR="00A92845" w:rsidRDefault="00A92845" w:rsidP="00A92845">
      <w:pPr>
        <w:pStyle w:val="Style"/>
        <w:widowControl/>
        <w:jc w:val="both"/>
        <w:textAlignment w:val="baseline"/>
        <w:rPr>
          <w:szCs w:val="19"/>
        </w:rPr>
      </w:pPr>
      <w:r w:rsidRPr="00645EBF">
        <w:rPr>
          <w:szCs w:val="19"/>
        </w:rPr>
        <w:t>roots of the Cambrian Explosion</w:t>
      </w:r>
    </w:p>
    <w:p w14:paraId="6C69BD43" w14:textId="77777777" w:rsidR="00A92845" w:rsidRDefault="00A92845" w:rsidP="00A92845">
      <w:pPr>
        <w:pStyle w:val="Style"/>
        <w:widowControl/>
        <w:ind w:left="360"/>
        <w:jc w:val="both"/>
        <w:textAlignment w:val="baseline"/>
        <w:rPr>
          <w:szCs w:val="20"/>
        </w:rPr>
      </w:pPr>
      <w:r>
        <w:rPr>
          <w:szCs w:val="20"/>
        </w:rPr>
        <w:t>“</w:t>
      </w:r>
      <w:r w:rsidRPr="00645EBF">
        <w:rPr>
          <w:szCs w:val="20"/>
        </w:rPr>
        <w:t>The roots of the Cambrian explosion stretch back into the Ediacaran.</w:t>
      </w:r>
      <w:r>
        <w:rPr>
          <w:szCs w:val="20"/>
        </w:rPr>
        <w:t xml:space="preserve">” (Sutherland </w:t>
      </w:r>
      <w:r>
        <w:rPr>
          <w:i/>
          <w:szCs w:val="20"/>
        </w:rPr>
        <w:t>New History</w:t>
      </w:r>
      <w:r>
        <w:rPr>
          <w:szCs w:val="20"/>
        </w:rPr>
        <w:t xml:space="preserve"> 83)</w:t>
      </w:r>
    </w:p>
    <w:p w14:paraId="2F8E9D98" w14:textId="77777777" w:rsidR="00A92845" w:rsidRDefault="00A92845" w:rsidP="00A92845">
      <w:pPr>
        <w:pStyle w:val="Style"/>
        <w:widowControl/>
        <w:ind w:left="360"/>
        <w:jc w:val="both"/>
        <w:textAlignment w:val="baseline"/>
        <w:rPr>
          <w:szCs w:val="20"/>
        </w:rPr>
      </w:pPr>
      <w:r w:rsidRPr="00645EBF">
        <w:rPr>
          <w:szCs w:val="20"/>
        </w:rPr>
        <w:t>biomineralization</w:t>
      </w:r>
    </w:p>
    <w:p w14:paraId="0D408A24" w14:textId="77777777" w:rsidR="00A92845" w:rsidRDefault="00A92845" w:rsidP="00A92845">
      <w:pPr>
        <w:pStyle w:val="Style"/>
        <w:widowControl/>
        <w:ind w:left="720"/>
        <w:jc w:val="both"/>
        <w:textAlignment w:val="baseline"/>
        <w:rPr>
          <w:szCs w:val="20"/>
        </w:rPr>
      </w:pPr>
      <w:r w:rsidRPr="00645EBF">
        <w:rPr>
          <w:szCs w:val="20"/>
        </w:rPr>
        <w:t xml:space="preserve">There was some </w:t>
      </w:r>
      <w:r>
        <w:rPr>
          <w:szCs w:val="20"/>
        </w:rPr>
        <w:t>“</w:t>
      </w:r>
      <w:r w:rsidRPr="00645EBF">
        <w:rPr>
          <w:szCs w:val="20"/>
        </w:rPr>
        <w:t>biomineralization</w:t>
      </w:r>
      <w:r>
        <w:rPr>
          <w:szCs w:val="20"/>
        </w:rPr>
        <w:t>—</w:t>
      </w:r>
      <w:r w:rsidRPr="00645EBF">
        <w:rPr>
          <w:szCs w:val="20"/>
        </w:rPr>
        <w:t>production of hard parts, such as shells, bones, and teeth</w:t>
      </w:r>
      <w:r>
        <w:rPr>
          <w:szCs w:val="20"/>
        </w:rPr>
        <w:t>—</w:t>
      </w:r>
      <w:r w:rsidRPr="00645EBF">
        <w:rPr>
          <w:szCs w:val="20"/>
        </w:rPr>
        <w:t>back in the Ediacaran, although the majority of creatures were soft-bodied.</w:t>
      </w:r>
      <w:r>
        <w:rPr>
          <w:szCs w:val="20"/>
        </w:rPr>
        <w:t xml:space="preserve">” (Sutherland </w:t>
      </w:r>
      <w:r w:rsidRPr="00F04683">
        <w:rPr>
          <w:i/>
          <w:szCs w:val="20"/>
        </w:rPr>
        <w:t>New History</w:t>
      </w:r>
      <w:r w:rsidRPr="00D57C52">
        <w:rPr>
          <w:szCs w:val="20"/>
        </w:rPr>
        <w:t xml:space="preserve"> 83)</w:t>
      </w:r>
    </w:p>
    <w:p w14:paraId="00004A38" w14:textId="77777777" w:rsidR="00A92845" w:rsidRPr="00F04683" w:rsidRDefault="00A92845" w:rsidP="00A92845">
      <w:pPr>
        <w:pStyle w:val="Style"/>
        <w:widowControl/>
        <w:ind w:left="720"/>
        <w:jc w:val="both"/>
        <w:textAlignment w:val="baseline"/>
        <w:rPr>
          <w:szCs w:val="19"/>
        </w:rPr>
      </w:pPr>
      <w:r>
        <w:rPr>
          <w:szCs w:val="19"/>
        </w:rPr>
        <w:t>552m: “</w:t>
      </w:r>
      <w:r w:rsidRPr="00645EBF">
        <w:rPr>
          <w:szCs w:val="19"/>
        </w:rPr>
        <w:t>evidence of biomineralization: small shelly fauna. Ten million years before the first trilobites emerged, we see in some fossils the ability to secrete a small skeleton or series of armored plates.</w:t>
      </w:r>
      <w:r>
        <w:rPr>
          <w:szCs w:val="19"/>
        </w:rPr>
        <w:t xml:space="preserve">” (Sutherland </w:t>
      </w:r>
      <w:r w:rsidRPr="00F04683">
        <w:rPr>
          <w:i/>
          <w:szCs w:val="19"/>
        </w:rPr>
        <w:t>New History</w:t>
      </w:r>
      <w:r w:rsidRPr="00D57C52">
        <w:rPr>
          <w:szCs w:val="19"/>
        </w:rPr>
        <w:t xml:space="preserve"> 84)</w:t>
      </w:r>
    </w:p>
    <w:p w14:paraId="262BF03B" w14:textId="77777777" w:rsidR="00A92845" w:rsidRDefault="00A92845" w:rsidP="00A92845">
      <w:pPr>
        <w:pStyle w:val="Style"/>
        <w:widowControl/>
        <w:ind w:left="720"/>
        <w:jc w:val="both"/>
        <w:textAlignment w:val="baseline"/>
        <w:rPr>
          <w:szCs w:val="20"/>
        </w:rPr>
      </w:pPr>
      <w:r w:rsidRPr="00645EBF">
        <w:rPr>
          <w:szCs w:val="20"/>
        </w:rPr>
        <w:t xml:space="preserve">The </w:t>
      </w:r>
      <w:r>
        <w:rPr>
          <w:i/>
          <w:iCs/>
          <w:szCs w:val="19"/>
        </w:rPr>
        <w:t>Cloudina</w:t>
      </w:r>
      <w:r w:rsidRPr="00645EBF">
        <w:rPr>
          <w:iCs/>
          <w:szCs w:val="19"/>
        </w:rPr>
        <w:t xml:space="preserve"> </w:t>
      </w:r>
      <w:r>
        <w:rPr>
          <w:iCs/>
          <w:szCs w:val="19"/>
        </w:rPr>
        <w:t>are “</w:t>
      </w:r>
      <w:r w:rsidRPr="00645EBF">
        <w:rPr>
          <w:szCs w:val="20"/>
        </w:rPr>
        <w:t>a group of enigmatic fossils found with Ediacarans that show us that creatures were clearly starting to biomineralize.</w:t>
      </w:r>
      <w:r>
        <w:rPr>
          <w:szCs w:val="20"/>
        </w:rPr>
        <w:t xml:space="preserve">” (Sutherland </w:t>
      </w:r>
      <w:r>
        <w:rPr>
          <w:i/>
          <w:szCs w:val="20"/>
        </w:rPr>
        <w:t>New History</w:t>
      </w:r>
      <w:r>
        <w:rPr>
          <w:szCs w:val="20"/>
        </w:rPr>
        <w:t xml:space="preserve"> 83)</w:t>
      </w:r>
    </w:p>
    <w:p w14:paraId="7EABCF83" w14:textId="77777777" w:rsidR="00A92845" w:rsidRDefault="00A92845" w:rsidP="00A92845">
      <w:pPr>
        <w:pStyle w:val="Style"/>
        <w:widowControl/>
        <w:ind w:left="720"/>
        <w:jc w:val="both"/>
        <w:textAlignment w:val="baseline"/>
        <w:rPr>
          <w:szCs w:val="20"/>
        </w:rPr>
      </w:pPr>
      <w:r>
        <w:rPr>
          <w:szCs w:val="20"/>
        </w:rPr>
        <w:t>“</w:t>
      </w:r>
      <w:r w:rsidRPr="00645EBF">
        <w:rPr>
          <w:szCs w:val="20"/>
        </w:rPr>
        <w:t>During the Ediacaran period, we find scaffolding elements in sponges, called sponge spicules, that provide cell structure.</w:t>
      </w:r>
      <w:r>
        <w:rPr>
          <w:szCs w:val="20"/>
        </w:rPr>
        <w:t xml:space="preserve">” (Sutherland </w:t>
      </w:r>
      <w:r>
        <w:rPr>
          <w:i/>
          <w:szCs w:val="20"/>
        </w:rPr>
        <w:t>New History</w:t>
      </w:r>
      <w:r>
        <w:rPr>
          <w:szCs w:val="20"/>
        </w:rPr>
        <w:t xml:space="preserve"> 83)</w:t>
      </w:r>
    </w:p>
    <w:p w14:paraId="2044D88A" w14:textId="77777777" w:rsidR="00A92845" w:rsidRDefault="00A92845" w:rsidP="00A92845">
      <w:pPr>
        <w:pStyle w:val="Style"/>
        <w:widowControl/>
        <w:ind w:left="1080"/>
        <w:jc w:val="both"/>
        <w:textAlignment w:val="baseline"/>
        <w:rPr>
          <w:szCs w:val="20"/>
        </w:rPr>
      </w:pPr>
      <w:r>
        <w:rPr>
          <w:szCs w:val="20"/>
        </w:rPr>
        <w:t>“</w:t>
      </w:r>
      <w:r w:rsidRPr="00ED55D3">
        <w:rPr>
          <w:szCs w:val="20"/>
        </w:rPr>
        <w:t xml:space="preserve">Spicules are structural elements found in most sponges. </w:t>
      </w:r>
      <w:r>
        <w:rPr>
          <w:szCs w:val="20"/>
        </w:rPr>
        <w:t xml:space="preserve">. . . </w:t>
      </w:r>
      <w:r w:rsidRPr="00ED55D3">
        <w:rPr>
          <w:szCs w:val="20"/>
        </w:rPr>
        <w:t>The meshing of many spicules serves as the sponge’s skeleton and thus it provides structural support and defense against predators.</w:t>
      </w:r>
      <w:r>
        <w:rPr>
          <w:szCs w:val="20"/>
        </w:rPr>
        <w:t>” (“Sponge Spicule”)</w:t>
      </w:r>
    </w:p>
    <w:p w14:paraId="0C33FB08" w14:textId="77777777" w:rsidR="00A92845" w:rsidRDefault="00A92845" w:rsidP="00A92845">
      <w:pPr>
        <w:pStyle w:val="Style"/>
        <w:widowControl/>
        <w:ind w:left="360"/>
        <w:jc w:val="both"/>
        <w:textAlignment w:val="baseline"/>
        <w:rPr>
          <w:szCs w:val="20"/>
        </w:rPr>
      </w:pPr>
      <w:r>
        <w:rPr>
          <w:szCs w:val="20"/>
        </w:rPr>
        <w:t>“</w:t>
      </w:r>
      <w:r>
        <w:rPr>
          <w:i/>
          <w:iCs/>
          <w:szCs w:val="19"/>
        </w:rPr>
        <w:t>Cloudina</w:t>
      </w:r>
      <w:r w:rsidRPr="00923DE9">
        <w:rPr>
          <w:iCs/>
          <w:szCs w:val="19"/>
        </w:rPr>
        <w:t xml:space="preserve"> </w:t>
      </w:r>
      <w:r w:rsidRPr="00645EBF">
        <w:rPr>
          <w:szCs w:val="20"/>
        </w:rPr>
        <w:t>also show some early evidence of possible predatory activity in the Ediacaran period.</w:t>
      </w:r>
      <w:r>
        <w:rPr>
          <w:szCs w:val="20"/>
        </w:rPr>
        <w:t xml:space="preserve">” (Sutherland </w:t>
      </w:r>
      <w:r w:rsidRPr="00F04683">
        <w:rPr>
          <w:i/>
          <w:szCs w:val="20"/>
        </w:rPr>
        <w:t>New History</w:t>
      </w:r>
      <w:r w:rsidRPr="00D57C52">
        <w:rPr>
          <w:szCs w:val="20"/>
        </w:rPr>
        <w:t xml:space="preserve"> 83)</w:t>
      </w:r>
    </w:p>
    <w:p w14:paraId="41320DAA" w14:textId="77777777" w:rsidR="00A92845" w:rsidRDefault="00A92845" w:rsidP="00A92845">
      <w:pPr>
        <w:pStyle w:val="Style"/>
        <w:widowControl/>
        <w:jc w:val="both"/>
        <w:textAlignment w:val="baseline"/>
        <w:rPr>
          <w:szCs w:val="19"/>
        </w:rPr>
      </w:pPr>
    </w:p>
    <w:p w14:paraId="38430F98" w14:textId="77777777" w:rsidR="00A92845" w:rsidRDefault="00A92845" w:rsidP="00A92845">
      <w:pPr>
        <w:pStyle w:val="Style"/>
        <w:widowControl/>
        <w:jc w:val="both"/>
        <w:textAlignment w:val="baseline"/>
        <w:rPr>
          <w:szCs w:val="19"/>
        </w:rPr>
      </w:pPr>
      <w:r>
        <w:rPr>
          <w:szCs w:val="19"/>
        </w:rPr>
        <w:t>end of the Ediacaran Period</w:t>
      </w:r>
    </w:p>
    <w:p w14:paraId="7FBA1614" w14:textId="77777777" w:rsidR="00A92845" w:rsidRDefault="00A92845" w:rsidP="00A92845">
      <w:pPr>
        <w:pStyle w:val="Style"/>
        <w:widowControl/>
        <w:ind w:left="360"/>
        <w:jc w:val="both"/>
        <w:textAlignment w:val="baseline"/>
        <w:rPr>
          <w:szCs w:val="19"/>
        </w:rPr>
      </w:pPr>
      <w:r>
        <w:rPr>
          <w:szCs w:val="19"/>
        </w:rPr>
        <w:t>“</w:t>
      </w:r>
      <w:r w:rsidRPr="00645EBF">
        <w:rPr>
          <w:szCs w:val="19"/>
        </w:rPr>
        <w:t>We find there is a sudden flush of the stable isotope carbon-12.</w:t>
      </w:r>
      <w:r>
        <w:rPr>
          <w:szCs w:val="19"/>
        </w:rPr>
        <w:t xml:space="preserve"> </w:t>
      </w:r>
      <w:r w:rsidRPr="00645EBF">
        <w:rPr>
          <w:szCs w:val="19"/>
        </w:rPr>
        <w:t xml:space="preserve">Because photosynthesis uses carbon-12, ocean sediments are relatively enriched in the other stable isotope, carbon-13. Therefore, a negative carbon-13 anomaly suggests the sudden cessation of photosynthesis. Photosynthetic organisms are no longer taking </w:t>
      </w:r>
      <w:r>
        <w:rPr>
          <w:szCs w:val="19"/>
        </w:rPr>
        <w:t>the carbon-12 out of the oceans</w:t>
      </w:r>
      <w:r w:rsidRPr="00645EBF">
        <w:rPr>
          <w:szCs w:val="19"/>
        </w:rPr>
        <w:t xml:space="preserve"> </w:t>
      </w:r>
      <w:r>
        <w:rPr>
          <w:szCs w:val="19"/>
        </w:rPr>
        <w:t xml:space="preserve">. . .” (Sutherland </w:t>
      </w:r>
      <w:r w:rsidRPr="000727CF">
        <w:rPr>
          <w:i/>
          <w:szCs w:val="19"/>
        </w:rPr>
        <w:t>New History</w:t>
      </w:r>
      <w:r w:rsidRPr="00561C7F">
        <w:rPr>
          <w:szCs w:val="19"/>
        </w:rPr>
        <w:t xml:space="preserve"> 81)</w:t>
      </w:r>
    </w:p>
    <w:p w14:paraId="20EDF1A2"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 xml:space="preserve">perhaps there was a mass extinction event </w:t>
      </w:r>
      <w:r>
        <w:rPr>
          <w:szCs w:val="19"/>
        </w:rPr>
        <w:t xml:space="preserve">. . . </w:t>
      </w:r>
      <w:r w:rsidRPr="00645EBF">
        <w:rPr>
          <w:szCs w:val="19"/>
        </w:rPr>
        <w:t>As new creatures evolved in the Phanerozoic</w:t>
      </w:r>
      <w:r>
        <w:rPr>
          <w:szCs w:val="19"/>
        </w:rPr>
        <w:t xml:space="preserve"> [</w:t>
      </w:r>
      <w:r w:rsidRPr="007E4697">
        <w:rPr>
          <w:rFonts w:eastAsia="Arial"/>
          <w:szCs w:val="15"/>
        </w:rPr>
        <w:t>541</w:t>
      </w:r>
      <w:r>
        <w:rPr>
          <w:rFonts w:eastAsia="Arial"/>
          <w:szCs w:val="15"/>
        </w:rPr>
        <w:t>m</w:t>
      </w:r>
      <w:r w:rsidRPr="007E4697">
        <w:rPr>
          <w:rFonts w:eastAsia="Arial"/>
          <w:szCs w:val="15"/>
        </w:rPr>
        <w:t>-present</w:t>
      </w:r>
      <w:r>
        <w:rPr>
          <w:szCs w:val="19"/>
        </w:rPr>
        <w:t>]</w:t>
      </w:r>
      <w:r w:rsidRPr="00645EBF">
        <w:rPr>
          <w:szCs w:val="19"/>
        </w:rPr>
        <w:t>, the Ediacarans, being very fragile and subject to predation, eventually dwindled.</w:t>
      </w:r>
      <w:r>
        <w:rPr>
          <w:szCs w:val="19"/>
        </w:rPr>
        <w:t xml:space="preserve">” (Sutherland </w:t>
      </w:r>
      <w:r w:rsidRPr="000727CF">
        <w:rPr>
          <w:i/>
          <w:szCs w:val="19"/>
        </w:rPr>
        <w:t>New History</w:t>
      </w:r>
      <w:r w:rsidRPr="00561C7F">
        <w:rPr>
          <w:szCs w:val="19"/>
        </w:rPr>
        <w:t xml:space="preserve"> 81)</w:t>
      </w:r>
    </w:p>
    <w:p w14:paraId="635B8AC6" w14:textId="77777777" w:rsidR="00A92845" w:rsidRDefault="00A92845" w:rsidP="00A92845">
      <w:pPr>
        <w:pStyle w:val="Style"/>
        <w:widowControl/>
        <w:ind w:left="360"/>
        <w:jc w:val="both"/>
        <w:textAlignment w:val="baseline"/>
        <w:rPr>
          <w:szCs w:val="19"/>
        </w:rPr>
      </w:pPr>
      <w:r>
        <w:rPr>
          <w:szCs w:val="19"/>
        </w:rPr>
        <w:t>“</w:t>
      </w:r>
      <w:r w:rsidRPr="00645EBF">
        <w:rPr>
          <w:szCs w:val="19"/>
        </w:rPr>
        <w:t>Another possibility is that the Ediacarans</w:t>
      </w:r>
      <w:r>
        <w:rPr>
          <w:szCs w:val="19"/>
        </w:rPr>
        <w:t xml:space="preserve"> . . . </w:t>
      </w:r>
      <w:r w:rsidRPr="00645EBF">
        <w:rPr>
          <w:szCs w:val="19"/>
        </w:rPr>
        <w:t>were still there, but they were no longer being preserved.</w:t>
      </w:r>
      <w:r>
        <w:rPr>
          <w:szCs w:val="19"/>
        </w:rPr>
        <w:t xml:space="preserve">” (Sutherland </w:t>
      </w:r>
      <w:r>
        <w:rPr>
          <w:i/>
          <w:szCs w:val="19"/>
        </w:rPr>
        <w:t>New History</w:t>
      </w:r>
      <w:r>
        <w:rPr>
          <w:szCs w:val="19"/>
        </w:rPr>
        <w:t xml:space="preserve"> 81)</w:t>
      </w:r>
    </w:p>
    <w:p w14:paraId="49E7AD3D" w14:textId="77777777" w:rsidR="00A92845" w:rsidRDefault="00A92845" w:rsidP="00A92845">
      <w:pPr>
        <w:pStyle w:val="Style"/>
        <w:widowControl/>
        <w:ind w:left="720"/>
        <w:jc w:val="both"/>
        <w:textAlignment w:val="baseline"/>
        <w:rPr>
          <w:szCs w:val="19"/>
        </w:rPr>
      </w:pPr>
      <w:r>
        <w:rPr>
          <w:szCs w:val="19"/>
        </w:rPr>
        <w:t>“</w:t>
      </w:r>
      <w:r w:rsidRPr="00645EBF">
        <w:rPr>
          <w:szCs w:val="19"/>
        </w:rPr>
        <w:t>Recent evidence, in fact, suggests that some Ediacarans survived into the Cambrian.</w:t>
      </w:r>
      <w:r>
        <w:rPr>
          <w:szCs w:val="19"/>
        </w:rPr>
        <w:t xml:space="preserve">” (Sutherland </w:t>
      </w:r>
      <w:r w:rsidRPr="000727CF">
        <w:rPr>
          <w:i/>
          <w:szCs w:val="19"/>
        </w:rPr>
        <w:t>New History</w:t>
      </w:r>
      <w:r w:rsidRPr="00561C7F">
        <w:rPr>
          <w:szCs w:val="19"/>
        </w:rPr>
        <w:t xml:space="preserve"> 81)</w:t>
      </w:r>
    </w:p>
    <w:p w14:paraId="57EDD8CC" w14:textId="77777777" w:rsidR="00A92845" w:rsidRDefault="00A92845" w:rsidP="00A92845">
      <w:pPr>
        <w:pStyle w:val="Style"/>
        <w:widowControl/>
        <w:jc w:val="both"/>
      </w:pPr>
    </w:p>
    <w:p w14:paraId="5AA2E991" w14:textId="77777777" w:rsidR="00A92845" w:rsidRDefault="00A92845" w:rsidP="00A92845">
      <w:pPr>
        <w:pStyle w:val="Style"/>
        <w:widowControl/>
        <w:jc w:val="both"/>
        <w:textAlignment w:val="baseline"/>
        <w:rPr>
          <w:szCs w:val="21"/>
        </w:rPr>
      </w:pPr>
      <w:r w:rsidRPr="00645EBF">
        <w:rPr>
          <w:szCs w:val="21"/>
        </w:rPr>
        <w:t>suggested reading</w:t>
      </w:r>
    </w:p>
    <w:p w14:paraId="36E74940" w14:textId="77777777" w:rsidR="00A92845" w:rsidRPr="00112769" w:rsidRDefault="00A92845" w:rsidP="00A92845">
      <w:pPr>
        <w:pStyle w:val="Style"/>
        <w:widowControl/>
        <w:ind w:left="360"/>
        <w:jc w:val="both"/>
        <w:textAlignment w:val="baseline"/>
        <w:rPr>
          <w:iCs/>
          <w:sz w:val="20"/>
          <w:szCs w:val="18"/>
        </w:rPr>
      </w:pPr>
      <w:r w:rsidRPr="00112769">
        <w:rPr>
          <w:sz w:val="20"/>
          <w:szCs w:val="19"/>
        </w:rPr>
        <w:t xml:space="preserve">Benton and Harper, </w:t>
      </w:r>
      <w:r w:rsidRPr="00112769">
        <w:rPr>
          <w:i/>
          <w:iCs/>
          <w:sz w:val="20"/>
          <w:szCs w:val="18"/>
        </w:rPr>
        <w:t>Introduction to Paleobiology and the Fossil Record</w:t>
      </w:r>
      <w:r w:rsidRPr="00112769">
        <w:rPr>
          <w:iCs/>
          <w:sz w:val="20"/>
          <w:szCs w:val="18"/>
        </w:rPr>
        <w:t>.</w:t>
      </w:r>
    </w:p>
    <w:p w14:paraId="61F1F377" w14:textId="77777777" w:rsidR="00A92845" w:rsidRPr="00112769" w:rsidRDefault="00A92845" w:rsidP="00A92845">
      <w:pPr>
        <w:pStyle w:val="Style"/>
        <w:widowControl/>
        <w:ind w:left="360"/>
        <w:jc w:val="both"/>
        <w:textAlignment w:val="baseline"/>
        <w:rPr>
          <w:iCs/>
          <w:sz w:val="20"/>
          <w:szCs w:val="18"/>
        </w:rPr>
      </w:pPr>
      <w:r w:rsidRPr="00112769">
        <w:rPr>
          <w:sz w:val="20"/>
          <w:szCs w:val="19"/>
        </w:rPr>
        <w:lastRenderedPageBreak/>
        <w:t xml:space="preserve">Fedonkin, Gehling, Grey, Narbonne, and Vickers-Rich, </w:t>
      </w:r>
      <w:r w:rsidRPr="00112769">
        <w:rPr>
          <w:i/>
          <w:iCs/>
          <w:sz w:val="20"/>
          <w:szCs w:val="18"/>
        </w:rPr>
        <w:t>The Rise of Animals</w:t>
      </w:r>
      <w:r w:rsidRPr="00112769">
        <w:rPr>
          <w:iCs/>
          <w:sz w:val="20"/>
          <w:szCs w:val="18"/>
        </w:rPr>
        <w:t>.</w:t>
      </w:r>
    </w:p>
    <w:p w14:paraId="1A16068E" w14:textId="77777777" w:rsidR="00A92845" w:rsidRDefault="00A92845">
      <w:r>
        <w:br w:type="page"/>
      </w:r>
    </w:p>
    <w:p w14:paraId="5A0645C2" w14:textId="77777777" w:rsidR="00A92845" w:rsidRPr="008148F2" w:rsidRDefault="00593553" w:rsidP="007B2C67">
      <w:pPr>
        <w:pStyle w:val="Heading2"/>
        <w:rPr>
          <w:szCs w:val="31"/>
        </w:rPr>
      </w:pPr>
      <w:bookmarkStart w:id="18" w:name="_Toc76961336"/>
      <w:r>
        <w:lastRenderedPageBreak/>
        <w:t>Cambrian Explosion</w:t>
      </w:r>
      <w:bookmarkEnd w:id="18"/>
    </w:p>
    <w:p w14:paraId="3DAF0AF4" w14:textId="77777777" w:rsidR="00A92845" w:rsidRDefault="00A92845" w:rsidP="00A92845">
      <w:pPr>
        <w:pStyle w:val="Style"/>
        <w:widowControl/>
        <w:jc w:val="both"/>
      </w:pPr>
    </w:p>
    <w:p w14:paraId="7F44068F" w14:textId="77777777" w:rsidR="00A92845" w:rsidRDefault="00A92845" w:rsidP="00A92845">
      <w:pPr>
        <w:pStyle w:val="Style"/>
        <w:widowControl/>
        <w:ind w:left="1440" w:right="720" w:hanging="720"/>
        <w:jc w:val="both"/>
        <w:rPr>
          <w:rFonts w:eastAsia="Arial"/>
          <w:sz w:val="20"/>
          <w:szCs w:val="21"/>
        </w:rPr>
      </w:pPr>
      <w:r w:rsidRPr="000C13A2">
        <w:rPr>
          <w:sz w:val="20"/>
          <w:szCs w:val="19"/>
        </w:rPr>
        <w:t>“Acritarch</w:t>
      </w:r>
      <w:r>
        <w:rPr>
          <w:sz w:val="20"/>
          <w:szCs w:val="19"/>
        </w:rPr>
        <w:t>.</w:t>
      </w:r>
      <w:r w:rsidRPr="000C13A2">
        <w:rPr>
          <w:sz w:val="20"/>
          <w:szCs w:val="19"/>
        </w:rPr>
        <w:t>”</w:t>
      </w:r>
      <w:r>
        <w:rPr>
          <w:sz w:val="20"/>
          <w:szCs w:val="19"/>
        </w:rPr>
        <w:t xml:space="preserve"> </w:t>
      </w:r>
      <w:r>
        <w:rPr>
          <w:rFonts w:eastAsia="Arial"/>
          <w:i/>
          <w:sz w:val="20"/>
          <w:szCs w:val="21"/>
        </w:rPr>
        <w:t>Wikipedia</w:t>
      </w:r>
      <w:r>
        <w:rPr>
          <w:rFonts w:eastAsia="Arial"/>
          <w:sz w:val="20"/>
          <w:szCs w:val="21"/>
        </w:rPr>
        <w:t>. 7 Feb. 2021. 23 Feb. 2021. Web.</w:t>
      </w:r>
    </w:p>
    <w:p w14:paraId="6FBC8692" w14:textId="77777777" w:rsidR="00A92845" w:rsidRPr="002F1942" w:rsidRDefault="00A92845" w:rsidP="00A92845">
      <w:pPr>
        <w:pStyle w:val="Style"/>
        <w:widowControl/>
        <w:ind w:left="1440" w:right="720" w:hanging="720"/>
        <w:jc w:val="both"/>
        <w:rPr>
          <w:sz w:val="20"/>
          <w:szCs w:val="19"/>
          <w:lang w:val="es-ES"/>
        </w:rPr>
      </w:pPr>
      <w:r>
        <w:rPr>
          <w:sz w:val="20"/>
          <w:szCs w:val="19"/>
        </w:rPr>
        <w:t>“Acritarchs and Chitinozoa.”</w:t>
      </w:r>
      <w:r w:rsidRPr="00A218FD">
        <w:rPr>
          <w:sz w:val="20"/>
          <w:szCs w:val="19"/>
        </w:rPr>
        <w:t xml:space="preserve"> </w:t>
      </w:r>
      <w:r w:rsidRPr="00A218FD">
        <w:rPr>
          <w:i/>
          <w:sz w:val="20"/>
          <w:szCs w:val="19"/>
        </w:rPr>
        <w:t>UCL</w:t>
      </w:r>
      <w:r w:rsidRPr="00A218FD">
        <w:rPr>
          <w:sz w:val="20"/>
          <w:szCs w:val="19"/>
        </w:rPr>
        <w:t>.</w:t>
      </w:r>
      <w:r w:rsidRPr="00A218FD">
        <w:rPr>
          <w:i/>
          <w:sz w:val="20"/>
          <w:szCs w:val="19"/>
        </w:rPr>
        <w:t>ac</w:t>
      </w:r>
      <w:r w:rsidRPr="00A218FD">
        <w:rPr>
          <w:sz w:val="20"/>
          <w:szCs w:val="19"/>
        </w:rPr>
        <w:t>.</w:t>
      </w:r>
      <w:r w:rsidRPr="00A218FD">
        <w:rPr>
          <w:i/>
          <w:sz w:val="20"/>
          <w:szCs w:val="19"/>
        </w:rPr>
        <w:t>uk</w:t>
      </w:r>
      <w:r w:rsidRPr="00A218FD">
        <w:rPr>
          <w:sz w:val="20"/>
          <w:szCs w:val="19"/>
        </w:rPr>
        <w:t xml:space="preserve"> (University College London). </w:t>
      </w:r>
      <w:r w:rsidRPr="002F1942">
        <w:rPr>
          <w:sz w:val="20"/>
          <w:szCs w:val="19"/>
          <w:lang w:val="es-ES"/>
        </w:rPr>
        <w:t>N.d. 13 Mar. 2021. Web.</w:t>
      </w:r>
    </w:p>
    <w:p w14:paraId="2E837B29" w14:textId="77777777" w:rsidR="00A92845" w:rsidRPr="002F1942" w:rsidRDefault="00A92845" w:rsidP="00A92845">
      <w:pPr>
        <w:pStyle w:val="Style"/>
        <w:widowControl/>
        <w:ind w:left="1440" w:right="720" w:hanging="720"/>
        <w:jc w:val="both"/>
        <w:rPr>
          <w:sz w:val="20"/>
          <w:lang w:val="es-ES"/>
        </w:rPr>
      </w:pPr>
      <w:r w:rsidRPr="002F1942">
        <w:rPr>
          <w:sz w:val="20"/>
          <w:lang w:val="es-ES"/>
        </w:rPr>
        <w:t xml:space="preserve">“Agnatha.” </w:t>
      </w:r>
      <w:r w:rsidRPr="002F1942">
        <w:rPr>
          <w:i/>
          <w:iCs/>
          <w:sz w:val="20"/>
          <w:szCs w:val="19"/>
          <w:lang w:val="es-ES"/>
        </w:rPr>
        <w:t>Wikipedia</w:t>
      </w:r>
      <w:r w:rsidRPr="002F1942">
        <w:rPr>
          <w:iCs/>
          <w:sz w:val="20"/>
          <w:szCs w:val="19"/>
          <w:lang w:val="es-ES"/>
        </w:rPr>
        <w:t>. 1 Mar. 2021. 4 Mar. 2021. Web.</w:t>
      </w:r>
    </w:p>
    <w:p w14:paraId="0518B1EF" w14:textId="77777777" w:rsidR="00A92845" w:rsidRDefault="00A92845" w:rsidP="00A92845">
      <w:pPr>
        <w:pStyle w:val="Style"/>
        <w:widowControl/>
        <w:ind w:left="1440" w:right="720" w:hanging="720"/>
        <w:jc w:val="both"/>
        <w:rPr>
          <w:rFonts w:eastAsia="Arial"/>
          <w:sz w:val="20"/>
          <w:szCs w:val="21"/>
        </w:rPr>
      </w:pPr>
      <w:r w:rsidRPr="002F1942">
        <w:rPr>
          <w:sz w:val="20"/>
          <w:szCs w:val="19"/>
          <w:lang w:val="es-ES"/>
        </w:rPr>
        <w:t xml:space="preserve">“Algae.” </w:t>
      </w:r>
      <w:r w:rsidRPr="002F1942">
        <w:rPr>
          <w:i/>
          <w:sz w:val="20"/>
          <w:szCs w:val="19"/>
          <w:lang w:val="es-ES"/>
        </w:rPr>
        <w:t>Bio</w:t>
      </w:r>
      <w:r w:rsidRPr="002F1942">
        <w:rPr>
          <w:sz w:val="20"/>
          <w:szCs w:val="19"/>
          <w:lang w:val="es-ES"/>
        </w:rPr>
        <w:t>.</w:t>
      </w:r>
      <w:r w:rsidRPr="002F1942">
        <w:rPr>
          <w:i/>
          <w:sz w:val="20"/>
          <w:szCs w:val="19"/>
          <w:lang w:val="es-ES"/>
        </w:rPr>
        <w:t>LibreTexts</w:t>
      </w:r>
      <w:r w:rsidRPr="002F1942">
        <w:rPr>
          <w:sz w:val="20"/>
          <w:szCs w:val="19"/>
          <w:lang w:val="es-ES"/>
        </w:rPr>
        <w:t>.</w:t>
      </w:r>
      <w:r w:rsidRPr="002F1942">
        <w:rPr>
          <w:i/>
          <w:sz w:val="20"/>
          <w:szCs w:val="19"/>
          <w:lang w:val="es-ES"/>
        </w:rPr>
        <w:t>org</w:t>
      </w:r>
      <w:r w:rsidRPr="002F1942">
        <w:rPr>
          <w:sz w:val="20"/>
          <w:szCs w:val="19"/>
          <w:lang w:val="es-ES"/>
        </w:rPr>
        <w:t xml:space="preserve">. 5 Mar. 2021. 14 Mar. 2021. </w:t>
      </w:r>
      <w:r w:rsidRPr="008C258A">
        <w:rPr>
          <w:sz w:val="20"/>
          <w:szCs w:val="19"/>
        </w:rPr>
        <w:t>Web.</w:t>
      </w:r>
    </w:p>
    <w:p w14:paraId="1F6ECFBB" w14:textId="77777777" w:rsidR="00A92845" w:rsidRPr="002F1942" w:rsidRDefault="00A92845" w:rsidP="00A92845">
      <w:pPr>
        <w:pStyle w:val="Style"/>
        <w:widowControl/>
        <w:ind w:left="1440" w:right="720" w:hanging="720"/>
        <w:jc w:val="both"/>
        <w:rPr>
          <w:rFonts w:eastAsia="Arial"/>
          <w:sz w:val="20"/>
          <w:szCs w:val="21"/>
          <w:lang w:val="es-ES"/>
        </w:rPr>
      </w:pPr>
      <w:r>
        <w:rPr>
          <w:rFonts w:eastAsia="Arial"/>
          <w:sz w:val="20"/>
          <w:szCs w:val="21"/>
        </w:rPr>
        <w:t>“</w:t>
      </w:r>
      <w:r w:rsidRPr="002A79EE">
        <w:rPr>
          <w:rFonts w:eastAsia="Arial"/>
          <w:sz w:val="20"/>
          <w:szCs w:val="21"/>
        </w:rPr>
        <w:t>Ammonoidea</w:t>
      </w:r>
      <w:r>
        <w:rPr>
          <w:rFonts w:eastAsia="Arial"/>
          <w:sz w:val="20"/>
          <w:szCs w:val="21"/>
        </w:rPr>
        <w:t xml:space="preserve">.” </w:t>
      </w:r>
      <w:r>
        <w:rPr>
          <w:rFonts w:eastAsia="Arial"/>
          <w:i/>
          <w:sz w:val="20"/>
          <w:szCs w:val="21"/>
        </w:rPr>
        <w:t>Wikipedia</w:t>
      </w:r>
      <w:r>
        <w:rPr>
          <w:rFonts w:eastAsia="Arial"/>
          <w:sz w:val="20"/>
          <w:szCs w:val="21"/>
        </w:rPr>
        <w:t xml:space="preserve">. 22 Feb. 2021. 23 Feb. 2021. </w:t>
      </w:r>
      <w:r w:rsidRPr="002F1942">
        <w:rPr>
          <w:rFonts w:eastAsia="Arial"/>
          <w:sz w:val="20"/>
          <w:szCs w:val="21"/>
          <w:lang w:val="es-ES"/>
        </w:rPr>
        <w:t>Web.</w:t>
      </w:r>
    </w:p>
    <w:p w14:paraId="7923EB5B" w14:textId="77777777" w:rsidR="00A92845" w:rsidRDefault="00A92845" w:rsidP="00A92845">
      <w:pPr>
        <w:pStyle w:val="Style"/>
        <w:widowControl/>
        <w:ind w:left="1440" w:right="720" w:hanging="720"/>
        <w:jc w:val="both"/>
        <w:rPr>
          <w:sz w:val="20"/>
          <w:szCs w:val="19"/>
        </w:rPr>
      </w:pPr>
      <w:r w:rsidRPr="002F1942">
        <w:rPr>
          <w:sz w:val="20"/>
          <w:szCs w:val="19"/>
          <w:lang w:val="es-ES"/>
        </w:rPr>
        <w:t xml:space="preserve">“Archaeocyatha.” </w:t>
      </w:r>
      <w:r w:rsidRPr="002F1942">
        <w:rPr>
          <w:rFonts w:eastAsia="Arial"/>
          <w:i/>
          <w:sz w:val="20"/>
          <w:szCs w:val="21"/>
          <w:lang w:val="es-ES"/>
        </w:rPr>
        <w:t>Wikipedia</w:t>
      </w:r>
      <w:r w:rsidRPr="002F1942">
        <w:rPr>
          <w:rFonts w:eastAsia="Arial"/>
          <w:sz w:val="20"/>
          <w:szCs w:val="21"/>
          <w:lang w:val="es-ES"/>
        </w:rPr>
        <w:t xml:space="preserve">. 27 Dec. 2020. 2 Mar. 2021. </w:t>
      </w:r>
      <w:r>
        <w:rPr>
          <w:rFonts w:eastAsia="Arial"/>
          <w:sz w:val="20"/>
          <w:szCs w:val="21"/>
        </w:rPr>
        <w:t>Web.</w:t>
      </w:r>
    </w:p>
    <w:p w14:paraId="72090BA0" w14:textId="77777777" w:rsidR="00A92845" w:rsidRDefault="00A92845" w:rsidP="00A92845">
      <w:pPr>
        <w:pStyle w:val="Style"/>
        <w:widowControl/>
        <w:ind w:left="1440" w:right="720" w:hanging="720"/>
        <w:jc w:val="both"/>
        <w:rPr>
          <w:sz w:val="20"/>
          <w:szCs w:val="19"/>
        </w:rPr>
      </w:pPr>
      <w:r w:rsidRPr="004E0861">
        <w:rPr>
          <w:sz w:val="20"/>
          <w:szCs w:val="19"/>
        </w:rPr>
        <w:t>“Arthropod</w:t>
      </w:r>
      <w:r>
        <w:rPr>
          <w:sz w:val="20"/>
          <w:szCs w:val="19"/>
        </w:rPr>
        <w:t>.</w:t>
      </w:r>
      <w:r w:rsidRPr="004E0861">
        <w:rPr>
          <w:sz w:val="20"/>
          <w:szCs w:val="19"/>
        </w:rPr>
        <w:t>”</w:t>
      </w:r>
      <w:r>
        <w:rPr>
          <w:sz w:val="20"/>
          <w:szCs w:val="19"/>
        </w:rPr>
        <w:t xml:space="preserve"> </w:t>
      </w:r>
      <w:r>
        <w:rPr>
          <w:i/>
          <w:sz w:val="20"/>
          <w:szCs w:val="19"/>
        </w:rPr>
        <w:t>Wikipedia</w:t>
      </w:r>
      <w:r>
        <w:rPr>
          <w:sz w:val="20"/>
          <w:szCs w:val="19"/>
        </w:rPr>
        <w:t>. 28 Feb. 2021. 1 Mar. 2021. Web.</w:t>
      </w:r>
    </w:p>
    <w:p w14:paraId="600FE5D8" w14:textId="77777777" w:rsidR="00A92845" w:rsidRDefault="00A92845" w:rsidP="00A92845">
      <w:pPr>
        <w:pStyle w:val="Style"/>
        <w:widowControl/>
        <w:ind w:left="1440" w:right="720" w:hanging="720"/>
        <w:jc w:val="both"/>
        <w:rPr>
          <w:sz w:val="20"/>
          <w:szCs w:val="19"/>
        </w:rPr>
      </w:pPr>
      <w:r w:rsidRPr="00E54B78">
        <w:rPr>
          <w:sz w:val="20"/>
        </w:rPr>
        <w:t>“Bryozoa</w:t>
      </w:r>
      <w:r>
        <w:rPr>
          <w:sz w:val="20"/>
        </w:rPr>
        <w:t>.</w:t>
      </w:r>
      <w:r w:rsidRPr="00E54B78">
        <w:rPr>
          <w:sz w:val="20"/>
        </w:rPr>
        <w:t>”</w:t>
      </w:r>
      <w:r>
        <w:rPr>
          <w:sz w:val="20"/>
        </w:rPr>
        <w:t xml:space="preserve"> </w:t>
      </w:r>
      <w:r>
        <w:rPr>
          <w:i/>
          <w:sz w:val="20"/>
          <w:szCs w:val="19"/>
        </w:rPr>
        <w:t>Wikipedia</w:t>
      </w:r>
      <w:r>
        <w:rPr>
          <w:sz w:val="20"/>
          <w:szCs w:val="19"/>
        </w:rPr>
        <w:t>. 20 Feb. 2021. 2 Mar. 2021. Web.</w:t>
      </w:r>
    </w:p>
    <w:p w14:paraId="5CF17EE3" w14:textId="77777777" w:rsidR="00A92845" w:rsidRPr="002F1942" w:rsidRDefault="00A92845" w:rsidP="00A92845">
      <w:pPr>
        <w:pStyle w:val="Style"/>
        <w:widowControl/>
        <w:ind w:left="1440" w:right="720" w:hanging="720"/>
        <w:jc w:val="both"/>
        <w:rPr>
          <w:sz w:val="20"/>
          <w:szCs w:val="19"/>
          <w:lang w:val="es-ES"/>
        </w:rPr>
      </w:pPr>
      <w:r w:rsidRPr="008A5BCA">
        <w:rPr>
          <w:sz w:val="20"/>
          <w:szCs w:val="19"/>
        </w:rPr>
        <w:t>“Cephalopod</w:t>
      </w:r>
      <w:r>
        <w:rPr>
          <w:sz w:val="20"/>
          <w:szCs w:val="19"/>
        </w:rPr>
        <w:t>.</w:t>
      </w:r>
      <w:r w:rsidRPr="008A5BCA">
        <w:rPr>
          <w:sz w:val="20"/>
          <w:szCs w:val="19"/>
        </w:rPr>
        <w:t>”</w:t>
      </w:r>
      <w:r>
        <w:rPr>
          <w:sz w:val="20"/>
          <w:szCs w:val="19"/>
        </w:rPr>
        <w:t xml:space="preserve"> </w:t>
      </w:r>
      <w:r>
        <w:rPr>
          <w:i/>
          <w:sz w:val="20"/>
          <w:szCs w:val="19"/>
        </w:rPr>
        <w:t>Wikipedia</w:t>
      </w:r>
      <w:r>
        <w:rPr>
          <w:sz w:val="20"/>
          <w:szCs w:val="19"/>
        </w:rPr>
        <w:t xml:space="preserve">. </w:t>
      </w:r>
      <w:r w:rsidRPr="002F1942">
        <w:rPr>
          <w:sz w:val="20"/>
          <w:szCs w:val="19"/>
          <w:lang w:val="es-ES"/>
        </w:rPr>
        <w:t>2 Mar. 2021. 2 Mar. 2021. Web.</w:t>
      </w:r>
    </w:p>
    <w:p w14:paraId="379DA820" w14:textId="77777777" w:rsidR="00A92845" w:rsidRPr="002F1942" w:rsidRDefault="00A92845" w:rsidP="00A92845">
      <w:pPr>
        <w:pStyle w:val="Style"/>
        <w:widowControl/>
        <w:ind w:left="1440" w:right="720" w:hanging="720"/>
        <w:jc w:val="both"/>
        <w:rPr>
          <w:sz w:val="20"/>
          <w:szCs w:val="19"/>
          <w:lang w:val="es-ES"/>
        </w:rPr>
      </w:pPr>
      <w:r w:rsidRPr="002F1942">
        <w:rPr>
          <w:sz w:val="20"/>
          <w:lang w:val="es-ES"/>
        </w:rPr>
        <w:t xml:space="preserve">“Chordate.” </w:t>
      </w:r>
      <w:r w:rsidRPr="002F1942">
        <w:rPr>
          <w:i/>
          <w:sz w:val="20"/>
          <w:szCs w:val="19"/>
          <w:lang w:val="es-ES"/>
        </w:rPr>
        <w:t>Wikipedia</w:t>
      </w:r>
      <w:r w:rsidRPr="002F1942">
        <w:rPr>
          <w:sz w:val="20"/>
          <w:szCs w:val="19"/>
          <w:lang w:val="es-ES"/>
        </w:rPr>
        <w:t>. 26 Feb. 2021. 2 Mar. 2021. Web.</w:t>
      </w:r>
    </w:p>
    <w:p w14:paraId="3647AF6A" w14:textId="77777777" w:rsidR="00A92845" w:rsidRDefault="00A92845" w:rsidP="00A92845">
      <w:pPr>
        <w:pStyle w:val="Style"/>
        <w:widowControl/>
        <w:ind w:left="1440" w:right="720" w:hanging="720"/>
        <w:jc w:val="both"/>
        <w:rPr>
          <w:sz w:val="20"/>
        </w:rPr>
      </w:pPr>
      <w:r w:rsidRPr="002F1942">
        <w:rPr>
          <w:sz w:val="20"/>
          <w:szCs w:val="19"/>
          <w:lang w:val="es-ES"/>
        </w:rPr>
        <w:t xml:space="preserve">“Conodont.” </w:t>
      </w:r>
      <w:r w:rsidRPr="002F1942">
        <w:rPr>
          <w:i/>
          <w:iCs/>
          <w:sz w:val="20"/>
          <w:szCs w:val="19"/>
          <w:lang w:val="es-ES"/>
        </w:rPr>
        <w:t>Wikipedia</w:t>
      </w:r>
      <w:r w:rsidRPr="002F1942">
        <w:rPr>
          <w:iCs/>
          <w:sz w:val="20"/>
          <w:szCs w:val="19"/>
          <w:lang w:val="es-ES"/>
        </w:rPr>
        <w:t xml:space="preserve">. 18 Mar. 2021. </w:t>
      </w:r>
      <w:r>
        <w:rPr>
          <w:iCs/>
          <w:sz w:val="20"/>
          <w:szCs w:val="19"/>
        </w:rPr>
        <w:t>18 Mar. 2021. Web.</w:t>
      </w:r>
    </w:p>
    <w:p w14:paraId="77213C89" w14:textId="77777777" w:rsidR="00A92845" w:rsidRPr="00D10A43" w:rsidRDefault="00A92845" w:rsidP="00A92845">
      <w:pPr>
        <w:pStyle w:val="Style"/>
        <w:widowControl/>
        <w:ind w:left="1440" w:right="720" w:hanging="720"/>
        <w:jc w:val="both"/>
        <w:rPr>
          <w:b/>
          <w:sz w:val="20"/>
          <w:szCs w:val="19"/>
        </w:rPr>
      </w:pPr>
      <w:r>
        <w:rPr>
          <w:sz w:val="20"/>
          <w:szCs w:val="19"/>
        </w:rPr>
        <w:t>Erwin, Douglas H. “</w:t>
      </w:r>
      <w:r w:rsidRPr="00DF25B8">
        <w:rPr>
          <w:sz w:val="20"/>
          <w:szCs w:val="19"/>
        </w:rPr>
        <w:t>Early Metazoan Life: Diver</w:t>
      </w:r>
      <w:r>
        <w:rPr>
          <w:sz w:val="20"/>
          <w:szCs w:val="19"/>
        </w:rPr>
        <w:t>gence, Environment and Ecology.”</w:t>
      </w:r>
      <w:r w:rsidRPr="00DF25B8">
        <w:rPr>
          <w:sz w:val="20"/>
          <w:szCs w:val="19"/>
        </w:rPr>
        <w:t xml:space="preserve"> </w:t>
      </w:r>
      <w:r w:rsidRPr="00DF25B8">
        <w:rPr>
          <w:i/>
          <w:sz w:val="20"/>
          <w:szCs w:val="19"/>
        </w:rPr>
        <w:t>RoyalSocietyPublishing</w:t>
      </w:r>
      <w:r w:rsidRPr="00DF25B8">
        <w:rPr>
          <w:sz w:val="20"/>
          <w:szCs w:val="19"/>
        </w:rPr>
        <w:t>.</w:t>
      </w:r>
      <w:r w:rsidRPr="00DF25B8">
        <w:rPr>
          <w:i/>
          <w:sz w:val="20"/>
          <w:szCs w:val="19"/>
        </w:rPr>
        <w:t>org</w:t>
      </w:r>
      <w:r w:rsidRPr="00DF25B8">
        <w:rPr>
          <w:sz w:val="20"/>
          <w:szCs w:val="19"/>
        </w:rPr>
        <w:t>. 19 Dec. 2015. 28 Feb. 2021. Web.</w:t>
      </w:r>
    </w:p>
    <w:p w14:paraId="511C5B77" w14:textId="77777777" w:rsidR="00A92845" w:rsidRDefault="00A92845" w:rsidP="00A92845">
      <w:pPr>
        <w:pStyle w:val="Style"/>
        <w:widowControl/>
        <w:ind w:left="1440" w:right="720" w:hanging="720"/>
        <w:jc w:val="both"/>
        <w:rPr>
          <w:sz w:val="20"/>
          <w:szCs w:val="19"/>
        </w:rPr>
      </w:pPr>
      <w:r w:rsidRPr="00DD51EC">
        <w:rPr>
          <w:sz w:val="20"/>
        </w:rPr>
        <w:t>“Evolution of Fish</w:t>
      </w:r>
      <w:r>
        <w:rPr>
          <w:sz w:val="20"/>
        </w:rPr>
        <w:t>.</w:t>
      </w:r>
      <w:r w:rsidRPr="00DD51EC">
        <w:rPr>
          <w:sz w:val="20"/>
        </w:rPr>
        <w:t>”</w:t>
      </w:r>
      <w:r>
        <w:rPr>
          <w:sz w:val="20"/>
        </w:rPr>
        <w:t xml:space="preserve"> </w:t>
      </w:r>
      <w:r>
        <w:rPr>
          <w:i/>
          <w:iCs/>
          <w:sz w:val="20"/>
          <w:szCs w:val="19"/>
        </w:rPr>
        <w:t>Wikipedia</w:t>
      </w:r>
      <w:r>
        <w:rPr>
          <w:iCs/>
          <w:sz w:val="20"/>
          <w:szCs w:val="19"/>
        </w:rPr>
        <w:t>. 12 Mar. 2021. 18 Mar. 2021. Web.</w:t>
      </w:r>
    </w:p>
    <w:p w14:paraId="47EDBC45" w14:textId="77777777" w:rsidR="00A92845" w:rsidRDefault="00A92845" w:rsidP="00A92845">
      <w:pPr>
        <w:pStyle w:val="Style"/>
        <w:widowControl/>
        <w:ind w:left="1440" w:right="720" w:hanging="720"/>
        <w:jc w:val="both"/>
        <w:rPr>
          <w:rFonts w:eastAsia="Arial"/>
          <w:sz w:val="20"/>
          <w:szCs w:val="21"/>
        </w:rPr>
      </w:pPr>
      <w:r w:rsidRPr="000C0876">
        <w:rPr>
          <w:sz w:val="20"/>
          <w:szCs w:val="19"/>
        </w:rPr>
        <w:t>“Gondwanaland</w:t>
      </w:r>
      <w:r>
        <w:rPr>
          <w:sz w:val="20"/>
          <w:szCs w:val="19"/>
        </w:rPr>
        <w:t>.</w:t>
      </w:r>
      <w:r w:rsidRPr="000C0876">
        <w:rPr>
          <w:sz w:val="20"/>
          <w:szCs w:val="19"/>
        </w:rPr>
        <w:t>”</w:t>
      </w:r>
      <w:r w:rsidRPr="000C0876">
        <w:rPr>
          <w:rFonts w:eastAsia="Arial"/>
          <w:i/>
          <w:sz w:val="20"/>
          <w:szCs w:val="21"/>
        </w:rPr>
        <w:t xml:space="preserve"> </w:t>
      </w:r>
      <w:r>
        <w:rPr>
          <w:rFonts w:eastAsia="Arial"/>
          <w:i/>
          <w:sz w:val="20"/>
          <w:szCs w:val="21"/>
        </w:rPr>
        <w:t>Wikipedia</w:t>
      </w:r>
      <w:r>
        <w:rPr>
          <w:rFonts w:eastAsia="Arial"/>
          <w:sz w:val="20"/>
          <w:szCs w:val="21"/>
        </w:rPr>
        <w:t>. 22 Feb. 2021. 2 Mar. 2021. Web.</w:t>
      </w:r>
    </w:p>
    <w:p w14:paraId="065C8D52" w14:textId="77777777" w:rsidR="00A92845" w:rsidRPr="000C0DA0" w:rsidRDefault="00A92845" w:rsidP="00A92845">
      <w:pPr>
        <w:ind w:left="1440" w:right="720" w:hanging="720"/>
        <w:contextualSpacing/>
        <w:rPr>
          <w:sz w:val="20"/>
        </w:rPr>
      </w:pPr>
      <w:r w:rsidRPr="000C0DA0">
        <w:rPr>
          <w:sz w:val="20"/>
        </w:rPr>
        <w:t xml:space="preserve">Long, John. “The Oldest Fish in the World Lived 500 Million Years Ago.” </w:t>
      </w:r>
      <w:r w:rsidRPr="000C0DA0">
        <w:rPr>
          <w:i/>
          <w:sz w:val="20"/>
        </w:rPr>
        <w:t>TheConversation</w:t>
      </w:r>
      <w:r w:rsidRPr="000C0DA0">
        <w:rPr>
          <w:sz w:val="20"/>
        </w:rPr>
        <w:t>.</w:t>
      </w:r>
      <w:r w:rsidRPr="000C0DA0">
        <w:rPr>
          <w:i/>
          <w:sz w:val="20"/>
        </w:rPr>
        <w:t>com</w:t>
      </w:r>
      <w:r w:rsidRPr="000C0DA0">
        <w:rPr>
          <w:sz w:val="20"/>
        </w:rPr>
        <w:t>. 11 June 2014. 18 Mar. 2021. Web.</w:t>
      </w:r>
    </w:p>
    <w:p w14:paraId="27A625A2" w14:textId="77777777" w:rsidR="00A92845" w:rsidRPr="0047228A" w:rsidRDefault="00A92845" w:rsidP="00A92845">
      <w:pPr>
        <w:pStyle w:val="Style"/>
        <w:widowControl/>
        <w:ind w:left="1440" w:right="720" w:hanging="720"/>
        <w:jc w:val="both"/>
        <w:rPr>
          <w:rFonts w:eastAsia="Arial"/>
          <w:sz w:val="20"/>
          <w:szCs w:val="21"/>
        </w:rPr>
      </w:pPr>
      <w:r w:rsidRPr="0047228A">
        <w:rPr>
          <w:sz w:val="20"/>
          <w:szCs w:val="19"/>
        </w:rPr>
        <w:t>McKeever</w:t>
      </w:r>
      <w:r>
        <w:rPr>
          <w:sz w:val="20"/>
          <w:szCs w:val="19"/>
        </w:rPr>
        <w:t>, Amy. “</w:t>
      </w:r>
      <w:r w:rsidRPr="0047228A">
        <w:rPr>
          <w:sz w:val="20"/>
          <w:szCs w:val="19"/>
        </w:rPr>
        <w:t>What Are Ammonites, and How Did They Come to Rule the Prehistoric Seas?</w:t>
      </w:r>
      <w:r>
        <w:rPr>
          <w:sz w:val="20"/>
          <w:szCs w:val="19"/>
        </w:rPr>
        <w:t xml:space="preserve">” </w:t>
      </w:r>
      <w:r>
        <w:rPr>
          <w:i/>
          <w:sz w:val="20"/>
          <w:szCs w:val="19"/>
        </w:rPr>
        <w:t>NationalGeographic</w:t>
      </w:r>
      <w:r>
        <w:rPr>
          <w:sz w:val="20"/>
          <w:szCs w:val="19"/>
        </w:rPr>
        <w:t>.</w:t>
      </w:r>
      <w:r>
        <w:rPr>
          <w:i/>
          <w:sz w:val="20"/>
          <w:szCs w:val="19"/>
        </w:rPr>
        <w:t>com</w:t>
      </w:r>
      <w:r>
        <w:rPr>
          <w:sz w:val="20"/>
          <w:szCs w:val="19"/>
        </w:rPr>
        <w:t>. N.d. 2 Mar. 2021. Web.</w:t>
      </w:r>
    </w:p>
    <w:p w14:paraId="2BFE7D16" w14:textId="77777777" w:rsidR="00A92845" w:rsidRDefault="00A92845" w:rsidP="00A92845">
      <w:pPr>
        <w:pStyle w:val="Style"/>
        <w:widowControl/>
        <w:ind w:left="1440" w:right="720" w:hanging="720"/>
        <w:jc w:val="both"/>
        <w:rPr>
          <w:sz w:val="20"/>
          <w:szCs w:val="19"/>
        </w:rPr>
      </w:pPr>
      <w:r w:rsidRPr="000C13A2">
        <w:rPr>
          <w:sz w:val="20"/>
          <w:szCs w:val="19"/>
        </w:rPr>
        <w:t>“Microorganism</w:t>
      </w:r>
      <w:r>
        <w:rPr>
          <w:sz w:val="20"/>
          <w:szCs w:val="19"/>
        </w:rPr>
        <w:t>.</w:t>
      </w:r>
      <w:r w:rsidRPr="000C13A2">
        <w:rPr>
          <w:sz w:val="20"/>
          <w:szCs w:val="19"/>
        </w:rPr>
        <w:t>”</w:t>
      </w:r>
      <w:r>
        <w:rPr>
          <w:sz w:val="20"/>
          <w:szCs w:val="19"/>
        </w:rPr>
        <w:t xml:space="preserve"> </w:t>
      </w:r>
      <w:r>
        <w:rPr>
          <w:rFonts w:eastAsia="Arial"/>
          <w:i/>
          <w:sz w:val="20"/>
          <w:szCs w:val="21"/>
        </w:rPr>
        <w:t>Wikipedia</w:t>
      </w:r>
      <w:r>
        <w:rPr>
          <w:rFonts w:eastAsia="Arial"/>
          <w:sz w:val="20"/>
          <w:szCs w:val="21"/>
        </w:rPr>
        <w:t>. 9 Mar. 2021. 13 Mar. 2021. Web.</w:t>
      </w:r>
    </w:p>
    <w:p w14:paraId="5D118889" w14:textId="77777777" w:rsidR="00A92845" w:rsidRDefault="00A92845" w:rsidP="00A92845">
      <w:pPr>
        <w:pStyle w:val="Style"/>
        <w:widowControl/>
        <w:ind w:left="1440" w:right="720" w:hanging="720"/>
        <w:jc w:val="both"/>
        <w:rPr>
          <w:sz w:val="20"/>
          <w:szCs w:val="19"/>
        </w:rPr>
      </w:pPr>
      <w:r w:rsidRPr="00991714">
        <w:rPr>
          <w:sz w:val="20"/>
          <w:szCs w:val="19"/>
        </w:rPr>
        <w:t xml:space="preserve">Mikuláš, R., and I. Chlupáč. </w:t>
      </w:r>
      <w:r w:rsidRPr="00991714">
        <w:rPr>
          <w:i/>
          <w:sz w:val="20"/>
          <w:szCs w:val="19"/>
        </w:rPr>
        <w:t>Paleozoic History</w:t>
      </w:r>
      <w:r w:rsidRPr="00991714">
        <w:rPr>
          <w:sz w:val="20"/>
          <w:szCs w:val="19"/>
        </w:rPr>
        <w:t xml:space="preserve">. Vol. 2 of </w:t>
      </w:r>
      <w:r w:rsidRPr="00991714">
        <w:rPr>
          <w:i/>
          <w:sz w:val="20"/>
          <w:szCs w:val="19"/>
        </w:rPr>
        <w:t>Earth System</w:t>
      </w:r>
      <w:r w:rsidRPr="00991714">
        <w:rPr>
          <w:sz w:val="20"/>
          <w:szCs w:val="19"/>
        </w:rPr>
        <w:t xml:space="preserve">: </w:t>
      </w:r>
      <w:r w:rsidRPr="00991714">
        <w:rPr>
          <w:i/>
          <w:sz w:val="20"/>
          <w:szCs w:val="19"/>
        </w:rPr>
        <w:t>History And Natural Variability</w:t>
      </w:r>
      <w:r w:rsidRPr="00991714">
        <w:rPr>
          <w:sz w:val="20"/>
          <w:szCs w:val="19"/>
        </w:rPr>
        <w:t xml:space="preserve">. </w:t>
      </w:r>
      <w:r>
        <w:rPr>
          <w:sz w:val="20"/>
          <w:szCs w:val="19"/>
        </w:rPr>
        <w:t xml:space="preserve">Natural Resources Policy and Management 2. </w:t>
      </w:r>
      <w:r w:rsidRPr="00991714">
        <w:rPr>
          <w:sz w:val="20"/>
          <w:szCs w:val="19"/>
        </w:rPr>
        <w:t>Oxford: Eolss Publishers (Encyclopedia of Life Support Systems, for the United Nations), 2009.</w:t>
      </w:r>
    </w:p>
    <w:p w14:paraId="04AFDDEB" w14:textId="77777777" w:rsidR="00A92845" w:rsidRDefault="00A92845" w:rsidP="00A92845">
      <w:pPr>
        <w:pStyle w:val="Style"/>
        <w:widowControl/>
        <w:ind w:left="1440" w:right="720" w:hanging="720"/>
        <w:jc w:val="both"/>
        <w:rPr>
          <w:sz w:val="20"/>
          <w:szCs w:val="19"/>
        </w:rPr>
      </w:pPr>
      <w:r w:rsidRPr="007344D8">
        <w:rPr>
          <w:sz w:val="20"/>
          <w:szCs w:val="19"/>
        </w:rPr>
        <w:t>Mis</w:t>
      </w:r>
      <w:r>
        <w:rPr>
          <w:sz w:val="20"/>
          <w:szCs w:val="19"/>
        </w:rPr>
        <w:t>souri Botanical Garden. “Algae.”</w:t>
      </w:r>
      <w:r w:rsidRPr="007344D8">
        <w:rPr>
          <w:sz w:val="20"/>
          <w:szCs w:val="19"/>
        </w:rPr>
        <w:t xml:space="preserve"> </w:t>
      </w:r>
      <w:r w:rsidRPr="007344D8">
        <w:rPr>
          <w:i/>
          <w:sz w:val="20"/>
          <w:szCs w:val="19"/>
        </w:rPr>
        <w:t>MBGNet</w:t>
      </w:r>
      <w:r w:rsidRPr="007344D8">
        <w:rPr>
          <w:sz w:val="20"/>
          <w:szCs w:val="19"/>
        </w:rPr>
        <w:t>.</w:t>
      </w:r>
      <w:r w:rsidRPr="007344D8">
        <w:rPr>
          <w:i/>
          <w:sz w:val="20"/>
          <w:szCs w:val="19"/>
        </w:rPr>
        <w:t>net</w:t>
      </w:r>
      <w:r w:rsidRPr="007344D8">
        <w:rPr>
          <w:sz w:val="20"/>
          <w:szCs w:val="19"/>
        </w:rPr>
        <w:t>. 2002. 13 Mar. 2021. Web.</w:t>
      </w:r>
    </w:p>
    <w:p w14:paraId="69E1344B" w14:textId="77777777" w:rsidR="00A92845" w:rsidRDefault="00A92845" w:rsidP="00A92845">
      <w:pPr>
        <w:pStyle w:val="Style"/>
        <w:widowControl/>
        <w:ind w:left="1440" w:right="720" w:hanging="720"/>
        <w:jc w:val="both"/>
        <w:rPr>
          <w:sz w:val="20"/>
        </w:rPr>
      </w:pPr>
      <w:r w:rsidRPr="007609F5">
        <w:rPr>
          <w:sz w:val="20"/>
          <w:szCs w:val="19"/>
        </w:rPr>
        <w:t>“Notocord</w:t>
      </w:r>
      <w:r>
        <w:rPr>
          <w:sz w:val="20"/>
          <w:szCs w:val="19"/>
        </w:rPr>
        <w:t>.</w:t>
      </w:r>
      <w:r w:rsidRPr="007609F5">
        <w:rPr>
          <w:sz w:val="20"/>
          <w:szCs w:val="19"/>
        </w:rPr>
        <w:t>”</w:t>
      </w:r>
      <w:r>
        <w:rPr>
          <w:sz w:val="20"/>
          <w:szCs w:val="19"/>
        </w:rPr>
        <w:t xml:space="preserve"> </w:t>
      </w:r>
      <w:r>
        <w:rPr>
          <w:i/>
          <w:iCs/>
          <w:sz w:val="20"/>
          <w:szCs w:val="19"/>
        </w:rPr>
        <w:t>Wikipedia</w:t>
      </w:r>
      <w:r>
        <w:rPr>
          <w:iCs/>
          <w:sz w:val="20"/>
          <w:szCs w:val="19"/>
        </w:rPr>
        <w:t>. 28 Jan. 2021. 18 Mar. 2021. Web.</w:t>
      </w:r>
    </w:p>
    <w:p w14:paraId="7FA01CB9" w14:textId="77777777" w:rsidR="00A92845" w:rsidRPr="002F1942" w:rsidRDefault="00A92845" w:rsidP="00A92845">
      <w:pPr>
        <w:pStyle w:val="Style"/>
        <w:widowControl/>
        <w:ind w:left="1440" w:right="720" w:hanging="720"/>
        <w:jc w:val="both"/>
        <w:rPr>
          <w:rFonts w:eastAsia="Arial"/>
          <w:sz w:val="20"/>
          <w:szCs w:val="21"/>
          <w:lang w:val="es-ES"/>
        </w:rPr>
      </w:pPr>
      <w:r w:rsidRPr="002F1942">
        <w:rPr>
          <w:sz w:val="20"/>
          <w:lang w:val="es-ES"/>
        </w:rPr>
        <w:t>“Osteostracans.”</w:t>
      </w:r>
      <w:r w:rsidRPr="002F1942">
        <w:rPr>
          <w:i/>
          <w:iCs/>
          <w:sz w:val="20"/>
          <w:szCs w:val="19"/>
          <w:lang w:val="es-ES"/>
        </w:rPr>
        <w:t xml:space="preserve"> Wikipedia</w:t>
      </w:r>
      <w:r w:rsidRPr="002F1942">
        <w:rPr>
          <w:iCs/>
          <w:sz w:val="20"/>
          <w:szCs w:val="19"/>
          <w:lang w:val="es-ES"/>
        </w:rPr>
        <w:t>. 1 Mar. 2021. 4 Mar. 2021. Web.</w:t>
      </w:r>
    </w:p>
    <w:p w14:paraId="3C7AF299" w14:textId="77777777" w:rsidR="00A92845" w:rsidRPr="00D57C52" w:rsidRDefault="00A92845" w:rsidP="00A92845">
      <w:pPr>
        <w:pStyle w:val="Style"/>
        <w:widowControl/>
        <w:ind w:left="1440" w:right="720" w:hanging="720"/>
        <w:jc w:val="both"/>
        <w:rPr>
          <w:rFonts w:eastAsia="Arial"/>
          <w:sz w:val="20"/>
          <w:szCs w:val="21"/>
        </w:rPr>
      </w:pPr>
      <w:r w:rsidRPr="00D57C52">
        <w:rPr>
          <w:sz w:val="20"/>
          <w:szCs w:val="19"/>
        </w:rPr>
        <w:t>“Phanerozoic</w:t>
      </w:r>
      <w:r>
        <w:rPr>
          <w:sz w:val="20"/>
          <w:szCs w:val="19"/>
        </w:rPr>
        <w:t>.</w:t>
      </w:r>
      <w:r w:rsidRPr="00D57C52">
        <w:rPr>
          <w:sz w:val="20"/>
          <w:szCs w:val="19"/>
        </w:rPr>
        <w:t>”</w:t>
      </w:r>
      <w:r>
        <w:rPr>
          <w:sz w:val="20"/>
          <w:szCs w:val="19"/>
        </w:rPr>
        <w:t xml:space="preserve"> </w:t>
      </w:r>
      <w:r>
        <w:rPr>
          <w:i/>
          <w:sz w:val="20"/>
          <w:szCs w:val="19"/>
        </w:rPr>
        <w:t>Wikipedia</w:t>
      </w:r>
      <w:r>
        <w:rPr>
          <w:sz w:val="20"/>
          <w:szCs w:val="19"/>
        </w:rPr>
        <w:t>. 26 Feb. 2021. 1 Mar. 2021. Web.</w:t>
      </w:r>
    </w:p>
    <w:p w14:paraId="53B9A821" w14:textId="77777777" w:rsidR="00A92845" w:rsidRPr="002F1942" w:rsidRDefault="00A92845" w:rsidP="00A92845">
      <w:pPr>
        <w:pStyle w:val="Style"/>
        <w:widowControl/>
        <w:ind w:left="1440" w:right="720" w:hanging="720"/>
        <w:jc w:val="both"/>
        <w:rPr>
          <w:rFonts w:eastAsia="Arial"/>
          <w:sz w:val="20"/>
          <w:szCs w:val="21"/>
          <w:lang w:val="es-ES"/>
        </w:rPr>
      </w:pPr>
      <w:r w:rsidRPr="000C13A2">
        <w:rPr>
          <w:sz w:val="20"/>
          <w:szCs w:val="19"/>
        </w:rPr>
        <w:t>“</w:t>
      </w:r>
      <w:r>
        <w:rPr>
          <w:sz w:val="20"/>
          <w:szCs w:val="19"/>
        </w:rPr>
        <w:t>Plankton.</w:t>
      </w:r>
      <w:r w:rsidRPr="000C13A2">
        <w:rPr>
          <w:sz w:val="20"/>
          <w:szCs w:val="19"/>
        </w:rPr>
        <w:t>”</w:t>
      </w:r>
      <w:r>
        <w:rPr>
          <w:sz w:val="20"/>
          <w:szCs w:val="19"/>
        </w:rPr>
        <w:t xml:space="preserve"> </w:t>
      </w:r>
      <w:r>
        <w:rPr>
          <w:rFonts w:eastAsia="Arial"/>
          <w:i/>
          <w:sz w:val="20"/>
          <w:szCs w:val="21"/>
        </w:rPr>
        <w:t>Wikipedia</w:t>
      </w:r>
      <w:r>
        <w:rPr>
          <w:rFonts w:eastAsia="Arial"/>
          <w:sz w:val="20"/>
          <w:szCs w:val="21"/>
        </w:rPr>
        <w:t xml:space="preserve">. </w:t>
      </w:r>
      <w:r w:rsidRPr="002F1942">
        <w:rPr>
          <w:rFonts w:eastAsia="Arial"/>
          <w:sz w:val="20"/>
          <w:szCs w:val="21"/>
          <w:lang w:val="es-ES"/>
        </w:rPr>
        <w:t>11 Mar. 2021. 13 Mar. 2021. Web.</w:t>
      </w:r>
    </w:p>
    <w:p w14:paraId="1473DDF2" w14:textId="77777777" w:rsidR="00A92845" w:rsidRPr="002F1942" w:rsidRDefault="00A92845" w:rsidP="00A92845">
      <w:pPr>
        <w:pStyle w:val="Style"/>
        <w:widowControl/>
        <w:ind w:left="1440" w:right="720" w:hanging="720"/>
        <w:jc w:val="both"/>
        <w:rPr>
          <w:rFonts w:eastAsia="Arial"/>
          <w:sz w:val="20"/>
          <w:szCs w:val="21"/>
          <w:lang w:val="es-ES"/>
        </w:rPr>
      </w:pPr>
      <w:r w:rsidRPr="002F1942">
        <w:rPr>
          <w:sz w:val="20"/>
          <w:szCs w:val="19"/>
          <w:lang w:val="es-ES"/>
        </w:rPr>
        <w:t xml:space="preserve">“Protist.” </w:t>
      </w:r>
      <w:r w:rsidRPr="002F1942">
        <w:rPr>
          <w:rFonts w:eastAsia="Arial"/>
          <w:i/>
          <w:sz w:val="20"/>
          <w:szCs w:val="21"/>
          <w:lang w:val="es-ES"/>
        </w:rPr>
        <w:t>Wikipedia</w:t>
      </w:r>
      <w:r w:rsidRPr="002F1942">
        <w:rPr>
          <w:rFonts w:eastAsia="Arial"/>
          <w:sz w:val="20"/>
          <w:szCs w:val="21"/>
          <w:lang w:val="es-ES"/>
        </w:rPr>
        <w:t>. 13 Mar. 2021. 13 Mar. 2021. Web.</w:t>
      </w:r>
    </w:p>
    <w:p w14:paraId="3C164C3B" w14:textId="77777777" w:rsidR="00A92845" w:rsidRDefault="00A92845" w:rsidP="00A92845">
      <w:pPr>
        <w:pStyle w:val="Style"/>
        <w:widowControl/>
        <w:ind w:left="1440" w:right="720" w:hanging="720"/>
        <w:jc w:val="both"/>
        <w:rPr>
          <w:rFonts w:eastAsia="Arial"/>
          <w:sz w:val="20"/>
          <w:szCs w:val="21"/>
        </w:rPr>
      </w:pPr>
      <w:r w:rsidRPr="002F1942">
        <w:rPr>
          <w:sz w:val="20"/>
          <w:szCs w:val="19"/>
          <w:lang w:val="es-ES"/>
        </w:rPr>
        <w:t xml:space="preserve">“Protozoa.” </w:t>
      </w:r>
      <w:r w:rsidRPr="002F1942">
        <w:rPr>
          <w:i/>
          <w:sz w:val="20"/>
          <w:szCs w:val="19"/>
          <w:lang w:val="es-ES"/>
        </w:rPr>
        <w:t>Bio</w:t>
      </w:r>
      <w:r w:rsidRPr="002F1942">
        <w:rPr>
          <w:sz w:val="20"/>
          <w:szCs w:val="19"/>
          <w:lang w:val="es-ES"/>
        </w:rPr>
        <w:t>.</w:t>
      </w:r>
      <w:r w:rsidRPr="002F1942">
        <w:rPr>
          <w:i/>
          <w:sz w:val="20"/>
          <w:szCs w:val="19"/>
          <w:lang w:val="es-ES"/>
        </w:rPr>
        <w:t>LibreTexts</w:t>
      </w:r>
      <w:r w:rsidRPr="002F1942">
        <w:rPr>
          <w:sz w:val="20"/>
          <w:szCs w:val="19"/>
          <w:lang w:val="es-ES"/>
        </w:rPr>
        <w:t>.</w:t>
      </w:r>
      <w:r w:rsidRPr="002F1942">
        <w:rPr>
          <w:i/>
          <w:sz w:val="20"/>
          <w:szCs w:val="19"/>
          <w:lang w:val="es-ES"/>
        </w:rPr>
        <w:t>org</w:t>
      </w:r>
      <w:r w:rsidRPr="002F1942">
        <w:rPr>
          <w:sz w:val="20"/>
          <w:szCs w:val="19"/>
          <w:lang w:val="es-ES"/>
        </w:rPr>
        <w:t xml:space="preserve">. 5 Mar. 2021. </w:t>
      </w:r>
      <w:r w:rsidRPr="008C258A">
        <w:rPr>
          <w:sz w:val="20"/>
          <w:szCs w:val="19"/>
        </w:rPr>
        <w:t>13 Mar. 2021. Web.</w:t>
      </w:r>
    </w:p>
    <w:p w14:paraId="3E773991" w14:textId="77777777" w:rsidR="00A92845" w:rsidRDefault="00A92845" w:rsidP="00A92845">
      <w:pPr>
        <w:pStyle w:val="Style"/>
        <w:widowControl/>
        <w:ind w:left="1440" w:right="720" w:hanging="720"/>
        <w:jc w:val="both"/>
        <w:rPr>
          <w:sz w:val="20"/>
          <w:szCs w:val="22"/>
        </w:rPr>
      </w:pPr>
      <w:r>
        <w:rPr>
          <w:sz w:val="20"/>
          <w:szCs w:val="22"/>
        </w:rPr>
        <w:t>UC Museum of Paleontology. “</w:t>
      </w:r>
      <w:r w:rsidRPr="00587F3F">
        <w:rPr>
          <w:sz w:val="20"/>
          <w:szCs w:val="22"/>
        </w:rPr>
        <w:t>Dinoflagellata: Life Histor</w:t>
      </w:r>
      <w:r>
        <w:rPr>
          <w:sz w:val="20"/>
          <w:szCs w:val="22"/>
        </w:rPr>
        <w:t>y and Ecology.”</w:t>
      </w:r>
      <w:r w:rsidRPr="00587F3F">
        <w:rPr>
          <w:sz w:val="20"/>
          <w:szCs w:val="22"/>
        </w:rPr>
        <w:t xml:space="preserve"> </w:t>
      </w:r>
      <w:r w:rsidRPr="00587F3F">
        <w:rPr>
          <w:i/>
          <w:sz w:val="20"/>
          <w:szCs w:val="22"/>
        </w:rPr>
        <w:t>UCMP</w:t>
      </w:r>
      <w:r w:rsidRPr="00587F3F">
        <w:rPr>
          <w:sz w:val="20"/>
          <w:szCs w:val="22"/>
        </w:rPr>
        <w:t>.</w:t>
      </w:r>
      <w:r w:rsidRPr="00587F3F">
        <w:rPr>
          <w:i/>
          <w:sz w:val="20"/>
          <w:szCs w:val="22"/>
        </w:rPr>
        <w:t>Berkeley</w:t>
      </w:r>
      <w:r w:rsidRPr="00587F3F">
        <w:rPr>
          <w:sz w:val="20"/>
          <w:szCs w:val="22"/>
        </w:rPr>
        <w:t>.</w:t>
      </w:r>
      <w:r w:rsidRPr="00587F3F">
        <w:rPr>
          <w:i/>
          <w:sz w:val="20"/>
          <w:szCs w:val="22"/>
        </w:rPr>
        <w:t>edu</w:t>
      </w:r>
      <w:r w:rsidRPr="00587F3F">
        <w:rPr>
          <w:sz w:val="20"/>
          <w:szCs w:val="22"/>
        </w:rPr>
        <w:t>. 1998.</w:t>
      </w:r>
    </w:p>
    <w:p w14:paraId="7EE84A1C" w14:textId="77777777" w:rsidR="00A92845" w:rsidRPr="00F83F59" w:rsidRDefault="00A92845" w:rsidP="00A92845">
      <w:pPr>
        <w:pStyle w:val="Style"/>
        <w:widowControl/>
        <w:ind w:left="1440" w:right="720" w:hanging="720"/>
        <w:jc w:val="both"/>
        <w:rPr>
          <w:rFonts w:eastAsia="Arial"/>
          <w:sz w:val="20"/>
          <w:szCs w:val="31"/>
        </w:rPr>
      </w:pPr>
      <w:r w:rsidRPr="00F83F59">
        <w:rPr>
          <w:iCs/>
          <w:sz w:val="20"/>
          <w:szCs w:val="19"/>
        </w:rPr>
        <w:t>“Vertebrate</w:t>
      </w:r>
      <w:r>
        <w:rPr>
          <w:iCs/>
          <w:sz w:val="20"/>
          <w:szCs w:val="19"/>
        </w:rPr>
        <w:t>.</w:t>
      </w:r>
      <w:r w:rsidRPr="00F83F59">
        <w:rPr>
          <w:iCs/>
          <w:sz w:val="20"/>
          <w:szCs w:val="19"/>
        </w:rPr>
        <w:t>”</w:t>
      </w:r>
      <w:r>
        <w:rPr>
          <w:iCs/>
          <w:sz w:val="20"/>
          <w:szCs w:val="19"/>
        </w:rPr>
        <w:t xml:space="preserve"> </w:t>
      </w:r>
      <w:r>
        <w:rPr>
          <w:i/>
          <w:iCs/>
          <w:sz w:val="20"/>
          <w:szCs w:val="19"/>
        </w:rPr>
        <w:t>Wikipedia</w:t>
      </w:r>
      <w:r>
        <w:rPr>
          <w:iCs/>
          <w:sz w:val="20"/>
          <w:szCs w:val="19"/>
        </w:rPr>
        <w:t>. 21 Feb. 2021. 4 Mar. 2021. Web.</w:t>
      </w:r>
    </w:p>
    <w:p w14:paraId="30701D97" w14:textId="77777777" w:rsidR="00A92845" w:rsidRDefault="00A92845" w:rsidP="00A92845">
      <w:pPr>
        <w:pStyle w:val="Style"/>
        <w:widowControl/>
        <w:ind w:left="1440" w:right="720" w:hanging="720"/>
        <w:jc w:val="both"/>
        <w:rPr>
          <w:sz w:val="20"/>
          <w:szCs w:val="22"/>
        </w:rPr>
      </w:pPr>
      <w:r w:rsidRPr="008C258A">
        <w:rPr>
          <w:sz w:val="20"/>
          <w:szCs w:val="22"/>
        </w:rPr>
        <w:t xml:space="preserve">Vidyasagar, Aparna. </w:t>
      </w:r>
      <w:r>
        <w:rPr>
          <w:sz w:val="20"/>
          <w:szCs w:val="22"/>
        </w:rPr>
        <w:t>“</w:t>
      </w:r>
      <w:r w:rsidRPr="008C258A">
        <w:rPr>
          <w:sz w:val="20"/>
          <w:szCs w:val="22"/>
        </w:rPr>
        <w:t xml:space="preserve">What Are </w:t>
      </w:r>
      <w:r>
        <w:rPr>
          <w:sz w:val="20"/>
          <w:szCs w:val="22"/>
        </w:rPr>
        <w:t>Algae</w:t>
      </w:r>
      <w:r w:rsidRPr="008C258A">
        <w:rPr>
          <w:sz w:val="20"/>
          <w:szCs w:val="22"/>
        </w:rPr>
        <w:t>?</w:t>
      </w:r>
      <w:r>
        <w:rPr>
          <w:sz w:val="20"/>
          <w:szCs w:val="22"/>
        </w:rPr>
        <w:t>”</w:t>
      </w:r>
      <w:r w:rsidRPr="008C258A">
        <w:rPr>
          <w:sz w:val="20"/>
          <w:szCs w:val="22"/>
        </w:rPr>
        <w:t xml:space="preserve"> </w:t>
      </w:r>
      <w:r w:rsidRPr="008C258A">
        <w:rPr>
          <w:i/>
          <w:sz w:val="20"/>
          <w:szCs w:val="22"/>
        </w:rPr>
        <w:t>LiveScience</w:t>
      </w:r>
      <w:r w:rsidRPr="008C258A">
        <w:rPr>
          <w:sz w:val="20"/>
          <w:szCs w:val="22"/>
        </w:rPr>
        <w:t>.</w:t>
      </w:r>
      <w:r w:rsidRPr="008C258A">
        <w:rPr>
          <w:i/>
          <w:sz w:val="20"/>
          <w:szCs w:val="22"/>
        </w:rPr>
        <w:t>com</w:t>
      </w:r>
      <w:r w:rsidRPr="008C258A">
        <w:rPr>
          <w:sz w:val="20"/>
          <w:szCs w:val="22"/>
        </w:rPr>
        <w:t xml:space="preserve">. </w:t>
      </w:r>
      <w:r>
        <w:rPr>
          <w:sz w:val="20"/>
          <w:szCs w:val="22"/>
        </w:rPr>
        <w:t>4 June</w:t>
      </w:r>
      <w:r w:rsidRPr="008C258A">
        <w:rPr>
          <w:sz w:val="20"/>
          <w:szCs w:val="22"/>
        </w:rPr>
        <w:t xml:space="preserve"> 2016. 13 Mar. 2021. Web.</w:t>
      </w:r>
    </w:p>
    <w:p w14:paraId="582C08CA" w14:textId="77777777" w:rsidR="00A92845" w:rsidRPr="00F85988" w:rsidRDefault="00A92845" w:rsidP="00A92845">
      <w:pPr>
        <w:pStyle w:val="Style"/>
        <w:widowControl/>
        <w:ind w:left="1440" w:right="720" w:hanging="720"/>
        <w:jc w:val="both"/>
        <w:rPr>
          <w:rFonts w:eastAsia="Arial"/>
          <w:sz w:val="20"/>
          <w:szCs w:val="31"/>
        </w:rPr>
      </w:pPr>
      <w:r w:rsidRPr="008C258A">
        <w:rPr>
          <w:sz w:val="20"/>
          <w:szCs w:val="22"/>
        </w:rPr>
        <w:t xml:space="preserve">Vidyasagar, Aparna. </w:t>
      </w:r>
      <w:r>
        <w:rPr>
          <w:sz w:val="20"/>
          <w:szCs w:val="22"/>
        </w:rPr>
        <w:t>“</w:t>
      </w:r>
      <w:r w:rsidRPr="008C258A">
        <w:rPr>
          <w:sz w:val="20"/>
          <w:szCs w:val="22"/>
        </w:rPr>
        <w:t>What Are Protists?</w:t>
      </w:r>
      <w:r>
        <w:rPr>
          <w:sz w:val="20"/>
          <w:szCs w:val="22"/>
        </w:rPr>
        <w:t>”</w:t>
      </w:r>
      <w:r w:rsidRPr="008C258A">
        <w:rPr>
          <w:sz w:val="20"/>
          <w:szCs w:val="22"/>
        </w:rPr>
        <w:t xml:space="preserve"> </w:t>
      </w:r>
      <w:r w:rsidRPr="008C258A">
        <w:rPr>
          <w:i/>
          <w:sz w:val="20"/>
          <w:szCs w:val="22"/>
        </w:rPr>
        <w:t>LiveScience</w:t>
      </w:r>
      <w:r w:rsidRPr="008C258A">
        <w:rPr>
          <w:sz w:val="20"/>
          <w:szCs w:val="22"/>
        </w:rPr>
        <w:t>.</w:t>
      </w:r>
      <w:r w:rsidRPr="008C258A">
        <w:rPr>
          <w:i/>
          <w:sz w:val="20"/>
          <w:szCs w:val="22"/>
        </w:rPr>
        <w:t>com</w:t>
      </w:r>
      <w:r w:rsidRPr="008C258A">
        <w:rPr>
          <w:sz w:val="20"/>
          <w:szCs w:val="22"/>
        </w:rPr>
        <w:t>. 31 Mar. 2016. 13 Mar. 2021. Web.</w:t>
      </w:r>
    </w:p>
    <w:p w14:paraId="2C5A0C8B" w14:textId="77777777" w:rsidR="00A92845" w:rsidRDefault="00A92845" w:rsidP="00A92845">
      <w:pPr>
        <w:rPr>
          <w:rFonts w:eastAsiaTheme="minorEastAsia"/>
          <w:szCs w:val="24"/>
          <w:lang w:eastAsia="zh-CN"/>
        </w:rPr>
      </w:pPr>
    </w:p>
    <w:p w14:paraId="159FFE33" w14:textId="77777777" w:rsidR="00A92845" w:rsidRDefault="00A92845" w:rsidP="00A92845">
      <w:pPr>
        <w:pStyle w:val="Style"/>
        <w:widowControl/>
        <w:jc w:val="both"/>
        <w:textAlignment w:val="baseline"/>
        <w:rPr>
          <w:szCs w:val="90"/>
        </w:rPr>
      </w:pPr>
    </w:p>
    <w:p w14:paraId="35E7ABDE" w14:textId="77777777" w:rsidR="00A92845" w:rsidRDefault="00A92845" w:rsidP="00A92845">
      <w:pPr>
        <w:pStyle w:val="Style"/>
        <w:widowControl/>
        <w:jc w:val="both"/>
        <w:textAlignment w:val="baseline"/>
        <w:rPr>
          <w:szCs w:val="90"/>
        </w:rPr>
      </w:pPr>
      <w:r>
        <w:rPr>
          <w:szCs w:val="90"/>
        </w:rPr>
        <w:t>introduction</w:t>
      </w:r>
    </w:p>
    <w:p w14:paraId="13B9261D" w14:textId="77777777" w:rsidR="00A92845" w:rsidRDefault="00A92845" w:rsidP="00A92845">
      <w:pPr>
        <w:pStyle w:val="Style"/>
        <w:widowControl/>
        <w:ind w:left="360"/>
        <w:jc w:val="both"/>
        <w:textAlignment w:val="baseline"/>
        <w:rPr>
          <w:szCs w:val="20"/>
        </w:rPr>
      </w:pPr>
      <w:r>
        <w:rPr>
          <w:szCs w:val="20"/>
        </w:rPr>
        <w:t xml:space="preserve">541-485.4m: </w:t>
      </w:r>
      <w:r w:rsidRPr="00645EBF">
        <w:rPr>
          <w:szCs w:val="20"/>
        </w:rPr>
        <w:t>Cambrian Period</w:t>
      </w:r>
    </w:p>
    <w:p w14:paraId="40F7DE6F" w14:textId="77777777" w:rsidR="00A92845" w:rsidRPr="00742985" w:rsidRDefault="00A92845" w:rsidP="00A92845">
      <w:pPr>
        <w:pStyle w:val="Style"/>
        <w:widowControl/>
        <w:ind w:left="720"/>
        <w:jc w:val="both"/>
        <w:textAlignment w:val="baseline"/>
        <w:rPr>
          <w:szCs w:val="19"/>
        </w:rPr>
      </w:pPr>
      <w:r>
        <w:rPr>
          <w:szCs w:val="20"/>
        </w:rPr>
        <w:t>“</w:t>
      </w:r>
      <w:r w:rsidRPr="00645EBF">
        <w:rPr>
          <w:szCs w:val="20"/>
        </w:rPr>
        <w:t>According to biostratigraphy, the base of the Cambrian and the Phanerozoic is found in Newfoundland. It’s here that we drive the “golden spike” to define the transition from the Precambrian to the</w:t>
      </w:r>
      <w:r>
        <w:rPr>
          <w:szCs w:val="20"/>
        </w:rPr>
        <w:t xml:space="preserve"> [</w:t>
      </w:r>
      <w:r w:rsidRPr="00645EBF">
        <w:rPr>
          <w:szCs w:val="15"/>
        </w:rPr>
        <w:t>83</w:t>
      </w:r>
      <w:r>
        <w:rPr>
          <w:szCs w:val="15"/>
        </w:rPr>
        <w:t xml:space="preserve">] </w:t>
      </w:r>
      <w:r w:rsidRPr="00645EBF">
        <w:rPr>
          <w:szCs w:val="19"/>
        </w:rPr>
        <w:t>Cambrian period.</w:t>
      </w:r>
      <w:r>
        <w:rPr>
          <w:szCs w:val="19"/>
        </w:rPr>
        <w:t xml:space="preserve">” (Sutherland </w:t>
      </w:r>
      <w:r>
        <w:rPr>
          <w:i/>
          <w:szCs w:val="19"/>
        </w:rPr>
        <w:t>New History</w:t>
      </w:r>
      <w:r>
        <w:rPr>
          <w:szCs w:val="19"/>
        </w:rPr>
        <w:t xml:space="preserve"> 83-84)</w:t>
      </w:r>
    </w:p>
    <w:p w14:paraId="001D0F23" w14:textId="77777777" w:rsidR="00A92845" w:rsidRDefault="00A92845" w:rsidP="00A92845">
      <w:pPr>
        <w:pStyle w:val="Style"/>
        <w:widowControl/>
        <w:ind w:left="360"/>
        <w:jc w:val="both"/>
        <w:textAlignment w:val="baseline"/>
        <w:rPr>
          <w:szCs w:val="19"/>
        </w:rPr>
      </w:pPr>
      <w:r>
        <w:rPr>
          <w:szCs w:val="19"/>
        </w:rPr>
        <w:t>541m: “</w:t>
      </w:r>
      <w:r w:rsidRPr="00A05512">
        <w:rPr>
          <w:szCs w:val="19"/>
        </w:rPr>
        <w:t>an increase in the size and morpholog</w:t>
      </w:r>
      <w:r>
        <w:rPr>
          <w:szCs w:val="19"/>
        </w:rPr>
        <w:t>ic complexity of bilaterians” (Erwin)</w:t>
      </w:r>
    </w:p>
    <w:p w14:paraId="75DA57C7" w14:textId="77777777" w:rsidR="00A92845" w:rsidRDefault="00A92845" w:rsidP="00A92845">
      <w:pPr>
        <w:pStyle w:val="Style"/>
        <w:widowControl/>
        <w:ind w:left="360"/>
        <w:jc w:val="both"/>
        <w:textAlignment w:val="baseline"/>
        <w:rPr>
          <w:szCs w:val="19"/>
        </w:rPr>
      </w:pPr>
      <w:r>
        <w:rPr>
          <w:szCs w:val="19"/>
        </w:rPr>
        <w:t xml:space="preserve">541m-present: Phanerozoic Eon (φανερός, </w:t>
      </w:r>
      <w:r w:rsidRPr="00401853">
        <w:rPr>
          <w:i/>
          <w:szCs w:val="19"/>
        </w:rPr>
        <w:t>phanerós</w:t>
      </w:r>
      <w:r w:rsidRPr="00401853">
        <w:rPr>
          <w:szCs w:val="19"/>
        </w:rPr>
        <w:t xml:space="preserve">, </w:t>
      </w:r>
      <w:r>
        <w:rPr>
          <w:szCs w:val="19"/>
        </w:rPr>
        <w:t>“</w:t>
      </w:r>
      <w:r w:rsidRPr="00401853">
        <w:rPr>
          <w:szCs w:val="19"/>
        </w:rPr>
        <w:t>visi</w:t>
      </w:r>
      <w:r>
        <w:rPr>
          <w:szCs w:val="19"/>
        </w:rPr>
        <w:t xml:space="preserve">ble” + ζωή, </w:t>
      </w:r>
      <w:r w:rsidRPr="00401853">
        <w:rPr>
          <w:i/>
          <w:szCs w:val="19"/>
        </w:rPr>
        <w:t>zōḗ</w:t>
      </w:r>
      <w:r w:rsidRPr="00401853">
        <w:rPr>
          <w:szCs w:val="19"/>
        </w:rPr>
        <w:t xml:space="preserve">, </w:t>
      </w:r>
      <w:r>
        <w:rPr>
          <w:szCs w:val="19"/>
        </w:rPr>
        <w:t>“life”;</w:t>
      </w:r>
      <w:r w:rsidRPr="00401853">
        <w:rPr>
          <w:szCs w:val="19"/>
        </w:rPr>
        <w:t xml:space="preserve"> coined in 1930</w:t>
      </w:r>
      <w:r>
        <w:rPr>
          <w:szCs w:val="19"/>
        </w:rPr>
        <w:t>. (“Phanerozoic”)</w:t>
      </w:r>
    </w:p>
    <w:p w14:paraId="5466519F" w14:textId="77777777" w:rsidR="00A92845" w:rsidRDefault="00A92845" w:rsidP="00A92845">
      <w:pPr>
        <w:pStyle w:val="Style"/>
        <w:widowControl/>
        <w:jc w:val="both"/>
        <w:textAlignment w:val="baseline"/>
        <w:rPr>
          <w:szCs w:val="19"/>
        </w:rPr>
      </w:pPr>
    </w:p>
    <w:p w14:paraId="74563160" w14:textId="77777777" w:rsidR="00A92845" w:rsidRDefault="00A92845" w:rsidP="00A92845">
      <w:pPr>
        <w:pStyle w:val="Style"/>
        <w:widowControl/>
        <w:jc w:val="both"/>
        <w:textAlignment w:val="baseline"/>
        <w:rPr>
          <w:szCs w:val="19"/>
        </w:rPr>
      </w:pPr>
      <w:r>
        <w:rPr>
          <w:szCs w:val="19"/>
        </w:rPr>
        <w:t xml:space="preserve">550m-180m: the supercontinent </w:t>
      </w:r>
      <w:r w:rsidRPr="00645EBF">
        <w:rPr>
          <w:szCs w:val="19"/>
        </w:rPr>
        <w:t>Gondwanaland</w:t>
      </w:r>
    </w:p>
    <w:p w14:paraId="29B1304E" w14:textId="77777777" w:rsidR="00A92845" w:rsidRDefault="00A92845" w:rsidP="00A92845">
      <w:pPr>
        <w:pStyle w:val="Style"/>
        <w:widowControl/>
        <w:ind w:left="360"/>
        <w:jc w:val="both"/>
        <w:textAlignment w:val="baseline"/>
        <w:rPr>
          <w:szCs w:val="19"/>
        </w:rPr>
      </w:pPr>
      <w:r>
        <w:rPr>
          <w:szCs w:val="19"/>
        </w:rPr>
        <w:t>But “</w:t>
      </w:r>
      <w:r w:rsidRPr="000C0876">
        <w:rPr>
          <w:szCs w:val="19"/>
        </w:rPr>
        <w:t>Baltica, Laurentia, and Siberia were separated from it.</w:t>
      </w:r>
      <w:r>
        <w:rPr>
          <w:szCs w:val="19"/>
        </w:rPr>
        <w:t>” (“Gondwanaland”)</w:t>
      </w:r>
    </w:p>
    <w:p w14:paraId="0D96E0B4" w14:textId="77777777" w:rsidR="00A92845" w:rsidRDefault="00A92845" w:rsidP="00A92845">
      <w:pPr>
        <w:pStyle w:val="Style"/>
        <w:widowControl/>
        <w:ind w:left="360"/>
        <w:jc w:val="both"/>
        <w:textAlignment w:val="baseline"/>
        <w:rPr>
          <w:szCs w:val="19"/>
        </w:rPr>
      </w:pPr>
      <w:r>
        <w:rPr>
          <w:szCs w:val="19"/>
        </w:rPr>
        <w:lastRenderedPageBreak/>
        <w:t xml:space="preserve">In </w:t>
      </w:r>
      <w:r w:rsidRPr="000C0876">
        <w:rPr>
          <w:szCs w:val="19"/>
        </w:rPr>
        <w:t xml:space="preserve">the Carboniferous </w:t>
      </w:r>
      <w:r>
        <w:rPr>
          <w:szCs w:val="19"/>
        </w:rPr>
        <w:t>(</w:t>
      </w:r>
      <w:r w:rsidRPr="00BC69C7">
        <w:rPr>
          <w:rFonts w:eastAsia="Arial"/>
          <w:szCs w:val="15"/>
        </w:rPr>
        <w:t>358.9-298.9</w:t>
      </w:r>
      <w:r>
        <w:rPr>
          <w:rFonts w:eastAsia="Arial"/>
          <w:szCs w:val="15"/>
        </w:rPr>
        <w:t>m</w:t>
      </w:r>
      <w:r>
        <w:rPr>
          <w:szCs w:val="19"/>
        </w:rPr>
        <w:t>),</w:t>
      </w:r>
      <w:r w:rsidRPr="000C0876">
        <w:rPr>
          <w:szCs w:val="19"/>
        </w:rPr>
        <w:t xml:space="preserve"> </w:t>
      </w:r>
      <w:r>
        <w:rPr>
          <w:szCs w:val="19"/>
        </w:rPr>
        <w:t>“</w:t>
      </w:r>
      <w:r w:rsidRPr="000C0876">
        <w:rPr>
          <w:szCs w:val="19"/>
        </w:rPr>
        <w:t>it merged with Euramerica to form a larger supercontinent called Pangaea. Gondwana (and Pangaea) gradually broke up during the Mesozoic Era</w:t>
      </w:r>
      <w:r>
        <w:rPr>
          <w:szCs w:val="19"/>
        </w:rPr>
        <w:t xml:space="preserve"> [</w:t>
      </w:r>
      <w:r w:rsidRPr="00BC69C7">
        <w:rPr>
          <w:rFonts w:eastAsia="Arial"/>
          <w:szCs w:val="15"/>
        </w:rPr>
        <w:t>251.9-66</w:t>
      </w:r>
      <w:r>
        <w:rPr>
          <w:szCs w:val="19"/>
        </w:rPr>
        <w:t>].” (“Gondwanaland”)</w:t>
      </w:r>
    </w:p>
    <w:p w14:paraId="70370DFD" w14:textId="77777777" w:rsidR="00A92845" w:rsidRDefault="00A92845" w:rsidP="00A92845">
      <w:pPr>
        <w:pStyle w:val="Style"/>
        <w:widowControl/>
        <w:ind w:left="360"/>
        <w:jc w:val="both"/>
        <w:textAlignment w:val="baseline"/>
        <w:rPr>
          <w:szCs w:val="19"/>
        </w:rPr>
      </w:pPr>
      <w:r>
        <w:rPr>
          <w:szCs w:val="19"/>
        </w:rPr>
        <w:t>“</w:t>
      </w:r>
      <w:r w:rsidRPr="000C0876">
        <w:rPr>
          <w:szCs w:val="19"/>
        </w:rPr>
        <w:t>The remnants of Gondwana mak</w:t>
      </w:r>
      <w:r>
        <w:rPr>
          <w:szCs w:val="19"/>
        </w:rPr>
        <w:t>e up around two-thirds of today’</w:t>
      </w:r>
      <w:r w:rsidRPr="000C0876">
        <w:rPr>
          <w:szCs w:val="19"/>
        </w:rPr>
        <w:t>s continental area, including South America, Africa, Antarctica, Australia, the Indian Subcontinent, Zealandia, and Arabia.</w:t>
      </w:r>
      <w:r>
        <w:rPr>
          <w:szCs w:val="19"/>
        </w:rPr>
        <w:t>” (“Gondwanaland”)</w:t>
      </w:r>
    </w:p>
    <w:p w14:paraId="0B209062" w14:textId="77777777" w:rsidR="00A92845" w:rsidRDefault="00A92845" w:rsidP="00A92845">
      <w:pPr>
        <w:pStyle w:val="Style"/>
        <w:widowControl/>
        <w:jc w:val="both"/>
        <w:textAlignment w:val="baseline"/>
        <w:rPr>
          <w:szCs w:val="19"/>
        </w:rPr>
      </w:pPr>
    </w:p>
    <w:p w14:paraId="7B4FC19C" w14:textId="77777777" w:rsidR="00A92845" w:rsidRPr="00645EBF" w:rsidRDefault="00A92845" w:rsidP="00A92845">
      <w:pPr>
        <w:pStyle w:val="Style"/>
        <w:widowControl/>
        <w:jc w:val="both"/>
        <w:textAlignment w:val="baseline"/>
        <w:rPr>
          <w:szCs w:val="19"/>
        </w:rPr>
      </w:pPr>
      <w:r w:rsidRPr="00645EBF">
        <w:rPr>
          <w:szCs w:val="19"/>
        </w:rPr>
        <w:t>reefs</w:t>
      </w:r>
    </w:p>
    <w:p w14:paraId="3DC37ED9" w14:textId="77777777" w:rsidR="00A92845" w:rsidRDefault="00A92845" w:rsidP="00A92845">
      <w:pPr>
        <w:pStyle w:val="Style"/>
        <w:widowControl/>
        <w:ind w:left="360"/>
        <w:jc w:val="both"/>
        <w:textAlignment w:val="baseline"/>
        <w:rPr>
          <w:szCs w:val="19"/>
        </w:rPr>
      </w:pPr>
      <w:r>
        <w:rPr>
          <w:szCs w:val="19"/>
        </w:rPr>
        <w:t>“</w:t>
      </w:r>
      <w:r w:rsidRPr="00645EBF">
        <w:rPr>
          <w:szCs w:val="19"/>
        </w:rPr>
        <w:t>The first true reefs built up in the Cambrian. They were not created by corals, however, but by creatures called archaeocyathids, closely related to sponges.</w:t>
      </w:r>
      <w:r>
        <w:rPr>
          <w:szCs w:val="19"/>
        </w:rPr>
        <w:t xml:space="preserve">” (Sutherland </w:t>
      </w:r>
      <w:r>
        <w:rPr>
          <w:i/>
          <w:szCs w:val="19"/>
        </w:rPr>
        <w:t>New History</w:t>
      </w:r>
      <w:r>
        <w:rPr>
          <w:szCs w:val="19"/>
        </w:rPr>
        <w:t xml:space="preserve"> 96)</w:t>
      </w:r>
    </w:p>
    <w:p w14:paraId="0FE62A5E" w14:textId="77777777" w:rsidR="00A92845" w:rsidRDefault="00A92845" w:rsidP="00A92845">
      <w:pPr>
        <w:pStyle w:val="Style"/>
        <w:widowControl/>
        <w:ind w:left="720"/>
        <w:jc w:val="both"/>
        <w:textAlignment w:val="baseline"/>
        <w:rPr>
          <w:szCs w:val="19"/>
        </w:rPr>
      </w:pPr>
      <w:r>
        <w:rPr>
          <w:szCs w:val="19"/>
        </w:rPr>
        <w:t xml:space="preserve">“. . . </w:t>
      </w:r>
      <w:r w:rsidRPr="00051A90">
        <w:rPr>
          <w:szCs w:val="19"/>
        </w:rPr>
        <w:t>the consensus is growing that the archaeocyath was indeed a kind of sponge</w:t>
      </w:r>
      <w:r>
        <w:rPr>
          <w:szCs w:val="19"/>
        </w:rPr>
        <w:t xml:space="preserve"> . . .” (“</w:t>
      </w:r>
      <w:r w:rsidRPr="00645EBF">
        <w:rPr>
          <w:szCs w:val="19"/>
        </w:rPr>
        <w:t>Archaeocyath</w:t>
      </w:r>
      <w:r>
        <w:rPr>
          <w:szCs w:val="19"/>
        </w:rPr>
        <w:t>a”)</w:t>
      </w:r>
    </w:p>
    <w:p w14:paraId="0BF42255" w14:textId="77777777" w:rsidR="00A92845" w:rsidRDefault="00A92845" w:rsidP="00A92845">
      <w:pPr>
        <w:pStyle w:val="Style"/>
        <w:widowControl/>
        <w:ind w:left="720"/>
        <w:jc w:val="both"/>
        <w:textAlignment w:val="baseline"/>
        <w:rPr>
          <w:szCs w:val="19"/>
        </w:rPr>
      </w:pPr>
      <w:r w:rsidRPr="00645EBF">
        <w:rPr>
          <w:szCs w:val="19"/>
        </w:rPr>
        <w:t xml:space="preserve">Archaeocyathids </w:t>
      </w:r>
      <w:r>
        <w:rPr>
          <w:szCs w:val="19"/>
        </w:rPr>
        <w:t>“</w:t>
      </w:r>
      <w:r w:rsidRPr="00645EBF">
        <w:rPr>
          <w:szCs w:val="19"/>
        </w:rPr>
        <w:t>steadily declined toward the</w:t>
      </w:r>
      <w:r>
        <w:rPr>
          <w:szCs w:val="19"/>
        </w:rPr>
        <w:t xml:space="preserve"> [</w:t>
      </w:r>
      <w:r w:rsidRPr="00645EBF">
        <w:rPr>
          <w:szCs w:val="15"/>
        </w:rPr>
        <w:t>96</w:t>
      </w:r>
      <w:r>
        <w:rPr>
          <w:szCs w:val="15"/>
        </w:rPr>
        <w:t xml:space="preserve">] </w:t>
      </w:r>
      <w:r w:rsidRPr="00645EBF">
        <w:rPr>
          <w:szCs w:val="19"/>
        </w:rPr>
        <w:t>end of the Cambrian, possibly from competition from other types of sponges.</w:t>
      </w:r>
      <w:r>
        <w:rPr>
          <w:szCs w:val="19"/>
        </w:rPr>
        <w:t xml:space="preserve">” (Sutherland </w:t>
      </w:r>
      <w:r>
        <w:rPr>
          <w:i/>
          <w:szCs w:val="19"/>
        </w:rPr>
        <w:t>New History</w:t>
      </w:r>
      <w:r>
        <w:rPr>
          <w:szCs w:val="19"/>
        </w:rPr>
        <w:t xml:space="preserve"> 96-97)</w:t>
      </w:r>
    </w:p>
    <w:p w14:paraId="2FD5C39D" w14:textId="77777777" w:rsidR="00A92845" w:rsidRPr="000C0876" w:rsidRDefault="00A92845" w:rsidP="00A92845">
      <w:pPr>
        <w:pStyle w:val="Style"/>
        <w:widowControl/>
        <w:ind w:left="360"/>
        <w:jc w:val="both"/>
        <w:textAlignment w:val="baseline"/>
        <w:rPr>
          <w:szCs w:val="19"/>
        </w:rPr>
      </w:pPr>
      <w:r>
        <w:rPr>
          <w:rFonts w:eastAsia="Arial"/>
          <w:szCs w:val="15"/>
        </w:rPr>
        <w:t>485.4</w:t>
      </w:r>
      <w:r w:rsidRPr="000C0876">
        <w:rPr>
          <w:rFonts w:eastAsia="Arial"/>
          <w:szCs w:val="15"/>
        </w:rPr>
        <w:t xml:space="preserve">-443.8m: </w:t>
      </w:r>
      <w:r w:rsidRPr="000C0876">
        <w:rPr>
          <w:szCs w:val="19"/>
        </w:rPr>
        <w:t>Ordovician Period</w:t>
      </w:r>
    </w:p>
    <w:p w14:paraId="36BE225F" w14:textId="77777777" w:rsidR="00A92845" w:rsidRDefault="00A92845" w:rsidP="00A92845">
      <w:pPr>
        <w:pStyle w:val="Style"/>
        <w:widowControl/>
        <w:ind w:left="720"/>
        <w:jc w:val="both"/>
        <w:textAlignment w:val="baseline"/>
        <w:rPr>
          <w:szCs w:val="19"/>
        </w:rPr>
      </w:pPr>
      <w:r w:rsidRPr="000C0876">
        <w:rPr>
          <w:szCs w:val="19"/>
        </w:rPr>
        <w:t>In the mid-Ordovician, “there was a proliferation of corals—extinct forms, such as rugose and tabulate corals.</w:t>
      </w:r>
      <w:r>
        <w:rPr>
          <w:szCs w:val="19"/>
        </w:rPr>
        <w:t xml:space="preserve">” (Sutherland </w:t>
      </w:r>
      <w:r>
        <w:rPr>
          <w:i/>
          <w:szCs w:val="19"/>
        </w:rPr>
        <w:t>New History</w:t>
      </w:r>
      <w:r>
        <w:rPr>
          <w:szCs w:val="19"/>
        </w:rPr>
        <w:t xml:space="preserve"> 97)</w:t>
      </w:r>
    </w:p>
    <w:p w14:paraId="3739632A" w14:textId="77777777" w:rsidR="00A92845" w:rsidRDefault="00A92845" w:rsidP="00A92845">
      <w:pPr>
        <w:pStyle w:val="Style"/>
        <w:widowControl/>
        <w:ind w:left="1080"/>
        <w:jc w:val="both"/>
        <w:textAlignment w:val="baseline"/>
        <w:rPr>
          <w:szCs w:val="19"/>
        </w:rPr>
      </w:pPr>
      <w:r>
        <w:rPr>
          <w:szCs w:val="19"/>
        </w:rPr>
        <w:t>“</w:t>
      </w:r>
      <w:r w:rsidRPr="000C0876">
        <w:rPr>
          <w:szCs w:val="19"/>
        </w:rPr>
        <w:t>Rugose corals formed in a number of ways. Solitary forms were composed of a number of layers; compound, or colonial, corals were all bound together in a mass.</w:t>
      </w:r>
      <w:r>
        <w:rPr>
          <w:szCs w:val="19"/>
        </w:rPr>
        <w:t xml:space="preserve">” (Sutherland </w:t>
      </w:r>
      <w:r>
        <w:rPr>
          <w:i/>
          <w:szCs w:val="19"/>
        </w:rPr>
        <w:t>New History</w:t>
      </w:r>
      <w:r>
        <w:rPr>
          <w:szCs w:val="19"/>
        </w:rPr>
        <w:t xml:space="preserve"> 97)</w:t>
      </w:r>
    </w:p>
    <w:p w14:paraId="2F9E1521" w14:textId="77777777" w:rsidR="00A92845" w:rsidRPr="000C0876" w:rsidRDefault="00A92845" w:rsidP="00A92845">
      <w:pPr>
        <w:pStyle w:val="Style"/>
        <w:widowControl/>
        <w:ind w:left="1080"/>
        <w:jc w:val="both"/>
        <w:textAlignment w:val="baseline"/>
        <w:rPr>
          <w:szCs w:val="19"/>
        </w:rPr>
      </w:pPr>
      <w:r>
        <w:rPr>
          <w:szCs w:val="19"/>
        </w:rPr>
        <w:t>“</w:t>
      </w:r>
      <w:r w:rsidRPr="000C0876">
        <w:rPr>
          <w:szCs w:val="19"/>
        </w:rPr>
        <w:t>Tabulate corals were exclusively colonial. With the sponges and sponge-like creatures, such as the stromatoporoids, tabulate corals formed extensive tropical reefs throughout the lower Paleozoic [</w:t>
      </w:r>
      <w:r>
        <w:rPr>
          <w:rFonts w:eastAsia="Arial"/>
          <w:szCs w:val="15"/>
        </w:rPr>
        <w:t>541-419.2</w:t>
      </w:r>
      <w:r w:rsidRPr="000C0876">
        <w:rPr>
          <w:rFonts w:eastAsia="Arial"/>
          <w:szCs w:val="15"/>
        </w:rPr>
        <w:t>]</w:t>
      </w:r>
      <w:r w:rsidRPr="000C0876">
        <w:rPr>
          <w:szCs w:val="19"/>
        </w:rPr>
        <w:t xml:space="preserve">.” (Sutherland </w:t>
      </w:r>
      <w:r w:rsidRPr="000C0876">
        <w:rPr>
          <w:i/>
          <w:szCs w:val="19"/>
        </w:rPr>
        <w:t>New History</w:t>
      </w:r>
      <w:r w:rsidRPr="000C0876">
        <w:rPr>
          <w:szCs w:val="19"/>
        </w:rPr>
        <w:t xml:space="preserve"> 97)</w:t>
      </w:r>
    </w:p>
    <w:p w14:paraId="5E9D68C8" w14:textId="77777777" w:rsidR="00A92845" w:rsidRPr="000C0876" w:rsidRDefault="00A92845" w:rsidP="00A92845">
      <w:pPr>
        <w:pStyle w:val="Style"/>
        <w:widowControl/>
        <w:ind w:left="360"/>
        <w:jc w:val="both"/>
        <w:textAlignment w:val="baseline"/>
        <w:rPr>
          <w:szCs w:val="19"/>
        </w:rPr>
      </w:pPr>
      <w:r w:rsidRPr="000C0876">
        <w:rPr>
          <w:rFonts w:eastAsia="Arial"/>
          <w:szCs w:val="15"/>
        </w:rPr>
        <w:t>419.2-358.9m</w:t>
      </w:r>
      <w:r w:rsidRPr="000C0876">
        <w:rPr>
          <w:szCs w:val="19"/>
        </w:rPr>
        <w:t>: Devonian Period</w:t>
      </w:r>
    </w:p>
    <w:p w14:paraId="57C999AC"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the reefs had become very large formations, perhaps rivaling the Great Barrier Reef today. There was a massive reef near the equator in Gondwanaland</w:t>
      </w:r>
      <w:r>
        <w:rPr>
          <w:szCs w:val="19"/>
        </w:rPr>
        <w:t xml:space="preserve"> . . .” (Sutherland </w:t>
      </w:r>
      <w:r w:rsidRPr="00130182">
        <w:rPr>
          <w:i/>
          <w:szCs w:val="19"/>
        </w:rPr>
        <w:t>New History</w:t>
      </w:r>
      <w:r>
        <w:rPr>
          <w:szCs w:val="19"/>
        </w:rPr>
        <w:t xml:space="preserve"> 97)</w:t>
      </w:r>
    </w:p>
    <w:p w14:paraId="6C192D3B" w14:textId="77777777" w:rsidR="00A92845" w:rsidRDefault="00A92845" w:rsidP="00A92845">
      <w:pPr>
        <w:pStyle w:val="Style"/>
        <w:widowControl/>
        <w:ind w:left="720"/>
        <w:jc w:val="both"/>
        <w:textAlignment w:val="baseline"/>
        <w:rPr>
          <w:szCs w:val="19"/>
        </w:rPr>
      </w:pPr>
      <w:r w:rsidRPr="00645EBF">
        <w:rPr>
          <w:szCs w:val="19"/>
        </w:rPr>
        <w:t xml:space="preserve">Ancient reefs </w:t>
      </w:r>
      <w:r>
        <w:rPr>
          <w:szCs w:val="19"/>
        </w:rPr>
        <w:t>“</w:t>
      </w:r>
      <w:r w:rsidRPr="00645EBF">
        <w:rPr>
          <w:szCs w:val="19"/>
        </w:rPr>
        <w:t>contained an incredible diversity</w:t>
      </w:r>
      <w:r>
        <w:rPr>
          <w:szCs w:val="19"/>
        </w:rPr>
        <w:t xml:space="preserve"> . . .”</w:t>
      </w:r>
      <w:r w:rsidRPr="00645EBF">
        <w:rPr>
          <w:szCs w:val="19"/>
        </w:rPr>
        <w:t xml:space="preserve"> </w:t>
      </w:r>
      <w:r>
        <w:rPr>
          <w:szCs w:val="19"/>
        </w:rPr>
        <w:t xml:space="preserve">There were </w:t>
      </w:r>
      <w:r w:rsidRPr="00645EBF">
        <w:rPr>
          <w:szCs w:val="19"/>
        </w:rPr>
        <w:t xml:space="preserve">invertebrates </w:t>
      </w:r>
      <w:r>
        <w:rPr>
          <w:szCs w:val="19"/>
        </w:rPr>
        <w:t>(</w:t>
      </w:r>
      <w:r w:rsidRPr="00645EBF">
        <w:rPr>
          <w:szCs w:val="19"/>
        </w:rPr>
        <w:t>corals, brachiopods, clams</w:t>
      </w:r>
      <w:r>
        <w:rPr>
          <w:szCs w:val="19"/>
        </w:rPr>
        <w:t>)</w:t>
      </w:r>
      <w:r w:rsidRPr="00645EBF">
        <w:rPr>
          <w:szCs w:val="19"/>
        </w:rPr>
        <w:t xml:space="preserve"> and vertebrates</w:t>
      </w:r>
      <w:r>
        <w:rPr>
          <w:szCs w:val="19"/>
        </w:rPr>
        <w:t xml:space="preserve"> (</w:t>
      </w:r>
      <w:r w:rsidRPr="00645EBF">
        <w:rPr>
          <w:szCs w:val="19"/>
        </w:rPr>
        <w:t>early sharks</w:t>
      </w:r>
      <w:r>
        <w:rPr>
          <w:szCs w:val="19"/>
        </w:rPr>
        <w:t>,</w:t>
      </w:r>
      <w:r w:rsidRPr="00645EBF">
        <w:rPr>
          <w:szCs w:val="19"/>
        </w:rPr>
        <w:t xml:space="preserve"> fish</w:t>
      </w:r>
      <w:r>
        <w:rPr>
          <w:szCs w:val="19"/>
        </w:rPr>
        <w:t>)</w:t>
      </w:r>
      <w:r w:rsidRPr="00645EBF">
        <w:rPr>
          <w:szCs w:val="19"/>
        </w:rPr>
        <w:t>.</w:t>
      </w:r>
      <w:r>
        <w:rPr>
          <w:szCs w:val="19"/>
        </w:rPr>
        <w:t xml:space="preserve"> “. . . </w:t>
      </w:r>
      <w:r w:rsidRPr="00645EBF">
        <w:rPr>
          <w:szCs w:val="19"/>
        </w:rPr>
        <w:t>evolution fast-forwards in reef systems.</w:t>
      </w:r>
      <w:r>
        <w:rPr>
          <w:szCs w:val="19"/>
        </w:rPr>
        <w:t xml:space="preserve">” (Sutherland </w:t>
      </w:r>
      <w:r w:rsidRPr="00130182">
        <w:rPr>
          <w:i/>
          <w:szCs w:val="19"/>
        </w:rPr>
        <w:t>New History</w:t>
      </w:r>
      <w:r>
        <w:rPr>
          <w:szCs w:val="19"/>
        </w:rPr>
        <w:t xml:space="preserve"> 97) (Brachiopods: see images below.)</w:t>
      </w:r>
    </w:p>
    <w:p w14:paraId="1CE910CB" w14:textId="77777777" w:rsidR="00A92845" w:rsidRDefault="00A92845" w:rsidP="00A92845">
      <w:pPr>
        <w:pStyle w:val="Style"/>
        <w:widowControl/>
        <w:ind w:left="360"/>
        <w:jc w:val="both"/>
        <w:textAlignment w:val="baseline"/>
        <w:rPr>
          <w:szCs w:val="19"/>
        </w:rPr>
      </w:pPr>
      <w:r w:rsidRPr="00BC69C7">
        <w:rPr>
          <w:rFonts w:eastAsia="Arial"/>
          <w:szCs w:val="15"/>
        </w:rPr>
        <w:t>298.9-251.9</w:t>
      </w:r>
      <w:r>
        <w:rPr>
          <w:rFonts w:eastAsia="Arial"/>
          <w:szCs w:val="15"/>
        </w:rPr>
        <w:t xml:space="preserve">m: </w:t>
      </w:r>
      <w:r w:rsidRPr="00645EBF">
        <w:rPr>
          <w:szCs w:val="19"/>
        </w:rPr>
        <w:t xml:space="preserve">Permian </w:t>
      </w:r>
      <w:r>
        <w:rPr>
          <w:szCs w:val="19"/>
        </w:rPr>
        <w:t>Period</w:t>
      </w:r>
    </w:p>
    <w:p w14:paraId="34360600" w14:textId="77777777" w:rsidR="00A92845" w:rsidRDefault="00A92845" w:rsidP="00A92845">
      <w:pPr>
        <w:pStyle w:val="Style"/>
        <w:widowControl/>
        <w:ind w:left="720"/>
        <w:jc w:val="both"/>
        <w:textAlignment w:val="baseline"/>
        <w:rPr>
          <w:szCs w:val="19"/>
        </w:rPr>
      </w:pPr>
      <w:r>
        <w:rPr>
          <w:szCs w:val="19"/>
        </w:rPr>
        <w:t>“</w:t>
      </w:r>
      <w:r w:rsidRPr="00645EBF">
        <w:rPr>
          <w:szCs w:val="19"/>
        </w:rPr>
        <w:t>Reefs wou</w:t>
      </w:r>
      <w:r>
        <w:rPr>
          <w:szCs w:val="19"/>
        </w:rPr>
        <w:t xml:space="preserve">ld come and go in the Paleozoic . . .” (Sutherland </w:t>
      </w:r>
      <w:r>
        <w:rPr>
          <w:i/>
          <w:szCs w:val="19"/>
        </w:rPr>
        <w:t>New History</w:t>
      </w:r>
      <w:r>
        <w:rPr>
          <w:szCs w:val="19"/>
        </w:rPr>
        <w:t xml:space="preserve"> 97)</w:t>
      </w:r>
    </w:p>
    <w:p w14:paraId="17910811" w14:textId="77777777" w:rsidR="00A92845" w:rsidRDefault="00A92845" w:rsidP="00A92845">
      <w:pPr>
        <w:pStyle w:val="Style"/>
        <w:widowControl/>
        <w:ind w:left="720"/>
        <w:jc w:val="both"/>
        <w:textAlignment w:val="baseline"/>
        <w:rPr>
          <w:szCs w:val="19"/>
        </w:rPr>
      </w:pPr>
      <w:r>
        <w:rPr>
          <w:szCs w:val="19"/>
        </w:rPr>
        <w:t xml:space="preserve">200m: </w:t>
      </w:r>
      <w:r w:rsidRPr="00645EBF">
        <w:rPr>
          <w:szCs w:val="19"/>
        </w:rPr>
        <w:t>Cap</w:t>
      </w:r>
      <w:r>
        <w:rPr>
          <w:szCs w:val="19"/>
        </w:rPr>
        <w:t>itan Reef in the Guadalupe Mountains</w:t>
      </w:r>
    </w:p>
    <w:p w14:paraId="31EF3464" w14:textId="77777777" w:rsidR="00A92845" w:rsidRDefault="00A92845" w:rsidP="00A92845">
      <w:pPr>
        <w:pStyle w:val="Style"/>
        <w:widowControl/>
        <w:ind w:left="1080"/>
        <w:jc w:val="both"/>
        <w:textAlignment w:val="baseline"/>
        <w:rPr>
          <w:szCs w:val="19"/>
        </w:rPr>
      </w:pPr>
      <w:r>
        <w:rPr>
          <w:szCs w:val="19"/>
        </w:rPr>
        <w:t>It “</w:t>
      </w:r>
      <w:r w:rsidRPr="00645EBF">
        <w:rPr>
          <w:szCs w:val="19"/>
        </w:rPr>
        <w:t xml:space="preserve">is from the middle Permian period, </w:t>
      </w:r>
      <w:r>
        <w:rPr>
          <w:szCs w:val="19"/>
        </w:rPr>
        <w:t xml:space="preserve">. . . </w:t>
      </w:r>
      <w:r w:rsidRPr="00645EBF">
        <w:rPr>
          <w:szCs w:val="19"/>
        </w:rPr>
        <w:t xml:space="preserve">when all the continents were grouped </w:t>
      </w:r>
      <w:r>
        <w:rPr>
          <w:szCs w:val="19"/>
        </w:rPr>
        <w:t xml:space="preserve">[as] </w:t>
      </w:r>
      <w:r w:rsidRPr="00645EBF">
        <w:rPr>
          <w:szCs w:val="19"/>
        </w:rPr>
        <w:t>Pangaea.</w:t>
      </w:r>
      <w:r>
        <w:rPr>
          <w:szCs w:val="19"/>
        </w:rPr>
        <w:t xml:space="preserve">” (Sutherland </w:t>
      </w:r>
      <w:r w:rsidRPr="00130182">
        <w:rPr>
          <w:i/>
          <w:szCs w:val="19"/>
        </w:rPr>
        <w:t>New History</w:t>
      </w:r>
      <w:r>
        <w:rPr>
          <w:szCs w:val="19"/>
        </w:rPr>
        <w:t xml:space="preserve"> 97)</w:t>
      </w:r>
    </w:p>
    <w:p w14:paraId="40B9AD5B" w14:textId="77777777" w:rsidR="00A92845" w:rsidRDefault="00A92845" w:rsidP="00A92845">
      <w:pPr>
        <w:pStyle w:val="Style"/>
        <w:widowControl/>
        <w:ind w:left="1080"/>
        <w:jc w:val="both"/>
        <w:textAlignment w:val="baseline"/>
        <w:rPr>
          <w:szCs w:val="19"/>
        </w:rPr>
      </w:pPr>
      <w:r>
        <w:rPr>
          <w:szCs w:val="19"/>
        </w:rPr>
        <w:t>“</w:t>
      </w:r>
      <w:r w:rsidRPr="00645EBF">
        <w:rPr>
          <w:szCs w:val="19"/>
        </w:rPr>
        <w:t>The Capitan Reef is one of the most well-preserved fossil reefs in the world. The limestone that formed the reef framework at the central portion contained a wealth of creatures, such as algae, sponges, and colonial animals called bryozoans.</w:t>
      </w:r>
      <w:r>
        <w:rPr>
          <w:szCs w:val="19"/>
        </w:rPr>
        <w:t xml:space="preserve">” (Sutherland </w:t>
      </w:r>
      <w:r w:rsidRPr="00130182">
        <w:rPr>
          <w:i/>
          <w:szCs w:val="19"/>
        </w:rPr>
        <w:t>New History</w:t>
      </w:r>
      <w:r>
        <w:rPr>
          <w:szCs w:val="19"/>
        </w:rPr>
        <w:t xml:space="preserve"> 97)</w:t>
      </w:r>
    </w:p>
    <w:p w14:paraId="2E3C4B69" w14:textId="77777777" w:rsidR="00A92845" w:rsidRDefault="00A92845" w:rsidP="00A92845">
      <w:pPr>
        <w:pStyle w:val="Style"/>
        <w:widowControl/>
        <w:ind w:left="1080"/>
        <w:jc w:val="both"/>
        <w:textAlignment w:val="baseline"/>
        <w:rPr>
          <w:szCs w:val="19"/>
        </w:rPr>
      </w:pPr>
      <w:r>
        <w:rPr>
          <w:szCs w:val="19"/>
        </w:rPr>
        <w:t>“</w:t>
      </w:r>
      <w:r w:rsidRPr="00645EBF">
        <w:rPr>
          <w:szCs w:val="19"/>
        </w:rPr>
        <w:t>Because the back part of the reef was relatively calm, it contained depositions of fairly fine sediments: muddy, calcium carbonate</w:t>
      </w:r>
      <w:r>
        <w:rPr>
          <w:szCs w:val="19"/>
        </w:rPr>
        <w:t>-</w:t>
      </w:r>
      <w:r w:rsidRPr="00645EBF">
        <w:rPr>
          <w:szCs w:val="19"/>
        </w:rPr>
        <w:t>rich sediments. The water was most likely stagnant with a very high salinity.</w:t>
      </w:r>
      <w:r>
        <w:rPr>
          <w:szCs w:val="19"/>
        </w:rPr>
        <w:t xml:space="preserve">” (Sutherland </w:t>
      </w:r>
      <w:r w:rsidRPr="00130182">
        <w:rPr>
          <w:i/>
          <w:szCs w:val="19"/>
        </w:rPr>
        <w:t>New History</w:t>
      </w:r>
      <w:r>
        <w:rPr>
          <w:szCs w:val="19"/>
        </w:rPr>
        <w:t xml:space="preserve"> 98)</w:t>
      </w:r>
    </w:p>
    <w:p w14:paraId="5A25BC55" w14:textId="77777777" w:rsidR="00A92845" w:rsidRDefault="00A92845" w:rsidP="00A92845">
      <w:pPr>
        <w:pStyle w:val="Style"/>
        <w:widowControl/>
        <w:ind w:left="1080"/>
        <w:jc w:val="both"/>
        <w:textAlignment w:val="baseline"/>
        <w:rPr>
          <w:szCs w:val="19"/>
        </w:rPr>
      </w:pPr>
      <w:r>
        <w:rPr>
          <w:szCs w:val="19"/>
        </w:rPr>
        <w:t>“</w:t>
      </w:r>
      <w:r w:rsidRPr="00645EBF">
        <w:rPr>
          <w:szCs w:val="19"/>
        </w:rPr>
        <w:t>High concentrations of magnesium developed in these stagnant waters. This meant that much of the original calcium carbonate sediment was changed into another carbonate mineral called dolomite. Some of the calcium was replaced by magnesium in the crystal structure.</w:t>
      </w:r>
      <w:r>
        <w:rPr>
          <w:szCs w:val="19"/>
        </w:rPr>
        <w:t xml:space="preserve">” (Sutherland </w:t>
      </w:r>
      <w:r w:rsidRPr="00130182">
        <w:rPr>
          <w:i/>
          <w:szCs w:val="19"/>
        </w:rPr>
        <w:t>New History</w:t>
      </w:r>
      <w:r>
        <w:rPr>
          <w:szCs w:val="19"/>
        </w:rPr>
        <w:t xml:space="preserve"> 98)</w:t>
      </w:r>
    </w:p>
    <w:p w14:paraId="74B6E3C4" w14:textId="77777777" w:rsidR="00A92845" w:rsidRDefault="00A92845" w:rsidP="00A92845">
      <w:pPr>
        <w:pStyle w:val="Style"/>
        <w:widowControl/>
        <w:ind w:left="720"/>
        <w:jc w:val="both"/>
        <w:textAlignment w:val="baseline"/>
        <w:rPr>
          <w:szCs w:val="19"/>
        </w:rPr>
      </w:pPr>
      <w:r>
        <w:rPr>
          <w:szCs w:val="19"/>
        </w:rPr>
        <w:lastRenderedPageBreak/>
        <w:t>“</w:t>
      </w:r>
      <w:r w:rsidRPr="00645EBF">
        <w:rPr>
          <w:szCs w:val="19"/>
        </w:rPr>
        <w:t>Permian reefs were very complex. They were mostly composed of sponges with calcium carbonate skeletons.</w:t>
      </w:r>
      <w:r>
        <w:rPr>
          <w:szCs w:val="19"/>
        </w:rPr>
        <w:t xml:space="preserve">” (Sutherland </w:t>
      </w:r>
      <w:r w:rsidRPr="00130182">
        <w:rPr>
          <w:i/>
          <w:szCs w:val="19"/>
        </w:rPr>
        <w:t>New History</w:t>
      </w:r>
      <w:r>
        <w:rPr>
          <w:szCs w:val="19"/>
        </w:rPr>
        <w:t xml:space="preserve"> 98)</w:t>
      </w:r>
    </w:p>
    <w:p w14:paraId="274CBCB5" w14:textId="77777777" w:rsidR="00A92845" w:rsidRDefault="00A92845" w:rsidP="00A92845">
      <w:pPr>
        <w:pStyle w:val="Style"/>
        <w:widowControl/>
        <w:ind w:left="360"/>
        <w:jc w:val="both"/>
        <w:textAlignment w:val="baseline"/>
        <w:rPr>
          <w:szCs w:val="19"/>
        </w:rPr>
      </w:pPr>
      <w:r>
        <w:rPr>
          <w:szCs w:val="19"/>
        </w:rPr>
        <w:t>t</w:t>
      </w:r>
      <w:r w:rsidRPr="00645EBF">
        <w:rPr>
          <w:szCs w:val="19"/>
        </w:rPr>
        <w:t>he Great Barrier Reef in Australia</w:t>
      </w:r>
    </w:p>
    <w:p w14:paraId="45F031D0" w14:textId="77777777" w:rsidR="00A92845" w:rsidRDefault="00A92845" w:rsidP="00A92845">
      <w:pPr>
        <w:pStyle w:val="Style"/>
        <w:widowControl/>
        <w:ind w:left="720"/>
        <w:jc w:val="both"/>
        <w:textAlignment w:val="baseline"/>
        <w:rPr>
          <w:szCs w:val="19"/>
        </w:rPr>
      </w:pPr>
      <w:r>
        <w:rPr>
          <w:szCs w:val="19"/>
        </w:rPr>
        <w:t>It “</w:t>
      </w:r>
      <w:r w:rsidRPr="00645EBF">
        <w:rPr>
          <w:szCs w:val="19"/>
        </w:rPr>
        <w:t>stretches for about 1600 miles and covers 133,000 square miles in area.</w:t>
      </w:r>
      <w:r>
        <w:rPr>
          <w:szCs w:val="19"/>
        </w:rPr>
        <w:t xml:space="preserve">” (Sutherland </w:t>
      </w:r>
      <w:r>
        <w:rPr>
          <w:i/>
          <w:szCs w:val="19"/>
        </w:rPr>
        <w:t>New History</w:t>
      </w:r>
      <w:r>
        <w:rPr>
          <w:szCs w:val="19"/>
        </w:rPr>
        <w:t xml:space="preserve"> 96)</w:t>
      </w:r>
    </w:p>
    <w:p w14:paraId="2AB3CC09"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In it are 400 types of coral and roughly 1500 species of fish. The reef has at least 4000 types of mollusks and a host of vertebrates, arthropods, and echinoderms </w:t>
      </w:r>
      <w:r>
        <w:rPr>
          <w:szCs w:val="19"/>
        </w:rPr>
        <w:t xml:space="preserve">. . .” (Sutherland </w:t>
      </w:r>
      <w:r w:rsidRPr="00130182">
        <w:rPr>
          <w:i/>
          <w:szCs w:val="19"/>
        </w:rPr>
        <w:t>New History</w:t>
      </w:r>
      <w:r>
        <w:rPr>
          <w:szCs w:val="19"/>
        </w:rPr>
        <w:t xml:space="preserve"> 96)</w:t>
      </w:r>
    </w:p>
    <w:p w14:paraId="4EA73615" w14:textId="77777777" w:rsidR="00A92845" w:rsidRDefault="00A92845" w:rsidP="00A92845">
      <w:pPr>
        <w:pStyle w:val="Style"/>
        <w:widowControl/>
        <w:jc w:val="both"/>
        <w:textAlignment w:val="baseline"/>
        <w:rPr>
          <w:szCs w:val="19"/>
        </w:rPr>
      </w:pPr>
    </w:p>
    <w:p w14:paraId="7FD2A209" w14:textId="77777777" w:rsidR="00A92845" w:rsidRDefault="00A92845" w:rsidP="00A92845">
      <w:pPr>
        <w:pStyle w:val="Style"/>
        <w:widowControl/>
        <w:jc w:val="both"/>
        <w:textAlignment w:val="baseline"/>
        <w:rPr>
          <w:szCs w:val="19"/>
        </w:rPr>
      </w:pPr>
      <w:r>
        <w:rPr>
          <w:szCs w:val="19"/>
        </w:rPr>
        <w:t xml:space="preserve">541m: </w:t>
      </w:r>
      <w:r w:rsidRPr="00645EBF">
        <w:rPr>
          <w:szCs w:val="19"/>
        </w:rPr>
        <w:t>interaction with the environment</w:t>
      </w:r>
    </w:p>
    <w:p w14:paraId="4E9F2E60" w14:textId="77777777" w:rsidR="00A92845" w:rsidRDefault="00A92845" w:rsidP="00A92845">
      <w:pPr>
        <w:pStyle w:val="Style"/>
        <w:widowControl/>
        <w:ind w:left="360"/>
        <w:jc w:val="both"/>
        <w:textAlignment w:val="baseline"/>
        <w:rPr>
          <w:szCs w:val="15"/>
        </w:rPr>
      </w:pPr>
      <w:r>
        <w:rPr>
          <w:szCs w:val="20"/>
        </w:rPr>
        <w:t>In the Cambrian, “</w:t>
      </w:r>
      <w:r w:rsidRPr="00645EBF">
        <w:rPr>
          <w:szCs w:val="19"/>
        </w:rPr>
        <w:t>life began to interact significantly with its environment, not just sit passively, as most of the Ediacarans had done.</w:t>
      </w:r>
      <w:r>
        <w:rPr>
          <w:szCs w:val="15"/>
        </w:rPr>
        <w:t xml:space="preserve">” (Sutherland </w:t>
      </w:r>
      <w:r w:rsidRPr="00F04683">
        <w:rPr>
          <w:i/>
          <w:szCs w:val="15"/>
        </w:rPr>
        <w:t>New History</w:t>
      </w:r>
      <w:r>
        <w:rPr>
          <w:szCs w:val="15"/>
        </w:rPr>
        <w:t xml:space="preserve"> 84</w:t>
      </w:r>
      <w:r w:rsidRPr="00D57C52">
        <w:rPr>
          <w:szCs w:val="15"/>
        </w:rPr>
        <w:t>)</w:t>
      </w:r>
    </w:p>
    <w:p w14:paraId="4BC3037F" w14:textId="77777777" w:rsidR="00A92845" w:rsidRDefault="00A92845" w:rsidP="00A92845">
      <w:pPr>
        <w:pStyle w:val="Style"/>
        <w:widowControl/>
        <w:ind w:left="360"/>
        <w:jc w:val="both"/>
        <w:textAlignment w:val="baseline"/>
        <w:rPr>
          <w:szCs w:val="19"/>
        </w:rPr>
      </w:pPr>
      <w:r>
        <w:rPr>
          <w:szCs w:val="15"/>
        </w:rPr>
        <w:t>“</w:t>
      </w:r>
      <w:r w:rsidRPr="00645EBF">
        <w:rPr>
          <w:szCs w:val="19"/>
        </w:rPr>
        <w:t xml:space="preserve">For example, the fossil </w:t>
      </w:r>
      <w:r w:rsidRPr="00645EBF">
        <w:rPr>
          <w:i/>
          <w:iCs/>
          <w:szCs w:val="19"/>
        </w:rPr>
        <w:t>Tr</w:t>
      </w:r>
      <w:r>
        <w:rPr>
          <w:i/>
          <w:iCs/>
          <w:szCs w:val="19"/>
        </w:rPr>
        <w:t>e</w:t>
      </w:r>
      <w:r w:rsidRPr="00645EBF">
        <w:rPr>
          <w:i/>
          <w:iCs/>
          <w:szCs w:val="19"/>
        </w:rPr>
        <w:t>ptichnus pedum</w:t>
      </w:r>
      <w:r w:rsidRPr="00923DE9">
        <w:rPr>
          <w:szCs w:val="19"/>
        </w:rPr>
        <w:t xml:space="preserve"> </w:t>
      </w:r>
      <w:r w:rsidRPr="00645EBF">
        <w:rPr>
          <w:szCs w:val="19"/>
        </w:rPr>
        <w:t>represents a worm-like creature</w:t>
      </w:r>
      <w:r>
        <w:rPr>
          <w:szCs w:val="19"/>
        </w:rPr>
        <w:t xml:space="preserve"> burrowing through the sediment</w:t>
      </w:r>
      <w:r w:rsidRPr="00645EBF">
        <w:rPr>
          <w:szCs w:val="19"/>
        </w:rPr>
        <w:t>.</w:t>
      </w:r>
      <w:r>
        <w:rPr>
          <w:szCs w:val="19"/>
        </w:rPr>
        <w:t xml:space="preserve">” (Sutherland </w:t>
      </w:r>
      <w:r w:rsidRPr="00F04683">
        <w:rPr>
          <w:i/>
          <w:szCs w:val="19"/>
        </w:rPr>
        <w:t>New History</w:t>
      </w:r>
      <w:r w:rsidRPr="00D57C52">
        <w:rPr>
          <w:szCs w:val="19"/>
        </w:rPr>
        <w:t xml:space="preserve"> 84)</w:t>
      </w:r>
    </w:p>
    <w:p w14:paraId="136A0B30" w14:textId="77777777" w:rsidR="00A92845" w:rsidRDefault="00A92845" w:rsidP="00A92845">
      <w:pPr>
        <w:pStyle w:val="Style"/>
        <w:widowControl/>
        <w:jc w:val="both"/>
        <w:textAlignment w:val="baseline"/>
        <w:rPr>
          <w:szCs w:val="19"/>
        </w:rPr>
      </w:pPr>
    </w:p>
    <w:p w14:paraId="663BE110" w14:textId="77777777" w:rsidR="00A92845" w:rsidRDefault="00A92845" w:rsidP="00A92845">
      <w:pPr>
        <w:pStyle w:val="Style"/>
        <w:widowControl/>
        <w:jc w:val="both"/>
        <w:textAlignment w:val="baseline"/>
        <w:rPr>
          <w:szCs w:val="19"/>
        </w:rPr>
      </w:pPr>
      <w:r w:rsidRPr="00645EBF">
        <w:rPr>
          <w:szCs w:val="20"/>
        </w:rPr>
        <w:t>biomineralization</w:t>
      </w:r>
    </w:p>
    <w:p w14:paraId="22361E99" w14:textId="77777777" w:rsidR="00A92845" w:rsidRDefault="00A92845" w:rsidP="00A92845">
      <w:pPr>
        <w:pStyle w:val="Style"/>
        <w:widowControl/>
        <w:ind w:left="360"/>
        <w:jc w:val="both"/>
        <w:textAlignment w:val="baseline"/>
        <w:rPr>
          <w:szCs w:val="20"/>
        </w:rPr>
      </w:pPr>
      <w:r w:rsidRPr="00645EBF">
        <w:rPr>
          <w:szCs w:val="20"/>
        </w:rPr>
        <w:t xml:space="preserve">Biomineralization </w:t>
      </w:r>
      <w:r>
        <w:rPr>
          <w:szCs w:val="20"/>
        </w:rPr>
        <w:t>“</w:t>
      </w:r>
      <w:r w:rsidRPr="00645EBF">
        <w:rPr>
          <w:szCs w:val="20"/>
        </w:rPr>
        <w:t>was not significant until the Cambrian period.”</w:t>
      </w:r>
      <w:r>
        <w:rPr>
          <w:szCs w:val="20"/>
        </w:rPr>
        <w:t xml:space="preserve"> (Sutherland </w:t>
      </w:r>
      <w:r w:rsidRPr="00F04683">
        <w:rPr>
          <w:i/>
          <w:szCs w:val="20"/>
        </w:rPr>
        <w:t>New History</w:t>
      </w:r>
      <w:r w:rsidRPr="00D57C52">
        <w:rPr>
          <w:szCs w:val="20"/>
        </w:rPr>
        <w:t xml:space="preserve"> 83)</w:t>
      </w:r>
    </w:p>
    <w:p w14:paraId="114089C2" w14:textId="77777777" w:rsidR="00A92845" w:rsidRPr="00D57C52" w:rsidRDefault="00A92845" w:rsidP="00A92845">
      <w:pPr>
        <w:pStyle w:val="Style"/>
        <w:widowControl/>
        <w:ind w:left="360"/>
        <w:jc w:val="both"/>
        <w:textAlignment w:val="baseline"/>
        <w:rPr>
          <w:szCs w:val="20"/>
        </w:rPr>
      </w:pPr>
      <w:r w:rsidRPr="00645EBF">
        <w:rPr>
          <w:szCs w:val="20"/>
        </w:rPr>
        <w:t xml:space="preserve">The Cambrian </w:t>
      </w:r>
      <w:r>
        <w:rPr>
          <w:szCs w:val="20"/>
        </w:rPr>
        <w:t>has “</w:t>
      </w:r>
      <w:r w:rsidRPr="00645EBF">
        <w:rPr>
          <w:szCs w:val="20"/>
        </w:rPr>
        <w:t>large fossils with hard parts, such as shells and skeletons.</w:t>
      </w:r>
      <w:r>
        <w:rPr>
          <w:szCs w:val="20"/>
        </w:rPr>
        <w:t xml:space="preserve">” (Sutherland </w:t>
      </w:r>
      <w:r>
        <w:rPr>
          <w:i/>
          <w:szCs w:val="20"/>
        </w:rPr>
        <w:t>New History</w:t>
      </w:r>
      <w:r>
        <w:rPr>
          <w:szCs w:val="20"/>
        </w:rPr>
        <w:t xml:space="preserve"> 83)</w:t>
      </w:r>
    </w:p>
    <w:p w14:paraId="73F19776" w14:textId="77777777" w:rsidR="00A92845" w:rsidRDefault="00A92845" w:rsidP="00A92845">
      <w:pPr>
        <w:pStyle w:val="Style"/>
        <w:widowControl/>
        <w:ind w:left="360"/>
        <w:jc w:val="both"/>
        <w:textAlignment w:val="baseline"/>
        <w:rPr>
          <w:szCs w:val="19"/>
        </w:rPr>
      </w:pPr>
      <w:r w:rsidRPr="00645EBF">
        <w:rPr>
          <w:szCs w:val="19"/>
        </w:rPr>
        <w:t>shell</w:t>
      </w:r>
      <w:r>
        <w:rPr>
          <w:szCs w:val="19"/>
        </w:rPr>
        <w:t>s</w:t>
      </w:r>
    </w:p>
    <w:p w14:paraId="164C8EB8" w14:textId="77777777" w:rsidR="00A92845" w:rsidRDefault="00A92845" w:rsidP="00A92845">
      <w:pPr>
        <w:pStyle w:val="Style"/>
        <w:widowControl/>
        <w:ind w:left="720"/>
        <w:jc w:val="both"/>
        <w:textAlignment w:val="baseline"/>
        <w:rPr>
          <w:szCs w:val="19"/>
        </w:rPr>
      </w:pPr>
      <w:r>
        <w:rPr>
          <w:szCs w:val="19"/>
        </w:rPr>
        <w:t>“</w:t>
      </w:r>
      <w:r w:rsidRPr="00645EBF">
        <w:rPr>
          <w:szCs w:val="19"/>
        </w:rPr>
        <w:t>A shell offers protection against ultraviolet radiation in shallow marine environments, which are good places to find food.</w:t>
      </w:r>
      <w:r>
        <w:rPr>
          <w:szCs w:val="19"/>
        </w:rPr>
        <w:t xml:space="preserve">” (Sutherland </w:t>
      </w:r>
      <w:r>
        <w:rPr>
          <w:i/>
          <w:szCs w:val="19"/>
        </w:rPr>
        <w:t>New History</w:t>
      </w:r>
      <w:r>
        <w:rPr>
          <w:szCs w:val="19"/>
        </w:rPr>
        <w:t xml:space="preserve"> 85)</w:t>
      </w:r>
    </w:p>
    <w:p w14:paraId="120BDE45" w14:textId="77777777" w:rsidR="00A92845" w:rsidRDefault="00A92845" w:rsidP="00A92845">
      <w:pPr>
        <w:pStyle w:val="Style"/>
        <w:widowControl/>
        <w:ind w:left="720"/>
        <w:jc w:val="both"/>
        <w:textAlignment w:val="baseline"/>
        <w:rPr>
          <w:szCs w:val="19"/>
        </w:rPr>
      </w:pPr>
      <w:r>
        <w:rPr>
          <w:szCs w:val="19"/>
        </w:rPr>
        <w:t>“</w:t>
      </w:r>
      <w:r w:rsidRPr="00645EBF">
        <w:rPr>
          <w:szCs w:val="19"/>
        </w:rPr>
        <w:t>A shell also gives a creature, such as the snail, the ability to clamp down, seal itself to a rock, and wait for the tide to return.</w:t>
      </w:r>
      <w:r>
        <w:rPr>
          <w:szCs w:val="19"/>
        </w:rPr>
        <w:t xml:space="preserve">” (Sutherland </w:t>
      </w:r>
      <w:r w:rsidRPr="00F04683">
        <w:rPr>
          <w:i/>
          <w:szCs w:val="19"/>
        </w:rPr>
        <w:t>New History</w:t>
      </w:r>
      <w:r w:rsidRPr="00D57C52">
        <w:rPr>
          <w:szCs w:val="19"/>
        </w:rPr>
        <w:t xml:space="preserve"> 85)</w:t>
      </w:r>
    </w:p>
    <w:p w14:paraId="6C5AC419" w14:textId="77777777" w:rsidR="00A92845" w:rsidRDefault="00A92845" w:rsidP="00A92845">
      <w:pPr>
        <w:pStyle w:val="Style"/>
        <w:widowControl/>
        <w:ind w:left="360"/>
        <w:jc w:val="both"/>
        <w:textAlignment w:val="baseline"/>
        <w:rPr>
          <w:szCs w:val="19"/>
        </w:rPr>
      </w:pPr>
      <w:r w:rsidRPr="00645EBF">
        <w:rPr>
          <w:szCs w:val="19"/>
        </w:rPr>
        <w:t>skeleton</w:t>
      </w:r>
      <w:r>
        <w:rPr>
          <w:szCs w:val="19"/>
        </w:rPr>
        <w:t>s</w:t>
      </w:r>
    </w:p>
    <w:p w14:paraId="7121D469" w14:textId="77777777" w:rsidR="00A92845" w:rsidRDefault="00A92845" w:rsidP="00A92845">
      <w:pPr>
        <w:pStyle w:val="Style"/>
        <w:widowControl/>
        <w:ind w:left="720"/>
        <w:jc w:val="both"/>
        <w:textAlignment w:val="baseline"/>
        <w:rPr>
          <w:szCs w:val="19"/>
        </w:rPr>
      </w:pPr>
      <w:r w:rsidRPr="00645EBF">
        <w:rPr>
          <w:szCs w:val="19"/>
        </w:rPr>
        <w:t xml:space="preserve">A skeleton allows </w:t>
      </w:r>
      <w:r>
        <w:rPr>
          <w:szCs w:val="19"/>
        </w:rPr>
        <w:t>“</w:t>
      </w:r>
      <w:r w:rsidRPr="00645EBF">
        <w:rPr>
          <w:szCs w:val="19"/>
        </w:rPr>
        <w:t xml:space="preserve">muscles and joints, which can then move the levers in the arms and legs. This gives </w:t>
      </w:r>
      <w:r>
        <w:rPr>
          <w:szCs w:val="19"/>
        </w:rPr>
        <w:t xml:space="preserve">. . . </w:t>
      </w:r>
      <w:r w:rsidRPr="00645EBF">
        <w:rPr>
          <w:szCs w:val="19"/>
        </w:rPr>
        <w:t>greater mobility and greater ability to interact with the environment.</w:t>
      </w:r>
      <w:r>
        <w:rPr>
          <w:szCs w:val="19"/>
        </w:rPr>
        <w:t xml:space="preserve">” (Sutherland </w:t>
      </w:r>
      <w:r>
        <w:rPr>
          <w:i/>
          <w:szCs w:val="19"/>
        </w:rPr>
        <w:t>New History</w:t>
      </w:r>
      <w:r>
        <w:rPr>
          <w:szCs w:val="19"/>
        </w:rPr>
        <w:t xml:space="preserve"> 84)</w:t>
      </w:r>
    </w:p>
    <w:p w14:paraId="39DEBE8D" w14:textId="77777777" w:rsidR="00A92845" w:rsidRDefault="00A92845" w:rsidP="00A92845">
      <w:pPr>
        <w:pStyle w:val="Style"/>
        <w:widowControl/>
        <w:ind w:left="720"/>
        <w:jc w:val="both"/>
        <w:textAlignment w:val="baseline"/>
        <w:rPr>
          <w:szCs w:val="19"/>
        </w:rPr>
      </w:pPr>
      <w:r w:rsidRPr="00645EBF">
        <w:rPr>
          <w:szCs w:val="19"/>
        </w:rPr>
        <w:t xml:space="preserve">A skeleton </w:t>
      </w:r>
      <w:r>
        <w:rPr>
          <w:szCs w:val="19"/>
        </w:rPr>
        <w:t>“</w:t>
      </w:r>
      <w:r w:rsidRPr="00645EBF">
        <w:rPr>
          <w:szCs w:val="19"/>
        </w:rPr>
        <w:t>allows the organism to develop more complex organs within itself.</w:t>
      </w:r>
      <w:r>
        <w:rPr>
          <w:szCs w:val="19"/>
        </w:rPr>
        <w:t xml:space="preserve">” (Sutherland </w:t>
      </w:r>
      <w:r w:rsidRPr="00F04683">
        <w:rPr>
          <w:i/>
          <w:szCs w:val="19"/>
        </w:rPr>
        <w:t>New History</w:t>
      </w:r>
      <w:r w:rsidRPr="00D57C52">
        <w:rPr>
          <w:szCs w:val="19"/>
        </w:rPr>
        <w:t xml:space="preserve"> 84)</w:t>
      </w:r>
    </w:p>
    <w:p w14:paraId="3140EB2F" w14:textId="77777777" w:rsidR="00A92845" w:rsidRDefault="00A92845" w:rsidP="00A92845">
      <w:pPr>
        <w:pStyle w:val="Style"/>
        <w:widowControl/>
        <w:ind w:left="360"/>
        <w:jc w:val="both"/>
        <w:textAlignment w:val="baseline"/>
        <w:rPr>
          <w:szCs w:val="19"/>
        </w:rPr>
      </w:pPr>
      <w:r>
        <w:rPr>
          <w:szCs w:val="19"/>
        </w:rPr>
        <w:t>protection from predation</w:t>
      </w:r>
    </w:p>
    <w:p w14:paraId="228B3A40" w14:textId="77777777" w:rsidR="00A92845" w:rsidRDefault="00A92845" w:rsidP="00A92845">
      <w:pPr>
        <w:pStyle w:val="Style"/>
        <w:widowControl/>
        <w:ind w:left="720"/>
        <w:jc w:val="both"/>
        <w:textAlignment w:val="baseline"/>
        <w:rPr>
          <w:szCs w:val="19"/>
        </w:rPr>
      </w:pPr>
      <w:r>
        <w:rPr>
          <w:szCs w:val="19"/>
        </w:rPr>
        <w:t>There is “</w:t>
      </w:r>
      <w:r w:rsidRPr="00645EBF">
        <w:rPr>
          <w:szCs w:val="19"/>
        </w:rPr>
        <w:t>evidence of teeth in the earliest Cambrian explo</w:t>
      </w:r>
      <w:r>
        <w:rPr>
          <w:szCs w:val="19"/>
        </w:rPr>
        <w:t xml:space="preserve">sion fauna . . .” (Sutherland </w:t>
      </w:r>
      <w:r>
        <w:rPr>
          <w:i/>
          <w:szCs w:val="19"/>
        </w:rPr>
        <w:t>New History</w:t>
      </w:r>
      <w:r>
        <w:rPr>
          <w:szCs w:val="19"/>
        </w:rPr>
        <w:t xml:space="preserve"> 85)</w:t>
      </w:r>
    </w:p>
    <w:p w14:paraId="52466A5D"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teeth may have driven an evolutionary race between predator and prey.</w:t>
      </w:r>
      <w:r>
        <w:rPr>
          <w:szCs w:val="19"/>
        </w:rPr>
        <w:t xml:space="preserve">” (Sutherland </w:t>
      </w:r>
      <w:r>
        <w:rPr>
          <w:i/>
          <w:szCs w:val="19"/>
        </w:rPr>
        <w:t>New History</w:t>
      </w:r>
      <w:r>
        <w:rPr>
          <w:szCs w:val="19"/>
        </w:rPr>
        <w:t xml:space="preserve"> 85)</w:t>
      </w:r>
    </w:p>
    <w:p w14:paraId="726B45B4" w14:textId="77777777" w:rsidR="00A92845" w:rsidRDefault="00A92845" w:rsidP="00A92845">
      <w:pPr>
        <w:pStyle w:val="Style"/>
        <w:widowControl/>
        <w:jc w:val="both"/>
        <w:textAlignment w:val="baseline"/>
        <w:rPr>
          <w:szCs w:val="19"/>
        </w:rPr>
      </w:pPr>
    </w:p>
    <w:p w14:paraId="185DF504" w14:textId="77777777" w:rsidR="00A92845" w:rsidRDefault="00A92845" w:rsidP="00A92845">
      <w:pPr>
        <w:pStyle w:val="Style"/>
        <w:widowControl/>
        <w:jc w:val="both"/>
        <w:textAlignment w:val="baseline"/>
        <w:rPr>
          <w:szCs w:val="19"/>
        </w:rPr>
      </w:pPr>
      <w:r w:rsidRPr="00645EBF">
        <w:rPr>
          <w:szCs w:val="19"/>
        </w:rPr>
        <w:t>evolution of the eye</w:t>
      </w:r>
    </w:p>
    <w:p w14:paraId="678D6036" w14:textId="77777777" w:rsidR="00A92845" w:rsidRDefault="00A92845" w:rsidP="00A92845">
      <w:pPr>
        <w:pStyle w:val="Style"/>
        <w:widowControl/>
        <w:ind w:left="360"/>
        <w:jc w:val="both"/>
        <w:textAlignment w:val="baseline"/>
        <w:rPr>
          <w:szCs w:val="19"/>
        </w:rPr>
      </w:pPr>
      <w:r w:rsidRPr="00645EBF">
        <w:rPr>
          <w:szCs w:val="19"/>
        </w:rPr>
        <w:t xml:space="preserve">The first eyes were </w:t>
      </w:r>
      <w:r>
        <w:rPr>
          <w:szCs w:val="19"/>
        </w:rPr>
        <w:t xml:space="preserve">mere </w:t>
      </w:r>
      <w:r w:rsidRPr="00645EBF">
        <w:rPr>
          <w:szCs w:val="19"/>
        </w:rPr>
        <w:t>eye spots</w:t>
      </w:r>
      <w:r>
        <w:rPr>
          <w:szCs w:val="19"/>
        </w:rPr>
        <w:t xml:space="preserve">. “. . . </w:t>
      </w:r>
      <w:r w:rsidRPr="00645EBF">
        <w:rPr>
          <w:szCs w:val="19"/>
        </w:rPr>
        <w:t>concentrations of photoreceptive cells</w:t>
      </w:r>
      <w:r>
        <w:rPr>
          <w:szCs w:val="19"/>
        </w:rPr>
        <w:t xml:space="preserve"> [detected]</w:t>
      </w:r>
      <w:r w:rsidRPr="00645EBF">
        <w:rPr>
          <w:szCs w:val="19"/>
        </w:rPr>
        <w:t xml:space="preserve"> when a light was on or off and gave some idea of the intensity of that light.</w:t>
      </w:r>
      <w:r>
        <w:rPr>
          <w:szCs w:val="19"/>
        </w:rPr>
        <w:t xml:space="preserve">” (Sutherland </w:t>
      </w:r>
      <w:r w:rsidRPr="00F04683">
        <w:rPr>
          <w:i/>
          <w:szCs w:val="19"/>
        </w:rPr>
        <w:t>New History</w:t>
      </w:r>
      <w:r w:rsidRPr="00D57C52">
        <w:rPr>
          <w:szCs w:val="19"/>
        </w:rPr>
        <w:t xml:space="preserve"> 85)</w:t>
      </w:r>
    </w:p>
    <w:p w14:paraId="35B0D594" w14:textId="77777777" w:rsidR="00A92845" w:rsidRDefault="00A92845" w:rsidP="00A92845">
      <w:pPr>
        <w:pStyle w:val="Style"/>
        <w:widowControl/>
        <w:ind w:left="360"/>
        <w:jc w:val="both"/>
        <w:textAlignment w:val="baseline"/>
        <w:rPr>
          <w:szCs w:val="19"/>
        </w:rPr>
      </w:pPr>
      <w:r>
        <w:rPr>
          <w:szCs w:val="19"/>
        </w:rPr>
        <w:t>“</w:t>
      </w:r>
      <w:r w:rsidRPr="00645EBF">
        <w:rPr>
          <w:szCs w:val="19"/>
        </w:rPr>
        <w:t>Compressing these photoreceptor cells in a cup-like structure improves the animal’s ability to determine the degrees of brightness of a light source and the direction of light, as well.</w:t>
      </w:r>
      <w:r>
        <w:rPr>
          <w:szCs w:val="19"/>
        </w:rPr>
        <w:t xml:space="preserve">” (Sutherland </w:t>
      </w:r>
      <w:r>
        <w:rPr>
          <w:i/>
          <w:szCs w:val="19"/>
        </w:rPr>
        <w:t>New History</w:t>
      </w:r>
      <w:r>
        <w:rPr>
          <w:szCs w:val="19"/>
        </w:rPr>
        <w:t xml:space="preserve"> 85)</w:t>
      </w:r>
    </w:p>
    <w:p w14:paraId="5BFE6010" w14:textId="77777777" w:rsidR="00A92845" w:rsidRDefault="00A92845" w:rsidP="00A92845">
      <w:pPr>
        <w:pStyle w:val="Style"/>
        <w:widowControl/>
        <w:ind w:left="360"/>
        <w:jc w:val="both"/>
        <w:textAlignment w:val="baseline"/>
        <w:rPr>
          <w:szCs w:val="19"/>
        </w:rPr>
      </w:pPr>
      <w:r w:rsidRPr="00645EBF">
        <w:rPr>
          <w:szCs w:val="19"/>
        </w:rPr>
        <w:lastRenderedPageBreak/>
        <w:t xml:space="preserve">The </w:t>
      </w:r>
      <w:r>
        <w:rPr>
          <w:szCs w:val="19"/>
        </w:rPr>
        <w:t>cup evolved</w:t>
      </w:r>
      <w:r w:rsidRPr="00645EBF">
        <w:rPr>
          <w:szCs w:val="19"/>
        </w:rPr>
        <w:t xml:space="preserve"> </w:t>
      </w:r>
      <w:r>
        <w:rPr>
          <w:szCs w:val="19"/>
        </w:rPr>
        <w:t>“</w:t>
      </w:r>
      <w:r w:rsidRPr="00645EBF">
        <w:rPr>
          <w:szCs w:val="19"/>
        </w:rPr>
        <w:t xml:space="preserve">into more of a spherical structure, with a small hole at the top, </w:t>
      </w:r>
      <w:r>
        <w:rPr>
          <w:szCs w:val="19"/>
        </w:rPr>
        <w:t xml:space="preserve">[and] </w:t>
      </w:r>
      <w:r w:rsidRPr="00645EBF">
        <w:rPr>
          <w:szCs w:val="19"/>
        </w:rPr>
        <w:t>we have, in effect, a pinhole camera. This was a vast leap in vision ability because this structure actually produced an image.</w:t>
      </w:r>
      <w:r>
        <w:rPr>
          <w:szCs w:val="19"/>
        </w:rPr>
        <w:t xml:space="preserve">” (Sutherland </w:t>
      </w:r>
      <w:r w:rsidRPr="00F04683">
        <w:rPr>
          <w:i/>
          <w:szCs w:val="19"/>
        </w:rPr>
        <w:t>New History</w:t>
      </w:r>
      <w:r w:rsidRPr="00D57C52">
        <w:rPr>
          <w:szCs w:val="19"/>
        </w:rPr>
        <w:t xml:space="preserve"> 85)</w:t>
      </w:r>
    </w:p>
    <w:p w14:paraId="48B822B9"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The pinhole camera eye was found in such creatures as the nautilus, a cephalopod. A nautilus looks a bit like a squid but lives in a closed shell. The fact that it had effective eyesight meant that it could evade predators and prey effectively </w:t>
      </w:r>
      <w:r>
        <w:rPr>
          <w:szCs w:val="19"/>
        </w:rPr>
        <w:t xml:space="preserve">. . .” (Sutherland </w:t>
      </w:r>
      <w:r w:rsidRPr="00F04683">
        <w:rPr>
          <w:i/>
          <w:szCs w:val="19"/>
        </w:rPr>
        <w:t>New History</w:t>
      </w:r>
      <w:r w:rsidRPr="00D57C52">
        <w:rPr>
          <w:szCs w:val="19"/>
        </w:rPr>
        <w:t xml:space="preserve"> 85)</w:t>
      </w:r>
    </w:p>
    <w:p w14:paraId="5B18F609" w14:textId="77777777" w:rsidR="00A92845" w:rsidRDefault="00A92845" w:rsidP="00A92845">
      <w:pPr>
        <w:pStyle w:val="Style"/>
        <w:widowControl/>
        <w:ind w:left="360"/>
        <w:jc w:val="both"/>
        <w:textAlignment w:val="baseline"/>
        <w:rPr>
          <w:szCs w:val="19"/>
        </w:rPr>
      </w:pPr>
      <w:r>
        <w:rPr>
          <w:szCs w:val="19"/>
        </w:rPr>
        <w:t>“</w:t>
      </w:r>
      <w:r w:rsidRPr="00645EBF">
        <w:rPr>
          <w:szCs w:val="19"/>
        </w:rPr>
        <w:t>In even more advanced eyes, the hole has evolved and is covered with transparent cells to protect the eye pit. This structure helped refract light toward a developing retina, an area where</w:t>
      </w:r>
      <w:r>
        <w:rPr>
          <w:szCs w:val="19"/>
        </w:rPr>
        <w:t xml:space="preserve"> [</w:t>
      </w:r>
      <w:r w:rsidRPr="00645EBF">
        <w:rPr>
          <w:szCs w:val="14"/>
        </w:rPr>
        <w:t>85</w:t>
      </w:r>
      <w:r>
        <w:rPr>
          <w:szCs w:val="14"/>
        </w:rPr>
        <w:t xml:space="preserve">] </w:t>
      </w:r>
      <w:r w:rsidRPr="00645EBF">
        <w:rPr>
          <w:szCs w:val="19"/>
        </w:rPr>
        <w:t>photoreceptive cells were concentrated. Further differentiation of those transparent cells led to the development of a lens, which can focus to produce sharp images.</w:t>
      </w:r>
      <w:r>
        <w:rPr>
          <w:szCs w:val="19"/>
        </w:rPr>
        <w:t xml:space="preserve">” (Sutherland </w:t>
      </w:r>
      <w:r w:rsidRPr="00F04683">
        <w:rPr>
          <w:i/>
          <w:szCs w:val="19"/>
        </w:rPr>
        <w:t>New History</w:t>
      </w:r>
      <w:r w:rsidRPr="00D57C52">
        <w:rPr>
          <w:szCs w:val="19"/>
        </w:rPr>
        <w:t xml:space="preserve"> 85</w:t>
      </w:r>
      <w:r>
        <w:rPr>
          <w:szCs w:val="19"/>
        </w:rPr>
        <w:t>-86</w:t>
      </w:r>
      <w:r w:rsidRPr="00D57C52">
        <w:rPr>
          <w:szCs w:val="19"/>
        </w:rPr>
        <w:t>)</w:t>
      </w:r>
    </w:p>
    <w:p w14:paraId="67A3A783" w14:textId="77777777" w:rsidR="00A92845" w:rsidRDefault="00A92845" w:rsidP="00A92845">
      <w:pPr>
        <w:pStyle w:val="Style"/>
        <w:widowControl/>
        <w:ind w:left="360"/>
        <w:jc w:val="both"/>
        <w:textAlignment w:val="baseline"/>
        <w:rPr>
          <w:szCs w:val="19"/>
        </w:rPr>
      </w:pPr>
      <w:r w:rsidRPr="00645EBF">
        <w:rPr>
          <w:szCs w:val="19"/>
        </w:rPr>
        <w:t xml:space="preserve">Andrew Parker of Oxford proposed </w:t>
      </w:r>
      <w:r>
        <w:rPr>
          <w:szCs w:val="19"/>
        </w:rPr>
        <w:t>“</w:t>
      </w:r>
      <w:r w:rsidRPr="00645EBF">
        <w:rPr>
          <w:szCs w:val="19"/>
        </w:rPr>
        <w:t xml:space="preserve">that eye evolution drove the Cambrian explosion </w:t>
      </w:r>
      <w:r>
        <w:rPr>
          <w:szCs w:val="19"/>
        </w:rPr>
        <w:t xml:space="preserve">. . . </w:t>
      </w:r>
      <w:r w:rsidRPr="00645EBF">
        <w:rPr>
          <w:szCs w:val="19"/>
        </w:rPr>
        <w:t>vision in predators would improve hunting strategy, which would drive prey to develop harder protection in the form of skeletons or shells.</w:t>
      </w:r>
      <w:r>
        <w:rPr>
          <w:szCs w:val="19"/>
        </w:rPr>
        <w:t xml:space="preserve">” (Sutherland </w:t>
      </w:r>
      <w:r w:rsidRPr="00F04683">
        <w:rPr>
          <w:i/>
          <w:szCs w:val="19"/>
        </w:rPr>
        <w:t>New History</w:t>
      </w:r>
      <w:r w:rsidRPr="00D57C52">
        <w:rPr>
          <w:szCs w:val="19"/>
        </w:rPr>
        <w:t xml:space="preserve"> 86)</w:t>
      </w:r>
    </w:p>
    <w:p w14:paraId="0C5E2A2E" w14:textId="77777777" w:rsidR="00A92845" w:rsidRDefault="00A92845" w:rsidP="00A92845">
      <w:pPr>
        <w:pStyle w:val="Style"/>
        <w:widowControl/>
        <w:ind w:left="360"/>
        <w:jc w:val="both"/>
        <w:textAlignment w:val="baseline"/>
        <w:rPr>
          <w:szCs w:val="19"/>
        </w:rPr>
      </w:pPr>
      <w:r>
        <w:rPr>
          <w:szCs w:val="19"/>
        </w:rPr>
        <w:t>“</w:t>
      </w:r>
      <w:r w:rsidRPr="00645EBF">
        <w:rPr>
          <w:szCs w:val="19"/>
        </w:rPr>
        <w:t>Some scientists believe that one of the driving forces of diversification was the evolution of the eye.</w:t>
      </w:r>
      <w:r>
        <w:rPr>
          <w:szCs w:val="19"/>
        </w:rPr>
        <w:t xml:space="preserve">” (Sutherland </w:t>
      </w:r>
      <w:r w:rsidRPr="00F04683">
        <w:rPr>
          <w:i/>
          <w:szCs w:val="19"/>
        </w:rPr>
        <w:t>New History</w:t>
      </w:r>
      <w:r w:rsidRPr="00D57C52">
        <w:rPr>
          <w:szCs w:val="19"/>
        </w:rPr>
        <w:t xml:space="preserve"> 85)</w:t>
      </w:r>
    </w:p>
    <w:p w14:paraId="1384D52B" w14:textId="77777777" w:rsidR="00A92845" w:rsidRDefault="00A92845" w:rsidP="00A92845">
      <w:pPr>
        <w:pStyle w:val="Style"/>
        <w:widowControl/>
        <w:ind w:left="360"/>
        <w:jc w:val="both"/>
        <w:textAlignment w:val="baseline"/>
        <w:rPr>
          <w:szCs w:val="19"/>
        </w:rPr>
      </w:pPr>
      <w:r>
        <w:rPr>
          <w:szCs w:val="19"/>
        </w:rPr>
        <w:t>Trilobite eyes</w:t>
      </w:r>
      <w:r w:rsidRPr="00645EBF">
        <w:rPr>
          <w:szCs w:val="19"/>
        </w:rPr>
        <w:t xml:space="preserve"> </w:t>
      </w:r>
      <w:r>
        <w:rPr>
          <w:szCs w:val="19"/>
        </w:rPr>
        <w:t>are “</w:t>
      </w:r>
      <w:r w:rsidRPr="00645EBF">
        <w:rPr>
          <w:szCs w:val="19"/>
        </w:rPr>
        <w:t>the first true eye system</w:t>
      </w:r>
      <w:r>
        <w:rPr>
          <w:szCs w:val="19"/>
        </w:rPr>
        <w:t xml:space="preserve"> . . .” (Sutherland </w:t>
      </w:r>
      <w:r w:rsidRPr="00F04683">
        <w:rPr>
          <w:i/>
          <w:szCs w:val="19"/>
        </w:rPr>
        <w:t>New History</w:t>
      </w:r>
      <w:r w:rsidRPr="00D57C52">
        <w:rPr>
          <w:szCs w:val="19"/>
        </w:rPr>
        <w:t xml:space="preserve"> 86)</w:t>
      </w:r>
    </w:p>
    <w:p w14:paraId="69F29DC6" w14:textId="77777777" w:rsidR="00A92845" w:rsidRDefault="00A92845" w:rsidP="00A92845">
      <w:pPr>
        <w:pStyle w:val="Style"/>
        <w:widowControl/>
        <w:jc w:val="both"/>
        <w:textAlignment w:val="baseline"/>
        <w:rPr>
          <w:szCs w:val="19"/>
        </w:rPr>
      </w:pPr>
    </w:p>
    <w:p w14:paraId="1B9B95E4" w14:textId="77777777" w:rsidR="00A92845" w:rsidRDefault="00A92845" w:rsidP="00A92845">
      <w:pPr>
        <w:pStyle w:val="Style"/>
        <w:widowControl/>
        <w:jc w:val="center"/>
        <w:textAlignment w:val="baseline"/>
        <w:rPr>
          <w:szCs w:val="19"/>
        </w:rPr>
      </w:pPr>
      <w:r w:rsidRPr="00686D38">
        <w:rPr>
          <w:smallCaps/>
          <w:szCs w:val="19"/>
        </w:rPr>
        <w:t>Cambrian phyla</w:t>
      </w:r>
    </w:p>
    <w:p w14:paraId="3AD200F4" w14:textId="77777777" w:rsidR="00A92845" w:rsidRDefault="00A92845" w:rsidP="00A92845">
      <w:pPr>
        <w:pStyle w:val="Style"/>
        <w:widowControl/>
        <w:jc w:val="both"/>
        <w:textAlignment w:val="baseline"/>
        <w:rPr>
          <w:szCs w:val="19"/>
        </w:rPr>
      </w:pPr>
    </w:p>
    <w:p w14:paraId="257B622A" w14:textId="77777777" w:rsidR="00A92845" w:rsidRDefault="00A92845" w:rsidP="00A92845">
      <w:pPr>
        <w:pStyle w:val="Style"/>
        <w:widowControl/>
        <w:jc w:val="both"/>
        <w:textAlignment w:val="baseline"/>
        <w:rPr>
          <w:szCs w:val="19"/>
        </w:rPr>
      </w:pPr>
      <w:r>
        <w:rPr>
          <w:szCs w:val="19"/>
        </w:rPr>
        <w:t>introduction</w:t>
      </w:r>
    </w:p>
    <w:p w14:paraId="0971B0B7"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the Cambrian explosion had some roots in the Precambrian</w:t>
      </w:r>
      <w:r>
        <w:rPr>
          <w:szCs w:val="19"/>
        </w:rPr>
        <w:t xml:space="preserve"> . . .” (Sutherland </w:t>
      </w:r>
      <w:r w:rsidRPr="00F04683">
        <w:rPr>
          <w:i/>
          <w:szCs w:val="19"/>
        </w:rPr>
        <w:t>New History</w:t>
      </w:r>
      <w:r w:rsidRPr="00D57C52">
        <w:rPr>
          <w:szCs w:val="19"/>
        </w:rPr>
        <w:t xml:space="preserve"> 86)</w:t>
      </w:r>
    </w:p>
    <w:p w14:paraId="69950C95" w14:textId="77777777" w:rsidR="00A92845" w:rsidRPr="00D57C52" w:rsidRDefault="00A92845" w:rsidP="00A92845">
      <w:pPr>
        <w:pStyle w:val="Style"/>
        <w:widowControl/>
        <w:ind w:left="360"/>
        <w:jc w:val="both"/>
        <w:textAlignment w:val="baseline"/>
        <w:rPr>
          <w:szCs w:val="20"/>
        </w:rPr>
      </w:pPr>
      <w:r>
        <w:rPr>
          <w:szCs w:val="20"/>
        </w:rPr>
        <w:t>But the Cambrian (541m-485.4m) saw “</w:t>
      </w:r>
      <w:r w:rsidRPr="00645EBF">
        <w:rPr>
          <w:szCs w:val="20"/>
        </w:rPr>
        <w:t>the evolution of the majority of phyla that we recognize today, almost</w:t>
      </w:r>
      <w:r>
        <w:rPr>
          <w:szCs w:val="20"/>
        </w:rPr>
        <w:t>—</w:t>
      </w:r>
      <w:r w:rsidRPr="00645EBF">
        <w:rPr>
          <w:szCs w:val="20"/>
        </w:rPr>
        <w:t>in a geological timescale</w:t>
      </w:r>
      <w:r>
        <w:rPr>
          <w:szCs w:val="20"/>
        </w:rPr>
        <w:t>—</w:t>
      </w:r>
      <w:r w:rsidRPr="00645EBF">
        <w:rPr>
          <w:szCs w:val="20"/>
        </w:rPr>
        <w:t>overnight.</w:t>
      </w:r>
      <w:r>
        <w:rPr>
          <w:szCs w:val="20"/>
        </w:rPr>
        <w:t xml:space="preserve">” (Sutherland </w:t>
      </w:r>
      <w:r>
        <w:rPr>
          <w:i/>
          <w:szCs w:val="20"/>
        </w:rPr>
        <w:t>New History</w:t>
      </w:r>
      <w:r>
        <w:rPr>
          <w:szCs w:val="20"/>
        </w:rPr>
        <w:t xml:space="preserve"> 83)</w:t>
      </w:r>
    </w:p>
    <w:p w14:paraId="1610A180" w14:textId="77777777" w:rsidR="00A92845" w:rsidRDefault="00A92845" w:rsidP="00A92845">
      <w:pPr>
        <w:pStyle w:val="Style"/>
        <w:widowControl/>
        <w:ind w:left="720"/>
        <w:jc w:val="both"/>
        <w:textAlignment w:val="baseline"/>
        <w:rPr>
          <w:szCs w:val="19"/>
        </w:rPr>
      </w:pPr>
      <w:r>
        <w:rPr>
          <w:szCs w:val="19"/>
        </w:rPr>
        <w:t>phyla: “</w:t>
      </w:r>
      <w:r w:rsidRPr="00645EBF">
        <w:rPr>
          <w:szCs w:val="19"/>
        </w:rPr>
        <w:t>basic body types</w:t>
      </w:r>
      <w:r>
        <w:rPr>
          <w:szCs w:val="19"/>
        </w:rPr>
        <w:t xml:space="preserve"> . . .” (Sutherland </w:t>
      </w:r>
      <w:r w:rsidRPr="00F04683">
        <w:rPr>
          <w:i/>
          <w:szCs w:val="19"/>
        </w:rPr>
        <w:t>New History</w:t>
      </w:r>
      <w:r w:rsidRPr="00D57C52">
        <w:rPr>
          <w:szCs w:val="19"/>
        </w:rPr>
        <w:t xml:space="preserve"> 87)</w:t>
      </w:r>
    </w:p>
    <w:p w14:paraId="17105829" w14:textId="77777777" w:rsidR="00A92845" w:rsidRDefault="00A92845" w:rsidP="00A92845">
      <w:pPr>
        <w:pStyle w:val="Style"/>
        <w:widowControl/>
        <w:jc w:val="both"/>
        <w:textAlignment w:val="baseline"/>
        <w:rPr>
          <w:szCs w:val="19"/>
        </w:rPr>
      </w:pPr>
    </w:p>
    <w:p w14:paraId="6912DA42" w14:textId="77777777" w:rsidR="00A92845" w:rsidRDefault="00A92845" w:rsidP="00A92845">
      <w:pPr>
        <w:pStyle w:val="Style"/>
        <w:widowControl/>
        <w:jc w:val="center"/>
        <w:textAlignment w:val="baseline"/>
        <w:rPr>
          <w:szCs w:val="19"/>
        </w:rPr>
      </w:pPr>
      <w:r w:rsidRPr="00156683">
        <w:rPr>
          <w:i/>
          <w:szCs w:val="19"/>
        </w:rPr>
        <w:t>Microorganisms</w:t>
      </w:r>
    </w:p>
    <w:p w14:paraId="134C0D1E" w14:textId="77777777" w:rsidR="00A92845" w:rsidRDefault="00A92845" w:rsidP="00A92845">
      <w:pPr>
        <w:pStyle w:val="Style"/>
        <w:widowControl/>
        <w:jc w:val="both"/>
        <w:textAlignment w:val="baseline"/>
        <w:rPr>
          <w:szCs w:val="19"/>
        </w:rPr>
      </w:pPr>
    </w:p>
    <w:p w14:paraId="679FE407" w14:textId="77777777" w:rsidR="00A92845" w:rsidRDefault="00A92845" w:rsidP="00A92845">
      <w:pPr>
        <w:pStyle w:val="Style"/>
        <w:widowControl/>
        <w:ind w:left="360"/>
        <w:jc w:val="both"/>
        <w:textAlignment w:val="baseline"/>
        <w:rPr>
          <w:szCs w:val="19"/>
        </w:rPr>
      </w:pPr>
      <w:r>
        <w:rPr>
          <w:szCs w:val="19"/>
        </w:rPr>
        <w:t>Microbes may live as single cells or as a colony of cells.</w:t>
      </w:r>
    </w:p>
    <w:p w14:paraId="7BFBE038" w14:textId="77777777" w:rsidR="00A92845" w:rsidRDefault="00A92845" w:rsidP="00A92845">
      <w:pPr>
        <w:pStyle w:val="Style"/>
        <w:widowControl/>
        <w:ind w:left="360"/>
        <w:jc w:val="both"/>
        <w:textAlignment w:val="baseline"/>
        <w:rPr>
          <w:szCs w:val="19"/>
        </w:rPr>
      </w:pPr>
      <w:r>
        <w:rPr>
          <w:szCs w:val="19"/>
        </w:rPr>
        <w:t>Microbes include all archaea and bacteria.</w:t>
      </w:r>
    </w:p>
    <w:p w14:paraId="08D5B1F8" w14:textId="77777777" w:rsidR="00A92845" w:rsidRDefault="00A92845" w:rsidP="00A92845">
      <w:pPr>
        <w:pStyle w:val="Style"/>
        <w:widowControl/>
        <w:ind w:left="360"/>
        <w:jc w:val="both"/>
        <w:textAlignment w:val="baseline"/>
        <w:rPr>
          <w:szCs w:val="19"/>
        </w:rPr>
      </w:pPr>
      <w:r>
        <w:rPr>
          <w:szCs w:val="19"/>
        </w:rPr>
        <w:t>Microbes include protists.</w:t>
      </w:r>
    </w:p>
    <w:p w14:paraId="091920AF" w14:textId="77777777" w:rsidR="00A92845" w:rsidRDefault="00A92845" w:rsidP="00A92845">
      <w:pPr>
        <w:pStyle w:val="Style"/>
        <w:widowControl/>
        <w:ind w:left="720"/>
        <w:jc w:val="both"/>
        <w:textAlignment w:val="baseline"/>
        <w:rPr>
          <w:szCs w:val="19"/>
        </w:rPr>
      </w:pPr>
      <w:r>
        <w:t>Eukarya Domain: all protists, plants, animals, and fungi (Vidyasagar “Protists”)</w:t>
      </w:r>
    </w:p>
    <w:p w14:paraId="240785C9" w14:textId="77777777" w:rsidR="00A92845" w:rsidRDefault="00A92845" w:rsidP="00A92845">
      <w:pPr>
        <w:pStyle w:val="Style"/>
        <w:widowControl/>
        <w:ind w:left="1080"/>
        <w:jc w:val="both"/>
        <w:textAlignment w:val="baseline"/>
      </w:pPr>
      <w:r>
        <w:rPr>
          <w:szCs w:val="19"/>
        </w:rPr>
        <w:t>In prokaryotes, “</w:t>
      </w:r>
      <w:r>
        <w:t>DNA floats freely as a tangled mass . . .”</w:t>
      </w:r>
      <w:r>
        <w:rPr>
          <w:szCs w:val="19"/>
        </w:rPr>
        <w:t xml:space="preserve"> (Vidyasagar</w:t>
      </w:r>
      <w:r>
        <w:t xml:space="preserve"> “Algae”)</w:t>
      </w:r>
    </w:p>
    <w:p w14:paraId="4FA429F0" w14:textId="77777777" w:rsidR="00A92845" w:rsidRDefault="00A92845" w:rsidP="00A92845">
      <w:pPr>
        <w:pStyle w:val="Style"/>
        <w:widowControl/>
        <w:ind w:left="1080"/>
        <w:jc w:val="both"/>
        <w:textAlignment w:val="baseline"/>
        <w:rPr>
          <w:szCs w:val="19"/>
        </w:rPr>
      </w:pPr>
      <w:r>
        <w:t>In eukaryotes, DNA is in a nucleus, and eukaryotes have organelles to perform cellular functions.</w:t>
      </w:r>
      <w:r>
        <w:rPr>
          <w:szCs w:val="19"/>
        </w:rPr>
        <w:t xml:space="preserve"> (Vidyasagar</w:t>
      </w:r>
      <w:r>
        <w:t xml:space="preserve"> “Algae”)</w:t>
      </w:r>
    </w:p>
    <w:p w14:paraId="67E9C5AF" w14:textId="77777777" w:rsidR="00A92845" w:rsidRDefault="00A92845" w:rsidP="00A92845">
      <w:pPr>
        <w:pStyle w:val="Style"/>
        <w:widowControl/>
        <w:ind w:left="720"/>
        <w:jc w:val="both"/>
        <w:textAlignment w:val="baseline"/>
        <w:rPr>
          <w:szCs w:val="19"/>
        </w:rPr>
      </w:pPr>
      <w:r>
        <w:rPr>
          <w:szCs w:val="19"/>
        </w:rPr>
        <w:t>protists: eukaryotes</w:t>
      </w:r>
      <w:r w:rsidRPr="000C13A2">
        <w:rPr>
          <w:szCs w:val="19"/>
        </w:rPr>
        <w:t xml:space="preserve"> that </w:t>
      </w:r>
      <w:r>
        <w:rPr>
          <w:szCs w:val="19"/>
        </w:rPr>
        <w:t>are</w:t>
      </w:r>
      <w:r w:rsidRPr="000C13A2">
        <w:rPr>
          <w:szCs w:val="19"/>
        </w:rPr>
        <w:t xml:space="preserve"> not </w:t>
      </w:r>
      <w:r>
        <w:rPr>
          <w:szCs w:val="19"/>
        </w:rPr>
        <w:t>animal, plant, or fungus (“Protist”)</w:t>
      </w:r>
    </w:p>
    <w:p w14:paraId="0E51C130" w14:textId="77777777" w:rsidR="00A92845" w:rsidRDefault="00A92845" w:rsidP="00A92845">
      <w:pPr>
        <w:pStyle w:val="Style"/>
        <w:widowControl/>
        <w:ind w:left="1080"/>
        <w:jc w:val="both"/>
        <w:textAlignment w:val="baseline"/>
        <w:rPr>
          <w:szCs w:val="19"/>
        </w:rPr>
      </w:pPr>
      <w:r>
        <w:rPr>
          <w:szCs w:val="19"/>
        </w:rPr>
        <w:t>“</w:t>
      </w:r>
      <w:r w:rsidRPr="00192015">
        <w:rPr>
          <w:szCs w:val="19"/>
        </w:rPr>
        <w:t>The vast majority of protists are unicellular or form colonies consisting of one or a couple of distinct kinds of cells</w:t>
      </w:r>
      <w:r>
        <w:rPr>
          <w:szCs w:val="19"/>
        </w:rPr>
        <w:t xml:space="preserve"> . . .”</w:t>
      </w:r>
      <w:r>
        <w:t xml:space="preserve"> (Vidyasagar “Protists”)</w:t>
      </w:r>
    </w:p>
    <w:p w14:paraId="716D1684" w14:textId="77777777" w:rsidR="00A92845" w:rsidRDefault="00A92845" w:rsidP="00A92845">
      <w:pPr>
        <w:pStyle w:val="Style"/>
        <w:widowControl/>
        <w:ind w:left="1080"/>
        <w:jc w:val="both"/>
        <w:textAlignment w:val="baseline"/>
        <w:rPr>
          <w:szCs w:val="19"/>
        </w:rPr>
      </w:pPr>
      <w:r w:rsidRPr="000C13A2">
        <w:rPr>
          <w:szCs w:val="19"/>
        </w:rPr>
        <w:t>Protists share the last eukary</w:t>
      </w:r>
      <w:r>
        <w:rPr>
          <w:szCs w:val="19"/>
        </w:rPr>
        <w:t>otic common ancestor</w:t>
      </w:r>
      <w:r w:rsidRPr="000C13A2">
        <w:rPr>
          <w:szCs w:val="19"/>
        </w:rPr>
        <w:t xml:space="preserve">, </w:t>
      </w:r>
      <w:r>
        <w:rPr>
          <w:szCs w:val="19"/>
        </w:rPr>
        <w:t xml:space="preserve">but </w:t>
      </w:r>
      <w:r w:rsidRPr="000C13A2">
        <w:rPr>
          <w:szCs w:val="19"/>
        </w:rPr>
        <w:t xml:space="preserve">protists </w:t>
      </w:r>
      <w:r>
        <w:rPr>
          <w:szCs w:val="19"/>
        </w:rPr>
        <w:t xml:space="preserve">are </w:t>
      </w:r>
      <w:r w:rsidRPr="000C13A2">
        <w:rPr>
          <w:szCs w:val="19"/>
        </w:rPr>
        <w:t>not</w:t>
      </w:r>
      <w:r>
        <w:rPr>
          <w:szCs w:val="19"/>
        </w:rPr>
        <w:t xml:space="preserve"> a</w:t>
      </w:r>
      <w:r w:rsidRPr="000C13A2">
        <w:rPr>
          <w:szCs w:val="19"/>
        </w:rPr>
        <w:t xml:space="preserve"> clade</w:t>
      </w:r>
      <w:r>
        <w:rPr>
          <w:szCs w:val="19"/>
        </w:rPr>
        <w:t xml:space="preserve"> (since they </w:t>
      </w:r>
      <w:r w:rsidRPr="000C13A2">
        <w:rPr>
          <w:szCs w:val="19"/>
        </w:rPr>
        <w:t>ex</w:t>
      </w:r>
      <w:r>
        <w:rPr>
          <w:szCs w:val="19"/>
        </w:rPr>
        <w:t>clude</w:t>
      </w:r>
      <w:r w:rsidRPr="000C13A2">
        <w:rPr>
          <w:szCs w:val="19"/>
        </w:rPr>
        <w:t xml:space="preserve"> </w:t>
      </w:r>
      <w:r>
        <w:rPr>
          <w:szCs w:val="19"/>
        </w:rPr>
        <w:t xml:space="preserve">the </w:t>
      </w:r>
      <w:r w:rsidRPr="000C13A2">
        <w:rPr>
          <w:szCs w:val="19"/>
        </w:rPr>
        <w:t>other eukaryotes</w:t>
      </w:r>
      <w:r>
        <w:rPr>
          <w:szCs w:val="19"/>
        </w:rPr>
        <w:t>)</w:t>
      </w:r>
      <w:r w:rsidRPr="000C13A2">
        <w:rPr>
          <w:szCs w:val="19"/>
        </w:rPr>
        <w:t>.</w:t>
      </w:r>
      <w:r>
        <w:rPr>
          <w:szCs w:val="19"/>
        </w:rPr>
        <w:t xml:space="preserve"> (“Protist”)</w:t>
      </w:r>
    </w:p>
    <w:p w14:paraId="0105BC1F" w14:textId="77777777" w:rsidR="00A92845" w:rsidRDefault="00A92845" w:rsidP="00A92845">
      <w:pPr>
        <w:pStyle w:val="Style"/>
        <w:widowControl/>
        <w:ind w:left="1080"/>
        <w:jc w:val="both"/>
        <w:textAlignment w:val="baseline"/>
        <w:rPr>
          <w:szCs w:val="19"/>
        </w:rPr>
      </w:pPr>
      <w:r w:rsidRPr="000C13A2">
        <w:rPr>
          <w:szCs w:val="19"/>
        </w:rPr>
        <w:t xml:space="preserve">Some </w:t>
      </w:r>
      <w:r>
        <w:rPr>
          <w:szCs w:val="19"/>
        </w:rPr>
        <w:t>are “</w:t>
      </w:r>
      <w:r w:rsidRPr="000C13A2">
        <w:rPr>
          <w:szCs w:val="19"/>
        </w:rPr>
        <w:t>more closely related to animals, plants, or fungi than they are to other protists</w:t>
      </w:r>
      <w:r>
        <w:rPr>
          <w:szCs w:val="19"/>
        </w:rPr>
        <w:t xml:space="preserve"> . . .” (“Protist”)</w:t>
      </w:r>
    </w:p>
    <w:p w14:paraId="540E8F9B" w14:textId="77777777" w:rsidR="00A92845" w:rsidRDefault="00A92845" w:rsidP="00A92845">
      <w:pPr>
        <w:pStyle w:val="Style"/>
        <w:widowControl/>
        <w:ind w:left="1080"/>
        <w:jc w:val="both"/>
        <w:textAlignment w:val="baseline"/>
        <w:rPr>
          <w:szCs w:val="19"/>
        </w:rPr>
      </w:pPr>
      <w:r>
        <w:rPr>
          <w:szCs w:val="19"/>
        </w:rPr>
        <w:t>Protists include “</w:t>
      </w:r>
      <w:r w:rsidRPr="00C0748B">
        <w:rPr>
          <w:szCs w:val="19"/>
        </w:rPr>
        <w:t xml:space="preserve">algae, amoebas, </w:t>
      </w:r>
      <w:r>
        <w:rPr>
          <w:szCs w:val="19"/>
        </w:rPr>
        <w:t xml:space="preserve">and ciliates” </w:t>
      </w:r>
      <w:r w:rsidRPr="00C0748B">
        <w:rPr>
          <w:szCs w:val="19"/>
        </w:rPr>
        <w:t>such as paramecium</w:t>
      </w:r>
      <w:r>
        <w:rPr>
          <w:szCs w:val="19"/>
        </w:rPr>
        <w:t>s. (Vidyasagar</w:t>
      </w:r>
      <w:r>
        <w:t xml:space="preserve"> “Protists”</w:t>
      </w:r>
      <w:r>
        <w:rPr>
          <w:szCs w:val="19"/>
        </w:rPr>
        <w:t>)</w:t>
      </w:r>
    </w:p>
    <w:p w14:paraId="4DA81CCD" w14:textId="77777777" w:rsidR="00A92845" w:rsidRDefault="00A92845" w:rsidP="00A92845">
      <w:pPr>
        <w:pStyle w:val="Style"/>
        <w:widowControl/>
        <w:ind w:left="1440"/>
        <w:jc w:val="both"/>
        <w:textAlignment w:val="baseline"/>
        <w:rPr>
          <w:szCs w:val="19"/>
        </w:rPr>
      </w:pPr>
      <w:r>
        <w:rPr>
          <w:szCs w:val="19"/>
        </w:rPr>
        <w:t>Algae are photosynthetic. (Missouri)</w:t>
      </w:r>
    </w:p>
    <w:p w14:paraId="4565D491" w14:textId="77777777" w:rsidR="00A92845" w:rsidRDefault="00A92845" w:rsidP="00A92845">
      <w:pPr>
        <w:pStyle w:val="Style"/>
        <w:widowControl/>
        <w:ind w:left="1440"/>
        <w:jc w:val="both"/>
        <w:textAlignment w:val="baseline"/>
        <w:rPr>
          <w:szCs w:val="19"/>
        </w:rPr>
      </w:pPr>
      <w:r>
        <w:rPr>
          <w:szCs w:val="19"/>
        </w:rPr>
        <w:lastRenderedPageBreak/>
        <w:t xml:space="preserve">Blue-green algae (pond scum) are not algae but </w:t>
      </w:r>
      <w:r w:rsidRPr="007344D8">
        <w:rPr>
          <w:szCs w:val="19"/>
        </w:rPr>
        <w:t>a phylum of bacteria</w:t>
      </w:r>
      <w:r>
        <w:rPr>
          <w:szCs w:val="19"/>
        </w:rPr>
        <w:t>: cyanobacteria. (Missouri)</w:t>
      </w:r>
    </w:p>
    <w:p w14:paraId="6E988E52" w14:textId="77777777" w:rsidR="00A92845" w:rsidRDefault="00A92845" w:rsidP="00A92845">
      <w:pPr>
        <w:pStyle w:val="Style"/>
        <w:widowControl/>
        <w:ind w:left="1440"/>
        <w:jc w:val="both"/>
        <w:textAlignment w:val="baseline"/>
        <w:rPr>
          <w:szCs w:val="19"/>
        </w:rPr>
      </w:pPr>
      <w:r>
        <w:rPr>
          <w:szCs w:val="19"/>
        </w:rPr>
        <w:t>“Many,</w:t>
      </w:r>
      <w:r w:rsidRPr="007344D8">
        <w:rPr>
          <w:szCs w:val="19"/>
        </w:rPr>
        <w:t xml:space="preserve"> but not all </w:t>
      </w:r>
      <w:r>
        <w:rPr>
          <w:szCs w:val="19"/>
        </w:rPr>
        <w:t xml:space="preserve">. . . </w:t>
      </w:r>
      <w:r w:rsidRPr="007344D8">
        <w:rPr>
          <w:szCs w:val="19"/>
        </w:rPr>
        <w:t>red and brown algae are multicellular.</w:t>
      </w:r>
      <w:r>
        <w:rPr>
          <w:szCs w:val="19"/>
        </w:rPr>
        <w:t>” (Missouri)</w:t>
      </w:r>
    </w:p>
    <w:p w14:paraId="6D98E336" w14:textId="77777777" w:rsidR="00A92845" w:rsidRDefault="00A92845" w:rsidP="00A92845">
      <w:pPr>
        <w:pStyle w:val="Style"/>
        <w:widowControl/>
        <w:ind w:left="720"/>
        <w:jc w:val="both"/>
        <w:textAlignment w:val="baseline"/>
        <w:rPr>
          <w:szCs w:val="19"/>
        </w:rPr>
      </w:pPr>
      <w:r>
        <w:rPr>
          <w:szCs w:val="19"/>
        </w:rPr>
        <w:t xml:space="preserve">proterozoan: a </w:t>
      </w:r>
      <w:r w:rsidRPr="00364FF8">
        <w:rPr>
          <w:szCs w:val="19"/>
        </w:rPr>
        <w:t xml:space="preserve">protist </w:t>
      </w:r>
      <w:r>
        <w:rPr>
          <w:szCs w:val="19"/>
        </w:rPr>
        <w:t xml:space="preserve">that </w:t>
      </w:r>
      <w:r w:rsidRPr="00364FF8">
        <w:rPr>
          <w:szCs w:val="19"/>
        </w:rPr>
        <w:t>is animal-like</w:t>
      </w:r>
    </w:p>
    <w:p w14:paraId="1D517F89" w14:textId="77777777" w:rsidR="00A92845" w:rsidRDefault="00A92845" w:rsidP="00A92845">
      <w:pPr>
        <w:pStyle w:val="Style"/>
        <w:widowControl/>
        <w:ind w:left="1080"/>
        <w:jc w:val="both"/>
        <w:textAlignment w:val="baseline"/>
        <w:rPr>
          <w:szCs w:val="19"/>
        </w:rPr>
      </w:pPr>
      <w:r>
        <w:rPr>
          <w:szCs w:val="19"/>
        </w:rPr>
        <w:t>Most are unicellular.</w:t>
      </w:r>
      <w:r w:rsidRPr="007344D8">
        <w:rPr>
          <w:szCs w:val="19"/>
        </w:rPr>
        <w:t xml:space="preserve"> </w:t>
      </w:r>
      <w:r>
        <w:rPr>
          <w:szCs w:val="19"/>
        </w:rPr>
        <w:t>(“Protozoa”)</w:t>
      </w:r>
    </w:p>
    <w:p w14:paraId="5A967A6B" w14:textId="77777777" w:rsidR="00A92845" w:rsidRDefault="00A92845" w:rsidP="00A92845">
      <w:pPr>
        <w:pStyle w:val="Style"/>
        <w:widowControl/>
        <w:ind w:left="1080"/>
        <w:jc w:val="both"/>
        <w:textAlignment w:val="baseline"/>
        <w:rPr>
          <w:szCs w:val="19"/>
        </w:rPr>
      </w:pPr>
      <w:r w:rsidRPr="00364FF8">
        <w:rPr>
          <w:szCs w:val="19"/>
        </w:rPr>
        <w:t>Animal-like</w:t>
      </w:r>
      <w:r>
        <w:rPr>
          <w:szCs w:val="19"/>
        </w:rPr>
        <w:t>:</w:t>
      </w:r>
      <w:r w:rsidRPr="00364FF8">
        <w:rPr>
          <w:szCs w:val="19"/>
        </w:rPr>
        <w:t xml:space="preserve"> </w:t>
      </w:r>
      <w:r>
        <w:rPr>
          <w:szCs w:val="19"/>
        </w:rPr>
        <w:t>they move; and they are heterotrophs (eat food).</w:t>
      </w:r>
      <w:r w:rsidRPr="007344D8">
        <w:rPr>
          <w:szCs w:val="19"/>
        </w:rPr>
        <w:t xml:space="preserve"> </w:t>
      </w:r>
      <w:r>
        <w:rPr>
          <w:szCs w:val="19"/>
        </w:rPr>
        <w:t>(“Protozoa”)</w:t>
      </w:r>
    </w:p>
    <w:p w14:paraId="59E337EE" w14:textId="77777777" w:rsidR="00A92845" w:rsidRDefault="00A92845" w:rsidP="00A92845">
      <w:pPr>
        <w:pStyle w:val="Style"/>
        <w:widowControl/>
        <w:ind w:left="1080"/>
        <w:jc w:val="both"/>
        <w:textAlignment w:val="baseline"/>
        <w:rPr>
          <w:szCs w:val="19"/>
        </w:rPr>
      </w:pPr>
      <w:r w:rsidRPr="00364FF8">
        <w:rPr>
          <w:szCs w:val="19"/>
        </w:rPr>
        <w:t xml:space="preserve">Although not animals, </w:t>
      </w:r>
      <w:r>
        <w:rPr>
          <w:szCs w:val="19"/>
        </w:rPr>
        <w:t>“</w:t>
      </w:r>
      <w:r w:rsidRPr="00364FF8">
        <w:rPr>
          <w:szCs w:val="19"/>
        </w:rPr>
        <w:t>they are thought to be the ancestors of animals.</w:t>
      </w:r>
      <w:r>
        <w:rPr>
          <w:szCs w:val="19"/>
        </w:rPr>
        <w:t>” (“Protozoa”)</w:t>
      </w:r>
    </w:p>
    <w:p w14:paraId="7CE5963A" w14:textId="77777777" w:rsidR="00A92845" w:rsidRDefault="00A92845" w:rsidP="00A92845">
      <w:pPr>
        <w:pStyle w:val="Style"/>
        <w:widowControl/>
        <w:ind w:left="360"/>
        <w:jc w:val="both"/>
        <w:textAlignment w:val="baseline"/>
        <w:rPr>
          <w:szCs w:val="19"/>
        </w:rPr>
      </w:pPr>
      <w:r>
        <w:rPr>
          <w:szCs w:val="19"/>
        </w:rPr>
        <w:t>plankton</w:t>
      </w:r>
    </w:p>
    <w:p w14:paraId="0EC11713" w14:textId="77777777" w:rsidR="00A92845" w:rsidRPr="000C13A2" w:rsidRDefault="00A92845" w:rsidP="00A92845">
      <w:pPr>
        <w:pStyle w:val="Style"/>
        <w:ind w:left="720"/>
        <w:jc w:val="both"/>
        <w:textAlignment w:val="baseline"/>
        <w:rPr>
          <w:szCs w:val="19"/>
        </w:rPr>
      </w:pPr>
      <w:r w:rsidRPr="000C13A2">
        <w:rPr>
          <w:szCs w:val="19"/>
        </w:rPr>
        <w:t xml:space="preserve">Plankton are </w:t>
      </w:r>
      <w:r>
        <w:rPr>
          <w:szCs w:val="19"/>
        </w:rPr>
        <w:t>“</w:t>
      </w:r>
      <w:r w:rsidRPr="000C13A2">
        <w:rPr>
          <w:szCs w:val="19"/>
        </w:rPr>
        <w:t>organisms found in water (or air) that are unable to propel themselves against a current (or wind).</w:t>
      </w:r>
      <w:r>
        <w:rPr>
          <w:szCs w:val="19"/>
        </w:rPr>
        <w:t>” (“Plankton”)</w:t>
      </w:r>
    </w:p>
    <w:p w14:paraId="209EEBE0" w14:textId="77777777" w:rsidR="00A92845" w:rsidRPr="000C13A2" w:rsidRDefault="00A92845" w:rsidP="00A92845">
      <w:pPr>
        <w:pStyle w:val="Style"/>
        <w:ind w:left="1080"/>
        <w:jc w:val="both"/>
        <w:textAlignment w:val="baseline"/>
        <w:rPr>
          <w:szCs w:val="19"/>
        </w:rPr>
      </w:pPr>
      <w:r w:rsidRPr="000C13A2">
        <w:rPr>
          <w:szCs w:val="19"/>
        </w:rPr>
        <w:t>Aeroplan</w:t>
      </w:r>
      <w:r>
        <w:rPr>
          <w:szCs w:val="19"/>
        </w:rPr>
        <w:t>kton “</w:t>
      </w:r>
      <w:r w:rsidRPr="000C13A2">
        <w:rPr>
          <w:szCs w:val="19"/>
        </w:rPr>
        <w:t>live part of their l</w:t>
      </w:r>
      <w:r>
        <w:rPr>
          <w:szCs w:val="19"/>
        </w:rPr>
        <w:t>ives drifting in the atmosphere”</w:t>
      </w:r>
      <w:r w:rsidRPr="000C13A2">
        <w:rPr>
          <w:szCs w:val="19"/>
        </w:rPr>
        <w:t xml:space="preserve"> </w:t>
      </w:r>
      <w:r>
        <w:rPr>
          <w:szCs w:val="19"/>
        </w:rPr>
        <w:t xml:space="preserve">(e.g., </w:t>
      </w:r>
      <w:r w:rsidRPr="000C13A2">
        <w:rPr>
          <w:szCs w:val="19"/>
        </w:rPr>
        <w:t>spores, pollen</w:t>
      </w:r>
      <w:r>
        <w:rPr>
          <w:szCs w:val="19"/>
        </w:rPr>
        <w:t>,</w:t>
      </w:r>
      <w:r w:rsidRPr="000C13A2">
        <w:rPr>
          <w:szCs w:val="19"/>
        </w:rPr>
        <w:t xml:space="preserve"> wind-scattered </w:t>
      </w:r>
      <w:r>
        <w:rPr>
          <w:szCs w:val="19"/>
        </w:rPr>
        <w:t>seeds). (“Plankton”)</w:t>
      </w:r>
    </w:p>
    <w:p w14:paraId="0BCBBE27" w14:textId="77777777" w:rsidR="00A92845" w:rsidRPr="000C13A2" w:rsidRDefault="00A92845" w:rsidP="00A92845">
      <w:pPr>
        <w:pStyle w:val="Style"/>
        <w:ind w:left="1080"/>
        <w:jc w:val="both"/>
        <w:textAlignment w:val="baseline"/>
        <w:rPr>
          <w:szCs w:val="19"/>
        </w:rPr>
      </w:pPr>
      <w:r>
        <w:rPr>
          <w:szCs w:val="19"/>
        </w:rPr>
        <w:t>“</w:t>
      </w:r>
      <w:r w:rsidRPr="000C13A2">
        <w:rPr>
          <w:szCs w:val="19"/>
        </w:rPr>
        <w:t>Technically the term does not include organisms on the surface of the water</w:t>
      </w:r>
      <w:r>
        <w:rPr>
          <w:szCs w:val="19"/>
        </w:rPr>
        <w:t xml:space="preserve"> . . .” (“Plankton”)</w:t>
      </w:r>
    </w:p>
    <w:p w14:paraId="224AA67A" w14:textId="77777777" w:rsidR="00A92845" w:rsidRPr="000C13A2" w:rsidRDefault="00A92845" w:rsidP="00A92845">
      <w:pPr>
        <w:pStyle w:val="Style"/>
        <w:ind w:left="720"/>
        <w:jc w:val="both"/>
        <w:textAlignment w:val="baseline"/>
        <w:rPr>
          <w:szCs w:val="19"/>
        </w:rPr>
      </w:pPr>
      <w:r>
        <w:rPr>
          <w:szCs w:val="19"/>
        </w:rPr>
        <w:t>Most plankton</w:t>
      </w:r>
      <w:r w:rsidRPr="000C13A2">
        <w:rPr>
          <w:szCs w:val="19"/>
        </w:rPr>
        <w:t xml:space="preserve"> are </w:t>
      </w:r>
      <w:r>
        <w:rPr>
          <w:szCs w:val="19"/>
        </w:rPr>
        <w:t>microscopic, but they include</w:t>
      </w:r>
      <w:r w:rsidRPr="000C13A2">
        <w:rPr>
          <w:szCs w:val="19"/>
        </w:rPr>
        <w:t xml:space="preserve"> jell</w:t>
      </w:r>
      <w:r>
        <w:rPr>
          <w:szCs w:val="19"/>
        </w:rPr>
        <w:t>yfish. (“Plankton”)</w:t>
      </w:r>
    </w:p>
    <w:p w14:paraId="24E154AA" w14:textId="77777777" w:rsidR="00A92845" w:rsidRDefault="00A92845" w:rsidP="00A92845">
      <w:pPr>
        <w:pStyle w:val="Style"/>
        <w:widowControl/>
        <w:ind w:left="720"/>
        <w:jc w:val="both"/>
        <w:textAlignment w:val="baseline"/>
        <w:rPr>
          <w:szCs w:val="19"/>
        </w:rPr>
      </w:pPr>
      <w:r>
        <w:rPr>
          <w:szCs w:val="19"/>
        </w:rPr>
        <w:t>“</w:t>
      </w:r>
      <w:r w:rsidRPr="000C13A2">
        <w:rPr>
          <w:szCs w:val="19"/>
        </w:rPr>
        <w:t>Plankton are defined by their ecological niche and level of motility rather than by any phylogenetic or taxonomic classification.</w:t>
      </w:r>
      <w:r>
        <w:rPr>
          <w:szCs w:val="19"/>
        </w:rPr>
        <w:t>” (“Plankton”)</w:t>
      </w:r>
    </w:p>
    <w:p w14:paraId="7379B607" w14:textId="77777777" w:rsidR="00A92845" w:rsidRDefault="00A92845" w:rsidP="00A92845">
      <w:pPr>
        <w:pStyle w:val="Style"/>
        <w:widowControl/>
        <w:ind w:left="720"/>
        <w:jc w:val="both"/>
        <w:textAlignment w:val="baseline"/>
        <w:rPr>
          <w:szCs w:val="19"/>
        </w:rPr>
      </w:pPr>
      <w:r>
        <w:rPr>
          <w:szCs w:val="19"/>
        </w:rPr>
        <w:t xml:space="preserve">1.8b-present: </w:t>
      </w:r>
      <w:r w:rsidRPr="00645EBF">
        <w:rPr>
          <w:szCs w:val="19"/>
        </w:rPr>
        <w:t>acritarchs</w:t>
      </w:r>
      <w:r>
        <w:rPr>
          <w:szCs w:val="19"/>
        </w:rPr>
        <w:t xml:space="preserve"> (“Acritarch”)</w:t>
      </w:r>
    </w:p>
    <w:p w14:paraId="1F491432" w14:textId="77777777" w:rsidR="00A92845" w:rsidRPr="00A218FD" w:rsidRDefault="00A92845" w:rsidP="00A92845">
      <w:pPr>
        <w:pStyle w:val="Style"/>
        <w:widowControl/>
        <w:ind w:left="1080"/>
        <w:jc w:val="both"/>
        <w:textAlignment w:val="baseline"/>
        <w:rPr>
          <w:szCs w:val="19"/>
        </w:rPr>
      </w:pPr>
      <w:r>
        <w:rPr>
          <w:szCs w:val="19"/>
        </w:rPr>
        <w:t xml:space="preserve">400m: “Acritarchs . . . </w:t>
      </w:r>
      <w:r w:rsidRPr="00645EBF">
        <w:rPr>
          <w:szCs w:val="19"/>
        </w:rPr>
        <w:t>they date from about 400 million years ago.</w:t>
      </w:r>
      <w:r>
        <w:rPr>
          <w:szCs w:val="19"/>
        </w:rPr>
        <w:t xml:space="preserve">” (Sutherland </w:t>
      </w:r>
      <w:r>
        <w:rPr>
          <w:i/>
          <w:szCs w:val="19"/>
        </w:rPr>
        <w:t>New History</w:t>
      </w:r>
      <w:r>
        <w:rPr>
          <w:szCs w:val="19"/>
        </w:rPr>
        <w:t xml:space="preserve"> 100)</w:t>
      </w:r>
    </w:p>
    <w:p w14:paraId="51987A22" w14:textId="77777777" w:rsidR="00A92845" w:rsidRPr="0093263B" w:rsidRDefault="00A92845" w:rsidP="00A92845">
      <w:pPr>
        <w:pStyle w:val="Style"/>
        <w:widowControl/>
        <w:ind w:left="1080"/>
        <w:jc w:val="both"/>
        <w:textAlignment w:val="baseline"/>
        <w:rPr>
          <w:szCs w:val="19"/>
        </w:rPr>
      </w:pPr>
      <w:r w:rsidRPr="0093263B">
        <w:rPr>
          <w:szCs w:val="19"/>
        </w:rPr>
        <w:t>“</w:t>
      </w:r>
      <w:r w:rsidRPr="0093263B">
        <w:rPr>
          <w:rFonts w:cs="Arial"/>
        </w:rPr>
        <w:t xml:space="preserve">Acritarchs, the name coined by Evitt in 1963 which means </w:t>
      </w:r>
      <w:r>
        <w:rPr>
          <w:rFonts w:cs="Arial"/>
        </w:rPr>
        <w:t>“of uncertain origin”</w:t>
      </w:r>
      <w:r w:rsidRPr="0093263B">
        <w:rPr>
          <w:rFonts w:cs="Arial"/>
        </w:rPr>
        <w:t>, are an artificial group. The group includes any small (most are between 20-150 microns across), organic-walled microfossil which cannot be assigned to a natural group.</w:t>
      </w:r>
      <w:r>
        <w:rPr>
          <w:rFonts w:cs="Arial"/>
        </w:rPr>
        <w:t>” (</w:t>
      </w:r>
      <w:r w:rsidRPr="00A218FD">
        <w:rPr>
          <w:szCs w:val="19"/>
        </w:rPr>
        <w:t>“Acritarchs and Chitinozoa</w:t>
      </w:r>
      <w:r>
        <w:rPr>
          <w:szCs w:val="19"/>
        </w:rPr>
        <w:t>”)</w:t>
      </w:r>
    </w:p>
    <w:p w14:paraId="61925E7D" w14:textId="77777777" w:rsidR="00A92845" w:rsidRPr="00A218FD" w:rsidRDefault="00A92845" w:rsidP="00A92845">
      <w:pPr>
        <w:pStyle w:val="Style"/>
        <w:widowControl/>
        <w:ind w:left="1080"/>
        <w:jc w:val="both"/>
        <w:textAlignment w:val="baseline"/>
        <w:rPr>
          <w:szCs w:val="19"/>
        </w:rPr>
      </w:pPr>
      <w:r>
        <w:rPr>
          <w:szCs w:val="19"/>
        </w:rPr>
        <w:t>“</w:t>
      </w:r>
      <w:r w:rsidRPr="00645EBF">
        <w:rPr>
          <w:szCs w:val="19"/>
        </w:rPr>
        <w:t>Some of the earliest microplankton were organic-walled creatures called acritarchs.</w:t>
      </w:r>
      <w:r>
        <w:rPr>
          <w:szCs w:val="19"/>
        </w:rPr>
        <w:t xml:space="preserve">” (Sutherland </w:t>
      </w:r>
      <w:r>
        <w:rPr>
          <w:i/>
          <w:szCs w:val="19"/>
        </w:rPr>
        <w:t>New History</w:t>
      </w:r>
      <w:r>
        <w:rPr>
          <w:szCs w:val="19"/>
        </w:rPr>
        <w:t xml:space="preserve"> 100)</w:t>
      </w:r>
    </w:p>
    <w:p w14:paraId="473FD014" w14:textId="77777777" w:rsidR="00A92845" w:rsidRDefault="00A92845" w:rsidP="00A92845">
      <w:pPr>
        <w:pStyle w:val="Style"/>
        <w:widowControl/>
        <w:ind w:left="1080"/>
        <w:jc w:val="both"/>
        <w:textAlignment w:val="baseline"/>
        <w:rPr>
          <w:szCs w:val="19"/>
        </w:rPr>
      </w:pPr>
      <w:r w:rsidRPr="00645EBF">
        <w:rPr>
          <w:szCs w:val="19"/>
        </w:rPr>
        <w:t>Acritarchs</w:t>
      </w:r>
      <w:r>
        <w:rPr>
          <w:szCs w:val="19"/>
        </w:rPr>
        <w:t xml:space="preserve"> are probably the cysts (sacs) of marine phytoplankton. (Lei)</w:t>
      </w:r>
    </w:p>
    <w:p w14:paraId="761E73F7" w14:textId="77777777" w:rsidR="00A92845" w:rsidRDefault="00A92845" w:rsidP="00A92845">
      <w:pPr>
        <w:pStyle w:val="Style"/>
        <w:widowControl/>
        <w:ind w:left="1440"/>
        <w:jc w:val="both"/>
        <w:textAlignment w:val="baseline"/>
        <w:rPr>
          <w:szCs w:val="19"/>
        </w:rPr>
      </w:pPr>
      <w:r w:rsidRPr="00645EBF">
        <w:rPr>
          <w:szCs w:val="19"/>
        </w:rPr>
        <w:t>Acritarchs</w:t>
      </w:r>
      <w:r>
        <w:rPr>
          <w:szCs w:val="19"/>
        </w:rPr>
        <w:t xml:space="preserve"> </w:t>
      </w:r>
      <w:r w:rsidRPr="00645EBF">
        <w:rPr>
          <w:szCs w:val="19"/>
        </w:rPr>
        <w:t xml:space="preserve">were </w:t>
      </w:r>
      <w:r>
        <w:rPr>
          <w:szCs w:val="19"/>
        </w:rPr>
        <w:t>“</w:t>
      </w:r>
      <w:r w:rsidRPr="00645EBF">
        <w:rPr>
          <w:szCs w:val="19"/>
        </w:rPr>
        <w:t>probably part of a life cycle of the flagellated algae</w:t>
      </w:r>
      <w:r>
        <w:rPr>
          <w:szCs w:val="19"/>
        </w:rPr>
        <w:t>—</w:t>
      </w:r>
      <w:r w:rsidRPr="00645EBF">
        <w:rPr>
          <w:szCs w:val="19"/>
        </w:rPr>
        <w:t>a resting stage that produced a structure called a cyst. These cysts often demonstrated a hole in the side, showing where the creature escaped from its cyst and returned to active living.</w:t>
      </w:r>
      <w:r>
        <w:rPr>
          <w:szCs w:val="19"/>
        </w:rPr>
        <w:t xml:space="preserve">” (Sutherland </w:t>
      </w:r>
      <w:r w:rsidRPr="00130182">
        <w:rPr>
          <w:i/>
          <w:szCs w:val="19"/>
        </w:rPr>
        <w:t>New History</w:t>
      </w:r>
      <w:r>
        <w:rPr>
          <w:szCs w:val="19"/>
        </w:rPr>
        <w:t xml:space="preserve"> 100)</w:t>
      </w:r>
    </w:p>
    <w:p w14:paraId="0953CFBB" w14:textId="77777777" w:rsidR="00A92845" w:rsidRDefault="00A92845" w:rsidP="00A92845">
      <w:pPr>
        <w:pStyle w:val="Style"/>
        <w:widowControl/>
        <w:ind w:left="1080"/>
        <w:jc w:val="both"/>
        <w:textAlignment w:val="baseline"/>
        <w:rPr>
          <w:szCs w:val="19"/>
        </w:rPr>
      </w:pPr>
      <w:r>
        <w:rPr>
          <w:szCs w:val="19"/>
        </w:rPr>
        <w:t>“</w:t>
      </w:r>
      <w:r w:rsidRPr="00645EBF">
        <w:rPr>
          <w:szCs w:val="19"/>
        </w:rPr>
        <w:t>Acritarchs were about 15 to 80 microns</w:t>
      </w:r>
      <w:r>
        <w:rPr>
          <w:szCs w:val="19"/>
        </w:rPr>
        <w:t xml:space="preserve"> [.0006-.003 in.]</w:t>
      </w:r>
      <w:r w:rsidRPr="00645EBF">
        <w:rPr>
          <w:szCs w:val="19"/>
        </w:rPr>
        <w:t xml:space="preserve"> </w:t>
      </w:r>
      <w:r>
        <w:rPr>
          <w:szCs w:val="19"/>
        </w:rPr>
        <w:t xml:space="preserve">. . .” [100] </w:t>
      </w:r>
      <w:r w:rsidRPr="00645EBF">
        <w:rPr>
          <w:szCs w:val="19"/>
        </w:rPr>
        <w:t xml:space="preserve">A human hair </w:t>
      </w:r>
      <w:r>
        <w:rPr>
          <w:szCs w:val="19"/>
        </w:rPr>
        <w:t>i</w:t>
      </w:r>
      <w:r w:rsidRPr="00645EBF">
        <w:rPr>
          <w:szCs w:val="19"/>
        </w:rPr>
        <w:t xml:space="preserve">s </w:t>
      </w:r>
      <w:r>
        <w:rPr>
          <w:szCs w:val="19"/>
        </w:rPr>
        <w:t>20-</w:t>
      </w:r>
      <w:r w:rsidRPr="00645EBF">
        <w:rPr>
          <w:szCs w:val="19"/>
        </w:rPr>
        <w:t>180 microns.</w:t>
      </w:r>
      <w:r>
        <w:rPr>
          <w:szCs w:val="19"/>
        </w:rPr>
        <w:t xml:space="preserve"> (Sutherland </w:t>
      </w:r>
      <w:r w:rsidRPr="00130182">
        <w:rPr>
          <w:i/>
          <w:szCs w:val="19"/>
        </w:rPr>
        <w:t>New History</w:t>
      </w:r>
      <w:r>
        <w:rPr>
          <w:szCs w:val="19"/>
        </w:rPr>
        <w:t xml:space="preserve"> 100-01)</w:t>
      </w:r>
    </w:p>
    <w:p w14:paraId="6F54FC4B" w14:textId="77777777" w:rsidR="00A92845" w:rsidRDefault="00A92845" w:rsidP="00A92845">
      <w:pPr>
        <w:pStyle w:val="Style"/>
        <w:widowControl/>
        <w:ind w:left="360"/>
        <w:jc w:val="both"/>
        <w:textAlignment w:val="baseline"/>
        <w:rPr>
          <w:szCs w:val="19"/>
        </w:rPr>
      </w:pPr>
      <w:r>
        <w:rPr>
          <w:szCs w:val="19"/>
        </w:rPr>
        <w:t>algae</w:t>
      </w:r>
    </w:p>
    <w:p w14:paraId="2A5FAE67" w14:textId="77777777" w:rsidR="00A92845" w:rsidRDefault="00A92845" w:rsidP="00A92845">
      <w:pPr>
        <w:pStyle w:val="Style"/>
        <w:widowControl/>
        <w:ind w:left="720"/>
        <w:jc w:val="both"/>
        <w:textAlignment w:val="baseline"/>
      </w:pPr>
      <w:r>
        <w:rPr>
          <w:szCs w:val="19"/>
        </w:rPr>
        <w:t>Algae are eukaryotic marine photosynthesizers. (</w:t>
      </w:r>
      <w:r>
        <w:t>The “other major group” of photosynthesizers is land plants.)</w:t>
      </w:r>
      <w:r>
        <w:rPr>
          <w:szCs w:val="19"/>
        </w:rPr>
        <w:t xml:space="preserve"> (Vidyasagar</w:t>
      </w:r>
      <w:r>
        <w:t xml:space="preserve"> “Algae”)</w:t>
      </w:r>
    </w:p>
    <w:p w14:paraId="33B26149" w14:textId="77777777" w:rsidR="00A92845" w:rsidRDefault="00A92845" w:rsidP="00A92845">
      <w:pPr>
        <w:pStyle w:val="Style"/>
        <w:widowControl/>
        <w:ind w:left="1080"/>
        <w:jc w:val="both"/>
        <w:textAlignment w:val="baseline"/>
      </w:pPr>
      <w:r>
        <w:t>Chloroplasts, “the site of photosynthesis in land plants, are adapted forms of cyanobacteria. These early cyanobacteria were engulfed by primitive plants cells sometime in the late Proterozoic, or in the early Cambrian . . .”</w:t>
      </w:r>
      <w:r>
        <w:rPr>
          <w:szCs w:val="19"/>
        </w:rPr>
        <w:t xml:space="preserve"> (Vidyasagar</w:t>
      </w:r>
      <w:r>
        <w:t xml:space="preserve"> “Algae”)</w:t>
      </w:r>
    </w:p>
    <w:p w14:paraId="5D4B0C61" w14:textId="77777777" w:rsidR="00A92845" w:rsidRDefault="00A92845" w:rsidP="00A92845">
      <w:pPr>
        <w:pStyle w:val="Style"/>
        <w:widowControl/>
        <w:ind w:left="720"/>
        <w:jc w:val="both"/>
        <w:textAlignment w:val="baseline"/>
        <w:rPr>
          <w:szCs w:val="19"/>
        </w:rPr>
      </w:pPr>
      <w:r>
        <w:t>example: phytoplankton</w:t>
      </w:r>
      <w:r>
        <w:rPr>
          <w:szCs w:val="19"/>
        </w:rPr>
        <w:t xml:space="preserve"> (Vidyasagar</w:t>
      </w:r>
      <w:r>
        <w:t xml:space="preserve"> “Algae”)</w:t>
      </w:r>
    </w:p>
    <w:p w14:paraId="2326BD6E" w14:textId="77777777" w:rsidR="00A92845" w:rsidRDefault="00A92845" w:rsidP="00A92845">
      <w:pPr>
        <w:pStyle w:val="Style"/>
        <w:widowControl/>
        <w:ind w:left="720"/>
        <w:jc w:val="both"/>
        <w:textAlignment w:val="baseline"/>
      </w:pPr>
      <w:r>
        <w:t>Many are unicellular, but “they can be macroscopic and multicellular; live in colonies; or take on a leafy appearance as in” seaweeds (like kelp).</w:t>
      </w:r>
      <w:r>
        <w:rPr>
          <w:szCs w:val="19"/>
        </w:rPr>
        <w:t xml:space="preserve"> (Vidyasagar</w:t>
      </w:r>
      <w:r>
        <w:t xml:space="preserve"> “Algae”)</w:t>
      </w:r>
    </w:p>
    <w:p w14:paraId="203DF6C9" w14:textId="77777777" w:rsidR="00A92845" w:rsidRDefault="00A92845" w:rsidP="00A92845">
      <w:pPr>
        <w:pStyle w:val="Style"/>
        <w:widowControl/>
        <w:ind w:left="720"/>
        <w:jc w:val="both"/>
        <w:textAlignment w:val="baseline"/>
        <w:rPr>
          <w:szCs w:val="19"/>
        </w:rPr>
      </w:pPr>
      <w:r w:rsidRPr="00645EBF">
        <w:rPr>
          <w:szCs w:val="19"/>
        </w:rPr>
        <w:t>dinoflagellates</w:t>
      </w:r>
      <w:r>
        <w:rPr>
          <w:szCs w:val="19"/>
        </w:rPr>
        <w:t xml:space="preserve"> (unicellular algae)</w:t>
      </w:r>
    </w:p>
    <w:p w14:paraId="04313DFD" w14:textId="77777777" w:rsidR="00A92845" w:rsidRDefault="00A92845" w:rsidP="00A92845">
      <w:pPr>
        <w:pStyle w:val="Style"/>
        <w:widowControl/>
        <w:ind w:left="1080"/>
        <w:jc w:val="both"/>
        <w:textAlignment w:val="baseline"/>
        <w:rPr>
          <w:szCs w:val="19"/>
        </w:rPr>
      </w:pPr>
      <w:r>
        <w:rPr>
          <w:szCs w:val="19"/>
        </w:rPr>
        <w:t>90% are marine plankton; some live in other organisms. Half are photosynthetic. (</w:t>
      </w:r>
      <w:r w:rsidRPr="0093263B">
        <w:rPr>
          <w:szCs w:val="22"/>
        </w:rPr>
        <w:t>UC Museum</w:t>
      </w:r>
      <w:r>
        <w:rPr>
          <w:szCs w:val="22"/>
        </w:rPr>
        <w:t>)</w:t>
      </w:r>
    </w:p>
    <w:p w14:paraId="7023B287" w14:textId="77777777" w:rsidR="00A92845" w:rsidRDefault="00A92845" w:rsidP="00A92845">
      <w:pPr>
        <w:pStyle w:val="Style"/>
        <w:widowControl/>
        <w:ind w:left="1080"/>
        <w:jc w:val="both"/>
        <w:textAlignment w:val="baseline"/>
        <w:rPr>
          <w:szCs w:val="19"/>
        </w:rPr>
      </w:pPr>
      <w:r w:rsidRPr="00645EBF">
        <w:rPr>
          <w:szCs w:val="19"/>
        </w:rPr>
        <w:lastRenderedPageBreak/>
        <w:t>The dinoflagellates</w:t>
      </w:r>
      <w:r>
        <w:rPr>
          <w:szCs w:val="19"/>
        </w:rPr>
        <w:t xml:space="preserve"> were “</w:t>
      </w:r>
      <w:r w:rsidRPr="00645EBF">
        <w:rPr>
          <w:szCs w:val="19"/>
        </w:rPr>
        <w:t>Possibly related to the acritarchs.</w:t>
      </w:r>
      <w:r>
        <w:rPr>
          <w:szCs w:val="19"/>
        </w:rPr>
        <w:t xml:space="preserve">” (Sutherland </w:t>
      </w:r>
      <w:r>
        <w:rPr>
          <w:i/>
          <w:szCs w:val="19"/>
        </w:rPr>
        <w:t>New History</w:t>
      </w:r>
      <w:r>
        <w:rPr>
          <w:szCs w:val="19"/>
        </w:rPr>
        <w:t xml:space="preserve"> 101)</w:t>
      </w:r>
    </w:p>
    <w:p w14:paraId="2484D7E9" w14:textId="77777777" w:rsidR="00A92845" w:rsidRDefault="00A92845" w:rsidP="00A92845">
      <w:pPr>
        <w:pStyle w:val="Style"/>
        <w:widowControl/>
        <w:ind w:left="1080"/>
        <w:jc w:val="both"/>
        <w:textAlignment w:val="baseline"/>
        <w:rPr>
          <w:szCs w:val="19"/>
        </w:rPr>
      </w:pPr>
      <w:r>
        <w:rPr>
          <w:szCs w:val="19"/>
        </w:rPr>
        <w:t>“</w:t>
      </w:r>
      <w:r w:rsidRPr="00645EBF">
        <w:rPr>
          <w:szCs w:val="19"/>
        </w:rPr>
        <w:t xml:space="preserve">They were important components of more </w:t>
      </w:r>
      <w:r>
        <w:rPr>
          <w:szCs w:val="19"/>
        </w:rPr>
        <w:t>modern</w:t>
      </w:r>
      <w:r w:rsidRPr="00645EBF">
        <w:rPr>
          <w:szCs w:val="19"/>
        </w:rPr>
        <w:t xml:space="preserve"> microplankton.</w:t>
      </w:r>
      <w:r>
        <w:rPr>
          <w:szCs w:val="19"/>
        </w:rPr>
        <w:t xml:space="preserve">” (Sutherland </w:t>
      </w:r>
      <w:r>
        <w:rPr>
          <w:i/>
          <w:szCs w:val="19"/>
        </w:rPr>
        <w:t>New History</w:t>
      </w:r>
      <w:r>
        <w:rPr>
          <w:szCs w:val="19"/>
        </w:rPr>
        <w:t xml:space="preserve"> 101)</w:t>
      </w:r>
    </w:p>
    <w:p w14:paraId="175BCAA8" w14:textId="77777777" w:rsidR="00A92845" w:rsidRDefault="00A92845" w:rsidP="00A92845">
      <w:pPr>
        <w:pStyle w:val="Style"/>
        <w:widowControl/>
        <w:ind w:left="360"/>
        <w:jc w:val="both"/>
        <w:textAlignment w:val="baseline"/>
        <w:rPr>
          <w:szCs w:val="19"/>
        </w:rPr>
      </w:pPr>
      <w:r w:rsidRPr="00645EBF">
        <w:rPr>
          <w:szCs w:val="19"/>
        </w:rPr>
        <w:t xml:space="preserve">488 to 359 </w:t>
      </w:r>
      <w:r>
        <w:rPr>
          <w:szCs w:val="19"/>
        </w:rPr>
        <w:t>(</w:t>
      </w:r>
      <w:r w:rsidRPr="00645EBF">
        <w:rPr>
          <w:szCs w:val="19"/>
        </w:rPr>
        <w:t>Ordovician to Devonian</w:t>
      </w:r>
      <w:r>
        <w:rPr>
          <w:szCs w:val="19"/>
        </w:rPr>
        <w:t xml:space="preserve">): </w:t>
      </w:r>
      <w:r w:rsidRPr="00645EBF">
        <w:rPr>
          <w:szCs w:val="19"/>
        </w:rPr>
        <w:t>chitinozo</w:t>
      </w:r>
      <w:r>
        <w:rPr>
          <w:szCs w:val="19"/>
        </w:rPr>
        <w:t>ans</w:t>
      </w:r>
    </w:p>
    <w:p w14:paraId="377A4DAC" w14:textId="77777777" w:rsidR="00A92845" w:rsidRPr="00930D45" w:rsidRDefault="00A92845" w:rsidP="00A92845">
      <w:pPr>
        <w:pStyle w:val="Style"/>
        <w:widowControl/>
        <w:ind w:left="720"/>
        <w:jc w:val="both"/>
        <w:textAlignment w:val="baseline"/>
        <w:rPr>
          <w:szCs w:val="19"/>
        </w:rPr>
      </w:pPr>
      <w:r>
        <w:rPr>
          <w:szCs w:val="19"/>
        </w:rPr>
        <w:t>“</w:t>
      </w:r>
      <w:r w:rsidRPr="00645EBF">
        <w:rPr>
          <w:szCs w:val="19"/>
        </w:rPr>
        <w:t>Microfossils called chitinozo</w:t>
      </w:r>
      <w:r>
        <w:rPr>
          <w:szCs w:val="19"/>
        </w:rPr>
        <w:t>ans were a little larger than ac</w:t>
      </w:r>
      <w:r w:rsidRPr="00645EBF">
        <w:rPr>
          <w:szCs w:val="19"/>
        </w:rPr>
        <w:t>ritarchs, but were still very small,</w:t>
      </w:r>
      <w:r>
        <w:rPr>
          <w:szCs w:val="19"/>
        </w:rPr>
        <w:t>”</w:t>
      </w:r>
      <w:r w:rsidRPr="00645EBF">
        <w:rPr>
          <w:szCs w:val="19"/>
        </w:rPr>
        <w:t xml:space="preserve"> </w:t>
      </w:r>
      <w:r>
        <w:rPr>
          <w:szCs w:val="19"/>
        </w:rPr>
        <w:t>60-</w:t>
      </w:r>
      <w:r w:rsidRPr="00645EBF">
        <w:rPr>
          <w:szCs w:val="19"/>
        </w:rPr>
        <w:t>200 microns</w:t>
      </w:r>
      <w:r>
        <w:rPr>
          <w:szCs w:val="19"/>
        </w:rPr>
        <w:t xml:space="preserve"> (.002-.008 in.). (Sutherland </w:t>
      </w:r>
      <w:r>
        <w:rPr>
          <w:i/>
          <w:szCs w:val="19"/>
        </w:rPr>
        <w:t>New History</w:t>
      </w:r>
      <w:r>
        <w:rPr>
          <w:szCs w:val="19"/>
        </w:rPr>
        <w:t xml:space="preserve"> 101)</w:t>
      </w:r>
    </w:p>
    <w:p w14:paraId="6A0293A0" w14:textId="77777777" w:rsidR="00A92845" w:rsidRDefault="00A92845" w:rsidP="00A92845">
      <w:pPr>
        <w:pStyle w:val="Style"/>
        <w:widowControl/>
        <w:ind w:left="720"/>
        <w:jc w:val="both"/>
        <w:textAlignment w:val="baseline"/>
        <w:rPr>
          <w:szCs w:val="19"/>
        </w:rPr>
      </w:pPr>
      <w:r>
        <w:rPr>
          <w:szCs w:val="19"/>
        </w:rPr>
        <w:t>“</w:t>
      </w:r>
      <w:r w:rsidRPr="00645EBF">
        <w:rPr>
          <w:szCs w:val="19"/>
        </w:rPr>
        <w:t>The chitinozoans possessed an organic wall, made of a chitin-like substance, similar to fingernails. They were in the form of vases, sealed at one end by a lid or a simple plug. They were sometimes associated in long chains, with the lid of one attached to the base of another.</w:t>
      </w:r>
      <w:r>
        <w:rPr>
          <w:szCs w:val="19"/>
        </w:rPr>
        <w:t xml:space="preserve">” (Sutherland </w:t>
      </w:r>
      <w:r>
        <w:rPr>
          <w:i/>
          <w:szCs w:val="19"/>
        </w:rPr>
        <w:t>New History</w:t>
      </w:r>
      <w:r>
        <w:rPr>
          <w:szCs w:val="19"/>
        </w:rPr>
        <w:t xml:space="preserve"> 101)</w:t>
      </w:r>
    </w:p>
    <w:p w14:paraId="7FE660A6" w14:textId="77777777" w:rsidR="00A92845" w:rsidRDefault="00A92845" w:rsidP="00A92845">
      <w:pPr>
        <w:pStyle w:val="Style"/>
        <w:widowControl/>
        <w:ind w:left="720"/>
        <w:jc w:val="both"/>
        <w:textAlignment w:val="baseline"/>
        <w:rPr>
          <w:szCs w:val="19"/>
        </w:rPr>
      </w:pPr>
      <w:r w:rsidRPr="00645EBF">
        <w:rPr>
          <w:szCs w:val="19"/>
        </w:rPr>
        <w:t xml:space="preserve">Some </w:t>
      </w:r>
      <w:r>
        <w:rPr>
          <w:szCs w:val="19"/>
        </w:rPr>
        <w:t>think “</w:t>
      </w:r>
      <w:r w:rsidRPr="00645EBF">
        <w:rPr>
          <w:szCs w:val="19"/>
        </w:rPr>
        <w:t>chitinozoans were the eggs of some other animal.</w:t>
      </w:r>
      <w:r>
        <w:rPr>
          <w:szCs w:val="19"/>
        </w:rPr>
        <w:t xml:space="preserve">” (Sutherland </w:t>
      </w:r>
      <w:r w:rsidRPr="00130182">
        <w:rPr>
          <w:i/>
          <w:szCs w:val="19"/>
        </w:rPr>
        <w:t>New History</w:t>
      </w:r>
      <w:r>
        <w:rPr>
          <w:szCs w:val="19"/>
        </w:rPr>
        <w:t xml:space="preserve"> 101)</w:t>
      </w:r>
    </w:p>
    <w:p w14:paraId="4416C65A" w14:textId="77777777" w:rsidR="00A92845" w:rsidRDefault="00A92845" w:rsidP="00A92845">
      <w:pPr>
        <w:pStyle w:val="Style"/>
        <w:widowControl/>
        <w:jc w:val="both"/>
        <w:textAlignment w:val="baseline"/>
        <w:rPr>
          <w:szCs w:val="19"/>
        </w:rPr>
      </w:pPr>
    </w:p>
    <w:p w14:paraId="38C442E3" w14:textId="77777777" w:rsidR="00A92845" w:rsidRDefault="00A92845" w:rsidP="00A92845">
      <w:pPr>
        <w:pStyle w:val="Style"/>
        <w:widowControl/>
        <w:jc w:val="center"/>
        <w:rPr>
          <w:szCs w:val="22"/>
        </w:rPr>
      </w:pPr>
      <w:r w:rsidRPr="00156683">
        <w:rPr>
          <w:i/>
          <w:szCs w:val="22"/>
        </w:rPr>
        <w:t>Invertebrates</w:t>
      </w:r>
    </w:p>
    <w:p w14:paraId="5C46D049" w14:textId="77777777" w:rsidR="00A92845" w:rsidRDefault="00A92845" w:rsidP="00A92845">
      <w:pPr>
        <w:pStyle w:val="Style"/>
        <w:widowControl/>
        <w:jc w:val="both"/>
        <w:textAlignment w:val="baseline"/>
        <w:rPr>
          <w:szCs w:val="19"/>
        </w:rPr>
      </w:pPr>
    </w:p>
    <w:p w14:paraId="23B167D9" w14:textId="77777777" w:rsidR="00A92845" w:rsidRDefault="00A92845" w:rsidP="00A92845">
      <w:pPr>
        <w:pStyle w:val="Style"/>
        <w:widowControl/>
        <w:jc w:val="both"/>
        <w:textAlignment w:val="baseline"/>
        <w:rPr>
          <w:szCs w:val="19"/>
        </w:rPr>
      </w:pPr>
      <w:r w:rsidRPr="00645EBF">
        <w:rPr>
          <w:szCs w:val="19"/>
        </w:rPr>
        <w:t>invertebrates</w:t>
      </w:r>
    </w:p>
    <w:p w14:paraId="67E9B5D0" w14:textId="77777777" w:rsidR="00A92845" w:rsidRDefault="00A92845" w:rsidP="00A92845">
      <w:pPr>
        <w:pStyle w:val="Style"/>
        <w:widowControl/>
        <w:ind w:left="360"/>
        <w:jc w:val="both"/>
        <w:textAlignment w:val="baseline"/>
        <w:rPr>
          <w:szCs w:val="19"/>
        </w:rPr>
      </w:pPr>
      <w:r w:rsidRPr="00645EBF">
        <w:rPr>
          <w:szCs w:val="19"/>
        </w:rPr>
        <w:t>Invertebrates</w:t>
      </w:r>
      <w:r>
        <w:rPr>
          <w:szCs w:val="19"/>
        </w:rPr>
        <w:t xml:space="preserve"> are “</w:t>
      </w:r>
      <w:r w:rsidRPr="00645EBF">
        <w:rPr>
          <w:szCs w:val="19"/>
        </w:rPr>
        <w:t>more than 95 percent of all animal species.</w:t>
      </w:r>
      <w:r>
        <w:rPr>
          <w:szCs w:val="19"/>
        </w:rPr>
        <w:t xml:space="preserve">” (Sutherland </w:t>
      </w:r>
      <w:r w:rsidRPr="00130182">
        <w:rPr>
          <w:i/>
          <w:szCs w:val="19"/>
        </w:rPr>
        <w:t>New History</w:t>
      </w:r>
      <w:r>
        <w:rPr>
          <w:szCs w:val="19"/>
        </w:rPr>
        <w:t xml:space="preserve"> 98)</w:t>
      </w:r>
    </w:p>
    <w:p w14:paraId="0BF0DF6E" w14:textId="77777777" w:rsidR="00A92845" w:rsidRDefault="00A92845" w:rsidP="00A92845">
      <w:pPr>
        <w:pStyle w:val="Style"/>
        <w:widowControl/>
        <w:jc w:val="both"/>
        <w:textAlignment w:val="baseline"/>
        <w:rPr>
          <w:szCs w:val="19"/>
        </w:rPr>
      </w:pPr>
    </w:p>
    <w:p w14:paraId="32B843E5" w14:textId="77777777" w:rsidR="00A92845" w:rsidRPr="00743965" w:rsidRDefault="00A92845" w:rsidP="00A92845">
      <w:pPr>
        <w:pStyle w:val="Style"/>
        <w:widowControl/>
        <w:jc w:val="both"/>
        <w:textAlignment w:val="baseline"/>
        <w:rPr>
          <w:szCs w:val="19"/>
        </w:rPr>
      </w:pPr>
      <w:r w:rsidRPr="00645EBF">
        <w:rPr>
          <w:szCs w:val="19"/>
        </w:rPr>
        <w:t>Hemichordata</w:t>
      </w:r>
      <w:r>
        <w:rPr>
          <w:szCs w:val="19"/>
        </w:rPr>
        <w:t xml:space="preserve">: e.g., </w:t>
      </w:r>
      <w:r w:rsidRPr="00645EBF">
        <w:rPr>
          <w:szCs w:val="19"/>
        </w:rPr>
        <w:t>acorn worms,</w:t>
      </w:r>
      <w:r>
        <w:rPr>
          <w:szCs w:val="19"/>
        </w:rPr>
        <w:t xml:space="preserve"> pterobranchs, graptolites (Sutherland </w:t>
      </w:r>
      <w:r>
        <w:rPr>
          <w:i/>
          <w:szCs w:val="19"/>
        </w:rPr>
        <w:t>New History</w:t>
      </w:r>
      <w:r>
        <w:rPr>
          <w:szCs w:val="19"/>
        </w:rPr>
        <w:t xml:space="preserve"> 87)</w:t>
      </w:r>
    </w:p>
    <w:p w14:paraId="6211863A" w14:textId="77777777" w:rsidR="00A92845" w:rsidRDefault="00A92845" w:rsidP="00A92845">
      <w:pPr>
        <w:pStyle w:val="Style"/>
        <w:widowControl/>
        <w:jc w:val="both"/>
        <w:textAlignment w:val="baseline"/>
        <w:rPr>
          <w:szCs w:val="19"/>
        </w:rPr>
      </w:pPr>
    </w:p>
    <w:p w14:paraId="55573756" w14:textId="77777777" w:rsidR="00A92845" w:rsidRDefault="00A92845" w:rsidP="00A92845">
      <w:pPr>
        <w:pStyle w:val="Style"/>
        <w:widowControl/>
        <w:jc w:val="both"/>
        <w:textAlignment w:val="baseline"/>
        <w:rPr>
          <w:szCs w:val="19"/>
        </w:rPr>
      </w:pPr>
      <w:r w:rsidRPr="00645EBF">
        <w:rPr>
          <w:szCs w:val="19"/>
        </w:rPr>
        <w:t>brachiopods</w:t>
      </w:r>
    </w:p>
    <w:p w14:paraId="0DF2B709" w14:textId="77777777" w:rsidR="00A92845" w:rsidRPr="008619A5" w:rsidRDefault="00A92845" w:rsidP="00A92845">
      <w:pPr>
        <w:pStyle w:val="Style"/>
        <w:widowControl/>
        <w:ind w:left="360"/>
        <w:jc w:val="both"/>
        <w:textAlignment w:val="baseline"/>
        <w:rPr>
          <w:szCs w:val="19"/>
        </w:rPr>
      </w:pPr>
      <w:r w:rsidRPr="008619A5">
        <w:rPr>
          <w:i/>
          <w:szCs w:val="19"/>
        </w:rPr>
        <w:t>brachion</w:t>
      </w:r>
      <w:r>
        <w:rPr>
          <w:szCs w:val="19"/>
        </w:rPr>
        <w:t xml:space="preserve"> arm + </w:t>
      </w:r>
      <w:r>
        <w:rPr>
          <w:i/>
          <w:szCs w:val="19"/>
        </w:rPr>
        <w:t>podos</w:t>
      </w:r>
      <w:r>
        <w:rPr>
          <w:szCs w:val="19"/>
        </w:rPr>
        <w:t xml:space="preserve"> foot</w:t>
      </w:r>
    </w:p>
    <w:p w14:paraId="3364911D" w14:textId="77777777" w:rsidR="00A92845" w:rsidRDefault="00A92845" w:rsidP="00A92845">
      <w:pPr>
        <w:pStyle w:val="Style"/>
        <w:widowControl/>
        <w:ind w:left="360"/>
        <w:jc w:val="both"/>
        <w:textAlignment w:val="baseline"/>
        <w:rPr>
          <w:szCs w:val="19"/>
        </w:rPr>
      </w:pPr>
      <w:r>
        <w:rPr>
          <w:szCs w:val="19"/>
        </w:rPr>
        <w:t>(In brachiopods, the two sides of each shell (valve) are symmetrical, but the two shells are different sizes. In bivalves, the two sides of each shell may differ, but the two shells are symmetrical. Bivalves include clams, snails, octopuses, and squid.)</w:t>
      </w:r>
    </w:p>
    <w:tbl>
      <w:tblPr>
        <w:tblStyle w:val="TableGrid"/>
        <w:tblW w:w="0" w:type="auto"/>
        <w:tblInd w:w="385" w:type="dxa"/>
        <w:tblLayout w:type="fixed"/>
        <w:tblCellMar>
          <w:left w:w="115" w:type="dxa"/>
          <w:right w:w="115" w:type="dxa"/>
        </w:tblCellMar>
        <w:tblLook w:val="04A0" w:firstRow="1" w:lastRow="0" w:firstColumn="1" w:lastColumn="0" w:noHBand="0" w:noVBand="1"/>
      </w:tblPr>
      <w:tblGrid>
        <w:gridCol w:w="2520"/>
        <w:gridCol w:w="2700"/>
        <w:gridCol w:w="3960"/>
      </w:tblGrid>
      <w:tr w:rsidR="00A92845" w14:paraId="03EE23C3" w14:textId="77777777" w:rsidTr="00BE4D62">
        <w:tc>
          <w:tcPr>
            <w:tcW w:w="2520" w:type="dxa"/>
          </w:tcPr>
          <w:p w14:paraId="341FCBE5" w14:textId="77777777" w:rsidR="00A92845" w:rsidRDefault="00A92845" w:rsidP="00BE4D62">
            <w:pPr>
              <w:pStyle w:val="Style"/>
              <w:widowControl/>
              <w:jc w:val="center"/>
              <w:textAlignment w:val="baseline"/>
              <w:rPr>
                <w:rFonts w:eastAsia="Arial"/>
                <w:szCs w:val="15"/>
              </w:rPr>
            </w:pPr>
            <w:r>
              <w:rPr>
                <w:szCs w:val="19"/>
              </w:rPr>
              <w:t>brachiopod</w:t>
            </w:r>
          </w:p>
        </w:tc>
        <w:tc>
          <w:tcPr>
            <w:tcW w:w="2700" w:type="dxa"/>
          </w:tcPr>
          <w:p w14:paraId="42DDD92C" w14:textId="77777777" w:rsidR="00A92845" w:rsidRDefault="00A92845" w:rsidP="00BE4D62">
            <w:pPr>
              <w:pStyle w:val="Style"/>
              <w:widowControl/>
              <w:jc w:val="center"/>
              <w:textAlignment w:val="baseline"/>
              <w:rPr>
                <w:rFonts w:eastAsia="Arial"/>
                <w:szCs w:val="15"/>
              </w:rPr>
            </w:pPr>
            <w:r>
              <w:rPr>
                <w:szCs w:val="19"/>
              </w:rPr>
              <w:t>brachiopod</w:t>
            </w:r>
          </w:p>
        </w:tc>
        <w:tc>
          <w:tcPr>
            <w:tcW w:w="3960" w:type="dxa"/>
          </w:tcPr>
          <w:p w14:paraId="53E143AD" w14:textId="77777777" w:rsidR="00A92845" w:rsidRDefault="00A92845" w:rsidP="00BE4D62">
            <w:pPr>
              <w:pStyle w:val="Style"/>
              <w:widowControl/>
              <w:jc w:val="center"/>
              <w:textAlignment w:val="baseline"/>
              <w:rPr>
                <w:rFonts w:eastAsia="Arial"/>
                <w:szCs w:val="15"/>
              </w:rPr>
            </w:pPr>
            <w:r>
              <w:rPr>
                <w:rFonts w:eastAsia="Arial"/>
                <w:szCs w:val="15"/>
              </w:rPr>
              <w:t>bivalve</w:t>
            </w:r>
          </w:p>
        </w:tc>
      </w:tr>
      <w:tr w:rsidR="00A92845" w14:paraId="4A908046" w14:textId="77777777" w:rsidTr="00BE4D62">
        <w:tc>
          <w:tcPr>
            <w:tcW w:w="2520" w:type="dxa"/>
          </w:tcPr>
          <w:p w14:paraId="61DE9022" w14:textId="77777777" w:rsidR="00A92845" w:rsidRDefault="00A92845" w:rsidP="00BE4D62">
            <w:pPr>
              <w:pStyle w:val="Style"/>
              <w:widowControl/>
              <w:jc w:val="center"/>
              <w:textAlignment w:val="baseline"/>
              <w:rPr>
                <w:rFonts w:eastAsia="Arial"/>
                <w:szCs w:val="15"/>
              </w:rPr>
            </w:pPr>
            <w:r>
              <w:rPr>
                <w:noProof/>
                <w:lang w:eastAsia="en-US"/>
              </w:rPr>
              <w:drawing>
                <wp:inline distT="0" distB="0" distL="0" distR="0" wp14:anchorId="61D69789" wp14:editId="008049E0">
                  <wp:extent cx="936171" cy="117197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39524" cy="1176171"/>
                          </a:xfrm>
                          <a:prstGeom prst="rect">
                            <a:avLst/>
                          </a:prstGeom>
                        </pic:spPr>
                      </pic:pic>
                    </a:graphicData>
                  </a:graphic>
                </wp:inline>
              </w:drawing>
            </w:r>
          </w:p>
        </w:tc>
        <w:tc>
          <w:tcPr>
            <w:tcW w:w="2700" w:type="dxa"/>
          </w:tcPr>
          <w:p w14:paraId="324C4D35" w14:textId="77777777" w:rsidR="00A92845" w:rsidRDefault="00A92845" w:rsidP="00BE4D62">
            <w:pPr>
              <w:pStyle w:val="Style"/>
              <w:widowControl/>
              <w:jc w:val="center"/>
              <w:textAlignment w:val="baseline"/>
              <w:rPr>
                <w:rFonts w:eastAsia="Arial"/>
                <w:szCs w:val="15"/>
              </w:rPr>
            </w:pPr>
            <w:r>
              <w:rPr>
                <w:noProof/>
                <w:lang w:eastAsia="en-US"/>
              </w:rPr>
              <w:drawing>
                <wp:inline distT="0" distB="0" distL="0" distR="0" wp14:anchorId="549EC774" wp14:editId="6A568601">
                  <wp:extent cx="1089110" cy="11702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092295" cy="1173636"/>
                          </a:xfrm>
                          <a:prstGeom prst="rect">
                            <a:avLst/>
                          </a:prstGeom>
                        </pic:spPr>
                      </pic:pic>
                    </a:graphicData>
                  </a:graphic>
                </wp:inline>
              </w:drawing>
            </w:r>
          </w:p>
        </w:tc>
        <w:tc>
          <w:tcPr>
            <w:tcW w:w="3960" w:type="dxa"/>
          </w:tcPr>
          <w:p w14:paraId="343AB076" w14:textId="77777777" w:rsidR="00A92845" w:rsidRDefault="00A92845" w:rsidP="00BE4D62">
            <w:pPr>
              <w:pStyle w:val="Style"/>
              <w:widowControl/>
              <w:jc w:val="center"/>
              <w:textAlignment w:val="baseline"/>
              <w:rPr>
                <w:rFonts w:eastAsia="Arial"/>
                <w:szCs w:val="15"/>
              </w:rPr>
            </w:pPr>
            <w:r>
              <w:rPr>
                <w:noProof/>
                <w:lang w:eastAsia="en-US"/>
              </w:rPr>
              <w:drawing>
                <wp:inline distT="0" distB="0" distL="0" distR="0" wp14:anchorId="145FCA01" wp14:editId="39D54295">
                  <wp:extent cx="2066412" cy="11702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074828" cy="1174980"/>
                          </a:xfrm>
                          <a:prstGeom prst="rect">
                            <a:avLst/>
                          </a:prstGeom>
                        </pic:spPr>
                      </pic:pic>
                    </a:graphicData>
                  </a:graphic>
                </wp:inline>
              </w:drawing>
            </w:r>
          </w:p>
        </w:tc>
      </w:tr>
    </w:tbl>
    <w:p w14:paraId="2495DC5E" w14:textId="77777777" w:rsidR="00A92845" w:rsidRDefault="00A92845" w:rsidP="00A92845">
      <w:pPr>
        <w:pStyle w:val="Style"/>
        <w:widowControl/>
        <w:ind w:left="360"/>
        <w:jc w:val="both"/>
        <w:textAlignment w:val="baseline"/>
        <w:rPr>
          <w:szCs w:val="19"/>
        </w:rPr>
      </w:pPr>
      <w:r>
        <w:rPr>
          <w:szCs w:val="19"/>
        </w:rPr>
        <w:t>251m: “</w:t>
      </w:r>
      <w:r w:rsidRPr="00645EBF">
        <w:rPr>
          <w:szCs w:val="19"/>
        </w:rPr>
        <w:t xml:space="preserve">a type of shellfish </w:t>
      </w:r>
      <w:r>
        <w:rPr>
          <w:szCs w:val="19"/>
        </w:rPr>
        <w:t xml:space="preserve">[that] </w:t>
      </w:r>
      <w:r w:rsidRPr="00645EBF">
        <w:rPr>
          <w:szCs w:val="19"/>
        </w:rPr>
        <w:t>dominated the ocean floor in t</w:t>
      </w:r>
      <w:r>
        <w:rPr>
          <w:szCs w:val="19"/>
        </w:rPr>
        <w:t>he same way that clams do today</w:t>
      </w:r>
      <w:r w:rsidRPr="00645EBF">
        <w:rPr>
          <w:szCs w:val="19"/>
        </w:rPr>
        <w:t xml:space="preserve"> </w:t>
      </w:r>
      <w:r>
        <w:rPr>
          <w:szCs w:val="19"/>
        </w:rPr>
        <w:t xml:space="preserve">. . .” (Sutherland </w:t>
      </w:r>
      <w:r w:rsidRPr="00130182">
        <w:rPr>
          <w:i/>
          <w:szCs w:val="19"/>
        </w:rPr>
        <w:t>New History</w:t>
      </w:r>
      <w:r>
        <w:rPr>
          <w:szCs w:val="19"/>
        </w:rPr>
        <w:t xml:space="preserve"> 99)</w:t>
      </w:r>
    </w:p>
    <w:p w14:paraId="2433BAF2" w14:textId="77777777" w:rsidR="00A92845" w:rsidRDefault="00A92845" w:rsidP="00A92845">
      <w:pPr>
        <w:pStyle w:val="Style"/>
        <w:widowControl/>
        <w:ind w:left="360"/>
        <w:jc w:val="both"/>
        <w:textAlignment w:val="baseline"/>
        <w:rPr>
          <w:szCs w:val="19"/>
        </w:rPr>
      </w:pPr>
      <w:r w:rsidRPr="00645EBF">
        <w:rPr>
          <w:szCs w:val="19"/>
        </w:rPr>
        <w:t xml:space="preserve">Brachiopods </w:t>
      </w:r>
      <w:r>
        <w:rPr>
          <w:szCs w:val="19"/>
        </w:rPr>
        <w:t>“</w:t>
      </w:r>
      <w:r w:rsidRPr="00645EBF">
        <w:rPr>
          <w:szCs w:val="19"/>
        </w:rPr>
        <w:t>look like clams, but they are not related</w:t>
      </w:r>
      <w:r>
        <w:rPr>
          <w:szCs w:val="19"/>
        </w:rPr>
        <w:t xml:space="preserve"> . . .” (Sutherland </w:t>
      </w:r>
      <w:r>
        <w:rPr>
          <w:i/>
          <w:szCs w:val="19"/>
        </w:rPr>
        <w:t>New History</w:t>
      </w:r>
      <w:r>
        <w:rPr>
          <w:szCs w:val="19"/>
        </w:rPr>
        <w:t xml:space="preserve"> 87)</w:t>
      </w:r>
    </w:p>
    <w:p w14:paraId="6F97A39D" w14:textId="77777777" w:rsidR="00A92845" w:rsidRDefault="00A92845" w:rsidP="00A92845">
      <w:pPr>
        <w:pStyle w:val="Style"/>
        <w:widowControl/>
        <w:ind w:left="360"/>
        <w:jc w:val="both"/>
        <w:textAlignment w:val="baseline"/>
        <w:rPr>
          <w:szCs w:val="19"/>
        </w:rPr>
      </w:pPr>
      <w:r w:rsidRPr="00645EBF">
        <w:rPr>
          <w:szCs w:val="19"/>
        </w:rPr>
        <w:t xml:space="preserve">Brachiopods </w:t>
      </w:r>
      <w:r>
        <w:rPr>
          <w:szCs w:val="19"/>
        </w:rPr>
        <w:t>“</w:t>
      </w:r>
      <w:r w:rsidRPr="00645EBF">
        <w:rPr>
          <w:szCs w:val="19"/>
        </w:rPr>
        <w:t xml:space="preserve">had a feeding organ called a lophophore, containing a ring of cilia that they used </w:t>
      </w:r>
      <w:r>
        <w:rPr>
          <w:szCs w:val="19"/>
        </w:rPr>
        <w:t xml:space="preserve">[for] </w:t>
      </w:r>
      <w:r w:rsidRPr="00645EBF">
        <w:rPr>
          <w:szCs w:val="19"/>
        </w:rPr>
        <w:t>feeding. Most of them lived on the ocean floor, sometimes attached to the floor by a fleshy stalk called a pedicle.</w:t>
      </w:r>
      <w:r>
        <w:rPr>
          <w:szCs w:val="19"/>
        </w:rPr>
        <w:t xml:space="preserve">” (Sutherland </w:t>
      </w:r>
      <w:r w:rsidRPr="00130182">
        <w:rPr>
          <w:i/>
          <w:szCs w:val="19"/>
        </w:rPr>
        <w:t>New History</w:t>
      </w:r>
      <w:r>
        <w:rPr>
          <w:szCs w:val="19"/>
        </w:rPr>
        <w:t xml:space="preserve"> 99)</w:t>
      </w:r>
    </w:p>
    <w:p w14:paraId="276CA5BD" w14:textId="77777777" w:rsidR="00A92845" w:rsidRPr="00BD5DB8" w:rsidRDefault="00A92845" w:rsidP="00A92845">
      <w:pPr>
        <w:pStyle w:val="Style"/>
        <w:widowControl/>
        <w:ind w:left="360"/>
        <w:jc w:val="both"/>
        <w:textAlignment w:val="baseline"/>
        <w:rPr>
          <w:szCs w:val="19"/>
        </w:rPr>
      </w:pPr>
      <w:r>
        <w:rPr>
          <w:szCs w:val="19"/>
        </w:rPr>
        <w:t>“</w:t>
      </w:r>
      <w:r w:rsidRPr="00645EBF">
        <w:rPr>
          <w:szCs w:val="19"/>
        </w:rPr>
        <w:t>Brachiopods are not so common today, but they were important in the Cambrian</w:t>
      </w:r>
      <w:r>
        <w:rPr>
          <w:szCs w:val="19"/>
        </w:rPr>
        <w:t>—</w:t>
      </w:r>
      <w:r w:rsidRPr="00645EBF">
        <w:rPr>
          <w:szCs w:val="19"/>
        </w:rPr>
        <w:t>more important than the clams in the Paleozoic.</w:t>
      </w:r>
      <w:r>
        <w:rPr>
          <w:szCs w:val="19"/>
        </w:rPr>
        <w:t>”</w:t>
      </w:r>
      <w:r w:rsidRPr="00645EBF">
        <w:rPr>
          <w:szCs w:val="19"/>
        </w:rPr>
        <w:t xml:space="preserve"> </w:t>
      </w:r>
      <w:r>
        <w:rPr>
          <w:szCs w:val="19"/>
        </w:rPr>
        <w:t xml:space="preserve">(Sutherland </w:t>
      </w:r>
      <w:r>
        <w:rPr>
          <w:i/>
          <w:szCs w:val="19"/>
        </w:rPr>
        <w:t>New History</w:t>
      </w:r>
      <w:r>
        <w:rPr>
          <w:szCs w:val="19"/>
        </w:rPr>
        <w:t xml:space="preserve"> 87)</w:t>
      </w:r>
    </w:p>
    <w:p w14:paraId="0E1F0620" w14:textId="77777777" w:rsidR="00A92845" w:rsidRDefault="00A92845" w:rsidP="00A92845">
      <w:pPr>
        <w:pStyle w:val="Style"/>
        <w:widowControl/>
        <w:jc w:val="both"/>
        <w:textAlignment w:val="baseline"/>
        <w:rPr>
          <w:szCs w:val="19"/>
        </w:rPr>
      </w:pPr>
    </w:p>
    <w:p w14:paraId="573AB185" w14:textId="77777777" w:rsidR="00A92845" w:rsidRDefault="00A92845" w:rsidP="00A92845">
      <w:pPr>
        <w:pStyle w:val="Style"/>
        <w:widowControl/>
        <w:jc w:val="both"/>
        <w:textAlignment w:val="baseline"/>
        <w:rPr>
          <w:szCs w:val="19"/>
        </w:rPr>
      </w:pPr>
      <w:r>
        <w:rPr>
          <w:szCs w:val="19"/>
        </w:rPr>
        <w:t>mollusks</w:t>
      </w:r>
    </w:p>
    <w:p w14:paraId="01B9287E" w14:textId="77777777" w:rsidR="00A92845" w:rsidRDefault="00A92845" w:rsidP="00A92845">
      <w:pPr>
        <w:pStyle w:val="Style"/>
        <w:widowControl/>
        <w:ind w:left="360"/>
        <w:jc w:val="both"/>
        <w:textAlignment w:val="baseline"/>
        <w:rPr>
          <w:szCs w:val="19"/>
        </w:rPr>
      </w:pPr>
      <w:r w:rsidRPr="00645EBF">
        <w:rPr>
          <w:szCs w:val="19"/>
        </w:rPr>
        <w:t>Includes snails, clams, and cephalopods.</w:t>
      </w:r>
      <w:r>
        <w:rPr>
          <w:szCs w:val="19"/>
        </w:rPr>
        <w:t xml:space="preserve"> (Sutherland </w:t>
      </w:r>
      <w:r w:rsidRPr="00F04683">
        <w:rPr>
          <w:i/>
          <w:szCs w:val="19"/>
        </w:rPr>
        <w:t>New History</w:t>
      </w:r>
      <w:r w:rsidRPr="00D57C52">
        <w:rPr>
          <w:szCs w:val="19"/>
        </w:rPr>
        <w:t xml:space="preserve"> 87)</w:t>
      </w:r>
    </w:p>
    <w:p w14:paraId="37530FD6" w14:textId="77777777" w:rsidR="00A92845" w:rsidRDefault="00A92845" w:rsidP="00A92845">
      <w:pPr>
        <w:pStyle w:val="Style"/>
        <w:widowControl/>
        <w:ind w:left="360"/>
        <w:jc w:val="both"/>
        <w:textAlignment w:val="baseline"/>
        <w:rPr>
          <w:szCs w:val="19"/>
        </w:rPr>
      </w:pPr>
      <w:r>
        <w:rPr>
          <w:rFonts w:eastAsia="Arial"/>
          <w:szCs w:val="15"/>
        </w:rPr>
        <w:t>416</w:t>
      </w:r>
      <w:r>
        <w:rPr>
          <w:szCs w:val="19"/>
        </w:rPr>
        <w:t>m-66m: ammonites (McKeever)</w:t>
      </w:r>
    </w:p>
    <w:p w14:paraId="08936914" w14:textId="77777777" w:rsidR="00A92845" w:rsidRPr="00807B3A" w:rsidRDefault="00A92845" w:rsidP="00A92845">
      <w:pPr>
        <w:pStyle w:val="Style"/>
        <w:widowControl/>
        <w:ind w:left="720"/>
        <w:jc w:val="both"/>
        <w:textAlignment w:val="baseline"/>
        <w:rPr>
          <w:szCs w:val="19"/>
        </w:rPr>
      </w:pPr>
      <w:r w:rsidRPr="00807B3A">
        <w:rPr>
          <w:rFonts w:cs="Arial"/>
          <w:shd w:val="clear" w:color="auto" w:fill="FFFFFF"/>
        </w:rPr>
        <w:lastRenderedPageBreak/>
        <w:t xml:space="preserve">Ammonites </w:t>
      </w:r>
      <w:r>
        <w:rPr>
          <w:rFonts w:cs="Arial"/>
          <w:shd w:val="clear" w:color="auto" w:fill="FFFFFF"/>
        </w:rPr>
        <w:t>we</w:t>
      </w:r>
      <w:r w:rsidRPr="00807B3A">
        <w:rPr>
          <w:rFonts w:cs="Arial"/>
          <w:shd w:val="clear" w:color="auto" w:fill="FFFFFF"/>
        </w:rPr>
        <w:t xml:space="preserve">re </w:t>
      </w:r>
      <w:r>
        <w:rPr>
          <w:rFonts w:cs="Arial"/>
          <w:shd w:val="clear" w:color="auto" w:fill="FFFFFF"/>
        </w:rPr>
        <w:t>“</w:t>
      </w:r>
      <w:r w:rsidRPr="00807B3A">
        <w:rPr>
          <w:rFonts w:cs="Arial"/>
          <w:shd w:val="clear" w:color="auto" w:fill="FFFFFF"/>
        </w:rPr>
        <w:t xml:space="preserve">extinct relatives of </w:t>
      </w:r>
      <w:r>
        <w:rPr>
          <w:rFonts w:cs="Arial"/>
          <w:shd w:val="clear" w:color="auto" w:fill="FFFFFF"/>
        </w:rPr>
        <w:t xml:space="preserve">. . . </w:t>
      </w:r>
      <w:r w:rsidRPr="00807B3A">
        <w:rPr>
          <w:rFonts w:cs="Arial"/>
          <w:shd w:val="clear" w:color="auto" w:fill="FFFFFF"/>
        </w:rPr>
        <w:t>the modern Nautilus.</w:t>
      </w:r>
      <w:r>
        <w:rPr>
          <w:rFonts w:cs="Arial"/>
          <w:shd w:val="clear" w:color="auto" w:fill="FFFFFF"/>
        </w:rPr>
        <w:t>” (</w:t>
      </w:r>
      <w:r w:rsidRPr="00807B3A">
        <w:rPr>
          <w:rFonts w:cs="Arial"/>
          <w:shd w:val="clear" w:color="auto" w:fill="FFFFFF"/>
        </w:rPr>
        <w:t>British Geological Survey, bgs.ac.uk)</w:t>
      </w:r>
    </w:p>
    <w:p w14:paraId="1A32D0B3" w14:textId="77777777" w:rsidR="00A92845" w:rsidRDefault="00A92845" w:rsidP="00A92845">
      <w:pPr>
        <w:pStyle w:val="Style"/>
        <w:widowControl/>
        <w:ind w:left="720"/>
        <w:jc w:val="both"/>
        <w:textAlignment w:val="baseline"/>
        <w:rPr>
          <w:szCs w:val="19"/>
        </w:rPr>
      </w:pPr>
      <w:r w:rsidRPr="00645EBF">
        <w:rPr>
          <w:szCs w:val="19"/>
        </w:rPr>
        <w:t>In Mesozoic oceans</w:t>
      </w:r>
      <w:r>
        <w:rPr>
          <w:szCs w:val="19"/>
        </w:rPr>
        <w:t xml:space="preserve"> (251.9m-66m),</w:t>
      </w:r>
      <w:r w:rsidRPr="00645EBF">
        <w:rPr>
          <w:szCs w:val="19"/>
        </w:rPr>
        <w:t xml:space="preserve"> </w:t>
      </w:r>
      <w:r>
        <w:rPr>
          <w:szCs w:val="19"/>
        </w:rPr>
        <w:t>“</w:t>
      </w:r>
      <w:r w:rsidRPr="00645EBF">
        <w:rPr>
          <w:szCs w:val="19"/>
        </w:rPr>
        <w:t xml:space="preserve">A particularly common </w:t>
      </w:r>
      <w:r>
        <w:rPr>
          <w:szCs w:val="19"/>
        </w:rPr>
        <w:t>[c</w:t>
      </w:r>
      <w:r w:rsidRPr="00645EBF">
        <w:rPr>
          <w:szCs w:val="19"/>
        </w:rPr>
        <w:t>ephalopod</w:t>
      </w:r>
      <w:r>
        <w:rPr>
          <w:szCs w:val="19"/>
        </w:rPr>
        <w:t>]</w:t>
      </w:r>
      <w:r w:rsidRPr="00645EBF">
        <w:rPr>
          <w:szCs w:val="19"/>
        </w:rPr>
        <w:t xml:space="preserve"> was the ammonite, basically a kind of a squid in a coiled shell. Some ammonites were very small, and some could be up to 6 feet in diameter.</w:t>
      </w:r>
      <w:r>
        <w:rPr>
          <w:szCs w:val="19"/>
        </w:rPr>
        <w:t xml:space="preserve">” (Sutherland </w:t>
      </w:r>
      <w:r w:rsidRPr="00130182">
        <w:rPr>
          <w:i/>
          <w:szCs w:val="19"/>
        </w:rPr>
        <w:t>New History</w:t>
      </w:r>
      <w:r>
        <w:rPr>
          <w:szCs w:val="19"/>
        </w:rPr>
        <w:t xml:space="preserve"> 100) Artist’s reconstruction (“</w:t>
      </w:r>
      <w:r w:rsidRPr="002A79EE">
        <w:rPr>
          <w:szCs w:val="19"/>
        </w:rPr>
        <w:t>Ammonoidea</w:t>
      </w:r>
      <w:r>
        <w:rPr>
          <w:szCs w:val="19"/>
        </w:rPr>
        <w:t>”):</w:t>
      </w:r>
    </w:p>
    <w:p w14:paraId="2A7D31DB" w14:textId="77777777" w:rsidR="00A92845" w:rsidRDefault="00A92845" w:rsidP="00A92845">
      <w:pPr>
        <w:pStyle w:val="Style"/>
        <w:widowControl/>
        <w:ind w:left="720"/>
        <w:jc w:val="both"/>
        <w:textAlignment w:val="baseline"/>
        <w:rPr>
          <w:szCs w:val="19"/>
        </w:rPr>
      </w:pPr>
      <w:r>
        <w:rPr>
          <w:noProof/>
          <w:lang w:eastAsia="en-US"/>
        </w:rPr>
        <w:drawing>
          <wp:inline distT="0" distB="0" distL="0" distR="0" wp14:anchorId="45682D23" wp14:editId="48987DD8">
            <wp:extent cx="1061357" cy="971243"/>
            <wp:effectExtent l="0" t="0" r="571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62401" cy="972198"/>
                    </a:xfrm>
                    <a:prstGeom prst="rect">
                      <a:avLst/>
                    </a:prstGeom>
                  </pic:spPr>
                </pic:pic>
              </a:graphicData>
            </a:graphic>
          </wp:inline>
        </w:drawing>
      </w:r>
    </w:p>
    <w:p w14:paraId="1FEE5555" w14:textId="77777777" w:rsidR="00A92845" w:rsidRDefault="00A92845" w:rsidP="00A92845">
      <w:pPr>
        <w:pStyle w:val="Style"/>
        <w:widowControl/>
        <w:ind w:left="360"/>
        <w:jc w:val="both"/>
        <w:textAlignment w:val="baseline"/>
        <w:rPr>
          <w:szCs w:val="19"/>
        </w:rPr>
      </w:pPr>
      <w:r w:rsidRPr="00645EBF">
        <w:rPr>
          <w:szCs w:val="19"/>
        </w:rPr>
        <w:t>gastropods</w:t>
      </w:r>
      <w:r>
        <w:rPr>
          <w:szCs w:val="19"/>
        </w:rPr>
        <w:t xml:space="preserve"> (snails, slugs)</w:t>
      </w:r>
    </w:p>
    <w:p w14:paraId="154C6F41" w14:textId="77777777" w:rsidR="00A92845" w:rsidRDefault="00A92845" w:rsidP="00A92845">
      <w:pPr>
        <w:pStyle w:val="Style"/>
        <w:widowControl/>
        <w:ind w:left="360"/>
        <w:jc w:val="both"/>
        <w:textAlignment w:val="baseline"/>
        <w:rPr>
          <w:szCs w:val="19"/>
        </w:rPr>
      </w:pPr>
      <w:r>
        <w:rPr>
          <w:szCs w:val="19"/>
        </w:rPr>
        <w:t>bivalves</w:t>
      </w:r>
    </w:p>
    <w:p w14:paraId="3054CE21" w14:textId="77777777" w:rsidR="00A92845" w:rsidRPr="00510847" w:rsidRDefault="00A92845" w:rsidP="00A92845">
      <w:pPr>
        <w:pStyle w:val="Style"/>
        <w:widowControl/>
        <w:ind w:left="720"/>
        <w:jc w:val="both"/>
        <w:textAlignment w:val="baseline"/>
        <w:rPr>
          <w:szCs w:val="19"/>
        </w:rPr>
      </w:pPr>
      <w:r>
        <w:rPr>
          <w:szCs w:val="19"/>
        </w:rPr>
        <w:t>“</w:t>
      </w:r>
      <w:r w:rsidRPr="00645EBF">
        <w:rPr>
          <w:szCs w:val="19"/>
        </w:rPr>
        <w:t>Bivalves are members of the mollusk phylum.</w:t>
      </w:r>
      <w:r>
        <w:rPr>
          <w:szCs w:val="19"/>
        </w:rPr>
        <w:t xml:space="preserve">” (Sutherland </w:t>
      </w:r>
      <w:r>
        <w:rPr>
          <w:i/>
          <w:szCs w:val="19"/>
        </w:rPr>
        <w:t>New History</w:t>
      </w:r>
      <w:r>
        <w:rPr>
          <w:szCs w:val="19"/>
        </w:rPr>
        <w:t xml:space="preserve"> 100)</w:t>
      </w:r>
    </w:p>
    <w:p w14:paraId="4074A6B3" w14:textId="77777777" w:rsidR="00A92845" w:rsidRPr="00510847" w:rsidRDefault="00A92845" w:rsidP="00A92845">
      <w:pPr>
        <w:pStyle w:val="Style"/>
        <w:widowControl/>
        <w:ind w:left="720"/>
        <w:jc w:val="both"/>
        <w:textAlignment w:val="baseline"/>
        <w:rPr>
          <w:szCs w:val="19"/>
        </w:rPr>
      </w:pPr>
      <w:r>
        <w:rPr>
          <w:szCs w:val="19"/>
        </w:rPr>
        <w:t>251.9m: a</w:t>
      </w:r>
      <w:r w:rsidRPr="00645EBF">
        <w:rPr>
          <w:szCs w:val="19"/>
        </w:rPr>
        <w:t xml:space="preserve">fter the Permian, </w:t>
      </w:r>
      <w:r>
        <w:rPr>
          <w:szCs w:val="19"/>
        </w:rPr>
        <w:t>the bivalves</w:t>
      </w:r>
      <w:r w:rsidRPr="00645EBF">
        <w:rPr>
          <w:szCs w:val="19"/>
        </w:rPr>
        <w:t xml:space="preserve"> </w:t>
      </w:r>
      <w:r>
        <w:rPr>
          <w:szCs w:val="19"/>
        </w:rPr>
        <w:t>(</w:t>
      </w:r>
      <w:r w:rsidRPr="00645EBF">
        <w:rPr>
          <w:szCs w:val="19"/>
        </w:rPr>
        <w:t>the true clams</w:t>
      </w:r>
      <w:r>
        <w:rPr>
          <w:szCs w:val="19"/>
        </w:rPr>
        <w:t>)</w:t>
      </w:r>
      <w:r w:rsidRPr="00645EBF">
        <w:rPr>
          <w:szCs w:val="19"/>
        </w:rPr>
        <w:t xml:space="preserve"> mostly replaced the brachiopods.</w:t>
      </w:r>
      <w:r>
        <w:rPr>
          <w:szCs w:val="19"/>
        </w:rPr>
        <w:t xml:space="preserve"> (Sutherland </w:t>
      </w:r>
      <w:r>
        <w:rPr>
          <w:i/>
          <w:szCs w:val="19"/>
        </w:rPr>
        <w:t>New History</w:t>
      </w:r>
      <w:r>
        <w:rPr>
          <w:szCs w:val="19"/>
        </w:rPr>
        <w:t xml:space="preserve"> 100)</w:t>
      </w:r>
    </w:p>
    <w:p w14:paraId="562BEB48" w14:textId="77777777" w:rsidR="00A92845" w:rsidRPr="00510847" w:rsidRDefault="00A92845" w:rsidP="00A92845">
      <w:pPr>
        <w:pStyle w:val="Style"/>
        <w:widowControl/>
        <w:ind w:left="720"/>
        <w:jc w:val="both"/>
        <w:textAlignment w:val="baseline"/>
        <w:rPr>
          <w:iCs/>
          <w:szCs w:val="19"/>
        </w:rPr>
      </w:pPr>
      <w:r>
        <w:rPr>
          <w:szCs w:val="19"/>
        </w:rPr>
        <w:t>One “</w:t>
      </w:r>
      <w:r w:rsidRPr="00645EBF">
        <w:rPr>
          <w:szCs w:val="19"/>
        </w:rPr>
        <w:t xml:space="preserve">ancient bivalve was the Jurassic oyster, or the </w:t>
      </w:r>
      <w:r w:rsidRPr="00645EBF">
        <w:rPr>
          <w:i/>
          <w:iCs/>
          <w:szCs w:val="19"/>
        </w:rPr>
        <w:t>Gryphaea</w:t>
      </w:r>
      <w:r>
        <w:rPr>
          <w:iCs/>
          <w:szCs w:val="19"/>
        </w:rPr>
        <w:t xml:space="preserve">.” (Sutherland </w:t>
      </w:r>
      <w:r>
        <w:rPr>
          <w:i/>
          <w:iCs/>
          <w:szCs w:val="19"/>
        </w:rPr>
        <w:t>New History</w:t>
      </w:r>
      <w:r>
        <w:rPr>
          <w:iCs/>
          <w:szCs w:val="19"/>
        </w:rPr>
        <w:t xml:space="preserve"> 100)</w:t>
      </w:r>
    </w:p>
    <w:p w14:paraId="6DEE0338" w14:textId="77777777" w:rsidR="00A92845" w:rsidRDefault="00A92845" w:rsidP="00A92845">
      <w:pPr>
        <w:pStyle w:val="Style"/>
        <w:widowControl/>
        <w:ind w:left="720"/>
        <w:jc w:val="both"/>
        <w:textAlignment w:val="baseline"/>
        <w:rPr>
          <w:szCs w:val="19"/>
        </w:rPr>
      </w:pPr>
      <w:r w:rsidRPr="00645EBF">
        <w:rPr>
          <w:szCs w:val="19"/>
        </w:rPr>
        <w:t xml:space="preserve">The bivalves </w:t>
      </w:r>
      <w:r>
        <w:rPr>
          <w:szCs w:val="19"/>
        </w:rPr>
        <w:t>“</w:t>
      </w:r>
      <w:r w:rsidRPr="00645EBF">
        <w:rPr>
          <w:szCs w:val="19"/>
        </w:rPr>
        <w:t>spread all across the ocean floor, but unlike the majority of the brachiopods, they also exploited the ocean floor by boring deep into the sediments.</w:t>
      </w:r>
      <w:r>
        <w:rPr>
          <w:szCs w:val="19"/>
        </w:rPr>
        <w:t xml:space="preserve">” (Sutherland </w:t>
      </w:r>
      <w:r w:rsidRPr="00130182">
        <w:rPr>
          <w:i/>
          <w:szCs w:val="19"/>
        </w:rPr>
        <w:t>New History</w:t>
      </w:r>
      <w:r>
        <w:rPr>
          <w:szCs w:val="19"/>
        </w:rPr>
        <w:t xml:space="preserve"> 100)</w:t>
      </w:r>
    </w:p>
    <w:p w14:paraId="5EFE61EB" w14:textId="77777777" w:rsidR="00A92845" w:rsidRDefault="00A92845" w:rsidP="00A92845">
      <w:pPr>
        <w:pStyle w:val="Style"/>
        <w:widowControl/>
        <w:ind w:left="360"/>
        <w:jc w:val="both"/>
        <w:textAlignment w:val="baseline"/>
        <w:rPr>
          <w:szCs w:val="19"/>
        </w:rPr>
      </w:pPr>
      <w:r w:rsidRPr="00645EBF">
        <w:rPr>
          <w:szCs w:val="19"/>
        </w:rPr>
        <w:t>cephalopods</w:t>
      </w:r>
    </w:p>
    <w:p w14:paraId="5FFF67D5" w14:textId="77777777" w:rsidR="00A92845" w:rsidRDefault="00A92845" w:rsidP="00A92845">
      <w:pPr>
        <w:pStyle w:val="Style"/>
        <w:widowControl/>
        <w:ind w:left="720"/>
        <w:jc w:val="both"/>
        <w:textAlignment w:val="baseline"/>
        <w:rPr>
          <w:szCs w:val="19"/>
        </w:rPr>
      </w:pPr>
      <w:r w:rsidRPr="00645EBF">
        <w:rPr>
          <w:szCs w:val="19"/>
        </w:rPr>
        <w:t>Cephalopods</w:t>
      </w:r>
      <w:r w:rsidRPr="008A5BCA">
        <w:rPr>
          <w:szCs w:val="19"/>
        </w:rPr>
        <w:t xml:space="preserve"> </w:t>
      </w:r>
      <w:r>
        <w:rPr>
          <w:szCs w:val="19"/>
        </w:rPr>
        <w:t xml:space="preserve">include squid, octopus, cuttlefish, and </w:t>
      </w:r>
      <w:r w:rsidRPr="008A5BCA">
        <w:rPr>
          <w:szCs w:val="19"/>
        </w:rPr>
        <w:t>nautilus</w:t>
      </w:r>
      <w:r>
        <w:rPr>
          <w:szCs w:val="19"/>
        </w:rPr>
        <w:t xml:space="preserve"> (like a squid in a shell). (“Cephalopod”)</w:t>
      </w:r>
    </w:p>
    <w:p w14:paraId="643F530F" w14:textId="77777777" w:rsidR="00A92845" w:rsidRDefault="00A92845" w:rsidP="00A92845">
      <w:pPr>
        <w:pStyle w:val="Style"/>
        <w:widowControl/>
        <w:ind w:left="720"/>
        <w:jc w:val="both"/>
        <w:textAlignment w:val="baseline"/>
        <w:rPr>
          <w:szCs w:val="19"/>
        </w:rPr>
      </w:pPr>
      <w:r>
        <w:rPr>
          <w:szCs w:val="19"/>
        </w:rPr>
        <w:t>“</w:t>
      </w:r>
      <w:r w:rsidRPr="00645EBF">
        <w:rPr>
          <w:szCs w:val="19"/>
        </w:rPr>
        <w:t>There were some cephalopods in the Burgess Shale faunas, but they became common in the Ordovician</w:t>
      </w:r>
      <w:r>
        <w:rPr>
          <w:szCs w:val="19"/>
        </w:rPr>
        <w:t xml:space="preserve"> [</w:t>
      </w:r>
      <w:r w:rsidRPr="00BC69C7">
        <w:rPr>
          <w:rFonts w:eastAsia="Arial"/>
          <w:szCs w:val="15"/>
        </w:rPr>
        <w:t>485.4</w:t>
      </w:r>
      <w:r>
        <w:rPr>
          <w:rFonts w:eastAsia="Arial"/>
          <w:szCs w:val="15"/>
        </w:rPr>
        <w:t>m</w:t>
      </w:r>
      <w:r w:rsidRPr="00BC69C7">
        <w:rPr>
          <w:rFonts w:eastAsia="Arial"/>
          <w:szCs w:val="15"/>
        </w:rPr>
        <w:t>-443.8</w:t>
      </w:r>
      <w:r>
        <w:rPr>
          <w:rFonts w:eastAsia="Arial"/>
          <w:szCs w:val="15"/>
        </w:rPr>
        <w:t>m</w:t>
      </w:r>
      <w:r>
        <w:rPr>
          <w:szCs w:val="19"/>
        </w:rPr>
        <w:t>]</w:t>
      </w:r>
      <w:r w:rsidRPr="00645EBF">
        <w:rPr>
          <w:szCs w:val="19"/>
        </w:rPr>
        <w:t>.</w:t>
      </w:r>
      <w:r>
        <w:rPr>
          <w:szCs w:val="19"/>
        </w:rPr>
        <w:t xml:space="preserve">” (Sutherland </w:t>
      </w:r>
      <w:r w:rsidRPr="00130182">
        <w:rPr>
          <w:i/>
          <w:szCs w:val="19"/>
        </w:rPr>
        <w:t>New History</w:t>
      </w:r>
      <w:r>
        <w:rPr>
          <w:szCs w:val="19"/>
        </w:rPr>
        <w:t xml:space="preserve"> 100)</w:t>
      </w:r>
    </w:p>
    <w:p w14:paraId="6C6249E0" w14:textId="77777777" w:rsidR="00A92845" w:rsidRDefault="00A92845" w:rsidP="00A92845">
      <w:pPr>
        <w:pStyle w:val="Style"/>
        <w:widowControl/>
        <w:jc w:val="both"/>
        <w:textAlignment w:val="baseline"/>
        <w:rPr>
          <w:szCs w:val="19"/>
        </w:rPr>
      </w:pPr>
    </w:p>
    <w:p w14:paraId="11B91801" w14:textId="77777777" w:rsidR="00A92845" w:rsidRDefault="00A92845" w:rsidP="00A92845">
      <w:pPr>
        <w:pStyle w:val="Style"/>
        <w:widowControl/>
        <w:jc w:val="both"/>
        <w:textAlignment w:val="baseline"/>
        <w:rPr>
          <w:szCs w:val="19"/>
        </w:rPr>
      </w:pPr>
      <w:r>
        <w:rPr>
          <w:szCs w:val="19"/>
        </w:rPr>
        <w:t>arthropods</w:t>
      </w:r>
    </w:p>
    <w:p w14:paraId="04DA9B22" w14:textId="77777777" w:rsidR="00A92845" w:rsidRDefault="00A92845" w:rsidP="00A92845">
      <w:pPr>
        <w:pStyle w:val="Style"/>
        <w:widowControl/>
        <w:ind w:left="360"/>
        <w:jc w:val="both"/>
        <w:textAlignment w:val="baseline"/>
        <w:rPr>
          <w:szCs w:val="19"/>
        </w:rPr>
      </w:pPr>
      <w:r>
        <w:t>ἄρθρον</w:t>
      </w:r>
      <w:r>
        <w:rPr>
          <w:i/>
          <w:iCs/>
        </w:rPr>
        <w:t xml:space="preserve"> arthron</w:t>
      </w:r>
      <w:r>
        <w:t xml:space="preserve"> joint + πούς </w:t>
      </w:r>
      <w:r>
        <w:rPr>
          <w:i/>
          <w:iCs/>
        </w:rPr>
        <w:t>pous</w:t>
      </w:r>
      <w:r>
        <w:t> foot (gen. ποδός) (“Arthropod”)</w:t>
      </w:r>
    </w:p>
    <w:p w14:paraId="517E26BD" w14:textId="77777777" w:rsidR="00A92845" w:rsidRPr="0098443B" w:rsidRDefault="00A92845" w:rsidP="00A92845">
      <w:pPr>
        <w:pStyle w:val="Style"/>
        <w:widowControl/>
        <w:ind w:left="360"/>
        <w:jc w:val="both"/>
        <w:textAlignment w:val="baseline"/>
        <w:rPr>
          <w:szCs w:val="19"/>
        </w:rPr>
      </w:pPr>
      <w:r>
        <w:rPr>
          <w:szCs w:val="19"/>
        </w:rPr>
        <w:t xml:space="preserve">pre-Cambrian arthropods: only: (Sutherland </w:t>
      </w:r>
      <w:r>
        <w:rPr>
          <w:i/>
          <w:szCs w:val="19"/>
        </w:rPr>
        <w:t>New History</w:t>
      </w:r>
      <w:r>
        <w:rPr>
          <w:szCs w:val="19"/>
        </w:rPr>
        <w:t xml:space="preserve"> 87)</w:t>
      </w:r>
    </w:p>
    <w:p w14:paraId="6FA1141F" w14:textId="77777777" w:rsidR="00A92845" w:rsidRDefault="00A92845" w:rsidP="00A92845">
      <w:pPr>
        <w:pStyle w:val="Style"/>
        <w:widowControl/>
        <w:ind w:left="720"/>
        <w:jc w:val="both"/>
        <w:textAlignment w:val="baseline"/>
        <w:rPr>
          <w:szCs w:val="19"/>
        </w:rPr>
      </w:pPr>
      <w:r>
        <w:rPr>
          <w:szCs w:val="19"/>
        </w:rPr>
        <w:t>phylum Cnidaria</w:t>
      </w:r>
      <w:r w:rsidRPr="00645EBF">
        <w:rPr>
          <w:szCs w:val="19"/>
        </w:rPr>
        <w:t xml:space="preserve"> </w:t>
      </w:r>
      <w:r>
        <w:rPr>
          <w:szCs w:val="19"/>
        </w:rPr>
        <w:t>(</w:t>
      </w:r>
      <w:r w:rsidRPr="00645EBF">
        <w:rPr>
          <w:szCs w:val="19"/>
        </w:rPr>
        <w:t xml:space="preserve">corals and </w:t>
      </w:r>
      <w:r>
        <w:rPr>
          <w:szCs w:val="19"/>
        </w:rPr>
        <w:t>jellyfish)</w:t>
      </w:r>
    </w:p>
    <w:p w14:paraId="118DE5F2" w14:textId="77777777" w:rsidR="00A92845" w:rsidRDefault="00A92845" w:rsidP="00A92845">
      <w:pPr>
        <w:pStyle w:val="Style"/>
        <w:widowControl/>
        <w:ind w:left="720"/>
        <w:jc w:val="both"/>
        <w:textAlignment w:val="baseline"/>
        <w:rPr>
          <w:szCs w:val="19"/>
        </w:rPr>
      </w:pPr>
      <w:r>
        <w:rPr>
          <w:szCs w:val="19"/>
        </w:rPr>
        <w:t xml:space="preserve">phylum </w:t>
      </w:r>
      <w:r w:rsidRPr="00645EBF">
        <w:rPr>
          <w:szCs w:val="19"/>
        </w:rPr>
        <w:t xml:space="preserve">Porifera </w:t>
      </w:r>
      <w:r>
        <w:rPr>
          <w:szCs w:val="19"/>
        </w:rPr>
        <w:t>(</w:t>
      </w:r>
      <w:r w:rsidRPr="00645EBF">
        <w:rPr>
          <w:szCs w:val="19"/>
        </w:rPr>
        <w:t>spong</w:t>
      </w:r>
      <w:r>
        <w:rPr>
          <w:szCs w:val="19"/>
        </w:rPr>
        <w:t>es)</w:t>
      </w:r>
      <w:r w:rsidRPr="00645EBF">
        <w:rPr>
          <w:szCs w:val="19"/>
        </w:rPr>
        <w:t xml:space="preserve"> </w:t>
      </w:r>
    </w:p>
    <w:p w14:paraId="0BBB31FC" w14:textId="77777777" w:rsidR="00A92845" w:rsidRPr="0098443B" w:rsidRDefault="00A92845" w:rsidP="00A92845">
      <w:pPr>
        <w:pStyle w:val="Style"/>
        <w:widowControl/>
        <w:ind w:left="360"/>
        <w:jc w:val="both"/>
        <w:textAlignment w:val="baseline"/>
        <w:rPr>
          <w:szCs w:val="19"/>
        </w:rPr>
      </w:pPr>
      <w:r>
        <w:rPr>
          <w:szCs w:val="19"/>
        </w:rPr>
        <w:t>Cambrian arthropods</w:t>
      </w:r>
    </w:p>
    <w:p w14:paraId="27794573" w14:textId="77777777" w:rsidR="00A92845" w:rsidRDefault="00A92845" w:rsidP="00A92845">
      <w:pPr>
        <w:pStyle w:val="Style"/>
        <w:widowControl/>
        <w:ind w:left="720"/>
        <w:jc w:val="both"/>
        <w:textAlignment w:val="baseline"/>
        <w:rPr>
          <w:szCs w:val="19"/>
        </w:rPr>
      </w:pPr>
      <w:r>
        <w:rPr>
          <w:szCs w:val="19"/>
        </w:rPr>
        <w:t>Arthropods are “</w:t>
      </w:r>
      <w:r w:rsidRPr="00645EBF">
        <w:rPr>
          <w:szCs w:val="19"/>
        </w:rPr>
        <w:t>probably the most diverse metazoan group</w:t>
      </w:r>
      <w:r>
        <w:rPr>
          <w:szCs w:val="19"/>
        </w:rPr>
        <w:t xml:space="preserve"> . . .” (Sutherland </w:t>
      </w:r>
      <w:r>
        <w:rPr>
          <w:i/>
          <w:szCs w:val="19"/>
        </w:rPr>
        <w:t>New History</w:t>
      </w:r>
      <w:r>
        <w:rPr>
          <w:szCs w:val="19"/>
        </w:rPr>
        <w:t xml:space="preserve"> 87)</w:t>
      </w:r>
    </w:p>
    <w:p w14:paraId="726A0964" w14:textId="77777777" w:rsidR="00A92845" w:rsidRDefault="00A92845" w:rsidP="00A92845">
      <w:pPr>
        <w:pStyle w:val="Style"/>
        <w:widowControl/>
        <w:ind w:left="720"/>
        <w:jc w:val="both"/>
        <w:textAlignment w:val="baseline"/>
        <w:rPr>
          <w:szCs w:val="19"/>
        </w:rPr>
      </w:pPr>
      <w:r>
        <w:rPr>
          <w:szCs w:val="19"/>
        </w:rPr>
        <w:t xml:space="preserve">echinoderms (e.g., </w:t>
      </w:r>
      <w:r w:rsidRPr="00645EBF">
        <w:rPr>
          <w:szCs w:val="19"/>
        </w:rPr>
        <w:t>starfish</w:t>
      </w:r>
      <w:r>
        <w:rPr>
          <w:szCs w:val="19"/>
        </w:rPr>
        <w:t xml:space="preserve">, sand dollars, </w:t>
      </w:r>
      <w:r w:rsidRPr="00645EBF">
        <w:rPr>
          <w:szCs w:val="19"/>
        </w:rPr>
        <w:t>sea urchins</w:t>
      </w:r>
      <w:r>
        <w:rPr>
          <w:szCs w:val="19"/>
        </w:rPr>
        <w:t>, crinoids)</w:t>
      </w:r>
    </w:p>
    <w:p w14:paraId="68F73F81" w14:textId="77777777" w:rsidR="00A92845" w:rsidRDefault="00A92845" w:rsidP="00A92845">
      <w:pPr>
        <w:pStyle w:val="Style"/>
        <w:widowControl/>
        <w:ind w:left="1080"/>
        <w:jc w:val="both"/>
        <w:textAlignment w:val="baseline"/>
        <w:rPr>
          <w:szCs w:val="19"/>
        </w:rPr>
      </w:pPr>
      <w:r w:rsidRPr="00130182">
        <w:rPr>
          <w:rFonts w:eastAsia="Arial"/>
          <w:szCs w:val="15"/>
        </w:rPr>
        <w:t xml:space="preserve">The </w:t>
      </w:r>
      <w:r>
        <w:rPr>
          <w:rFonts w:eastAsia="Arial"/>
          <w:szCs w:val="15"/>
        </w:rPr>
        <w:t>“</w:t>
      </w:r>
      <w:r w:rsidRPr="00130182">
        <w:rPr>
          <w:rFonts w:eastAsia="Arial"/>
          <w:szCs w:val="15"/>
        </w:rPr>
        <w:t xml:space="preserve">long arms that developed on </w:t>
      </w:r>
      <w:r>
        <w:rPr>
          <w:rFonts w:eastAsia="Arial"/>
          <w:szCs w:val="15"/>
        </w:rPr>
        <w:t>[</w:t>
      </w:r>
      <w:r w:rsidRPr="00130182">
        <w:rPr>
          <w:rFonts w:eastAsia="Arial"/>
          <w:szCs w:val="15"/>
        </w:rPr>
        <w:t>echinoderms</w:t>
      </w:r>
      <w:r>
        <w:rPr>
          <w:rFonts w:eastAsia="Arial"/>
          <w:szCs w:val="15"/>
        </w:rPr>
        <w:t>]</w:t>
      </w:r>
      <w:r w:rsidRPr="00130182">
        <w:rPr>
          <w:rFonts w:eastAsia="Arial"/>
          <w:szCs w:val="15"/>
        </w:rPr>
        <w:t xml:space="preserve"> probably helped them gather food and particles in the water.</w:t>
      </w:r>
      <w:r>
        <w:rPr>
          <w:szCs w:val="19"/>
        </w:rPr>
        <w:t xml:space="preserve">” (Sutherland </w:t>
      </w:r>
      <w:r w:rsidRPr="00130182">
        <w:rPr>
          <w:i/>
          <w:szCs w:val="19"/>
        </w:rPr>
        <w:t>New History</w:t>
      </w:r>
      <w:r>
        <w:rPr>
          <w:szCs w:val="19"/>
        </w:rPr>
        <w:t xml:space="preserve"> 99)</w:t>
      </w:r>
    </w:p>
    <w:p w14:paraId="704C3391" w14:textId="77777777" w:rsidR="00A92845" w:rsidRPr="00645EBF" w:rsidRDefault="00A92845" w:rsidP="00A92845">
      <w:pPr>
        <w:pStyle w:val="Style"/>
        <w:widowControl/>
        <w:ind w:left="1440"/>
        <w:jc w:val="both"/>
      </w:pPr>
      <w:r w:rsidRPr="00645EBF">
        <w:rPr>
          <w:noProof/>
          <w:lang w:eastAsia="en-US"/>
        </w:rPr>
        <w:lastRenderedPageBreak/>
        <w:drawing>
          <wp:inline distT="0" distB="0" distL="0" distR="0" wp14:anchorId="1D20910D" wp14:editId="05696170">
            <wp:extent cx="1276709" cy="1883229"/>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6298" cy="1882623"/>
                    </a:xfrm>
                    <a:prstGeom prst="rect">
                      <a:avLst/>
                    </a:prstGeom>
                    <a:noFill/>
                  </pic:spPr>
                </pic:pic>
              </a:graphicData>
            </a:graphic>
          </wp:inline>
        </w:drawing>
      </w:r>
    </w:p>
    <w:p w14:paraId="36633D9C" w14:textId="77777777" w:rsidR="00A92845" w:rsidRPr="00F04683" w:rsidRDefault="00A92845" w:rsidP="00A92845">
      <w:pPr>
        <w:pStyle w:val="Style"/>
        <w:widowControl/>
        <w:ind w:left="1080"/>
        <w:jc w:val="both"/>
        <w:textAlignment w:val="baseline"/>
        <w:rPr>
          <w:szCs w:val="19"/>
        </w:rPr>
      </w:pPr>
      <w:r>
        <w:rPr>
          <w:rFonts w:eastAsia="Arial"/>
          <w:szCs w:val="15"/>
        </w:rPr>
        <w:t>sea urchin:</w:t>
      </w:r>
    </w:p>
    <w:p w14:paraId="183F4DEF" w14:textId="77777777" w:rsidR="00A92845" w:rsidRPr="00645EBF" w:rsidRDefault="00A92845" w:rsidP="00A92845">
      <w:pPr>
        <w:pStyle w:val="Style"/>
        <w:widowControl/>
        <w:ind w:left="1440"/>
        <w:jc w:val="both"/>
      </w:pPr>
      <w:r>
        <w:rPr>
          <w:noProof/>
          <w:lang w:eastAsia="en-US"/>
        </w:rPr>
        <w:drawing>
          <wp:inline distT="0" distB="0" distL="0" distR="0" wp14:anchorId="36CBC4A1" wp14:editId="42431E25">
            <wp:extent cx="511629" cy="456661"/>
            <wp:effectExtent l="0" t="0" r="317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2840" cy="457742"/>
                    </a:xfrm>
                    <a:prstGeom prst="rect">
                      <a:avLst/>
                    </a:prstGeom>
                  </pic:spPr>
                </pic:pic>
              </a:graphicData>
            </a:graphic>
          </wp:inline>
        </w:drawing>
      </w:r>
    </w:p>
    <w:p w14:paraId="4F9D8F82" w14:textId="77777777" w:rsidR="00A92845" w:rsidRDefault="00A92845" w:rsidP="00A92845">
      <w:pPr>
        <w:pStyle w:val="Style"/>
        <w:widowControl/>
        <w:ind w:left="1080"/>
        <w:jc w:val="both"/>
        <w:textAlignment w:val="baseline"/>
        <w:rPr>
          <w:szCs w:val="19"/>
        </w:rPr>
      </w:pPr>
      <w:r w:rsidRPr="00645EBF">
        <w:rPr>
          <w:szCs w:val="19"/>
        </w:rPr>
        <w:t>crinoid</w:t>
      </w:r>
      <w:r>
        <w:rPr>
          <w:szCs w:val="19"/>
        </w:rPr>
        <w:t>s</w:t>
      </w:r>
    </w:p>
    <w:p w14:paraId="6A974537" w14:textId="77777777" w:rsidR="00A92845" w:rsidRDefault="00A92845" w:rsidP="00A92845">
      <w:pPr>
        <w:pStyle w:val="Style"/>
        <w:widowControl/>
        <w:ind w:left="1440"/>
        <w:jc w:val="both"/>
        <w:textAlignment w:val="baseline"/>
        <w:rPr>
          <w:szCs w:val="19"/>
        </w:rPr>
      </w:pPr>
      <w:r>
        <w:rPr>
          <w:szCs w:val="19"/>
        </w:rPr>
        <w:t xml:space="preserve">Crinoids are </w:t>
      </w:r>
      <w:r w:rsidRPr="00645EBF">
        <w:rPr>
          <w:szCs w:val="19"/>
        </w:rPr>
        <w:t>called sea lilies</w:t>
      </w:r>
      <w:r>
        <w:rPr>
          <w:szCs w:val="19"/>
        </w:rPr>
        <w:t xml:space="preserve"> but were </w:t>
      </w:r>
      <w:r w:rsidRPr="00645EBF">
        <w:rPr>
          <w:szCs w:val="19"/>
        </w:rPr>
        <w:t>not plants.</w:t>
      </w:r>
      <w:r>
        <w:rPr>
          <w:szCs w:val="19"/>
        </w:rPr>
        <w:t xml:space="preserve"> (Sutherland </w:t>
      </w:r>
      <w:r w:rsidRPr="00130182">
        <w:rPr>
          <w:i/>
          <w:szCs w:val="19"/>
        </w:rPr>
        <w:t>New History</w:t>
      </w:r>
      <w:r>
        <w:rPr>
          <w:szCs w:val="19"/>
        </w:rPr>
        <w:t xml:space="preserve"> 99)</w:t>
      </w:r>
    </w:p>
    <w:p w14:paraId="48474AC3" w14:textId="77777777" w:rsidR="00A92845" w:rsidRDefault="00A92845" w:rsidP="00A92845">
      <w:pPr>
        <w:pStyle w:val="Style"/>
        <w:widowControl/>
        <w:ind w:left="1440"/>
        <w:jc w:val="both"/>
        <w:textAlignment w:val="baseline"/>
        <w:rPr>
          <w:szCs w:val="19"/>
        </w:rPr>
      </w:pPr>
      <w:r>
        <w:rPr>
          <w:szCs w:val="19"/>
        </w:rPr>
        <w:t>“</w:t>
      </w:r>
      <w:r w:rsidRPr="00645EBF">
        <w:rPr>
          <w:szCs w:val="19"/>
        </w:rPr>
        <w:t>The crinoid, like the trilobite, was composed of calcium carbonate; its stalk was formed of disks called columnals. Its arms gathered food and particles in the water and passed them into its mouth.</w:t>
      </w:r>
      <w:r>
        <w:rPr>
          <w:szCs w:val="19"/>
        </w:rPr>
        <w:t xml:space="preserve">” (Sutherland </w:t>
      </w:r>
      <w:r w:rsidRPr="00130182">
        <w:rPr>
          <w:i/>
          <w:szCs w:val="19"/>
        </w:rPr>
        <w:t>New History</w:t>
      </w:r>
      <w:r>
        <w:rPr>
          <w:szCs w:val="19"/>
        </w:rPr>
        <w:t xml:space="preserve"> 99)</w:t>
      </w:r>
    </w:p>
    <w:p w14:paraId="720BF760" w14:textId="77777777" w:rsidR="00A92845" w:rsidRDefault="00A92845" w:rsidP="00A92845">
      <w:pPr>
        <w:pStyle w:val="Style"/>
        <w:widowControl/>
        <w:ind w:left="1440"/>
        <w:jc w:val="both"/>
        <w:textAlignment w:val="baseline"/>
        <w:rPr>
          <w:szCs w:val="19"/>
        </w:rPr>
      </w:pPr>
      <w:r>
        <w:rPr>
          <w:szCs w:val="19"/>
        </w:rPr>
        <w:t>“</w:t>
      </w:r>
      <w:r w:rsidRPr="00645EBF">
        <w:rPr>
          <w:szCs w:val="19"/>
        </w:rPr>
        <w:t>By the middle Paleozoic, crinoids formed vast meadows; their disarticulated plates and other remains formed very thick sediments. They were also important because the small gaps between the columnals in the sediment acted as perfect hiding places for oil.</w:t>
      </w:r>
      <w:r>
        <w:rPr>
          <w:szCs w:val="19"/>
        </w:rPr>
        <w:t xml:space="preserve">” (Sutherland </w:t>
      </w:r>
      <w:r w:rsidRPr="00130182">
        <w:rPr>
          <w:i/>
          <w:szCs w:val="19"/>
        </w:rPr>
        <w:t>New History</w:t>
      </w:r>
      <w:r>
        <w:rPr>
          <w:szCs w:val="19"/>
        </w:rPr>
        <w:t xml:space="preserve"> 99)</w:t>
      </w:r>
    </w:p>
    <w:p w14:paraId="501E043A" w14:textId="77777777" w:rsidR="00A92845" w:rsidRPr="004E0861" w:rsidRDefault="00A92845" w:rsidP="00A92845">
      <w:pPr>
        <w:pStyle w:val="Style"/>
        <w:ind w:left="360"/>
        <w:jc w:val="both"/>
        <w:textAlignment w:val="baseline"/>
        <w:rPr>
          <w:szCs w:val="19"/>
        </w:rPr>
      </w:pPr>
      <w:r>
        <w:rPr>
          <w:szCs w:val="19"/>
        </w:rPr>
        <w:t xml:space="preserve">The phylum </w:t>
      </w:r>
      <w:r w:rsidRPr="004E0861">
        <w:rPr>
          <w:szCs w:val="19"/>
        </w:rPr>
        <w:t>Euarthropoda</w:t>
      </w:r>
      <w:r>
        <w:rPr>
          <w:szCs w:val="19"/>
        </w:rPr>
        <w:t xml:space="preserve"> (true arthropods)</w:t>
      </w:r>
      <w:r w:rsidRPr="004E0861">
        <w:rPr>
          <w:szCs w:val="19"/>
        </w:rPr>
        <w:t xml:space="preserve"> </w:t>
      </w:r>
      <w:r>
        <w:rPr>
          <w:szCs w:val="19"/>
        </w:rPr>
        <w:t>“</w:t>
      </w:r>
      <w:r w:rsidRPr="004E0861">
        <w:rPr>
          <w:szCs w:val="19"/>
        </w:rPr>
        <w:t xml:space="preserve">is typically subdivided into five subphyla, of which one </w:t>
      </w:r>
      <w:r>
        <w:rPr>
          <w:szCs w:val="19"/>
        </w:rPr>
        <w:t>[</w:t>
      </w:r>
      <w:r w:rsidRPr="004E0861">
        <w:rPr>
          <w:szCs w:val="19"/>
        </w:rPr>
        <w:t>trilobites</w:t>
      </w:r>
      <w:r>
        <w:rPr>
          <w:szCs w:val="19"/>
        </w:rPr>
        <w:t>]</w:t>
      </w:r>
      <w:r w:rsidRPr="004E0861">
        <w:rPr>
          <w:szCs w:val="19"/>
        </w:rPr>
        <w:t xml:space="preserve"> is ex</w:t>
      </w:r>
      <w:r>
        <w:rPr>
          <w:szCs w:val="19"/>
        </w:rPr>
        <w:t>tinct . . .” (“Arthropod”)</w:t>
      </w:r>
    </w:p>
    <w:p w14:paraId="2A9503B5" w14:textId="77777777" w:rsidR="00A92845" w:rsidRDefault="00A92845" w:rsidP="00A92845">
      <w:pPr>
        <w:pStyle w:val="Style"/>
        <w:widowControl/>
        <w:ind w:left="720"/>
        <w:jc w:val="both"/>
        <w:textAlignment w:val="baseline"/>
        <w:rPr>
          <w:szCs w:val="19"/>
        </w:rPr>
      </w:pPr>
      <w:r w:rsidRPr="00645EBF">
        <w:rPr>
          <w:szCs w:val="19"/>
        </w:rPr>
        <w:t>trilobite</w:t>
      </w:r>
      <w:r>
        <w:rPr>
          <w:szCs w:val="19"/>
        </w:rPr>
        <w:t>s</w:t>
      </w:r>
    </w:p>
    <w:p w14:paraId="31BBFA0A" w14:textId="77777777" w:rsidR="00A92845" w:rsidRPr="00D569E8" w:rsidRDefault="00A92845" w:rsidP="00A92845">
      <w:pPr>
        <w:pStyle w:val="Style"/>
        <w:widowControl/>
        <w:ind w:left="1080"/>
        <w:jc w:val="both"/>
        <w:textAlignment w:val="baseline"/>
        <w:rPr>
          <w:szCs w:val="19"/>
        </w:rPr>
      </w:pPr>
      <w:r w:rsidRPr="00645EBF">
        <w:rPr>
          <w:noProof/>
          <w:lang w:eastAsia="en-US"/>
        </w:rPr>
        <w:drawing>
          <wp:inline distT="0" distB="0" distL="0" distR="0" wp14:anchorId="23E83A20" wp14:editId="1F0A9872">
            <wp:extent cx="701986" cy="5715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2455" cy="571881"/>
                    </a:xfrm>
                    <a:prstGeom prst="rect">
                      <a:avLst/>
                    </a:prstGeom>
                    <a:noFill/>
                  </pic:spPr>
                </pic:pic>
              </a:graphicData>
            </a:graphic>
          </wp:inline>
        </w:drawing>
      </w:r>
      <w:r>
        <w:rPr>
          <w:szCs w:val="19"/>
        </w:rPr>
        <w:t xml:space="preserve"> (Sutherland </w:t>
      </w:r>
      <w:r>
        <w:rPr>
          <w:i/>
          <w:szCs w:val="19"/>
        </w:rPr>
        <w:t>New History</w:t>
      </w:r>
      <w:r>
        <w:rPr>
          <w:szCs w:val="19"/>
        </w:rPr>
        <w:t xml:space="preserve"> 20)</w:t>
      </w:r>
    </w:p>
    <w:p w14:paraId="13742FD2" w14:textId="77777777" w:rsidR="00A92845" w:rsidRDefault="00A92845" w:rsidP="00A92845">
      <w:pPr>
        <w:pStyle w:val="Style"/>
        <w:widowControl/>
        <w:ind w:left="1080"/>
        <w:jc w:val="both"/>
        <w:textAlignment w:val="baseline"/>
        <w:rPr>
          <w:rFonts w:eastAsia="Arial"/>
          <w:szCs w:val="15"/>
        </w:rPr>
      </w:pPr>
      <w:r>
        <w:rPr>
          <w:szCs w:val="19"/>
        </w:rPr>
        <w:t>“</w:t>
      </w:r>
      <w:r w:rsidRPr="00F04683">
        <w:rPr>
          <w:rFonts w:eastAsia="Arial"/>
          <w:szCs w:val="15"/>
        </w:rPr>
        <w:t>The trilobite was a segmented arthropod that represented the first large creature in the third phase of the Cambrian explosion.</w:t>
      </w:r>
      <w:r>
        <w:rPr>
          <w:rFonts w:eastAsia="Arial"/>
          <w:szCs w:val="15"/>
        </w:rPr>
        <w:t xml:space="preserve">” (Sutherland </w:t>
      </w:r>
      <w:r w:rsidRPr="00F04683">
        <w:rPr>
          <w:rFonts w:eastAsia="Arial"/>
          <w:i/>
          <w:szCs w:val="15"/>
        </w:rPr>
        <w:t>New History</w:t>
      </w:r>
      <w:r w:rsidRPr="00D57C52">
        <w:rPr>
          <w:rFonts w:eastAsia="Arial"/>
          <w:szCs w:val="15"/>
        </w:rPr>
        <w:t xml:space="preserve"> 87)</w:t>
      </w:r>
    </w:p>
    <w:p w14:paraId="6B5B4B20" w14:textId="77777777" w:rsidR="00A92845" w:rsidRDefault="00A92845" w:rsidP="00A92845">
      <w:pPr>
        <w:pStyle w:val="Style"/>
        <w:widowControl/>
        <w:ind w:left="1080"/>
        <w:jc w:val="both"/>
        <w:textAlignment w:val="baseline"/>
        <w:rPr>
          <w:szCs w:val="19"/>
        </w:rPr>
      </w:pPr>
      <w:r>
        <w:rPr>
          <w:szCs w:val="19"/>
        </w:rPr>
        <w:t>“</w:t>
      </w:r>
      <w:r w:rsidRPr="00645EBF">
        <w:rPr>
          <w:szCs w:val="19"/>
        </w:rPr>
        <w:t>In the final phase, in the lower Cambrian, we see large creatures with shells. The most characteristic fossil was known to Darwin and his contemporaries: the trilobite.</w:t>
      </w:r>
      <w:r>
        <w:rPr>
          <w:szCs w:val="19"/>
        </w:rPr>
        <w:t xml:space="preserve">” (Sutherland </w:t>
      </w:r>
      <w:r w:rsidRPr="00F04683">
        <w:rPr>
          <w:i/>
          <w:szCs w:val="19"/>
        </w:rPr>
        <w:t>New History</w:t>
      </w:r>
      <w:r w:rsidRPr="00D57C52">
        <w:rPr>
          <w:szCs w:val="19"/>
        </w:rPr>
        <w:t xml:space="preserve"> 84)</w:t>
      </w:r>
    </w:p>
    <w:p w14:paraId="285E018A" w14:textId="77777777" w:rsidR="00A92845" w:rsidRDefault="00A92845" w:rsidP="00A92845">
      <w:pPr>
        <w:pStyle w:val="Style"/>
        <w:widowControl/>
        <w:ind w:left="1080"/>
        <w:jc w:val="both"/>
        <w:textAlignment w:val="baseline"/>
        <w:rPr>
          <w:szCs w:val="19"/>
        </w:rPr>
      </w:pPr>
      <w:r>
        <w:rPr>
          <w:szCs w:val="19"/>
        </w:rPr>
        <w:t>“</w:t>
      </w:r>
      <w:r w:rsidRPr="00645EBF">
        <w:rPr>
          <w:szCs w:val="19"/>
        </w:rPr>
        <w:t>Trilobites are segmented arthropods. They have a strong skeleton of calcium carbonate, which is the mineral calcite. We think that most trilobites, especially in the Cambrian, were probably deposit feeders on the sediment surface. They trundled across the surface of the sediment, shoveling it into their mouths and processing it for bacteria, algae, or other organic material.</w:t>
      </w:r>
      <w:r>
        <w:rPr>
          <w:szCs w:val="19"/>
        </w:rPr>
        <w:t xml:space="preserve">” (Sutherland </w:t>
      </w:r>
      <w:r w:rsidRPr="00F04683">
        <w:rPr>
          <w:i/>
          <w:szCs w:val="19"/>
        </w:rPr>
        <w:t>New History</w:t>
      </w:r>
      <w:r w:rsidRPr="00D57C52">
        <w:rPr>
          <w:szCs w:val="19"/>
        </w:rPr>
        <w:t xml:space="preserve"> 84)</w:t>
      </w:r>
    </w:p>
    <w:p w14:paraId="396DC8CD" w14:textId="77777777" w:rsidR="00A92845" w:rsidRDefault="00A92845" w:rsidP="00A92845">
      <w:pPr>
        <w:pStyle w:val="Style"/>
        <w:widowControl/>
        <w:ind w:left="1080"/>
        <w:jc w:val="both"/>
        <w:textAlignment w:val="baseline"/>
        <w:rPr>
          <w:szCs w:val="19"/>
        </w:rPr>
      </w:pPr>
      <w:r>
        <w:rPr>
          <w:szCs w:val="19"/>
        </w:rPr>
        <w:t>“</w:t>
      </w:r>
      <w:r w:rsidRPr="00645EBF">
        <w:rPr>
          <w:szCs w:val="19"/>
        </w:rPr>
        <w:t>Trilobites were some of the mo</w:t>
      </w:r>
      <w:r>
        <w:rPr>
          <w:szCs w:val="19"/>
        </w:rPr>
        <w:t xml:space="preserve">st common of the arthropods. </w:t>
      </w:r>
      <w:r w:rsidRPr="00645EBF">
        <w:rPr>
          <w:szCs w:val="19"/>
        </w:rPr>
        <w:t>They had three parts: the head, or cephalon; the body, or thorax; and the tail, or pygidium. The trilobite’s skeleton was made of calcium carbonate, but because it was an arthropod, it had to molt in order to grow. This most likely explains the high abundance of trilobite fossils.</w:t>
      </w:r>
      <w:r>
        <w:rPr>
          <w:szCs w:val="19"/>
        </w:rPr>
        <w:t xml:space="preserve">” (Sutherland </w:t>
      </w:r>
      <w:r w:rsidRPr="00130182">
        <w:rPr>
          <w:i/>
          <w:szCs w:val="19"/>
        </w:rPr>
        <w:t>New History</w:t>
      </w:r>
      <w:r>
        <w:rPr>
          <w:szCs w:val="19"/>
        </w:rPr>
        <w:t xml:space="preserve"> 98)</w:t>
      </w:r>
    </w:p>
    <w:p w14:paraId="43BD26C1" w14:textId="77777777" w:rsidR="00A92845" w:rsidRDefault="00A92845" w:rsidP="00A92845">
      <w:pPr>
        <w:pStyle w:val="Style"/>
        <w:widowControl/>
        <w:ind w:left="1080"/>
        <w:jc w:val="both"/>
        <w:textAlignment w:val="baseline"/>
        <w:rPr>
          <w:szCs w:val="19"/>
        </w:rPr>
      </w:pPr>
      <w:r>
        <w:rPr>
          <w:szCs w:val="19"/>
        </w:rPr>
        <w:t>“</w:t>
      </w:r>
      <w:r w:rsidRPr="00645EBF">
        <w:rPr>
          <w:szCs w:val="19"/>
        </w:rPr>
        <w:t>They lived close to the ocean floor, scavenging and processing sediment for organic debris.</w:t>
      </w:r>
      <w:r>
        <w:rPr>
          <w:szCs w:val="19"/>
        </w:rPr>
        <w:t xml:space="preserve">” (Sutherland </w:t>
      </w:r>
      <w:r w:rsidRPr="00130182">
        <w:rPr>
          <w:i/>
          <w:szCs w:val="19"/>
        </w:rPr>
        <w:t>New History</w:t>
      </w:r>
      <w:r>
        <w:rPr>
          <w:szCs w:val="19"/>
        </w:rPr>
        <w:t xml:space="preserve"> 98)</w:t>
      </w:r>
    </w:p>
    <w:p w14:paraId="4A84A27D" w14:textId="77777777" w:rsidR="00A92845" w:rsidRPr="004D0A18" w:rsidRDefault="00A92845" w:rsidP="00A92845">
      <w:pPr>
        <w:pStyle w:val="Style"/>
        <w:widowControl/>
        <w:ind w:left="1080"/>
        <w:jc w:val="both"/>
        <w:textAlignment w:val="baseline"/>
        <w:rPr>
          <w:szCs w:val="19"/>
        </w:rPr>
      </w:pPr>
      <w:r>
        <w:rPr>
          <w:szCs w:val="19"/>
        </w:rPr>
        <w:lastRenderedPageBreak/>
        <w:t>“</w:t>
      </w:r>
      <w:r w:rsidRPr="00645EBF">
        <w:rPr>
          <w:szCs w:val="19"/>
        </w:rPr>
        <w:t xml:space="preserve">Trilobites evolved rapidly, and they are </w:t>
      </w:r>
      <w:r>
        <w:rPr>
          <w:szCs w:val="19"/>
        </w:rPr>
        <w:t xml:space="preserve">. . . </w:t>
      </w:r>
      <w:r w:rsidRPr="00645EBF">
        <w:rPr>
          <w:szCs w:val="19"/>
        </w:rPr>
        <w:t>useful for biostratigraphy in the Cambrian. In fact, they are used to divide</w:t>
      </w:r>
      <w:r>
        <w:rPr>
          <w:szCs w:val="19"/>
        </w:rPr>
        <w:t xml:space="preserve"> the Cambrian into five stages.” (Sutherland </w:t>
      </w:r>
      <w:r>
        <w:rPr>
          <w:i/>
          <w:szCs w:val="19"/>
        </w:rPr>
        <w:t>New History</w:t>
      </w:r>
      <w:r>
        <w:rPr>
          <w:szCs w:val="19"/>
        </w:rPr>
        <w:t xml:space="preserve"> 98)</w:t>
      </w:r>
    </w:p>
    <w:p w14:paraId="5D5A7039" w14:textId="77777777" w:rsidR="00A92845" w:rsidRDefault="00A92845" w:rsidP="00A92845">
      <w:pPr>
        <w:pStyle w:val="Style"/>
        <w:widowControl/>
        <w:ind w:left="1080"/>
        <w:jc w:val="both"/>
        <w:textAlignment w:val="baseline"/>
        <w:rPr>
          <w:szCs w:val="19"/>
        </w:rPr>
      </w:pPr>
      <w:r>
        <w:rPr>
          <w:szCs w:val="19"/>
        </w:rPr>
        <w:t>“</w:t>
      </w:r>
      <w:r w:rsidRPr="00645EBF">
        <w:rPr>
          <w:szCs w:val="19"/>
        </w:rPr>
        <w:t>Trilobites were a very successful group of creatures, in part because of the evolution of eyes.</w:t>
      </w:r>
      <w:r>
        <w:rPr>
          <w:szCs w:val="19"/>
        </w:rPr>
        <w:t xml:space="preserve">” (Sutherland </w:t>
      </w:r>
      <w:r>
        <w:rPr>
          <w:i/>
          <w:szCs w:val="19"/>
        </w:rPr>
        <w:t>New History</w:t>
      </w:r>
      <w:r>
        <w:rPr>
          <w:szCs w:val="19"/>
        </w:rPr>
        <w:t xml:space="preserve"> 98)</w:t>
      </w:r>
    </w:p>
    <w:p w14:paraId="71901A3D" w14:textId="77777777" w:rsidR="00A92845" w:rsidRDefault="00A92845" w:rsidP="00A92845">
      <w:pPr>
        <w:pStyle w:val="Style"/>
        <w:widowControl/>
        <w:ind w:left="1080"/>
        <w:jc w:val="both"/>
        <w:textAlignment w:val="baseline"/>
        <w:rPr>
          <w:szCs w:val="19"/>
        </w:rPr>
      </w:pPr>
      <w:r w:rsidRPr="00645EBF">
        <w:rPr>
          <w:szCs w:val="19"/>
        </w:rPr>
        <w:t>trilobite</w:t>
      </w:r>
      <w:r>
        <w:rPr>
          <w:szCs w:val="19"/>
        </w:rPr>
        <w:t xml:space="preserve"> eyes</w:t>
      </w:r>
    </w:p>
    <w:p w14:paraId="404B86B4" w14:textId="77777777" w:rsidR="00A92845" w:rsidRDefault="00A92845" w:rsidP="00A92845">
      <w:pPr>
        <w:pStyle w:val="Style"/>
        <w:widowControl/>
        <w:ind w:left="1440"/>
        <w:jc w:val="both"/>
        <w:textAlignment w:val="baseline"/>
        <w:rPr>
          <w:szCs w:val="19"/>
        </w:rPr>
      </w:pPr>
      <w:r>
        <w:rPr>
          <w:szCs w:val="19"/>
        </w:rPr>
        <w:t>“</w:t>
      </w:r>
      <w:r w:rsidRPr="00645EBF">
        <w:rPr>
          <w:szCs w:val="19"/>
        </w:rPr>
        <w:t>Trilobite eyes, not unlike insect eyes, are compound eyes with many lenses. These lenses are unique to the trilobites; they are composed of calcium carbonate. Trilobite eyes probably could not cope too well with bright sunlight. A trilobite from the Devonian even developed a kind of sun visor over the eye, perhaps to get about in brighter conditions.</w:t>
      </w:r>
      <w:r>
        <w:rPr>
          <w:szCs w:val="19"/>
        </w:rPr>
        <w:t xml:space="preserve">” (Sutherland </w:t>
      </w:r>
      <w:r w:rsidRPr="00F04683">
        <w:rPr>
          <w:i/>
          <w:szCs w:val="19"/>
        </w:rPr>
        <w:t>New History</w:t>
      </w:r>
      <w:r w:rsidRPr="00D57C52">
        <w:rPr>
          <w:szCs w:val="19"/>
        </w:rPr>
        <w:t xml:space="preserve"> 86)</w:t>
      </w:r>
    </w:p>
    <w:p w14:paraId="2C7B7AA3" w14:textId="77777777" w:rsidR="00A92845" w:rsidRDefault="00A92845" w:rsidP="00A92845">
      <w:pPr>
        <w:pStyle w:val="Style"/>
        <w:widowControl/>
        <w:ind w:left="1440"/>
        <w:jc w:val="both"/>
        <w:textAlignment w:val="baseline"/>
        <w:rPr>
          <w:szCs w:val="19"/>
        </w:rPr>
      </w:pPr>
      <w:r>
        <w:rPr>
          <w:szCs w:val="19"/>
        </w:rPr>
        <w:t>“</w:t>
      </w:r>
      <w:r w:rsidRPr="00645EBF">
        <w:rPr>
          <w:szCs w:val="19"/>
        </w:rPr>
        <w:t>The trilobite eyes had a double-lens structure</w:t>
      </w:r>
      <w:r>
        <w:rPr>
          <w:szCs w:val="19"/>
        </w:rPr>
        <w:t>—</w:t>
      </w:r>
      <w:r w:rsidRPr="00645EBF">
        <w:rPr>
          <w:szCs w:val="19"/>
        </w:rPr>
        <w:t>two lenses of different refractive indices acting in combination. Some trilobites had many small lenses; we call this the holochroal system. Others had fewer and larger lenses; this is known as the schizochroal system.</w:t>
      </w:r>
      <w:r>
        <w:rPr>
          <w:szCs w:val="19"/>
        </w:rPr>
        <w:t xml:space="preserve">” (Sutherland </w:t>
      </w:r>
      <w:r w:rsidRPr="00F04683">
        <w:rPr>
          <w:i/>
          <w:szCs w:val="19"/>
        </w:rPr>
        <w:t>New History</w:t>
      </w:r>
      <w:r w:rsidRPr="00D57C52">
        <w:rPr>
          <w:szCs w:val="19"/>
        </w:rPr>
        <w:t xml:space="preserve"> 86)</w:t>
      </w:r>
    </w:p>
    <w:p w14:paraId="181C917D" w14:textId="77777777" w:rsidR="00A92845" w:rsidRDefault="00A92845" w:rsidP="00A92845">
      <w:pPr>
        <w:pStyle w:val="Style"/>
        <w:widowControl/>
        <w:ind w:left="1440"/>
        <w:jc w:val="both"/>
        <w:textAlignment w:val="baseline"/>
        <w:rPr>
          <w:szCs w:val="19"/>
        </w:rPr>
      </w:pPr>
      <w:r>
        <w:rPr>
          <w:szCs w:val="19"/>
        </w:rPr>
        <w:t>“</w:t>
      </w:r>
      <w:r w:rsidRPr="00645EBF">
        <w:rPr>
          <w:szCs w:val="19"/>
        </w:rPr>
        <w:t>Many early trilobites also had a conical structure to their eyes, giving them a good field of vision. Perhaps this conical eye system allowed them to exist partly buried in sediment, with just the eyes showing above the surface. Some trilobites had eyes on the top of long stalks, allowing them to peek above the surface of material on the bottom of the ocean and keep a lookout for predators.</w:t>
      </w:r>
      <w:r>
        <w:rPr>
          <w:szCs w:val="19"/>
        </w:rPr>
        <w:t xml:space="preserve">” (Sutherland </w:t>
      </w:r>
      <w:r w:rsidRPr="00F04683">
        <w:rPr>
          <w:i/>
          <w:szCs w:val="19"/>
        </w:rPr>
        <w:t>New History</w:t>
      </w:r>
      <w:r w:rsidRPr="00D57C52">
        <w:rPr>
          <w:szCs w:val="19"/>
        </w:rPr>
        <w:t xml:space="preserve"> 86)</w:t>
      </w:r>
    </w:p>
    <w:p w14:paraId="1B062CD3" w14:textId="77777777" w:rsidR="00A92845" w:rsidRDefault="00A92845" w:rsidP="00A92845">
      <w:pPr>
        <w:pStyle w:val="Style"/>
        <w:widowControl/>
        <w:ind w:left="1080"/>
        <w:jc w:val="both"/>
        <w:textAlignment w:val="baseline"/>
        <w:rPr>
          <w:szCs w:val="19"/>
        </w:rPr>
      </w:pPr>
      <w:r>
        <w:rPr>
          <w:szCs w:val="19"/>
        </w:rPr>
        <w:t>251.9m: t</w:t>
      </w:r>
      <w:r w:rsidRPr="00645EBF">
        <w:rPr>
          <w:szCs w:val="19"/>
        </w:rPr>
        <w:t>rilobites</w:t>
      </w:r>
      <w:r>
        <w:rPr>
          <w:szCs w:val="19"/>
        </w:rPr>
        <w:t xml:space="preserve"> went extinct in the </w:t>
      </w:r>
      <w:r w:rsidRPr="00645EBF">
        <w:rPr>
          <w:szCs w:val="19"/>
        </w:rPr>
        <w:t>Permian</w:t>
      </w:r>
      <w:r>
        <w:rPr>
          <w:szCs w:val="19"/>
        </w:rPr>
        <w:t>-Triassic Extinction</w:t>
      </w:r>
      <w:r w:rsidRPr="00645EBF">
        <w:rPr>
          <w:szCs w:val="19"/>
        </w:rPr>
        <w:t>.</w:t>
      </w:r>
      <w:r>
        <w:rPr>
          <w:szCs w:val="19"/>
        </w:rPr>
        <w:t xml:space="preserve"> (Sutherland </w:t>
      </w:r>
      <w:r w:rsidRPr="00130182">
        <w:rPr>
          <w:i/>
          <w:szCs w:val="19"/>
        </w:rPr>
        <w:t>New History</w:t>
      </w:r>
      <w:r>
        <w:rPr>
          <w:szCs w:val="19"/>
        </w:rPr>
        <w:t xml:space="preserve"> 98-99)</w:t>
      </w:r>
    </w:p>
    <w:p w14:paraId="56F247E8" w14:textId="77777777" w:rsidR="00A92845" w:rsidRPr="004E0861" w:rsidRDefault="00A92845" w:rsidP="00A92845">
      <w:pPr>
        <w:pStyle w:val="Style"/>
        <w:ind w:left="1080"/>
        <w:jc w:val="both"/>
        <w:textAlignment w:val="baseline"/>
        <w:rPr>
          <w:szCs w:val="19"/>
        </w:rPr>
      </w:pPr>
      <w:r>
        <w:rPr>
          <w:szCs w:val="19"/>
        </w:rPr>
        <w:t>It was i</w:t>
      </w:r>
      <w:r w:rsidRPr="004E0861">
        <w:rPr>
          <w:szCs w:val="19"/>
        </w:rPr>
        <w:t>n de</w:t>
      </w:r>
      <w:r>
        <w:rPr>
          <w:szCs w:val="19"/>
        </w:rPr>
        <w:t xml:space="preserve">cline, then disappeared in the </w:t>
      </w:r>
      <w:r w:rsidRPr="004E0861">
        <w:rPr>
          <w:szCs w:val="19"/>
        </w:rPr>
        <w:t>Per</w:t>
      </w:r>
      <w:r>
        <w:rPr>
          <w:szCs w:val="19"/>
        </w:rPr>
        <w:t>mian-</w:t>
      </w:r>
      <w:r w:rsidRPr="004E0861">
        <w:rPr>
          <w:szCs w:val="19"/>
        </w:rPr>
        <w:t>Triassic extinc</w:t>
      </w:r>
      <w:r>
        <w:rPr>
          <w:szCs w:val="19"/>
        </w:rPr>
        <w:t>tion.</w:t>
      </w:r>
    </w:p>
    <w:p w14:paraId="27BD8465" w14:textId="77777777" w:rsidR="00A92845" w:rsidRDefault="00A92845" w:rsidP="00A92845">
      <w:pPr>
        <w:pStyle w:val="Style"/>
        <w:ind w:left="720"/>
        <w:jc w:val="both"/>
        <w:textAlignment w:val="baseline"/>
        <w:rPr>
          <w:szCs w:val="19"/>
        </w:rPr>
      </w:pPr>
      <w:r>
        <w:rPr>
          <w:szCs w:val="19"/>
        </w:rPr>
        <w:t>m</w:t>
      </w:r>
      <w:r w:rsidRPr="004E0861">
        <w:rPr>
          <w:szCs w:val="19"/>
        </w:rPr>
        <w:t>yriapods</w:t>
      </w:r>
    </w:p>
    <w:p w14:paraId="2C8CECDC" w14:textId="77777777" w:rsidR="00A92845" w:rsidRDefault="00A92845" w:rsidP="00A92845">
      <w:pPr>
        <w:pStyle w:val="Style"/>
        <w:ind w:left="1080"/>
        <w:jc w:val="both"/>
        <w:textAlignment w:val="baseline"/>
        <w:rPr>
          <w:szCs w:val="19"/>
        </w:rPr>
      </w:pPr>
      <w:r>
        <w:rPr>
          <w:szCs w:val="19"/>
        </w:rPr>
        <w:t xml:space="preserve">E.g., </w:t>
      </w:r>
      <w:r w:rsidRPr="004E0861">
        <w:rPr>
          <w:szCs w:val="19"/>
        </w:rPr>
        <w:t xml:space="preserve">centipedes, </w:t>
      </w:r>
      <w:r>
        <w:rPr>
          <w:szCs w:val="19"/>
        </w:rPr>
        <w:t>millipedes.</w:t>
      </w:r>
    </w:p>
    <w:p w14:paraId="3567896B" w14:textId="77777777" w:rsidR="00A92845" w:rsidRDefault="00A92845" w:rsidP="00A92845">
      <w:pPr>
        <w:pStyle w:val="Style"/>
        <w:ind w:left="1080"/>
        <w:jc w:val="both"/>
        <w:textAlignment w:val="baseline"/>
        <w:rPr>
          <w:szCs w:val="19"/>
        </w:rPr>
      </w:pPr>
      <w:r>
        <w:rPr>
          <w:szCs w:val="19"/>
        </w:rPr>
        <w:t xml:space="preserve">Each </w:t>
      </w:r>
      <w:r w:rsidRPr="004E0861">
        <w:rPr>
          <w:szCs w:val="19"/>
        </w:rPr>
        <w:t>body seg</w:t>
      </w:r>
      <w:r>
        <w:rPr>
          <w:szCs w:val="19"/>
        </w:rPr>
        <w:t>ment</w:t>
      </w:r>
      <w:r w:rsidRPr="004E0861">
        <w:rPr>
          <w:szCs w:val="19"/>
        </w:rPr>
        <w:t xml:space="preserve"> </w:t>
      </w:r>
      <w:r>
        <w:rPr>
          <w:szCs w:val="19"/>
        </w:rPr>
        <w:t xml:space="preserve">has </w:t>
      </w:r>
      <w:r w:rsidRPr="004E0861">
        <w:rPr>
          <w:szCs w:val="19"/>
        </w:rPr>
        <w:t>one or two pairs of legs (or</w:t>
      </w:r>
      <w:r>
        <w:rPr>
          <w:szCs w:val="19"/>
        </w:rPr>
        <w:t xml:space="preserve"> is,</w:t>
      </w:r>
      <w:r w:rsidRPr="004E0861">
        <w:rPr>
          <w:szCs w:val="19"/>
        </w:rPr>
        <w:t xml:space="preserve"> </w:t>
      </w:r>
      <w:r>
        <w:rPr>
          <w:szCs w:val="19"/>
        </w:rPr>
        <w:t xml:space="preserve">rarely, </w:t>
      </w:r>
      <w:r w:rsidRPr="004E0861">
        <w:rPr>
          <w:szCs w:val="19"/>
        </w:rPr>
        <w:t>leg</w:t>
      </w:r>
      <w:r>
        <w:rPr>
          <w:szCs w:val="19"/>
        </w:rPr>
        <w:t>less).</w:t>
      </w:r>
    </w:p>
    <w:p w14:paraId="600F8B03" w14:textId="77777777" w:rsidR="00A92845" w:rsidRPr="004E0861" w:rsidRDefault="00A92845" w:rsidP="00A92845">
      <w:pPr>
        <w:pStyle w:val="Style"/>
        <w:ind w:left="1080"/>
        <w:jc w:val="both"/>
        <w:textAlignment w:val="baseline"/>
        <w:rPr>
          <w:szCs w:val="19"/>
        </w:rPr>
      </w:pPr>
      <w:r>
        <w:rPr>
          <w:szCs w:val="19"/>
        </w:rPr>
        <w:t>“</w:t>
      </w:r>
      <w:r w:rsidRPr="004E0861">
        <w:rPr>
          <w:szCs w:val="19"/>
        </w:rPr>
        <w:t>They are sometimes grouped with the hexapods.</w:t>
      </w:r>
      <w:r>
        <w:rPr>
          <w:szCs w:val="19"/>
        </w:rPr>
        <w:t>” (“Arthropod”)</w:t>
      </w:r>
    </w:p>
    <w:p w14:paraId="4F54D452" w14:textId="77777777" w:rsidR="00A92845" w:rsidRDefault="00A92845" w:rsidP="00A92845">
      <w:pPr>
        <w:pStyle w:val="Style"/>
        <w:widowControl/>
        <w:ind w:left="720"/>
        <w:jc w:val="both"/>
        <w:textAlignment w:val="baseline"/>
        <w:rPr>
          <w:szCs w:val="19"/>
        </w:rPr>
      </w:pPr>
      <w:r>
        <w:rPr>
          <w:szCs w:val="19"/>
        </w:rPr>
        <w:t>h</w:t>
      </w:r>
      <w:r w:rsidRPr="004E0861">
        <w:rPr>
          <w:szCs w:val="19"/>
        </w:rPr>
        <w:t>exapods</w:t>
      </w:r>
      <w:r w:rsidRPr="00645EBF">
        <w:rPr>
          <w:szCs w:val="19"/>
        </w:rPr>
        <w:t xml:space="preserve"> </w:t>
      </w:r>
      <w:r>
        <w:rPr>
          <w:szCs w:val="19"/>
        </w:rPr>
        <w:t>(</w:t>
      </w:r>
      <w:r w:rsidRPr="00645EBF">
        <w:rPr>
          <w:szCs w:val="19"/>
        </w:rPr>
        <w:t>in</w:t>
      </w:r>
      <w:r>
        <w:rPr>
          <w:szCs w:val="19"/>
        </w:rPr>
        <w:t>sects)</w:t>
      </w:r>
    </w:p>
    <w:p w14:paraId="04622CA7" w14:textId="77777777" w:rsidR="00A92845" w:rsidRDefault="00A92845" w:rsidP="00A92845">
      <w:pPr>
        <w:pStyle w:val="Style"/>
        <w:widowControl/>
        <w:ind w:left="1080"/>
        <w:jc w:val="both"/>
        <w:textAlignment w:val="baseline"/>
        <w:rPr>
          <w:szCs w:val="19"/>
        </w:rPr>
      </w:pPr>
      <w:r>
        <w:rPr>
          <w:szCs w:val="19"/>
        </w:rPr>
        <w:t>h</w:t>
      </w:r>
      <w:r w:rsidRPr="004E0861">
        <w:rPr>
          <w:szCs w:val="19"/>
        </w:rPr>
        <w:t>exapods</w:t>
      </w:r>
      <w:r>
        <w:rPr>
          <w:szCs w:val="19"/>
        </w:rPr>
        <w:t>:</w:t>
      </w:r>
      <w:r w:rsidRPr="004E0861">
        <w:rPr>
          <w:szCs w:val="19"/>
        </w:rPr>
        <w:t xml:space="preserve"> </w:t>
      </w:r>
      <w:r>
        <w:rPr>
          <w:szCs w:val="19"/>
        </w:rPr>
        <w:t>“</w:t>
      </w:r>
      <w:r w:rsidRPr="004E0861">
        <w:rPr>
          <w:szCs w:val="19"/>
        </w:rPr>
        <w:t xml:space="preserve">insects </w:t>
      </w:r>
      <w:r>
        <w:rPr>
          <w:szCs w:val="19"/>
        </w:rPr>
        <w:t>[</w:t>
      </w:r>
      <w:r w:rsidRPr="004E0861">
        <w:rPr>
          <w:szCs w:val="19"/>
        </w:rPr>
        <w:t>and three small orders of insect-like animals</w:t>
      </w:r>
      <w:r>
        <w:rPr>
          <w:szCs w:val="19"/>
        </w:rPr>
        <w:t>]</w:t>
      </w:r>
      <w:r w:rsidRPr="004E0861">
        <w:rPr>
          <w:szCs w:val="19"/>
        </w:rPr>
        <w:t xml:space="preserve"> with six thoracic legs.</w:t>
      </w:r>
      <w:r>
        <w:rPr>
          <w:szCs w:val="19"/>
        </w:rPr>
        <w:t>” (“Arthropod”)</w:t>
      </w:r>
    </w:p>
    <w:p w14:paraId="4557B47F" w14:textId="77777777" w:rsidR="00A92845" w:rsidRDefault="00A92845" w:rsidP="00A92845">
      <w:pPr>
        <w:pStyle w:val="Style"/>
        <w:ind w:left="720"/>
        <w:jc w:val="both"/>
        <w:textAlignment w:val="baseline"/>
        <w:rPr>
          <w:szCs w:val="19"/>
        </w:rPr>
      </w:pPr>
      <w:r>
        <w:rPr>
          <w:szCs w:val="19"/>
        </w:rPr>
        <w:t>c</w:t>
      </w:r>
      <w:r w:rsidRPr="004E0861">
        <w:rPr>
          <w:szCs w:val="19"/>
        </w:rPr>
        <w:t>helicerates</w:t>
      </w:r>
      <w:r>
        <w:rPr>
          <w:szCs w:val="19"/>
        </w:rPr>
        <w:t xml:space="preserve"> (including arachnids)</w:t>
      </w:r>
    </w:p>
    <w:p w14:paraId="50B43DF5" w14:textId="77777777" w:rsidR="00A92845" w:rsidRDefault="00A92845" w:rsidP="00A92845">
      <w:pPr>
        <w:pStyle w:val="Style"/>
        <w:ind w:left="1080"/>
        <w:jc w:val="both"/>
        <w:textAlignment w:val="baseline"/>
        <w:rPr>
          <w:szCs w:val="19"/>
        </w:rPr>
      </w:pPr>
      <w:r>
        <w:rPr>
          <w:szCs w:val="19"/>
        </w:rPr>
        <w:t xml:space="preserve">E.g., horseshoe crabs, </w:t>
      </w:r>
      <w:r w:rsidRPr="004E0861">
        <w:rPr>
          <w:szCs w:val="19"/>
        </w:rPr>
        <w:t>scorpions</w:t>
      </w:r>
      <w:r>
        <w:rPr>
          <w:szCs w:val="19"/>
        </w:rPr>
        <w:t>, spiders, mites.</w:t>
      </w:r>
    </w:p>
    <w:p w14:paraId="2DB9C755" w14:textId="77777777" w:rsidR="00A92845" w:rsidRPr="004E0861" w:rsidRDefault="00A92845" w:rsidP="00A92845">
      <w:pPr>
        <w:pStyle w:val="Style"/>
        <w:ind w:left="1080"/>
        <w:jc w:val="both"/>
        <w:textAlignment w:val="baseline"/>
        <w:rPr>
          <w:szCs w:val="19"/>
        </w:rPr>
      </w:pPr>
      <w:r w:rsidRPr="004E0861">
        <w:rPr>
          <w:szCs w:val="19"/>
        </w:rPr>
        <w:t xml:space="preserve">Chelicerae </w:t>
      </w:r>
      <w:r>
        <w:rPr>
          <w:szCs w:val="19"/>
        </w:rPr>
        <w:t>are “appendages just above/</w:t>
      </w:r>
      <w:r w:rsidRPr="004E0861">
        <w:rPr>
          <w:szCs w:val="19"/>
        </w:rPr>
        <w:t>in front of the mouth.</w:t>
      </w:r>
      <w:r>
        <w:rPr>
          <w:szCs w:val="19"/>
        </w:rPr>
        <w:t>”</w:t>
      </w:r>
      <w:r w:rsidRPr="004E0861">
        <w:rPr>
          <w:szCs w:val="19"/>
        </w:rPr>
        <w:t xml:space="preserve"> In horseshoe crabs </w:t>
      </w:r>
      <w:r>
        <w:rPr>
          <w:szCs w:val="19"/>
        </w:rPr>
        <w:t xml:space="preserve">and scorpions, they are </w:t>
      </w:r>
      <w:r w:rsidRPr="004E0861">
        <w:rPr>
          <w:szCs w:val="19"/>
        </w:rPr>
        <w:t>claws</w:t>
      </w:r>
      <w:r>
        <w:rPr>
          <w:szCs w:val="19"/>
        </w:rPr>
        <w:t xml:space="preserve"> for </w:t>
      </w:r>
      <w:r w:rsidRPr="004E0861">
        <w:rPr>
          <w:szCs w:val="19"/>
        </w:rPr>
        <w:t>feed</w:t>
      </w:r>
      <w:r>
        <w:rPr>
          <w:szCs w:val="19"/>
        </w:rPr>
        <w:t>ing;</w:t>
      </w:r>
      <w:r w:rsidRPr="004E0861">
        <w:rPr>
          <w:szCs w:val="19"/>
        </w:rPr>
        <w:t xml:space="preserve"> </w:t>
      </w:r>
      <w:r>
        <w:rPr>
          <w:szCs w:val="19"/>
        </w:rPr>
        <w:t xml:space="preserve">in </w:t>
      </w:r>
      <w:r w:rsidRPr="004E0861">
        <w:rPr>
          <w:szCs w:val="19"/>
        </w:rPr>
        <w:t>spiders</w:t>
      </w:r>
      <w:r>
        <w:rPr>
          <w:szCs w:val="19"/>
        </w:rPr>
        <w:t>,</w:t>
      </w:r>
      <w:r w:rsidRPr="004E0861">
        <w:rPr>
          <w:szCs w:val="19"/>
        </w:rPr>
        <w:t xml:space="preserve"> </w:t>
      </w:r>
      <w:r>
        <w:rPr>
          <w:szCs w:val="19"/>
        </w:rPr>
        <w:t>they are fangs for venom. (“Arthropod”)</w:t>
      </w:r>
    </w:p>
    <w:p w14:paraId="4B20CDDD" w14:textId="77777777" w:rsidR="00A92845" w:rsidRDefault="00A92845" w:rsidP="00A92845">
      <w:pPr>
        <w:pStyle w:val="Style"/>
        <w:ind w:left="720"/>
        <w:jc w:val="both"/>
        <w:textAlignment w:val="baseline"/>
        <w:rPr>
          <w:szCs w:val="19"/>
        </w:rPr>
      </w:pPr>
      <w:r>
        <w:rPr>
          <w:szCs w:val="19"/>
        </w:rPr>
        <w:t>c</w:t>
      </w:r>
      <w:r w:rsidRPr="004E0861">
        <w:rPr>
          <w:szCs w:val="19"/>
        </w:rPr>
        <w:t>rustaceans</w:t>
      </w:r>
    </w:p>
    <w:p w14:paraId="448663C9" w14:textId="77777777" w:rsidR="00A92845" w:rsidRDefault="00A92845" w:rsidP="00A92845">
      <w:pPr>
        <w:pStyle w:val="Style"/>
        <w:ind w:left="1080"/>
        <w:jc w:val="both"/>
        <w:textAlignment w:val="baseline"/>
        <w:rPr>
          <w:szCs w:val="19"/>
        </w:rPr>
      </w:pPr>
      <w:r>
        <w:rPr>
          <w:szCs w:val="19"/>
        </w:rPr>
        <w:t>E.g., “</w:t>
      </w:r>
      <w:r w:rsidRPr="004E0861">
        <w:rPr>
          <w:szCs w:val="19"/>
        </w:rPr>
        <w:t>lobsters, crabs, barnacles, crayfish, shrimp</w:t>
      </w:r>
      <w:r>
        <w:rPr>
          <w:szCs w:val="19"/>
        </w:rPr>
        <w:t>,” etc</w:t>
      </w:r>
      <w:r w:rsidRPr="004E0861">
        <w:rPr>
          <w:szCs w:val="19"/>
        </w:rPr>
        <w:t xml:space="preserve">. </w:t>
      </w:r>
      <w:r>
        <w:rPr>
          <w:szCs w:val="19"/>
        </w:rPr>
        <w:t>(“Arthropod”)</w:t>
      </w:r>
    </w:p>
    <w:p w14:paraId="72AF0150" w14:textId="77777777" w:rsidR="00A92845" w:rsidRPr="004E0861" w:rsidRDefault="00A92845" w:rsidP="00A92845">
      <w:pPr>
        <w:pStyle w:val="Style"/>
        <w:ind w:left="1080"/>
        <w:jc w:val="both"/>
        <w:textAlignment w:val="baseline"/>
        <w:rPr>
          <w:szCs w:val="19"/>
        </w:rPr>
      </w:pPr>
      <w:r>
        <w:rPr>
          <w:szCs w:val="19"/>
        </w:rPr>
        <w:t xml:space="preserve">“. . . </w:t>
      </w:r>
      <w:r w:rsidRPr="004E0861">
        <w:rPr>
          <w:szCs w:val="19"/>
        </w:rPr>
        <w:t xml:space="preserve">primarily aquatic (a notable exception being woodlice) and </w:t>
      </w:r>
      <w:r>
        <w:rPr>
          <w:szCs w:val="19"/>
        </w:rPr>
        <w:t xml:space="preserve">. . . </w:t>
      </w:r>
      <w:r w:rsidRPr="004E0861">
        <w:rPr>
          <w:szCs w:val="19"/>
        </w:rPr>
        <w:t xml:space="preserve">having biramous </w:t>
      </w:r>
      <w:r>
        <w:rPr>
          <w:szCs w:val="19"/>
        </w:rPr>
        <w:t>[</w:t>
      </w:r>
      <w:r>
        <w:t>dividing into two branches</w:t>
      </w:r>
      <w:r>
        <w:rPr>
          <w:szCs w:val="19"/>
        </w:rPr>
        <w:t xml:space="preserve">] </w:t>
      </w:r>
      <w:r w:rsidRPr="004E0861">
        <w:rPr>
          <w:szCs w:val="19"/>
        </w:rPr>
        <w:t>appendages.</w:t>
      </w:r>
      <w:r>
        <w:rPr>
          <w:szCs w:val="19"/>
        </w:rPr>
        <w:t>”</w:t>
      </w:r>
      <w:r w:rsidRPr="004E0861">
        <w:rPr>
          <w:szCs w:val="19"/>
        </w:rPr>
        <w:t xml:space="preserve"> </w:t>
      </w:r>
      <w:r>
        <w:rPr>
          <w:szCs w:val="19"/>
        </w:rPr>
        <w:t>(“Arthropod”)</w:t>
      </w:r>
    </w:p>
    <w:p w14:paraId="3ED25E76" w14:textId="77777777" w:rsidR="00A92845" w:rsidRDefault="00A92845" w:rsidP="00A92845">
      <w:pPr>
        <w:pStyle w:val="Style"/>
        <w:widowControl/>
        <w:jc w:val="both"/>
        <w:textAlignment w:val="baseline"/>
      </w:pPr>
    </w:p>
    <w:p w14:paraId="277EAD36" w14:textId="77777777" w:rsidR="00A92845" w:rsidRDefault="00A92845" w:rsidP="00A92845">
      <w:pPr>
        <w:pStyle w:val="Style"/>
        <w:widowControl/>
        <w:jc w:val="both"/>
        <w:textAlignment w:val="baseline"/>
      </w:pPr>
      <w:r>
        <w:t>Bryozoa</w:t>
      </w:r>
    </w:p>
    <w:p w14:paraId="41C7AA03" w14:textId="77777777" w:rsidR="00A92845" w:rsidRPr="002F37F3" w:rsidRDefault="00A92845" w:rsidP="00A92845">
      <w:pPr>
        <w:pStyle w:val="Style"/>
        <w:widowControl/>
        <w:ind w:left="360"/>
        <w:jc w:val="both"/>
        <w:textAlignment w:val="baseline"/>
      </w:pPr>
      <w:r w:rsidRPr="002F37F3">
        <w:t xml:space="preserve">The Bryozoa (“moss animals”) </w:t>
      </w:r>
      <w:r>
        <w:t>don’t appear</w:t>
      </w:r>
      <w:r w:rsidRPr="002F37F3">
        <w:t xml:space="preserve"> </w:t>
      </w:r>
      <w:r>
        <w:t>until</w:t>
      </w:r>
      <w:r w:rsidRPr="002F37F3">
        <w:t xml:space="preserve"> the Ordovician (</w:t>
      </w:r>
      <w:r>
        <w:rPr>
          <w:rFonts w:eastAsia="Arial"/>
          <w:szCs w:val="15"/>
        </w:rPr>
        <w:t>485.4</w:t>
      </w:r>
      <w:r w:rsidRPr="002F37F3">
        <w:rPr>
          <w:rFonts w:eastAsia="Arial"/>
          <w:szCs w:val="15"/>
        </w:rPr>
        <w:t>-443.8m</w:t>
      </w:r>
      <w:r w:rsidRPr="002F37F3">
        <w:t xml:space="preserve">). (Sutherland </w:t>
      </w:r>
      <w:r w:rsidRPr="002F37F3">
        <w:rPr>
          <w:i/>
        </w:rPr>
        <w:t>New History</w:t>
      </w:r>
      <w:r w:rsidRPr="002F37F3">
        <w:t xml:space="preserve"> 87)</w:t>
      </w:r>
    </w:p>
    <w:p w14:paraId="23D2142D" w14:textId="77777777" w:rsidR="00A92845" w:rsidRDefault="00A92845" w:rsidP="00A92845">
      <w:pPr>
        <w:pStyle w:val="Style"/>
        <w:widowControl/>
        <w:ind w:left="720"/>
        <w:jc w:val="both"/>
        <w:textAlignment w:val="baseline"/>
      </w:pPr>
      <w:r>
        <w:t>“</w:t>
      </w:r>
      <w:r w:rsidRPr="00FF7D6E">
        <w:t>Mineralized skeletons of bryozoans first appear in rocks from the Early Ordovician period, making it the last major phylum to appear in the fossil record.</w:t>
      </w:r>
      <w:r>
        <w:t>” (“Bryozoa”)</w:t>
      </w:r>
    </w:p>
    <w:p w14:paraId="4D5CC914" w14:textId="77777777" w:rsidR="00A92845" w:rsidRDefault="00A92845" w:rsidP="00A92845">
      <w:pPr>
        <w:pStyle w:val="Style"/>
        <w:widowControl/>
        <w:ind w:left="360"/>
        <w:jc w:val="both"/>
        <w:textAlignment w:val="baseline"/>
        <w:rPr>
          <w:szCs w:val="19"/>
        </w:rPr>
      </w:pPr>
      <w:r>
        <w:lastRenderedPageBreak/>
        <w:t>“Bryozoa are a phylum of aquatic invertebrate animals, nearly all forming sedentary colonies. Typically about 0.5 millimetres long, they . . . sieve food particles out of the water using a retractable lophophore, a “crown” of tentacles lined with cilia.” (“Bryozoa”)</w:t>
      </w:r>
    </w:p>
    <w:p w14:paraId="7B9AF016" w14:textId="77777777" w:rsidR="00A92845" w:rsidRDefault="00A92845" w:rsidP="00A92845">
      <w:pPr>
        <w:pStyle w:val="Style"/>
        <w:widowControl/>
        <w:jc w:val="both"/>
        <w:textAlignment w:val="baseline"/>
        <w:rPr>
          <w:szCs w:val="19"/>
        </w:rPr>
      </w:pPr>
    </w:p>
    <w:p w14:paraId="01F96472" w14:textId="77777777" w:rsidR="00A92845" w:rsidRDefault="00A92845" w:rsidP="00A92845">
      <w:pPr>
        <w:pStyle w:val="Style"/>
        <w:widowControl/>
        <w:jc w:val="both"/>
        <w:textAlignment w:val="baseline"/>
        <w:rPr>
          <w:szCs w:val="19"/>
        </w:rPr>
      </w:pPr>
      <w:r w:rsidRPr="00645EBF">
        <w:rPr>
          <w:szCs w:val="19"/>
        </w:rPr>
        <w:t>small shelly fauna</w:t>
      </w:r>
    </w:p>
    <w:p w14:paraId="578F24FB" w14:textId="77777777" w:rsidR="00A92845" w:rsidRDefault="00A92845" w:rsidP="00A92845">
      <w:pPr>
        <w:pStyle w:val="Style"/>
        <w:widowControl/>
        <w:ind w:left="360"/>
        <w:jc w:val="both"/>
        <w:textAlignment w:val="baseline"/>
        <w:rPr>
          <w:szCs w:val="19"/>
        </w:rPr>
      </w:pPr>
      <w:r>
        <w:rPr>
          <w:szCs w:val="19"/>
        </w:rPr>
        <w:t xml:space="preserve">Most </w:t>
      </w:r>
      <w:r w:rsidRPr="00645EBF">
        <w:rPr>
          <w:szCs w:val="19"/>
        </w:rPr>
        <w:t xml:space="preserve">Cambrian fauna </w:t>
      </w:r>
      <w:r>
        <w:rPr>
          <w:szCs w:val="19"/>
        </w:rPr>
        <w:t>“</w:t>
      </w:r>
      <w:r w:rsidRPr="00645EBF">
        <w:rPr>
          <w:szCs w:val="19"/>
        </w:rPr>
        <w:t>lived on or close to the surface of the sediment.</w:t>
      </w:r>
      <w:r>
        <w:rPr>
          <w:szCs w:val="19"/>
        </w:rPr>
        <w:t xml:space="preserve">” (Sutherland </w:t>
      </w:r>
      <w:r>
        <w:rPr>
          <w:i/>
          <w:szCs w:val="19"/>
        </w:rPr>
        <w:t>New History</w:t>
      </w:r>
      <w:r>
        <w:rPr>
          <w:szCs w:val="19"/>
        </w:rPr>
        <w:t xml:space="preserve"> 87)</w:t>
      </w:r>
    </w:p>
    <w:p w14:paraId="298A9A89" w14:textId="77777777" w:rsidR="00A92845" w:rsidRDefault="00A92845" w:rsidP="00A92845">
      <w:pPr>
        <w:pStyle w:val="Style"/>
        <w:widowControl/>
        <w:ind w:left="360"/>
        <w:jc w:val="both"/>
        <w:textAlignment w:val="baseline"/>
        <w:rPr>
          <w:szCs w:val="19"/>
        </w:rPr>
      </w:pPr>
      <w:r>
        <w:rPr>
          <w:szCs w:val="19"/>
        </w:rPr>
        <w:t>“</w:t>
      </w:r>
      <w:r w:rsidRPr="00645EBF">
        <w:rPr>
          <w:szCs w:val="19"/>
        </w:rPr>
        <w:t>Most free-moving forms, not unlike the trilobites, were likely deposit feeders, processing the ocean floor sediment for organic material or,</w:t>
      </w:r>
      <w:r>
        <w:rPr>
          <w:szCs w:val="19"/>
        </w:rPr>
        <w:t xml:space="preserve"> [87] </w:t>
      </w:r>
      <w:r w:rsidRPr="00645EBF">
        <w:rPr>
          <w:szCs w:val="19"/>
        </w:rPr>
        <w:t>perhaps, algae or bacteria and passing that material out of the gut for other creatures to process.</w:t>
      </w:r>
      <w:r>
        <w:rPr>
          <w:szCs w:val="19"/>
        </w:rPr>
        <w:t xml:space="preserve">” (Sutherland </w:t>
      </w:r>
      <w:r w:rsidRPr="00F04683">
        <w:rPr>
          <w:i/>
          <w:szCs w:val="19"/>
        </w:rPr>
        <w:t>New History</w:t>
      </w:r>
      <w:r w:rsidRPr="00D57C52">
        <w:rPr>
          <w:szCs w:val="19"/>
        </w:rPr>
        <w:t xml:space="preserve"> 87</w:t>
      </w:r>
      <w:r>
        <w:rPr>
          <w:szCs w:val="19"/>
        </w:rPr>
        <w:t>-88</w:t>
      </w:r>
      <w:r w:rsidRPr="00D57C52">
        <w:rPr>
          <w:szCs w:val="19"/>
        </w:rPr>
        <w:t>)</w:t>
      </w:r>
    </w:p>
    <w:p w14:paraId="45575316" w14:textId="77777777" w:rsidR="00A92845" w:rsidRDefault="00A92845" w:rsidP="00A92845">
      <w:pPr>
        <w:pStyle w:val="Style"/>
        <w:widowControl/>
        <w:ind w:left="360"/>
        <w:jc w:val="both"/>
        <w:textAlignment w:val="baseline"/>
        <w:rPr>
          <w:szCs w:val="19"/>
        </w:rPr>
      </w:pPr>
      <w:r>
        <w:rPr>
          <w:szCs w:val="19"/>
        </w:rPr>
        <w:t>“</w:t>
      </w:r>
      <w:r w:rsidRPr="00645EBF">
        <w:rPr>
          <w:szCs w:val="19"/>
        </w:rPr>
        <w:t>There were also suspension feeders, those creatures with their sights toward the water column, trying to extract microplankton or other organic material held in suspension in the water. The brachiopods were suspension feeders, as were the eocrinoids.</w:t>
      </w:r>
      <w:r>
        <w:rPr>
          <w:szCs w:val="19"/>
        </w:rPr>
        <w:t xml:space="preserve">” (Sutherland </w:t>
      </w:r>
      <w:r w:rsidRPr="00F04683">
        <w:rPr>
          <w:i/>
          <w:szCs w:val="19"/>
        </w:rPr>
        <w:t>New History</w:t>
      </w:r>
      <w:r w:rsidRPr="00D57C52">
        <w:rPr>
          <w:szCs w:val="19"/>
        </w:rPr>
        <w:t xml:space="preserve"> 88)</w:t>
      </w:r>
    </w:p>
    <w:p w14:paraId="421B3A40" w14:textId="77777777" w:rsidR="00A92845" w:rsidRDefault="00A92845" w:rsidP="00A92845">
      <w:pPr>
        <w:pStyle w:val="Style"/>
        <w:widowControl/>
        <w:ind w:left="720"/>
        <w:jc w:val="both"/>
        <w:textAlignment w:val="baseline"/>
        <w:rPr>
          <w:szCs w:val="19"/>
        </w:rPr>
      </w:pPr>
      <w:r>
        <w:rPr>
          <w:szCs w:val="19"/>
        </w:rPr>
        <w:t>“</w:t>
      </w:r>
      <w:r w:rsidRPr="00645EBF">
        <w:rPr>
          <w:szCs w:val="19"/>
        </w:rPr>
        <w:t>The eocrinoids are relatives of the sea urchin; they have an adaptation that suggests that something important had happened on the ocean floor. They have a kind of stalk to raise them up above the sediment-water interface.</w:t>
      </w:r>
      <w:r>
        <w:rPr>
          <w:szCs w:val="19"/>
        </w:rPr>
        <w:t xml:space="preserve">” (Sutherland </w:t>
      </w:r>
      <w:r w:rsidRPr="00F04683">
        <w:rPr>
          <w:i/>
          <w:szCs w:val="19"/>
        </w:rPr>
        <w:t>New History</w:t>
      </w:r>
      <w:r w:rsidRPr="00D57C52">
        <w:rPr>
          <w:szCs w:val="19"/>
        </w:rPr>
        <w:t xml:space="preserve"> 88)</w:t>
      </w:r>
    </w:p>
    <w:p w14:paraId="29967920" w14:textId="77777777" w:rsidR="00A92845" w:rsidRDefault="00A92845" w:rsidP="00A92845">
      <w:pPr>
        <w:pStyle w:val="Style"/>
        <w:widowControl/>
        <w:ind w:left="1080"/>
        <w:jc w:val="both"/>
        <w:textAlignment w:val="baseline"/>
        <w:rPr>
          <w:szCs w:val="19"/>
        </w:rPr>
      </w:pPr>
      <w:r>
        <w:rPr>
          <w:szCs w:val="19"/>
        </w:rPr>
        <w:t>“</w:t>
      </w:r>
      <w:r w:rsidRPr="00645EBF">
        <w:rPr>
          <w:szCs w:val="19"/>
        </w:rPr>
        <w:t>It’s possible that by this time in the Cambrian, because of the reduction of microbial mats, the ocean floor had become increasingly soupy.</w:t>
      </w:r>
      <w:r>
        <w:rPr>
          <w:szCs w:val="19"/>
        </w:rPr>
        <w:t xml:space="preserve">” (Sutherland </w:t>
      </w:r>
      <w:r w:rsidRPr="00F04683">
        <w:rPr>
          <w:i/>
          <w:szCs w:val="19"/>
        </w:rPr>
        <w:t>New History</w:t>
      </w:r>
      <w:r w:rsidRPr="00D57C52">
        <w:rPr>
          <w:szCs w:val="19"/>
        </w:rPr>
        <w:t xml:space="preserve"> 88)</w:t>
      </w:r>
    </w:p>
    <w:p w14:paraId="0CB18C3B" w14:textId="77777777" w:rsidR="00A92845" w:rsidRDefault="00A92845" w:rsidP="00A92845">
      <w:pPr>
        <w:pStyle w:val="Style"/>
        <w:widowControl/>
        <w:ind w:left="1080"/>
        <w:jc w:val="both"/>
        <w:textAlignment w:val="baseline"/>
        <w:rPr>
          <w:szCs w:val="19"/>
        </w:rPr>
      </w:pPr>
      <w:r>
        <w:rPr>
          <w:szCs w:val="19"/>
        </w:rPr>
        <w:t>“</w:t>
      </w:r>
      <w:r w:rsidRPr="00645EBF">
        <w:rPr>
          <w:szCs w:val="19"/>
        </w:rPr>
        <w:t>These stalks would allow these eocrinoids and creatures like the eocrinoids to raise themselves above this soupiness and start to exploit the water column for ocean plankton.</w:t>
      </w:r>
      <w:r>
        <w:rPr>
          <w:szCs w:val="19"/>
        </w:rPr>
        <w:t xml:space="preserve">” (Sutherland </w:t>
      </w:r>
      <w:r w:rsidRPr="00F04683">
        <w:rPr>
          <w:i/>
          <w:szCs w:val="19"/>
        </w:rPr>
        <w:t>New History</w:t>
      </w:r>
      <w:r w:rsidRPr="00D57C52">
        <w:rPr>
          <w:szCs w:val="19"/>
        </w:rPr>
        <w:t xml:space="preserve"> 88)</w:t>
      </w:r>
    </w:p>
    <w:p w14:paraId="125D717A" w14:textId="77777777" w:rsidR="00A92845" w:rsidRDefault="00A92845" w:rsidP="00A92845">
      <w:pPr>
        <w:pStyle w:val="Style"/>
        <w:widowControl/>
        <w:ind w:left="360"/>
        <w:jc w:val="both"/>
        <w:textAlignment w:val="baseline"/>
        <w:rPr>
          <w:szCs w:val="19"/>
        </w:rPr>
      </w:pPr>
      <w:r>
        <w:rPr>
          <w:szCs w:val="19"/>
        </w:rPr>
        <w:t>“</w:t>
      </w:r>
      <w:r w:rsidRPr="00645EBF">
        <w:rPr>
          <w:szCs w:val="19"/>
        </w:rPr>
        <w:t>The stromatolites were now pretty well restricted to either extreme environments or to the intertidal zone, which was not colonized in the Cambrian to the extent that it is today.</w:t>
      </w:r>
      <w:r>
        <w:rPr>
          <w:szCs w:val="19"/>
        </w:rPr>
        <w:t xml:space="preserve">” (Sutherland </w:t>
      </w:r>
      <w:r>
        <w:rPr>
          <w:i/>
          <w:szCs w:val="19"/>
        </w:rPr>
        <w:t>New History</w:t>
      </w:r>
      <w:r>
        <w:rPr>
          <w:szCs w:val="19"/>
        </w:rPr>
        <w:t xml:space="preserve"> 88)</w:t>
      </w:r>
    </w:p>
    <w:p w14:paraId="25D71815" w14:textId="77777777" w:rsidR="00A92845" w:rsidRDefault="00A92845" w:rsidP="00A92845">
      <w:pPr>
        <w:pStyle w:val="Style"/>
        <w:widowControl/>
        <w:ind w:left="720"/>
        <w:jc w:val="both"/>
        <w:textAlignment w:val="baseline"/>
        <w:rPr>
          <w:szCs w:val="19"/>
        </w:rPr>
      </w:pPr>
      <w:r>
        <w:rPr>
          <w:szCs w:val="19"/>
        </w:rPr>
        <w:t>“</w:t>
      </w:r>
      <w:r w:rsidRPr="00645EBF">
        <w:rPr>
          <w:szCs w:val="19"/>
        </w:rPr>
        <w:t>The intertidal zone is a fairly difficult environment to live in even today. It has vast salinity changes, temperature changes, and of course, a change in water level twice a day. But in the normal shallow marine environments, most of the stromatolites that had been so common in the Precambrian period had been grazed away by the new mobile Cambrian fauna.</w:t>
      </w:r>
      <w:r>
        <w:rPr>
          <w:szCs w:val="19"/>
        </w:rPr>
        <w:t xml:space="preserve">” (Sutherland </w:t>
      </w:r>
      <w:r w:rsidRPr="00F04683">
        <w:rPr>
          <w:i/>
          <w:szCs w:val="19"/>
        </w:rPr>
        <w:t>New History</w:t>
      </w:r>
      <w:r w:rsidRPr="00D57C52">
        <w:rPr>
          <w:szCs w:val="19"/>
        </w:rPr>
        <w:t xml:space="preserve"> 88)</w:t>
      </w:r>
    </w:p>
    <w:p w14:paraId="47C3B166" w14:textId="77777777" w:rsidR="00A92845" w:rsidRDefault="00A92845" w:rsidP="00A92845">
      <w:pPr>
        <w:pStyle w:val="Style"/>
        <w:widowControl/>
        <w:jc w:val="both"/>
        <w:rPr>
          <w:szCs w:val="22"/>
        </w:rPr>
      </w:pPr>
    </w:p>
    <w:p w14:paraId="397972BE" w14:textId="77777777" w:rsidR="00A92845" w:rsidRDefault="00A92845" w:rsidP="00A92845">
      <w:pPr>
        <w:pStyle w:val="Style"/>
        <w:widowControl/>
        <w:jc w:val="both"/>
        <w:textAlignment w:val="baseline"/>
        <w:rPr>
          <w:szCs w:val="19"/>
        </w:rPr>
      </w:pPr>
      <w:r>
        <w:rPr>
          <w:szCs w:val="19"/>
        </w:rPr>
        <w:t>invertebrate chordates</w:t>
      </w:r>
    </w:p>
    <w:p w14:paraId="0333B0F4" w14:textId="77777777" w:rsidR="00A92845" w:rsidRDefault="00A92845" w:rsidP="00A92845">
      <w:pPr>
        <w:pStyle w:val="Style"/>
        <w:widowControl/>
        <w:ind w:left="360"/>
        <w:jc w:val="both"/>
        <w:textAlignment w:val="baseline"/>
        <w:rPr>
          <w:szCs w:val="19"/>
        </w:rPr>
      </w:pPr>
      <w:r>
        <w:rPr>
          <w:szCs w:val="19"/>
        </w:rPr>
        <w:t>505m: earliest chordate fossil</w:t>
      </w:r>
    </w:p>
    <w:p w14:paraId="71183084" w14:textId="77777777" w:rsidR="00A92845" w:rsidRDefault="00A92845" w:rsidP="00A92845">
      <w:pPr>
        <w:pStyle w:val="Style"/>
        <w:widowControl/>
        <w:ind w:left="360"/>
        <w:jc w:val="both"/>
        <w:textAlignment w:val="baseline"/>
        <w:rPr>
          <w:szCs w:val="19"/>
        </w:rPr>
      </w:pPr>
      <w:r w:rsidRPr="00645EBF">
        <w:rPr>
          <w:szCs w:val="19"/>
        </w:rPr>
        <w:t xml:space="preserve">The phylum </w:t>
      </w:r>
      <w:r>
        <w:rPr>
          <w:szCs w:val="19"/>
        </w:rPr>
        <w:t xml:space="preserve">Chordata </w:t>
      </w:r>
      <w:r w:rsidRPr="00645EBF">
        <w:rPr>
          <w:szCs w:val="19"/>
        </w:rPr>
        <w:t xml:space="preserve">includes </w:t>
      </w:r>
      <w:r>
        <w:rPr>
          <w:szCs w:val="19"/>
        </w:rPr>
        <w:t>three subphyla: 2 invertebrate (</w:t>
      </w:r>
      <w:r>
        <w:t>Urochordata, Cephalochordata), 1 vertebrate (Vertebrata).</w:t>
      </w:r>
    </w:p>
    <w:p w14:paraId="480A3AC8" w14:textId="77777777" w:rsidR="00A92845" w:rsidRDefault="00A92845" w:rsidP="00A92845">
      <w:pPr>
        <w:pStyle w:val="Style"/>
        <w:widowControl/>
        <w:ind w:left="360"/>
        <w:jc w:val="both"/>
        <w:textAlignment w:val="baseline"/>
        <w:rPr>
          <w:szCs w:val="19"/>
        </w:rPr>
      </w:pPr>
      <w:r w:rsidRPr="00645EBF">
        <w:rPr>
          <w:szCs w:val="19"/>
        </w:rPr>
        <w:t>notochord</w:t>
      </w:r>
    </w:p>
    <w:p w14:paraId="4B7DDAC1" w14:textId="77777777" w:rsidR="00A92845" w:rsidRPr="007609F5" w:rsidRDefault="00A92845" w:rsidP="00A92845">
      <w:pPr>
        <w:pStyle w:val="Style"/>
        <w:widowControl/>
        <w:ind w:left="720"/>
        <w:jc w:val="both"/>
        <w:textAlignment w:val="baseline"/>
        <w:rPr>
          <w:szCs w:val="19"/>
        </w:rPr>
      </w:pPr>
      <w:r w:rsidRPr="00645EBF">
        <w:rPr>
          <w:szCs w:val="19"/>
        </w:rPr>
        <w:t xml:space="preserve">Chordates </w:t>
      </w:r>
      <w:r>
        <w:rPr>
          <w:szCs w:val="19"/>
        </w:rPr>
        <w:t>“</w:t>
      </w:r>
      <w:r w:rsidRPr="00645EBF">
        <w:rPr>
          <w:szCs w:val="19"/>
        </w:rPr>
        <w:t xml:space="preserve">possess a notochord, </w:t>
      </w:r>
      <w:r>
        <w:rPr>
          <w:szCs w:val="19"/>
        </w:rPr>
        <w:t xml:space="preserve">[a] </w:t>
      </w:r>
      <w:r w:rsidRPr="00645EBF">
        <w:rPr>
          <w:szCs w:val="19"/>
        </w:rPr>
        <w:t>flexi</w:t>
      </w:r>
      <w:r>
        <w:rPr>
          <w:szCs w:val="19"/>
        </w:rPr>
        <w:t xml:space="preserve">ble axis and support structure.” (Sutherland </w:t>
      </w:r>
      <w:r>
        <w:rPr>
          <w:i/>
          <w:szCs w:val="19"/>
        </w:rPr>
        <w:t>New History</w:t>
      </w:r>
      <w:r>
        <w:rPr>
          <w:szCs w:val="19"/>
        </w:rPr>
        <w:t xml:space="preserve"> 123)</w:t>
      </w:r>
    </w:p>
    <w:p w14:paraId="363DFE9F" w14:textId="77777777" w:rsidR="00A92845" w:rsidRDefault="00A92845" w:rsidP="00A92845">
      <w:pPr>
        <w:pStyle w:val="Style"/>
        <w:widowControl/>
        <w:ind w:left="1080"/>
        <w:jc w:val="both"/>
        <w:textAlignment w:val="baseline"/>
        <w:rPr>
          <w:szCs w:val="19"/>
        </w:rPr>
      </w:pPr>
      <w:r>
        <w:rPr>
          <w:szCs w:val="19"/>
        </w:rPr>
        <w:t>“</w:t>
      </w:r>
      <w:r w:rsidRPr="007609F5">
        <w:rPr>
          <w:szCs w:val="19"/>
        </w:rPr>
        <w:t>If a species has a notochord at any stage of its life cycle, it is, by definition, a chordate.</w:t>
      </w:r>
      <w:r>
        <w:rPr>
          <w:szCs w:val="19"/>
        </w:rPr>
        <w:t>” (“Notocord”)</w:t>
      </w:r>
    </w:p>
    <w:p w14:paraId="035DF1CE" w14:textId="77777777" w:rsidR="00A92845" w:rsidRDefault="00A92845" w:rsidP="00A92845">
      <w:pPr>
        <w:pStyle w:val="Style"/>
        <w:widowControl/>
        <w:ind w:left="720"/>
        <w:jc w:val="both"/>
        <w:textAlignment w:val="baseline"/>
        <w:rPr>
          <w:szCs w:val="19"/>
        </w:rPr>
      </w:pPr>
      <w:r w:rsidRPr="007609F5">
        <w:rPr>
          <w:szCs w:val="19"/>
        </w:rPr>
        <w:t xml:space="preserve">A notochord is </w:t>
      </w:r>
      <w:r>
        <w:rPr>
          <w:szCs w:val="19"/>
        </w:rPr>
        <w:t>“</w:t>
      </w:r>
      <w:r w:rsidRPr="007609F5">
        <w:rPr>
          <w:szCs w:val="19"/>
        </w:rPr>
        <w:t>a flexible rod formed of a material similar to cartilage.</w:t>
      </w:r>
      <w:r>
        <w:rPr>
          <w:szCs w:val="19"/>
        </w:rPr>
        <w:t>” (“Notocord”)</w:t>
      </w:r>
    </w:p>
    <w:p w14:paraId="46122FB9" w14:textId="77777777" w:rsidR="00A92845" w:rsidRDefault="00A92845" w:rsidP="00A92845">
      <w:pPr>
        <w:pStyle w:val="Style"/>
        <w:widowControl/>
        <w:ind w:left="720"/>
        <w:jc w:val="both"/>
        <w:textAlignment w:val="baseline"/>
        <w:rPr>
          <w:szCs w:val="19"/>
        </w:rPr>
      </w:pPr>
      <w:r>
        <w:rPr>
          <w:szCs w:val="19"/>
        </w:rPr>
        <w:t>A notochord lies front to back</w:t>
      </w:r>
      <w:r w:rsidRPr="007609F5">
        <w:rPr>
          <w:szCs w:val="19"/>
        </w:rPr>
        <w:t xml:space="preserve"> </w:t>
      </w:r>
      <w:r>
        <w:rPr>
          <w:szCs w:val="19"/>
        </w:rPr>
        <w:t xml:space="preserve">and is </w:t>
      </w:r>
      <w:r w:rsidRPr="007609F5">
        <w:rPr>
          <w:szCs w:val="19"/>
        </w:rPr>
        <w:t xml:space="preserve">usually closer to </w:t>
      </w:r>
      <w:r>
        <w:rPr>
          <w:szCs w:val="19"/>
        </w:rPr>
        <w:t xml:space="preserve">the back </w:t>
      </w:r>
      <w:r w:rsidRPr="007609F5">
        <w:rPr>
          <w:szCs w:val="19"/>
        </w:rPr>
        <w:t xml:space="preserve">than the </w:t>
      </w:r>
      <w:r>
        <w:rPr>
          <w:szCs w:val="19"/>
        </w:rPr>
        <w:t>front. Muscles attach to it. (“Notocord”)</w:t>
      </w:r>
    </w:p>
    <w:p w14:paraId="42BD956A" w14:textId="77777777" w:rsidR="00A92845" w:rsidRDefault="00A92845" w:rsidP="00A92845">
      <w:pPr>
        <w:pStyle w:val="Style"/>
        <w:widowControl/>
        <w:ind w:left="360"/>
        <w:jc w:val="both"/>
        <w:textAlignment w:val="baseline"/>
        <w:rPr>
          <w:szCs w:val="19"/>
        </w:rPr>
      </w:pPr>
      <w:r w:rsidRPr="00645EBF">
        <w:rPr>
          <w:szCs w:val="19"/>
        </w:rPr>
        <w:t>myotomes</w:t>
      </w:r>
    </w:p>
    <w:p w14:paraId="7E19C8BD" w14:textId="77777777" w:rsidR="00A92845" w:rsidRDefault="00A92845" w:rsidP="00A92845">
      <w:pPr>
        <w:pStyle w:val="Style"/>
        <w:widowControl/>
        <w:ind w:left="720"/>
        <w:jc w:val="both"/>
        <w:textAlignment w:val="baseline"/>
        <w:rPr>
          <w:szCs w:val="19"/>
        </w:rPr>
      </w:pPr>
      <w:r>
        <w:rPr>
          <w:szCs w:val="19"/>
        </w:rPr>
        <w:t>“</w:t>
      </w:r>
      <w:r w:rsidRPr="00645EBF">
        <w:rPr>
          <w:szCs w:val="19"/>
        </w:rPr>
        <w:t>Another typical chordate feature is the group of muscle blocks called myotomes.</w:t>
      </w:r>
      <w:r>
        <w:rPr>
          <w:szCs w:val="19"/>
        </w:rPr>
        <w:t xml:space="preserve">” (Sutherland </w:t>
      </w:r>
      <w:r w:rsidRPr="00887FA8">
        <w:rPr>
          <w:i/>
          <w:szCs w:val="19"/>
        </w:rPr>
        <w:t>New History</w:t>
      </w:r>
      <w:r w:rsidRPr="00876D40">
        <w:rPr>
          <w:szCs w:val="19"/>
        </w:rPr>
        <w:t xml:space="preserve"> 123)</w:t>
      </w:r>
    </w:p>
    <w:p w14:paraId="3E36F492" w14:textId="77777777" w:rsidR="00A92845" w:rsidRDefault="00A92845" w:rsidP="00A92845">
      <w:pPr>
        <w:pStyle w:val="Style"/>
        <w:widowControl/>
        <w:ind w:left="360"/>
        <w:jc w:val="both"/>
        <w:textAlignment w:val="baseline"/>
        <w:rPr>
          <w:szCs w:val="19"/>
        </w:rPr>
      </w:pPr>
      <w:r w:rsidRPr="00645EBF">
        <w:rPr>
          <w:szCs w:val="19"/>
        </w:rPr>
        <w:lastRenderedPageBreak/>
        <w:t>fin</w:t>
      </w:r>
    </w:p>
    <w:p w14:paraId="5D514CE5" w14:textId="77777777" w:rsidR="00A92845" w:rsidRPr="003E49D7" w:rsidRDefault="00A92845" w:rsidP="00A92845">
      <w:pPr>
        <w:pStyle w:val="Style"/>
        <w:widowControl/>
        <w:ind w:left="720"/>
        <w:jc w:val="both"/>
        <w:textAlignment w:val="baseline"/>
        <w:rPr>
          <w:szCs w:val="19"/>
        </w:rPr>
      </w:pPr>
      <w:r>
        <w:rPr>
          <w:szCs w:val="19"/>
        </w:rPr>
        <w:t>“. . . another common chordate feature [is]</w:t>
      </w:r>
      <w:r w:rsidRPr="00645EBF">
        <w:rPr>
          <w:szCs w:val="19"/>
        </w:rPr>
        <w:t xml:space="preserve"> a swimming fin.</w:t>
      </w:r>
      <w:r>
        <w:rPr>
          <w:szCs w:val="19"/>
        </w:rPr>
        <w:t xml:space="preserve">” (Sutherland </w:t>
      </w:r>
      <w:r>
        <w:rPr>
          <w:i/>
          <w:szCs w:val="19"/>
        </w:rPr>
        <w:t>New History</w:t>
      </w:r>
      <w:r>
        <w:rPr>
          <w:szCs w:val="19"/>
        </w:rPr>
        <w:t xml:space="preserve"> 124)</w:t>
      </w:r>
    </w:p>
    <w:p w14:paraId="12FFCE74" w14:textId="77777777" w:rsidR="00A92845" w:rsidRDefault="00A92845" w:rsidP="00A92845">
      <w:pPr>
        <w:pStyle w:val="Style"/>
        <w:widowControl/>
        <w:ind w:left="360"/>
        <w:jc w:val="both"/>
        <w:textAlignment w:val="baseline"/>
        <w:rPr>
          <w:iCs/>
          <w:szCs w:val="19"/>
        </w:rPr>
      </w:pPr>
      <w:r w:rsidRPr="00645EBF">
        <w:rPr>
          <w:i/>
          <w:iCs/>
          <w:szCs w:val="19"/>
        </w:rPr>
        <w:t>Pikaia</w:t>
      </w:r>
    </w:p>
    <w:p w14:paraId="7A9FE2C6" w14:textId="77777777" w:rsidR="00A92845" w:rsidRDefault="00A92845" w:rsidP="00A92845">
      <w:pPr>
        <w:pStyle w:val="Style"/>
        <w:widowControl/>
        <w:ind w:left="720"/>
        <w:jc w:val="both"/>
        <w:textAlignment w:val="baseline"/>
        <w:rPr>
          <w:szCs w:val="19"/>
        </w:rPr>
      </w:pPr>
      <w:r>
        <w:rPr>
          <w:iCs/>
          <w:szCs w:val="19"/>
        </w:rPr>
        <w:t>“</w:t>
      </w:r>
      <w:r w:rsidRPr="00645EBF">
        <w:rPr>
          <w:i/>
          <w:iCs/>
          <w:szCs w:val="19"/>
        </w:rPr>
        <w:t>Pikaia</w:t>
      </w:r>
      <w:r w:rsidRPr="00F45159">
        <w:rPr>
          <w:iCs/>
          <w:szCs w:val="19"/>
        </w:rPr>
        <w:t xml:space="preserve"> </w:t>
      </w:r>
      <w:r w:rsidRPr="00645EBF">
        <w:rPr>
          <w:szCs w:val="19"/>
        </w:rPr>
        <w:t>was one of the earliest chordates; its fossils are found in the Burgess Shale in British Columbia. Initially, it was thought to be just a worm, but its myotome muscle blocks and the long tube running down its length mark it clearly as a chordate.</w:t>
      </w:r>
      <w:r>
        <w:rPr>
          <w:szCs w:val="19"/>
        </w:rPr>
        <w:t xml:space="preserve">” (Sutherland </w:t>
      </w:r>
      <w:r w:rsidRPr="00887FA8">
        <w:rPr>
          <w:i/>
          <w:szCs w:val="19"/>
        </w:rPr>
        <w:t>New History</w:t>
      </w:r>
      <w:r w:rsidRPr="00876D40">
        <w:rPr>
          <w:szCs w:val="19"/>
        </w:rPr>
        <w:t xml:space="preserve"> 123)</w:t>
      </w:r>
    </w:p>
    <w:p w14:paraId="62CBAD54" w14:textId="77777777" w:rsidR="00A92845" w:rsidRDefault="00A92845" w:rsidP="00A92845">
      <w:pPr>
        <w:pStyle w:val="Style"/>
        <w:widowControl/>
        <w:ind w:left="720"/>
        <w:jc w:val="both"/>
        <w:textAlignment w:val="baseline"/>
        <w:rPr>
          <w:szCs w:val="19"/>
        </w:rPr>
      </w:pPr>
      <w:r>
        <w:rPr>
          <w:szCs w:val="19"/>
        </w:rPr>
        <w:t>“</w:t>
      </w:r>
      <w:r w:rsidRPr="00645EBF">
        <w:rPr>
          <w:i/>
          <w:iCs/>
          <w:szCs w:val="19"/>
        </w:rPr>
        <w:t>Pikaia</w:t>
      </w:r>
      <w:r w:rsidRPr="00F45159">
        <w:rPr>
          <w:iCs/>
          <w:szCs w:val="19"/>
        </w:rPr>
        <w:t xml:space="preserve"> </w:t>
      </w:r>
      <w:r w:rsidRPr="00645EBF">
        <w:rPr>
          <w:szCs w:val="19"/>
        </w:rPr>
        <w:t>closely resembled the amphioxus, a lancelet.</w:t>
      </w:r>
      <w:r>
        <w:rPr>
          <w:szCs w:val="19"/>
        </w:rPr>
        <w:t xml:space="preserve">” (Sutherland </w:t>
      </w:r>
      <w:r>
        <w:rPr>
          <w:i/>
          <w:szCs w:val="19"/>
        </w:rPr>
        <w:t>New History</w:t>
      </w:r>
      <w:r>
        <w:rPr>
          <w:szCs w:val="19"/>
        </w:rPr>
        <w:t xml:space="preserve"> 124)</w:t>
      </w:r>
    </w:p>
    <w:p w14:paraId="3AC562D5" w14:textId="77777777" w:rsidR="00A92845" w:rsidRDefault="00A92845" w:rsidP="00A92845">
      <w:pPr>
        <w:pStyle w:val="Style"/>
        <w:widowControl/>
        <w:ind w:left="1080"/>
        <w:jc w:val="both"/>
        <w:textAlignment w:val="baseline"/>
        <w:rPr>
          <w:szCs w:val="19"/>
        </w:rPr>
      </w:pPr>
      <w:r w:rsidRPr="00645EBF">
        <w:rPr>
          <w:szCs w:val="19"/>
        </w:rPr>
        <w:t>The amphioxus</w:t>
      </w:r>
      <w:r>
        <w:rPr>
          <w:szCs w:val="19"/>
        </w:rPr>
        <w:t xml:space="preserve"> “</w:t>
      </w:r>
      <w:r w:rsidRPr="00645EBF">
        <w:rPr>
          <w:szCs w:val="19"/>
        </w:rPr>
        <w:t xml:space="preserve">possessed a notochord and myotomes and </w:t>
      </w:r>
      <w:r>
        <w:rPr>
          <w:szCs w:val="19"/>
        </w:rPr>
        <w:t xml:space="preserve">. . . </w:t>
      </w:r>
      <w:r w:rsidRPr="00645EBF">
        <w:rPr>
          <w:szCs w:val="19"/>
        </w:rPr>
        <w:t>a swimming fin. Although there was some cartilage around the mouth and gill slits of this creature, it did not possess a true skeleton.</w:t>
      </w:r>
      <w:r>
        <w:rPr>
          <w:szCs w:val="19"/>
        </w:rPr>
        <w:t xml:space="preserve">” (Sutherland </w:t>
      </w:r>
      <w:r w:rsidRPr="00887FA8">
        <w:rPr>
          <w:i/>
          <w:szCs w:val="19"/>
        </w:rPr>
        <w:t>New History</w:t>
      </w:r>
      <w:r w:rsidRPr="00876D40">
        <w:rPr>
          <w:szCs w:val="19"/>
        </w:rPr>
        <w:t xml:space="preserve"> 124)</w:t>
      </w:r>
    </w:p>
    <w:p w14:paraId="416D4DC3" w14:textId="77777777" w:rsidR="00A92845" w:rsidRPr="00876D40" w:rsidRDefault="00A92845" w:rsidP="00A92845">
      <w:pPr>
        <w:pStyle w:val="Style"/>
        <w:widowControl/>
        <w:ind w:left="1080"/>
        <w:jc w:val="both"/>
        <w:textAlignment w:val="baseline"/>
        <w:rPr>
          <w:szCs w:val="19"/>
        </w:rPr>
      </w:pPr>
      <w:r>
        <w:rPr>
          <w:szCs w:val="19"/>
        </w:rPr>
        <w:t>“</w:t>
      </w:r>
      <w:r w:rsidRPr="00645EBF">
        <w:rPr>
          <w:szCs w:val="19"/>
        </w:rPr>
        <w:t>About 2 inches in length, the amphioxus lived buried in the sand. Its eyes peeked above the sand surface, but it could also swim if need be in open water.</w:t>
      </w:r>
      <w:r>
        <w:rPr>
          <w:szCs w:val="19"/>
        </w:rPr>
        <w:t xml:space="preserve">” (Sutherland </w:t>
      </w:r>
      <w:r>
        <w:rPr>
          <w:i/>
          <w:szCs w:val="19"/>
        </w:rPr>
        <w:t>New History</w:t>
      </w:r>
      <w:r>
        <w:rPr>
          <w:szCs w:val="19"/>
        </w:rPr>
        <w:t xml:space="preserve"> 124)</w:t>
      </w:r>
    </w:p>
    <w:p w14:paraId="194CF727" w14:textId="77777777" w:rsidR="00A92845" w:rsidRPr="00876D40" w:rsidRDefault="00A92845" w:rsidP="00A92845">
      <w:pPr>
        <w:pStyle w:val="Style"/>
        <w:widowControl/>
        <w:ind w:left="360"/>
        <w:jc w:val="both"/>
        <w:textAlignment w:val="baseline"/>
        <w:rPr>
          <w:szCs w:val="19"/>
        </w:rPr>
      </w:pPr>
      <w:r>
        <w:rPr>
          <w:szCs w:val="19"/>
        </w:rPr>
        <w:t xml:space="preserve">520-515m: </w:t>
      </w:r>
      <w:r w:rsidRPr="00645EBF">
        <w:rPr>
          <w:szCs w:val="19"/>
        </w:rPr>
        <w:t>Maotianshan Shale</w:t>
      </w:r>
      <w:r>
        <w:rPr>
          <w:szCs w:val="19"/>
        </w:rPr>
        <w:t xml:space="preserve"> (Sutherland </w:t>
      </w:r>
      <w:r>
        <w:rPr>
          <w:i/>
          <w:szCs w:val="19"/>
        </w:rPr>
        <w:t>New History</w:t>
      </w:r>
      <w:r>
        <w:rPr>
          <w:szCs w:val="19"/>
        </w:rPr>
        <w:t xml:space="preserve"> 124)</w:t>
      </w:r>
    </w:p>
    <w:p w14:paraId="38B24752" w14:textId="77777777" w:rsidR="00A92845" w:rsidRDefault="00A92845" w:rsidP="00A92845">
      <w:pPr>
        <w:pStyle w:val="Style"/>
        <w:widowControl/>
        <w:ind w:left="720"/>
        <w:jc w:val="both"/>
        <w:textAlignment w:val="baseline"/>
        <w:rPr>
          <w:szCs w:val="19"/>
        </w:rPr>
      </w:pPr>
      <w:r>
        <w:rPr>
          <w:szCs w:val="19"/>
        </w:rPr>
        <w:t xml:space="preserve">This </w:t>
      </w:r>
      <w:r w:rsidRPr="00645EBF">
        <w:rPr>
          <w:szCs w:val="19"/>
        </w:rPr>
        <w:t xml:space="preserve">Lagerstätte </w:t>
      </w:r>
      <w:r>
        <w:rPr>
          <w:szCs w:val="19"/>
        </w:rPr>
        <w:t>is “</w:t>
      </w:r>
      <w:r w:rsidRPr="00645EBF">
        <w:rPr>
          <w:szCs w:val="19"/>
        </w:rPr>
        <w:t>older than the Burgess Shale: the Chengjiang County exposure in Yunnan Province of China.</w:t>
      </w:r>
      <w:r>
        <w:rPr>
          <w:szCs w:val="19"/>
        </w:rPr>
        <w:t xml:space="preserve">” (Sutherland </w:t>
      </w:r>
      <w:r>
        <w:rPr>
          <w:i/>
          <w:szCs w:val="19"/>
        </w:rPr>
        <w:t>New History</w:t>
      </w:r>
      <w:r>
        <w:rPr>
          <w:szCs w:val="19"/>
        </w:rPr>
        <w:t xml:space="preserve"> 124)</w:t>
      </w:r>
    </w:p>
    <w:p w14:paraId="2A66D873" w14:textId="77777777" w:rsidR="00A92845" w:rsidRDefault="00A92845" w:rsidP="00A92845">
      <w:pPr>
        <w:pStyle w:val="Style"/>
        <w:widowControl/>
        <w:ind w:left="720"/>
        <w:jc w:val="both"/>
        <w:textAlignment w:val="baseline"/>
        <w:rPr>
          <w:szCs w:val="19"/>
        </w:rPr>
      </w:pPr>
      <w:r w:rsidRPr="00645EBF">
        <w:rPr>
          <w:szCs w:val="19"/>
        </w:rPr>
        <w:t xml:space="preserve">The fossils are </w:t>
      </w:r>
      <w:r>
        <w:rPr>
          <w:szCs w:val="19"/>
        </w:rPr>
        <w:t>“</w:t>
      </w:r>
      <w:r w:rsidRPr="00645EBF">
        <w:rPr>
          <w:szCs w:val="19"/>
        </w:rPr>
        <w:t>10 million years older than those in the Burgess Shale.</w:t>
      </w:r>
      <w:r>
        <w:rPr>
          <w:szCs w:val="19"/>
        </w:rPr>
        <w:t xml:space="preserve">” (Sutherland </w:t>
      </w:r>
      <w:r>
        <w:rPr>
          <w:i/>
          <w:szCs w:val="19"/>
        </w:rPr>
        <w:t>New History</w:t>
      </w:r>
      <w:r>
        <w:rPr>
          <w:szCs w:val="19"/>
        </w:rPr>
        <w:t xml:space="preserve"> 124)</w:t>
      </w:r>
    </w:p>
    <w:p w14:paraId="468A8E71" w14:textId="77777777" w:rsidR="00A92845" w:rsidRDefault="00A92845" w:rsidP="00A92845">
      <w:pPr>
        <w:pStyle w:val="Style"/>
        <w:widowControl/>
        <w:ind w:left="720"/>
        <w:jc w:val="both"/>
        <w:textAlignment w:val="baseline"/>
        <w:rPr>
          <w:szCs w:val="19"/>
        </w:rPr>
      </w:pPr>
      <w:r>
        <w:rPr>
          <w:szCs w:val="19"/>
        </w:rPr>
        <w:t xml:space="preserve">The </w:t>
      </w:r>
      <w:r w:rsidRPr="00645EBF">
        <w:rPr>
          <w:szCs w:val="19"/>
        </w:rPr>
        <w:t>Maotianshan Shale</w:t>
      </w:r>
      <w:r>
        <w:rPr>
          <w:szCs w:val="19"/>
        </w:rPr>
        <w:t xml:space="preserve"> “</w:t>
      </w:r>
      <w:r w:rsidRPr="00645EBF">
        <w:rPr>
          <w:szCs w:val="19"/>
        </w:rPr>
        <w:t>demonstrates the speed of diversification after the Cambrian explosion.</w:t>
      </w:r>
      <w:r>
        <w:rPr>
          <w:szCs w:val="19"/>
        </w:rPr>
        <w:t xml:space="preserve">” (Sutherland </w:t>
      </w:r>
      <w:r w:rsidRPr="00887FA8">
        <w:rPr>
          <w:i/>
          <w:szCs w:val="19"/>
        </w:rPr>
        <w:t>New History</w:t>
      </w:r>
      <w:r w:rsidRPr="00876D40">
        <w:rPr>
          <w:szCs w:val="19"/>
        </w:rPr>
        <w:t xml:space="preserve"> 124)</w:t>
      </w:r>
    </w:p>
    <w:p w14:paraId="4C8756A6" w14:textId="77777777" w:rsidR="00A92845" w:rsidRDefault="00A92845" w:rsidP="00A92845">
      <w:pPr>
        <w:pStyle w:val="Style"/>
        <w:widowControl/>
        <w:ind w:left="720"/>
        <w:jc w:val="both"/>
        <w:textAlignment w:val="baseline"/>
        <w:rPr>
          <w:szCs w:val="19"/>
        </w:rPr>
      </w:pPr>
      <w:r w:rsidRPr="00645EBF">
        <w:rPr>
          <w:szCs w:val="19"/>
        </w:rPr>
        <w:t xml:space="preserve">Like the Burgess Shale, </w:t>
      </w:r>
      <w:r>
        <w:rPr>
          <w:szCs w:val="19"/>
        </w:rPr>
        <w:t>t</w:t>
      </w:r>
      <w:r w:rsidRPr="00645EBF">
        <w:rPr>
          <w:szCs w:val="19"/>
        </w:rPr>
        <w:t xml:space="preserve">he rock </w:t>
      </w:r>
      <w:r>
        <w:rPr>
          <w:szCs w:val="19"/>
        </w:rPr>
        <w:t>“</w:t>
      </w:r>
      <w:r w:rsidRPr="00645EBF">
        <w:rPr>
          <w:szCs w:val="19"/>
        </w:rPr>
        <w:t>is dominated by arthropods</w:t>
      </w:r>
      <w:r>
        <w:rPr>
          <w:szCs w:val="19"/>
        </w:rPr>
        <w:t>—</w:t>
      </w:r>
      <w:r w:rsidRPr="00645EBF">
        <w:rPr>
          <w:szCs w:val="19"/>
        </w:rPr>
        <w:t>they represent about 50 percent of the fauna. Also in the formation are found five species of trilobite, some of which show traces of legs and antennae.</w:t>
      </w:r>
      <w:r>
        <w:rPr>
          <w:szCs w:val="19"/>
        </w:rPr>
        <w:t xml:space="preserve">” (Sutherland </w:t>
      </w:r>
      <w:r w:rsidRPr="00887FA8">
        <w:rPr>
          <w:i/>
          <w:szCs w:val="19"/>
        </w:rPr>
        <w:t>New History</w:t>
      </w:r>
      <w:r w:rsidRPr="00876D40">
        <w:rPr>
          <w:szCs w:val="19"/>
        </w:rPr>
        <w:t xml:space="preserve"> 124)</w:t>
      </w:r>
    </w:p>
    <w:p w14:paraId="7F13F0B9"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It is estimated that one-eighth of the fauna in the Chengjiang formation were </w:t>
      </w:r>
      <w:r w:rsidRPr="00645EBF">
        <w:rPr>
          <w:i/>
          <w:iCs/>
          <w:szCs w:val="19"/>
        </w:rPr>
        <w:t>Problematica</w:t>
      </w:r>
      <w:r w:rsidRPr="00B34DD3">
        <w:rPr>
          <w:iCs/>
          <w:szCs w:val="19"/>
        </w:rPr>
        <w:t xml:space="preserve">—creatures </w:t>
      </w:r>
      <w:r w:rsidRPr="00645EBF">
        <w:rPr>
          <w:szCs w:val="19"/>
        </w:rPr>
        <w:t xml:space="preserve">that really do not </w:t>
      </w:r>
      <w:r w:rsidRPr="00645EBF">
        <w:rPr>
          <w:rFonts w:eastAsia="Arial"/>
          <w:szCs w:val="19"/>
        </w:rPr>
        <w:t xml:space="preserve">fit </w:t>
      </w:r>
      <w:r w:rsidRPr="00645EBF">
        <w:rPr>
          <w:szCs w:val="19"/>
        </w:rPr>
        <w:t>into any existing group.</w:t>
      </w:r>
      <w:r>
        <w:rPr>
          <w:szCs w:val="19"/>
        </w:rPr>
        <w:t xml:space="preserve">” (Sutherland </w:t>
      </w:r>
      <w:r>
        <w:rPr>
          <w:i/>
          <w:szCs w:val="19"/>
        </w:rPr>
        <w:t>New History</w:t>
      </w:r>
      <w:r>
        <w:rPr>
          <w:szCs w:val="19"/>
        </w:rPr>
        <w:t xml:space="preserve"> 124)</w:t>
      </w:r>
    </w:p>
    <w:p w14:paraId="3B06E1EB" w14:textId="77777777" w:rsidR="00A92845" w:rsidRPr="00B34DD3" w:rsidRDefault="00A92845" w:rsidP="00A92845">
      <w:pPr>
        <w:pStyle w:val="Style"/>
        <w:widowControl/>
        <w:ind w:left="720"/>
        <w:jc w:val="both"/>
        <w:textAlignment w:val="baseline"/>
        <w:rPr>
          <w:iCs/>
          <w:szCs w:val="19"/>
        </w:rPr>
      </w:pPr>
      <w:r>
        <w:rPr>
          <w:szCs w:val="19"/>
        </w:rPr>
        <w:t xml:space="preserve">The </w:t>
      </w:r>
      <w:r w:rsidRPr="00645EBF">
        <w:rPr>
          <w:szCs w:val="19"/>
        </w:rPr>
        <w:t>Maotianshan Shale</w:t>
      </w:r>
      <w:r>
        <w:rPr>
          <w:szCs w:val="19"/>
        </w:rPr>
        <w:t xml:space="preserve"> “</w:t>
      </w:r>
      <w:r w:rsidRPr="00645EBF">
        <w:rPr>
          <w:szCs w:val="19"/>
        </w:rPr>
        <w:t xml:space="preserve">contained six types of creatures similar to </w:t>
      </w:r>
      <w:r w:rsidRPr="00645EBF">
        <w:rPr>
          <w:i/>
          <w:iCs/>
          <w:szCs w:val="19"/>
        </w:rPr>
        <w:t>Hallucigenia</w:t>
      </w:r>
      <w:r>
        <w:rPr>
          <w:iCs/>
          <w:szCs w:val="19"/>
        </w:rPr>
        <w:t xml:space="preserve"> . . .” (Sutherland </w:t>
      </w:r>
      <w:r>
        <w:rPr>
          <w:i/>
          <w:iCs/>
          <w:szCs w:val="19"/>
        </w:rPr>
        <w:t>New History</w:t>
      </w:r>
      <w:r>
        <w:rPr>
          <w:iCs/>
          <w:szCs w:val="19"/>
        </w:rPr>
        <w:t xml:space="preserve"> 124)</w:t>
      </w:r>
    </w:p>
    <w:p w14:paraId="1215BFD4" w14:textId="77777777" w:rsidR="00A92845" w:rsidRDefault="00A92845" w:rsidP="00A92845">
      <w:pPr>
        <w:pStyle w:val="Style"/>
        <w:widowControl/>
        <w:ind w:left="720"/>
        <w:jc w:val="both"/>
        <w:textAlignment w:val="baseline"/>
        <w:rPr>
          <w:szCs w:val="19"/>
        </w:rPr>
      </w:pPr>
      <w:r>
        <w:rPr>
          <w:szCs w:val="19"/>
        </w:rPr>
        <w:t>“</w:t>
      </w:r>
      <w:r w:rsidRPr="00645EBF">
        <w:rPr>
          <w:szCs w:val="19"/>
        </w:rPr>
        <w:t>Another strange creature was a member of the Vetulicolia, an extinct phylum of creatures divided into two parts.</w:t>
      </w:r>
      <w:r>
        <w:rPr>
          <w:szCs w:val="19"/>
        </w:rPr>
        <w:t xml:space="preserve">” (Sutherland </w:t>
      </w:r>
      <w:r w:rsidRPr="00887FA8">
        <w:rPr>
          <w:i/>
          <w:szCs w:val="19"/>
        </w:rPr>
        <w:t>New History</w:t>
      </w:r>
      <w:r w:rsidRPr="00876D40">
        <w:rPr>
          <w:szCs w:val="19"/>
        </w:rPr>
        <w:t xml:space="preserve"> 124)</w:t>
      </w:r>
    </w:p>
    <w:p w14:paraId="676CD81E" w14:textId="77777777" w:rsidR="00A92845" w:rsidRDefault="00A92845" w:rsidP="00A92845">
      <w:pPr>
        <w:pStyle w:val="Style"/>
        <w:widowControl/>
        <w:ind w:left="720"/>
        <w:jc w:val="both"/>
        <w:textAlignment w:val="baseline"/>
        <w:rPr>
          <w:szCs w:val="19"/>
        </w:rPr>
      </w:pPr>
      <w:r>
        <w:rPr>
          <w:szCs w:val="19"/>
        </w:rPr>
        <w:t>“</w:t>
      </w:r>
      <w:r w:rsidRPr="00D03E4C">
        <w:rPr>
          <w:szCs w:val="19"/>
        </w:rPr>
        <w:t xml:space="preserve">Two types of Early Cambrian animal apparently having fins, vertebrate musculature, and gills are known from the early Cambrian Maotianshan shales of China: </w:t>
      </w:r>
      <w:r w:rsidRPr="00D03E4C">
        <w:rPr>
          <w:i/>
          <w:szCs w:val="19"/>
        </w:rPr>
        <w:t>Haikouichthys</w:t>
      </w:r>
      <w:r w:rsidRPr="00D03E4C">
        <w:rPr>
          <w:szCs w:val="19"/>
        </w:rPr>
        <w:t xml:space="preserve"> and </w:t>
      </w:r>
      <w:r w:rsidRPr="00D03E4C">
        <w:rPr>
          <w:i/>
          <w:szCs w:val="19"/>
        </w:rPr>
        <w:t>Myllokunmingia</w:t>
      </w:r>
      <w:r w:rsidRPr="00D03E4C">
        <w:rPr>
          <w:szCs w:val="19"/>
        </w:rPr>
        <w:t xml:space="preserve">. They have been tentatively assigned to Agnatha </w:t>
      </w:r>
      <w:r>
        <w:rPr>
          <w:szCs w:val="19"/>
        </w:rPr>
        <w:t>[</w:t>
      </w:r>
      <w:r>
        <w:t>jawless fish</w:t>
      </w:r>
      <w:r>
        <w:rPr>
          <w:szCs w:val="19"/>
        </w:rPr>
        <w:t xml:space="preserve">] </w:t>
      </w:r>
      <w:r w:rsidRPr="00D03E4C">
        <w:rPr>
          <w:szCs w:val="19"/>
        </w:rPr>
        <w:t xml:space="preserve">by Janvier. A third possible agnathid from the same region is </w:t>
      </w:r>
      <w:r w:rsidRPr="00D03E4C">
        <w:rPr>
          <w:i/>
          <w:szCs w:val="19"/>
        </w:rPr>
        <w:t>Haikouella</w:t>
      </w:r>
      <w:r w:rsidRPr="00D03E4C">
        <w:rPr>
          <w:szCs w:val="19"/>
        </w:rPr>
        <w:t>.</w:t>
      </w:r>
      <w:r>
        <w:rPr>
          <w:szCs w:val="19"/>
        </w:rPr>
        <w:t>” (“Agnatha”)</w:t>
      </w:r>
    </w:p>
    <w:p w14:paraId="55ABE844" w14:textId="77777777" w:rsidR="00A92845" w:rsidRDefault="00A92845" w:rsidP="00A92845">
      <w:pPr>
        <w:pStyle w:val="Style"/>
        <w:widowControl/>
        <w:ind w:left="1080"/>
        <w:jc w:val="both"/>
        <w:textAlignment w:val="baseline"/>
      </w:pPr>
      <w:r w:rsidRPr="00660AD9">
        <w:rPr>
          <w:szCs w:val="19"/>
        </w:rPr>
        <w:t>“</w:t>
      </w:r>
      <w:r w:rsidRPr="00660AD9">
        <w:rPr>
          <w:bCs/>
        </w:rPr>
        <w:t>Myllokunmingiidae</w:t>
      </w:r>
      <w:r>
        <w:t xml:space="preserve"> is a group of very early, jawless </w:t>
      </w:r>
      <w:r w:rsidRPr="00660AD9">
        <w:t>prehistoric fish</w:t>
      </w:r>
      <w:r>
        <w:t xml:space="preserve"> (</w:t>
      </w:r>
      <w:r w:rsidRPr="00660AD9">
        <w:t>Agnathans</w:t>
      </w:r>
      <w:r>
        <w:t xml:space="preserve">) which lived during the </w:t>
      </w:r>
      <w:r w:rsidRPr="00660AD9">
        <w:t>Cambrian</w:t>
      </w:r>
      <w:r>
        <w:t xml:space="preserve"> </w:t>
      </w:r>
      <w:r w:rsidRPr="00660AD9">
        <w:t>period</w:t>
      </w:r>
      <w:r>
        <w:t xml:space="preserve">. . . . The group contains three genera, </w:t>
      </w:r>
      <w:r w:rsidRPr="00660AD9">
        <w:rPr>
          <w:i/>
          <w:iCs/>
        </w:rPr>
        <w:t>Haikouichthys</w:t>
      </w:r>
      <w:r>
        <w:t xml:space="preserve">, </w:t>
      </w:r>
      <w:r w:rsidRPr="00660AD9">
        <w:rPr>
          <w:i/>
          <w:iCs/>
        </w:rPr>
        <w:t>Myllokunmingia</w:t>
      </w:r>
      <w:r>
        <w:t xml:space="preserve">, and </w:t>
      </w:r>
      <w:r w:rsidRPr="00660AD9">
        <w:rPr>
          <w:i/>
          <w:iCs/>
        </w:rPr>
        <w:t>Zhongjianichthys</w:t>
      </w:r>
      <w:r>
        <w:t xml:space="preserve">. Their fossils have been found only in the </w:t>
      </w:r>
      <w:r w:rsidRPr="00660AD9">
        <w:t>Maotianshan Shales</w:t>
      </w:r>
      <w:r>
        <w:t xml:space="preserve"> </w:t>
      </w:r>
      <w:r w:rsidRPr="00660AD9">
        <w:t>lagerstätte</w:t>
      </w:r>
      <w:r>
        <w:t>.” (“</w:t>
      </w:r>
      <w:r w:rsidRPr="00660AD9">
        <w:t>Myllokunmingiidae</w:t>
      </w:r>
      <w:r>
        <w:t>”)</w:t>
      </w:r>
    </w:p>
    <w:p w14:paraId="3EFA4BB9" w14:textId="77777777" w:rsidR="00A92845" w:rsidRDefault="00A92845" w:rsidP="00A92845">
      <w:pPr>
        <w:pStyle w:val="Style"/>
        <w:widowControl/>
        <w:ind w:left="720"/>
        <w:jc w:val="both"/>
        <w:textAlignment w:val="baseline"/>
        <w:rPr>
          <w:szCs w:val="19"/>
        </w:rPr>
      </w:pPr>
      <w:r w:rsidRPr="00645EBF">
        <w:rPr>
          <w:i/>
          <w:iCs/>
          <w:szCs w:val="19"/>
        </w:rPr>
        <w:t>Myllokunmingia</w:t>
      </w:r>
    </w:p>
    <w:p w14:paraId="2337DBF0" w14:textId="77777777" w:rsidR="00A92845" w:rsidRDefault="00A92845" w:rsidP="00A92845">
      <w:pPr>
        <w:pStyle w:val="Style"/>
        <w:widowControl/>
        <w:ind w:left="1080"/>
        <w:jc w:val="both"/>
        <w:textAlignment w:val="baseline"/>
        <w:rPr>
          <w:iCs/>
          <w:szCs w:val="19"/>
        </w:rPr>
      </w:pPr>
      <w:r>
        <w:rPr>
          <w:iCs/>
          <w:szCs w:val="19"/>
        </w:rPr>
        <w:t>“</w:t>
      </w:r>
      <w:r w:rsidRPr="00F83F59">
        <w:rPr>
          <w:iCs/>
          <w:szCs w:val="19"/>
        </w:rPr>
        <w:t xml:space="preserve">Vertebrates originated about 525 million years ago during the Cambrian explosion, which saw rise in organism diversity. The earliest known vertebrate is believed to be </w:t>
      </w:r>
      <w:r w:rsidRPr="00F83F59">
        <w:rPr>
          <w:i/>
          <w:iCs/>
          <w:szCs w:val="19"/>
        </w:rPr>
        <w:t>Myllokunmingia</w:t>
      </w:r>
      <w:r w:rsidRPr="00F83F59">
        <w:rPr>
          <w:iCs/>
          <w:szCs w:val="19"/>
        </w:rPr>
        <w:t>.</w:t>
      </w:r>
      <w:r>
        <w:rPr>
          <w:iCs/>
          <w:szCs w:val="19"/>
        </w:rPr>
        <w:t>” (“Vertebrate”)</w:t>
      </w:r>
    </w:p>
    <w:p w14:paraId="30FD56F6" w14:textId="77777777" w:rsidR="00A92845" w:rsidRPr="00660AD9" w:rsidRDefault="00A92845" w:rsidP="00A92845">
      <w:pPr>
        <w:pStyle w:val="Style"/>
        <w:widowControl/>
        <w:ind w:left="1080"/>
        <w:jc w:val="both"/>
        <w:textAlignment w:val="baseline"/>
        <w:rPr>
          <w:iCs/>
          <w:szCs w:val="19"/>
        </w:rPr>
      </w:pPr>
      <w:r w:rsidRPr="00645EBF">
        <w:rPr>
          <w:i/>
          <w:iCs/>
          <w:szCs w:val="19"/>
        </w:rPr>
        <w:t>Myllokunmingia</w:t>
      </w:r>
      <w:r>
        <w:rPr>
          <w:iCs/>
          <w:szCs w:val="19"/>
        </w:rPr>
        <w:t xml:space="preserve"> was an agnathan. (“Agnatha”)</w:t>
      </w:r>
    </w:p>
    <w:p w14:paraId="01FDEDDE" w14:textId="77777777" w:rsidR="00A92845" w:rsidRDefault="00A92845" w:rsidP="00A92845">
      <w:pPr>
        <w:pStyle w:val="Style"/>
        <w:widowControl/>
        <w:ind w:left="1080"/>
        <w:jc w:val="both"/>
        <w:textAlignment w:val="baseline"/>
        <w:rPr>
          <w:szCs w:val="19"/>
        </w:rPr>
      </w:pPr>
      <w:r>
        <w:rPr>
          <w:szCs w:val="19"/>
        </w:rPr>
        <w:t xml:space="preserve">It </w:t>
      </w:r>
      <w:r w:rsidRPr="00645EBF">
        <w:rPr>
          <w:szCs w:val="19"/>
        </w:rPr>
        <w:t xml:space="preserve">was </w:t>
      </w:r>
      <w:r>
        <w:rPr>
          <w:szCs w:val="19"/>
        </w:rPr>
        <w:t>“</w:t>
      </w:r>
      <w:r w:rsidRPr="00645EBF">
        <w:rPr>
          <w:szCs w:val="19"/>
        </w:rPr>
        <w:t>about the size of a pa</w:t>
      </w:r>
      <w:r>
        <w:rPr>
          <w:szCs w:val="19"/>
        </w:rPr>
        <w:t xml:space="preserve">per clip . . .” (Sutherland </w:t>
      </w:r>
      <w:r>
        <w:rPr>
          <w:i/>
          <w:szCs w:val="19"/>
        </w:rPr>
        <w:t>New History</w:t>
      </w:r>
      <w:r>
        <w:rPr>
          <w:szCs w:val="19"/>
        </w:rPr>
        <w:t xml:space="preserve"> 124)</w:t>
      </w:r>
    </w:p>
    <w:p w14:paraId="059B109B" w14:textId="77777777" w:rsidR="00A92845" w:rsidRDefault="00A92845" w:rsidP="00A92845">
      <w:pPr>
        <w:pStyle w:val="Style"/>
        <w:widowControl/>
        <w:ind w:left="1080"/>
        <w:jc w:val="both"/>
        <w:textAlignment w:val="baseline"/>
        <w:rPr>
          <w:szCs w:val="19"/>
        </w:rPr>
      </w:pPr>
      <w:r>
        <w:rPr>
          <w:szCs w:val="19"/>
        </w:rPr>
        <w:lastRenderedPageBreak/>
        <w:t xml:space="preserve">“It had </w:t>
      </w:r>
      <w:r w:rsidRPr="00645EBF">
        <w:rPr>
          <w:szCs w:val="19"/>
        </w:rPr>
        <w:t>a distinctive head and myotomes.</w:t>
      </w:r>
      <w:r>
        <w:rPr>
          <w:szCs w:val="19"/>
        </w:rPr>
        <w:t xml:space="preserve">” (Sutherland </w:t>
      </w:r>
      <w:r>
        <w:rPr>
          <w:i/>
          <w:szCs w:val="19"/>
        </w:rPr>
        <w:t>New History</w:t>
      </w:r>
      <w:r>
        <w:rPr>
          <w:szCs w:val="19"/>
        </w:rPr>
        <w:t xml:space="preserve"> 124)</w:t>
      </w:r>
    </w:p>
    <w:p w14:paraId="28D8AB35" w14:textId="77777777" w:rsidR="00A92845" w:rsidRDefault="00A92845" w:rsidP="00A92845">
      <w:pPr>
        <w:pStyle w:val="Style"/>
        <w:widowControl/>
        <w:ind w:left="1080"/>
        <w:jc w:val="both"/>
        <w:textAlignment w:val="baseline"/>
        <w:rPr>
          <w:szCs w:val="19"/>
        </w:rPr>
      </w:pPr>
      <w:r>
        <w:rPr>
          <w:szCs w:val="19"/>
        </w:rPr>
        <w:t>“</w:t>
      </w:r>
      <w:r w:rsidRPr="00645EBF">
        <w:rPr>
          <w:szCs w:val="19"/>
        </w:rPr>
        <w:t xml:space="preserve">The creature had fins and a notochord and, unlike </w:t>
      </w:r>
      <w:r w:rsidRPr="00645EBF">
        <w:rPr>
          <w:i/>
          <w:iCs/>
          <w:szCs w:val="19"/>
        </w:rPr>
        <w:t>Pikaia</w:t>
      </w:r>
      <w:r w:rsidRPr="00645EBF">
        <w:rPr>
          <w:iCs/>
          <w:szCs w:val="19"/>
        </w:rPr>
        <w:t xml:space="preserve">, </w:t>
      </w:r>
      <w:r w:rsidRPr="00645EBF">
        <w:rPr>
          <w:szCs w:val="19"/>
        </w:rPr>
        <w:t>evidence of gill slits.</w:t>
      </w:r>
      <w:r>
        <w:rPr>
          <w:szCs w:val="19"/>
        </w:rPr>
        <w:t xml:space="preserve">” (Sutherland </w:t>
      </w:r>
      <w:r>
        <w:rPr>
          <w:i/>
          <w:szCs w:val="19"/>
        </w:rPr>
        <w:t>New History</w:t>
      </w:r>
      <w:r>
        <w:rPr>
          <w:szCs w:val="19"/>
        </w:rPr>
        <w:t xml:space="preserve"> 124)</w:t>
      </w:r>
    </w:p>
    <w:p w14:paraId="1B2CD0C3" w14:textId="77777777" w:rsidR="00A92845" w:rsidRPr="00B34DD3" w:rsidRDefault="00A92845" w:rsidP="00A92845">
      <w:pPr>
        <w:pStyle w:val="Style"/>
        <w:widowControl/>
        <w:ind w:left="1080"/>
        <w:jc w:val="both"/>
        <w:textAlignment w:val="baseline"/>
        <w:rPr>
          <w:szCs w:val="19"/>
        </w:rPr>
      </w:pPr>
      <w:r>
        <w:rPr>
          <w:szCs w:val="19"/>
        </w:rPr>
        <w:t>“</w:t>
      </w:r>
      <w:r w:rsidRPr="00645EBF">
        <w:rPr>
          <w:szCs w:val="19"/>
        </w:rPr>
        <w:t>It is also possible that we see the preservation of the pharynx and the diges</w:t>
      </w:r>
      <w:r>
        <w:rPr>
          <w:szCs w:val="19"/>
        </w:rPr>
        <w:t xml:space="preserve">tive tract in this tiny fossil.” (Sutherland </w:t>
      </w:r>
      <w:r>
        <w:rPr>
          <w:i/>
          <w:szCs w:val="19"/>
        </w:rPr>
        <w:t>New History</w:t>
      </w:r>
      <w:r>
        <w:rPr>
          <w:szCs w:val="19"/>
        </w:rPr>
        <w:t xml:space="preserve"> 124)</w:t>
      </w:r>
    </w:p>
    <w:p w14:paraId="21517C21" w14:textId="77777777" w:rsidR="00A92845" w:rsidRDefault="00A92845" w:rsidP="00A92845">
      <w:pPr>
        <w:pStyle w:val="Style"/>
        <w:widowControl/>
        <w:ind w:left="1080"/>
        <w:jc w:val="both"/>
        <w:textAlignment w:val="baseline"/>
        <w:rPr>
          <w:szCs w:val="19"/>
        </w:rPr>
      </w:pPr>
      <w:r>
        <w:rPr>
          <w:szCs w:val="19"/>
        </w:rPr>
        <w:t>“</w:t>
      </w:r>
      <w:r w:rsidRPr="00645EBF">
        <w:rPr>
          <w:szCs w:val="19"/>
        </w:rPr>
        <w:t>By looking at the structure of this creature and the arrangement of</w:t>
      </w:r>
      <w:r>
        <w:rPr>
          <w:szCs w:val="19"/>
        </w:rPr>
        <w:t xml:space="preserve"> [</w:t>
      </w:r>
      <w:r w:rsidRPr="00645EBF">
        <w:rPr>
          <w:szCs w:val="15"/>
        </w:rPr>
        <w:t>124</w:t>
      </w:r>
      <w:r>
        <w:rPr>
          <w:szCs w:val="15"/>
        </w:rPr>
        <w:t xml:space="preserve">] </w:t>
      </w:r>
      <w:r w:rsidRPr="00645EBF">
        <w:rPr>
          <w:szCs w:val="19"/>
        </w:rPr>
        <w:t>the muscles, it is speculated that it swam by flicking its body from side to side.</w:t>
      </w:r>
      <w:r>
        <w:rPr>
          <w:szCs w:val="19"/>
        </w:rPr>
        <w:t xml:space="preserve">” (Sutherland </w:t>
      </w:r>
      <w:r w:rsidRPr="00887FA8">
        <w:rPr>
          <w:i/>
          <w:szCs w:val="19"/>
        </w:rPr>
        <w:t>New History</w:t>
      </w:r>
      <w:r w:rsidRPr="00876D40">
        <w:rPr>
          <w:szCs w:val="19"/>
        </w:rPr>
        <w:t xml:space="preserve"> 124</w:t>
      </w:r>
      <w:r>
        <w:rPr>
          <w:szCs w:val="19"/>
        </w:rPr>
        <w:t>-25</w:t>
      </w:r>
      <w:r w:rsidRPr="00876D40">
        <w:rPr>
          <w:szCs w:val="19"/>
        </w:rPr>
        <w:t>)</w:t>
      </w:r>
    </w:p>
    <w:p w14:paraId="4E13D16C" w14:textId="77777777" w:rsidR="00A92845" w:rsidRDefault="00A92845" w:rsidP="00A92845">
      <w:pPr>
        <w:pStyle w:val="Style"/>
        <w:widowControl/>
        <w:ind w:left="720"/>
        <w:jc w:val="both"/>
        <w:textAlignment w:val="baseline"/>
        <w:rPr>
          <w:iCs/>
          <w:szCs w:val="18"/>
        </w:rPr>
      </w:pPr>
      <w:r w:rsidRPr="00645EBF">
        <w:rPr>
          <w:i/>
          <w:iCs/>
          <w:szCs w:val="18"/>
        </w:rPr>
        <w:t>Haikouichthys</w:t>
      </w:r>
    </w:p>
    <w:p w14:paraId="6955ECBE" w14:textId="77777777" w:rsidR="00A92845" w:rsidRDefault="00A92845" w:rsidP="00A92845">
      <w:pPr>
        <w:pStyle w:val="Style"/>
        <w:widowControl/>
        <w:ind w:left="1080"/>
        <w:jc w:val="both"/>
        <w:textAlignment w:val="baseline"/>
        <w:rPr>
          <w:szCs w:val="19"/>
        </w:rPr>
      </w:pPr>
      <w:r>
        <w:rPr>
          <w:iCs/>
          <w:szCs w:val="18"/>
        </w:rPr>
        <w:t xml:space="preserve">This </w:t>
      </w:r>
      <w:r w:rsidRPr="00645EBF">
        <w:rPr>
          <w:szCs w:val="19"/>
        </w:rPr>
        <w:t xml:space="preserve">creature </w:t>
      </w:r>
      <w:r>
        <w:rPr>
          <w:szCs w:val="19"/>
        </w:rPr>
        <w:t>was “</w:t>
      </w:r>
      <w:r w:rsidRPr="00645EBF">
        <w:rPr>
          <w:szCs w:val="19"/>
        </w:rPr>
        <w:t xml:space="preserve">about the same size as </w:t>
      </w:r>
      <w:r w:rsidRPr="00645EBF">
        <w:rPr>
          <w:i/>
          <w:iCs/>
          <w:szCs w:val="18"/>
        </w:rPr>
        <w:t>Myllokunmingia</w:t>
      </w:r>
      <w:r w:rsidRPr="004F294F">
        <w:rPr>
          <w:iCs/>
          <w:szCs w:val="18"/>
        </w:rPr>
        <w:t xml:space="preserve"> </w:t>
      </w:r>
      <w:r w:rsidRPr="00645EBF">
        <w:rPr>
          <w:szCs w:val="19"/>
        </w:rPr>
        <w:t>but slimmer.</w:t>
      </w:r>
      <w:r>
        <w:rPr>
          <w:szCs w:val="19"/>
        </w:rPr>
        <w:t xml:space="preserve">” (Sutherland </w:t>
      </w:r>
      <w:r>
        <w:rPr>
          <w:i/>
          <w:szCs w:val="19"/>
        </w:rPr>
        <w:t>New History</w:t>
      </w:r>
      <w:r>
        <w:rPr>
          <w:szCs w:val="19"/>
        </w:rPr>
        <w:t xml:space="preserve"> 125)</w:t>
      </w:r>
    </w:p>
    <w:p w14:paraId="206828B7" w14:textId="77777777" w:rsidR="00A92845" w:rsidRPr="00B34DD3" w:rsidRDefault="00A92845" w:rsidP="00A92845">
      <w:pPr>
        <w:pStyle w:val="Style"/>
        <w:widowControl/>
        <w:ind w:left="1080"/>
        <w:jc w:val="both"/>
        <w:textAlignment w:val="baseline"/>
        <w:rPr>
          <w:iCs/>
          <w:szCs w:val="18"/>
        </w:rPr>
      </w:pPr>
      <w:r>
        <w:rPr>
          <w:szCs w:val="19"/>
        </w:rPr>
        <w:t xml:space="preserve">“. . . </w:t>
      </w:r>
      <w:r w:rsidRPr="00645EBF">
        <w:rPr>
          <w:szCs w:val="19"/>
        </w:rPr>
        <w:t xml:space="preserve">it had other defined chordate features similar to those found in </w:t>
      </w:r>
      <w:r>
        <w:rPr>
          <w:i/>
          <w:iCs/>
          <w:szCs w:val="18"/>
        </w:rPr>
        <w:t>Myllok</w:t>
      </w:r>
      <w:r w:rsidRPr="00645EBF">
        <w:rPr>
          <w:i/>
          <w:iCs/>
          <w:szCs w:val="18"/>
        </w:rPr>
        <w:t>unmingia</w:t>
      </w:r>
      <w:r w:rsidRPr="00645EBF">
        <w:rPr>
          <w:iCs/>
          <w:szCs w:val="18"/>
        </w:rPr>
        <w:t>.</w:t>
      </w:r>
      <w:r>
        <w:rPr>
          <w:iCs/>
          <w:szCs w:val="18"/>
        </w:rPr>
        <w:t xml:space="preserve">” (Sutherland </w:t>
      </w:r>
      <w:r>
        <w:rPr>
          <w:i/>
          <w:iCs/>
          <w:szCs w:val="18"/>
        </w:rPr>
        <w:t>New History</w:t>
      </w:r>
      <w:r>
        <w:rPr>
          <w:iCs/>
          <w:szCs w:val="18"/>
        </w:rPr>
        <w:t xml:space="preserve"> 125)</w:t>
      </w:r>
    </w:p>
    <w:p w14:paraId="56EEB957" w14:textId="77777777" w:rsidR="00A92845" w:rsidRPr="00B34DD3" w:rsidRDefault="00A92845" w:rsidP="00A92845">
      <w:pPr>
        <w:pStyle w:val="Style"/>
        <w:widowControl/>
        <w:ind w:left="1080"/>
        <w:jc w:val="both"/>
        <w:textAlignment w:val="baseline"/>
        <w:rPr>
          <w:iCs/>
          <w:szCs w:val="18"/>
        </w:rPr>
      </w:pPr>
      <w:r>
        <w:rPr>
          <w:rFonts w:eastAsia="Arial"/>
          <w:szCs w:val="18"/>
        </w:rPr>
        <w:t>“</w:t>
      </w:r>
      <w:r w:rsidRPr="00645EBF">
        <w:rPr>
          <w:rFonts w:eastAsia="Arial"/>
          <w:szCs w:val="18"/>
        </w:rPr>
        <w:t xml:space="preserve">It </w:t>
      </w:r>
      <w:r w:rsidRPr="00645EBF">
        <w:rPr>
          <w:szCs w:val="19"/>
        </w:rPr>
        <w:t>had a definite head, and some have suggested evidence of a skull</w:t>
      </w:r>
      <w:r>
        <w:rPr>
          <w:szCs w:val="19"/>
        </w:rPr>
        <w:t xml:space="preserve"> . . .” (Sutherland </w:t>
      </w:r>
      <w:r>
        <w:rPr>
          <w:i/>
          <w:szCs w:val="19"/>
        </w:rPr>
        <w:t>New History</w:t>
      </w:r>
      <w:r>
        <w:rPr>
          <w:szCs w:val="19"/>
        </w:rPr>
        <w:t xml:space="preserve"> 125)</w:t>
      </w:r>
    </w:p>
    <w:p w14:paraId="1F4915AD" w14:textId="77777777" w:rsidR="00A92845" w:rsidRDefault="00A92845" w:rsidP="00A92845">
      <w:pPr>
        <w:pStyle w:val="Style"/>
        <w:widowControl/>
        <w:ind w:left="1080"/>
        <w:jc w:val="both"/>
        <w:textAlignment w:val="baseline"/>
        <w:rPr>
          <w:szCs w:val="19"/>
        </w:rPr>
      </w:pPr>
      <w:r>
        <w:rPr>
          <w:szCs w:val="19"/>
        </w:rPr>
        <w:t>“</w:t>
      </w:r>
      <w:r w:rsidRPr="00645EBF">
        <w:rPr>
          <w:szCs w:val="19"/>
        </w:rPr>
        <w:t>About 500 specimens of this creature have been found; thus, it is speculated that these creatures swam in large shoals.</w:t>
      </w:r>
      <w:r>
        <w:rPr>
          <w:szCs w:val="19"/>
        </w:rPr>
        <w:t xml:space="preserve">” (Sutherland </w:t>
      </w:r>
      <w:r w:rsidRPr="00887FA8">
        <w:rPr>
          <w:i/>
          <w:szCs w:val="19"/>
        </w:rPr>
        <w:t>New History</w:t>
      </w:r>
      <w:r w:rsidRPr="00876D40">
        <w:rPr>
          <w:szCs w:val="19"/>
        </w:rPr>
        <w:t xml:space="preserve"> 125)</w:t>
      </w:r>
    </w:p>
    <w:p w14:paraId="51D143DF" w14:textId="77777777" w:rsidR="00A92845" w:rsidRDefault="00A92845" w:rsidP="00A92845">
      <w:pPr>
        <w:pStyle w:val="Style"/>
        <w:widowControl/>
        <w:ind w:left="720"/>
        <w:jc w:val="both"/>
        <w:textAlignment w:val="baseline"/>
        <w:rPr>
          <w:szCs w:val="19"/>
        </w:rPr>
      </w:pPr>
      <w:r w:rsidRPr="00645EBF">
        <w:rPr>
          <w:szCs w:val="19"/>
        </w:rPr>
        <w:t>Some Maot</w:t>
      </w:r>
      <w:r>
        <w:rPr>
          <w:szCs w:val="19"/>
        </w:rPr>
        <w:t>ianshan-</w:t>
      </w:r>
      <w:r w:rsidRPr="00645EBF">
        <w:rPr>
          <w:szCs w:val="19"/>
        </w:rPr>
        <w:t xml:space="preserve">Shale </w:t>
      </w:r>
      <w:r>
        <w:rPr>
          <w:szCs w:val="19"/>
        </w:rPr>
        <w:t>“</w:t>
      </w:r>
      <w:r w:rsidRPr="00645EBF">
        <w:rPr>
          <w:szCs w:val="19"/>
        </w:rPr>
        <w:t>forms may represent the first true vertebrates</w:t>
      </w:r>
      <w:r>
        <w:rPr>
          <w:szCs w:val="19"/>
        </w:rPr>
        <w:t>—</w:t>
      </w:r>
      <w:r w:rsidRPr="00645EBF">
        <w:rPr>
          <w:szCs w:val="19"/>
        </w:rPr>
        <w:t>perhaps even the first fish.</w:t>
      </w:r>
      <w:r>
        <w:rPr>
          <w:szCs w:val="19"/>
        </w:rPr>
        <w:t xml:space="preserve">” (Sutherland </w:t>
      </w:r>
      <w:r w:rsidRPr="00887FA8">
        <w:rPr>
          <w:i/>
          <w:szCs w:val="19"/>
        </w:rPr>
        <w:t>New History</w:t>
      </w:r>
      <w:r w:rsidRPr="00876D40">
        <w:rPr>
          <w:szCs w:val="19"/>
        </w:rPr>
        <w:t xml:space="preserve"> 125)</w:t>
      </w:r>
    </w:p>
    <w:p w14:paraId="64259A6D" w14:textId="77777777" w:rsidR="00A92845" w:rsidRDefault="00A92845" w:rsidP="00A92845">
      <w:pPr>
        <w:pStyle w:val="Style"/>
        <w:widowControl/>
        <w:ind w:left="360"/>
        <w:jc w:val="both"/>
        <w:textAlignment w:val="baseline"/>
        <w:rPr>
          <w:rFonts w:eastAsia="Arial"/>
          <w:szCs w:val="15"/>
        </w:rPr>
      </w:pPr>
      <w:r w:rsidRPr="00887FA8">
        <w:rPr>
          <w:rFonts w:eastAsia="Arial"/>
          <w:szCs w:val="15"/>
        </w:rPr>
        <w:t>tunicates</w:t>
      </w:r>
    </w:p>
    <w:p w14:paraId="11A22E54" w14:textId="77777777" w:rsidR="00A92845" w:rsidRPr="00887FA8" w:rsidRDefault="00A92845" w:rsidP="00A92845">
      <w:pPr>
        <w:pStyle w:val="Style"/>
        <w:widowControl/>
        <w:ind w:left="720"/>
        <w:jc w:val="both"/>
        <w:textAlignment w:val="baseline"/>
        <w:rPr>
          <w:szCs w:val="19"/>
        </w:rPr>
      </w:pPr>
      <w:r>
        <w:rPr>
          <w:rFonts w:eastAsia="Arial"/>
          <w:szCs w:val="15"/>
        </w:rPr>
        <w:t>“</w:t>
      </w:r>
      <w:r w:rsidRPr="00887FA8">
        <w:rPr>
          <w:rFonts w:eastAsia="Arial"/>
          <w:szCs w:val="15"/>
        </w:rPr>
        <w:t>The most primitive chordates living today are tunicates, or sea squirts.</w:t>
      </w:r>
      <w:r>
        <w:rPr>
          <w:rFonts w:eastAsia="Arial"/>
          <w:szCs w:val="15"/>
        </w:rPr>
        <w:t xml:space="preserve">” (Sutherland </w:t>
      </w:r>
      <w:r w:rsidRPr="00887FA8">
        <w:rPr>
          <w:rFonts w:eastAsia="Arial"/>
          <w:i/>
          <w:szCs w:val="15"/>
        </w:rPr>
        <w:t>New History</w:t>
      </w:r>
      <w:r w:rsidRPr="00876D40">
        <w:rPr>
          <w:rFonts w:eastAsia="Arial"/>
          <w:szCs w:val="15"/>
        </w:rPr>
        <w:t xml:space="preserve"> 123)</w:t>
      </w:r>
    </w:p>
    <w:p w14:paraId="15D8011E" w14:textId="77777777" w:rsidR="00A92845" w:rsidRPr="00645EBF" w:rsidRDefault="00A92845" w:rsidP="00A92845">
      <w:pPr>
        <w:pStyle w:val="Style"/>
        <w:widowControl/>
        <w:ind w:left="720"/>
        <w:jc w:val="both"/>
      </w:pPr>
      <w:r w:rsidRPr="00645EBF">
        <w:rPr>
          <w:noProof/>
          <w:lang w:eastAsia="en-US"/>
        </w:rPr>
        <w:drawing>
          <wp:inline distT="0" distB="0" distL="0" distR="0" wp14:anchorId="74871771" wp14:editId="7D9B3592">
            <wp:extent cx="1202191" cy="155121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1902" cy="1550841"/>
                    </a:xfrm>
                    <a:prstGeom prst="rect">
                      <a:avLst/>
                    </a:prstGeom>
                    <a:noFill/>
                  </pic:spPr>
                </pic:pic>
              </a:graphicData>
            </a:graphic>
          </wp:inline>
        </w:drawing>
      </w:r>
    </w:p>
    <w:p w14:paraId="1AAFA302" w14:textId="77777777" w:rsidR="00A92845" w:rsidRDefault="00A92845" w:rsidP="00A92845">
      <w:pPr>
        <w:pStyle w:val="Style"/>
        <w:widowControl/>
        <w:jc w:val="both"/>
        <w:textAlignment w:val="baseline"/>
        <w:rPr>
          <w:szCs w:val="19"/>
        </w:rPr>
      </w:pPr>
    </w:p>
    <w:p w14:paraId="5F0D45A9" w14:textId="77777777" w:rsidR="00A92845" w:rsidRDefault="00A92845" w:rsidP="00A92845">
      <w:pPr>
        <w:pStyle w:val="Style"/>
        <w:widowControl/>
        <w:jc w:val="center"/>
        <w:rPr>
          <w:szCs w:val="22"/>
        </w:rPr>
      </w:pPr>
      <w:r>
        <w:rPr>
          <w:i/>
          <w:szCs w:val="22"/>
        </w:rPr>
        <w:t>V</w:t>
      </w:r>
      <w:r w:rsidRPr="00156683">
        <w:rPr>
          <w:i/>
          <w:szCs w:val="22"/>
        </w:rPr>
        <w:t>ertebrates</w:t>
      </w:r>
    </w:p>
    <w:p w14:paraId="1B365E9B" w14:textId="77777777" w:rsidR="00A92845" w:rsidRDefault="00A92845" w:rsidP="00A92845">
      <w:pPr>
        <w:pStyle w:val="Style"/>
        <w:widowControl/>
        <w:jc w:val="both"/>
        <w:rPr>
          <w:szCs w:val="22"/>
        </w:rPr>
      </w:pPr>
    </w:p>
    <w:p w14:paraId="0FD81D9A" w14:textId="77777777" w:rsidR="00A92845" w:rsidRDefault="00A92845" w:rsidP="00A92845">
      <w:pPr>
        <w:pStyle w:val="Style"/>
        <w:widowControl/>
        <w:jc w:val="both"/>
        <w:textAlignment w:val="baseline"/>
        <w:rPr>
          <w:szCs w:val="90"/>
        </w:rPr>
      </w:pPr>
      <w:r>
        <w:rPr>
          <w:szCs w:val="90"/>
        </w:rPr>
        <w:t>introduction</w:t>
      </w:r>
    </w:p>
    <w:p w14:paraId="70F466BF" w14:textId="77777777" w:rsidR="00A92845" w:rsidRDefault="00A92845" w:rsidP="00A92845">
      <w:pPr>
        <w:pStyle w:val="Style"/>
        <w:widowControl/>
        <w:ind w:left="360"/>
        <w:jc w:val="both"/>
        <w:textAlignment w:val="baseline"/>
        <w:rPr>
          <w:szCs w:val="19"/>
        </w:rPr>
      </w:pPr>
      <w:r w:rsidRPr="00645EBF">
        <w:rPr>
          <w:szCs w:val="19"/>
        </w:rPr>
        <w:t xml:space="preserve">The phylum </w:t>
      </w:r>
      <w:r>
        <w:rPr>
          <w:szCs w:val="19"/>
        </w:rPr>
        <w:t xml:space="preserve">Chordata </w:t>
      </w:r>
      <w:r w:rsidRPr="00645EBF">
        <w:rPr>
          <w:szCs w:val="19"/>
        </w:rPr>
        <w:t xml:space="preserve">includes </w:t>
      </w:r>
      <w:r>
        <w:rPr>
          <w:szCs w:val="19"/>
        </w:rPr>
        <w:t>three subphyla: 2 invertebrate (</w:t>
      </w:r>
      <w:r>
        <w:t>Urochordata, Cephalochordata), 1 vertebrate (Vertebrata).</w:t>
      </w:r>
    </w:p>
    <w:p w14:paraId="6B16AA5D" w14:textId="77777777" w:rsidR="00A92845" w:rsidRDefault="00A92845" w:rsidP="00A92845">
      <w:pPr>
        <w:pStyle w:val="Style"/>
        <w:widowControl/>
        <w:ind w:left="360"/>
        <w:jc w:val="both"/>
        <w:textAlignment w:val="baseline"/>
        <w:rPr>
          <w:szCs w:val="19"/>
        </w:rPr>
      </w:pPr>
      <w:r>
        <w:rPr>
          <w:szCs w:val="19"/>
        </w:rPr>
        <w:t>“</w:t>
      </w:r>
      <w:r w:rsidRPr="007609F5">
        <w:rPr>
          <w:szCs w:val="19"/>
        </w:rPr>
        <w:t>In vertebrates the notochord develops into the vertebral column, becoming vertebrae and the intervertebral discs the center of which retains a structure similar to the original notochord.</w:t>
      </w:r>
      <w:r>
        <w:rPr>
          <w:szCs w:val="19"/>
        </w:rPr>
        <w:t>”</w:t>
      </w:r>
      <w:r w:rsidRPr="007609F5">
        <w:rPr>
          <w:szCs w:val="19"/>
        </w:rPr>
        <w:t xml:space="preserve"> </w:t>
      </w:r>
      <w:r>
        <w:rPr>
          <w:szCs w:val="19"/>
        </w:rPr>
        <w:t>(“Notocord”)</w:t>
      </w:r>
    </w:p>
    <w:p w14:paraId="5F92B116"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In most vertebrates, </w:t>
      </w:r>
      <w:r>
        <w:rPr>
          <w:szCs w:val="19"/>
        </w:rPr>
        <w:t>[the</w:t>
      </w:r>
      <w:r w:rsidRPr="00645EBF">
        <w:rPr>
          <w:szCs w:val="19"/>
        </w:rPr>
        <w:t xml:space="preserve"> notochord</w:t>
      </w:r>
      <w:r>
        <w:rPr>
          <w:szCs w:val="19"/>
        </w:rPr>
        <w:t>]</w:t>
      </w:r>
      <w:r w:rsidRPr="00645EBF">
        <w:rPr>
          <w:szCs w:val="19"/>
        </w:rPr>
        <w:t xml:space="preserve"> has been mineralized to form the vertebral column of the spine.</w:t>
      </w:r>
      <w:r>
        <w:rPr>
          <w:szCs w:val="19"/>
        </w:rPr>
        <w:t xml:space="preserve">” (Sutherland </w:t>
      </w:r>
      <w:r>
        <w:rPr>
          <w:i/>
          <w:szCs w:val="19"/>
        </w:rPr>
        <w:t>New History</w:t>
      </w:r>
      <w:r>
        <w:rPr>
          <w:szCs w:val="19"/>
        </w:rPr>
        <w:t xml:space="preserve"> 123)</w:t>
      </w:r>
    </w:p>
    <w:p w14:paraId="19A08A36" w14:textId="77777777" w:rsidR="00A92845" w:rsidRPr="00F83F59" w:rsidRDefault="00A92845" w:rsidP="00A92845">
      <w:pPr>
        <w:pStyle w:val="Style"/>
        <w:widowControl/>
        <w:ind w:left="360"/>
        <w:jc w:val="both"/>
        <w:textAlignment w:val="baseline"/>
        <w:rPr>
          <w:szCs w:val="19"/>
        </w:rPr>
      </w:pPr>
      <w:r>
        <w:rPr>
          <w:szCs w:val="19"/>
        </w:rPr>
        <w:t>“</w:t>
      </w:r>
      <w:r w:rsidRPr="00645EBF">
        <w:rPr>
          <w:szCs w:val="19"/>
        </w:rPr>
        <w:t xml:space="preserve">The vertebrates are an incredibly successful group. They </w:t>
      </w:r>
      <w:r>
        <w:rPr>
          <w:szCs w:val="19"/>
        </w:rPr>
        <w:t xml:space="preserve">[are] </w:t>
      </w:r>
      <w:r w:rsidRPr="00645EBF">
        <w:rPr>
          <w:szCs w:val="19"/>
        </w:rPr>
        <w:t>in the highest peaks and in the deepest ocean valleys.</w:t>
      </w:r>
      <w:r>
        <w:rPr>
          <w:szCs w:val="19"/>
        </w:rPr>
        <w:t xml:space="preserve">” (Sutherland </w:t>
      </w:r>
      <w:r>
        <w:rPr>
          <w:i/>
          <w:szCs w:val="19"/>
        </w:rPr>
        <w:t>New History</w:t>
      </w:r>
      <w:r>
        <w:rPr>
          <w:szCs w:val="19"/>
        </w:rPr>
        <w:t xml:space="preserve"> 123)</w:t>
      </w:r>
    </w:p>
    <w:p w14:paraId="3EE2FEB4" w14:textId="77777777" w:rsidR="00A92845" w:rsidRDefault="00A92845" w:rsidP="00A92845">
      <w:pPr>
        <w:ind w:left="360"/>
        <w:contextualSpacing/>
      </w:pPr>
      <w:r>
        <w:t>530m (Early Cambrian): “chordates developed the skull and the vertebral column, leading to the first craniates and vertebrates.” (“Evolution of Fish”)</w:t>
      </w:r>
    </w:p>
    <w:p w14:paraId="25520500" w14:textId="77777777" w:rsidR="00A92845" w:rsidRPr="007A2A8B" w:rsidRDefault="00A92845" w:rsidP="00A92845">
      <w:pPr>
        <w:ind w:left="360"/>
        <w:contextualSpacing/>
        <w:rPr>
          <w:szCs w:val="19"/>
        </w:rPr>
      </w:pPr>
      <w:r>
        <w:rPr>
          <w:szCs w:val="19"/>
        </w:rPr>
        <w:t>518m: first vertebrate: (</w:t>
      </w:r>
      <w:r w:rsidRPr="007A2A8B">
        <w:rPr>
          <w:bCs/>
          <w:i/>
          <w:iCs/>
        </w:rPr>
        <w:t>Myllokunmingi</w:t>
      </w:r>
      <w:r>
        <w:rPr>
          <w:bCs/>
          <w:i/>
          <w:iCs/>
        </w:rPr>
        <w:t>a</w:t>
      </w:r>
      <w:r>
        <w:rPr>
          <w:bCs/>
          <w:iCs/>
        </w:rPr>
        <w:t>: 1 in.; it had head, gills, and fins</w:t>
      </w:r>
    </w:p>
    <w:p w14:paraId="5696A106" w14:textId="77777777" w:rsidR="00A92845" w:rsidRDefault="00A92845" w:rsidP="00A92845">
      <w:pPr>
        <w:pStyle w:val="Style"/>
        <w:widowControl/>
        <w:ind w:left="360"/>
        <w:jc w:val="both"/>
        <w:textAlignment w:val="baseline"/>
        <w:rPr>
          <w:szCs w:val="19"/>
        </w:rPr>
      </w:pPr>
      <w:r>
        <w:rPr>
          <w:szCs w:val="19"/>
        </w:rPr>
        <w:lastRenderedPageBreak/>
        <w:t>497-485.4m (Late Cambrian): “</w:t>
      </w:r>
      <w:r w:rsidRPr="00991714">
        <w:rPr>
          <w:szCs w:val="19"/>
        </w:rPr>
        <w:t>the first rare occurrences of demonstrable vertebrates date to the upper Cambrian, but a real boom began only some 100 million years later.</w:t>
      </w:r>
      <w:r>
        <w:rPr>
          <w:szCs w:val="19"/>
        </w:rPr>
        <w:t xml:space="preserve">” (Mikuláš </w:t>
      </w:r>
      <w:r w:rsidRPr="00991714">
        <w:rPr>
          <w:szCs w:val="19"/>
        </w:rPr>
        <w:t>and Chlupáč</w:t>
      </w:r>
      <w:r>
        <w:rPr>
          <w:szCs w:val="19"/>
        </w:rPr>
        <w:t>)</w:t>
      </w:r>
    </w:p>
    <w:p w14:paraId="6BAC3CB7" w14:textId="77777777" w:rsidR="00A92845" w:rsidRDefault="00A92845" w:rsidP="00A92845">
      <w:pPr>
        <w:ind w:left="360"/>
        <w:contextualSpacing/>
      </w:pPr>
      <w:r>
        <w:t>497-485.4m: conodonts and ostracoderms (“small mostly armoured fish”) (“Evolution of Fish”)</w:t>
      </w:r>
    </w:p>
    <w:p w14:paraId="49A23B01" w14:textId="77777777" w:rsidR="00A92845" w:rsidRDefault="00A92845" w:rsidP="00A92845">
      <w:pPr>
        <w:pStyle w:val="Style"/>
        <w:widowControl/>
        <w:jc w:val="both"/>
        <w:textAlignment w:val="baseline"/>
        <w:rPr>
          <w:szCs w:val="19"/>
        </w:rPr>
      </w:pPr>
    </w:p>
    <w:p w14:paraId="6FBE7F62" w14:textId="77777777" w:rsidR="00A92845" w:rsidRDefault="00A92845" w:rsidP="00A92845">
      <w:pPr>
        <w:pStyle w:val="Style"/>
        <w:widowControl/>
        <w:jc w:val="both"/>
        <w:textAlignment w:val="baseline"/>
        <w:rPr>
          <w:szCs w:val="19"/>
        </w:rPr>
      </w:pPr>
      <w:r w:rsidRPr="00645EBF">
        <w:rPr>
          <w:szCs w:val="19"/>
        </w:rPr>
        <w:t>calcium phosphate versus calcium carbonate</w:t>
      </w:r>
    </w:p>
    <w:p w14:paraId="7A29D3A0" w14:textId="77777777" w:rsidR="00A92845" w:rsidRDefault="00A92845" w:rsidP="00A92845">
      <w:pPr>
        <w:pStyle w:val="Style"/>
        <w:widowControl/>
        <w:ind w:left="360"/>
        <w:jc w:val="both"/>
        <w:textAlignment w:val="baseline"/>
        <w:rPr>
          <w:szCs w:val="19"/>
        </w:rPr>
      </w:pPr>
      <w:r>
        <w:rPr>
          <w:szCs w:val="19"/>
        </w:rPr>
        <w:t>“</w:t>
      </w:r>
      <w:r w:rsidRPr="00645EBF">
        <w:rPr>
          <w:szCs w:val="19"/>
        </w:rPr>
        <w:t>As our ancestors grew larger, eventually, they exceeded the notochord’s ability to act as a stiffened rod against which muscles could flex and allow a swimming motion.</w:t>
      </w:r>
      <w:r>
        <w:rPr>
          <w:szCs w:val="19"/>
        </w:rPr>
        <w:t xml:space="preserve">” (Sutherland </w:t>
      </w:r>
      <w:r w:rsidRPr="00887FA8">
        <w:rPr>
          <w:i/>
          <w:szCs w:val="19"/>
        </w:rPr>
        <w:t>New History</w:t>
      </w:r>
      <w:r w:rsidRPr="00876D40">
        <w:rPr>
          <w:szCs w:val="19"/>
        </w:rPr>
        <w:t xml:space="preserve"> 127)</w:t>
      </w:r>
    </w:p>
    <w:p w14:paraId="31A8993C" w14:textId="77777777" w:rsidR="00A92845" w:rsidRDefault="00A92845" w:rsidP="00A92845">
      <w:pPr>
        <w:pStyle w:val="Style"/>
        <w:widowControl/>
        <w:ind w:left="360"/>
        <w:jc w:val="both"/>
        <w:textAlignment w:val="baseline"/>
        <w:rPr>
          <w:szCs w:val="19"/>
        </w:rPr>
      </w:pPr>
      <w:r>
        <w:rPr>
          <w:szCs w:val="19"/>
        </w:rPr>
        <w:t>“</w:t>
      </w:r>
      <w:r w:rsidRPr="00645EBF">
        <w:rPr>
          <w:szCs w:val="19"/>
        </w:rPr>
        <w:t>The sharks were probably one of the first creatures to solve this problem. They developed cartilage in their skeletons that allowed them to grow larger. Other vertebrates mineralized that cartilage to produce skeletons of bone</w:t>
      </w:r>
      <w:r>
        <w:rPr>
          <w:szCs w:val="19"/>
        </w:rPr>
        <w:t>—</w:t>
      </w:r>
      <w:r w:rsidRPr="00645EBF">
        <w:rPr>
          <w:szCs w:val="19"/>
        </w:rPr>
        <w:t>calcium phosphate, the mineral apatite.</w:t>
      </w:r>
      <w:r>
        <w:rPr>
          <w:szCs w:val="19"/>
        </w:rPr>
        <w:t xml:space="preserve">” (Sutherland </w:t>
      </w:r>
      <w:r w:rsidRPr="00887FA8">
        <w:rPr>
          <w:i/>
          <w:szCs w:val="19"/>
        </w:rPr>
        <w:t>New History</w:t>
      </w:r>
      <w:r w:rsidRPr="00876D40">
        <w:rPr>
          <w:szCs w:val="19"/>
        </w:rPr>
        <w:t xml:space="preserve"> 127)</w:t>
      </w:r>
    </w:p>
    <w:p w14:paraId="2C0B733B"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Why they would use calcium phosphate and not calcium carbonate is an important question. Calcium carbonate is much more abundant in the oceans. </w:t>
      </w:r>
      <w:r w:rsidRPr="00645EBF">
        <w:rPr>
          <w:szCs w:val="18"/>
        </w:rPr>
        <w:t xml:space="preserve">It </w:t>
      </w:r>
      <w:r w:rsidRPr="00645EBF">
        <w:rPr>
          <w:szCs w:val="19"/>
        </w:rPr>
        <w:t>has been used successfully by many invertebrates and trilobites, corals, brachiopods, and clams.</w:t>
      </w:r>
      <w:r>
        <w:rPr>
          <w:szCs w:val="19"/>
        </w:rPr>
        <w:t xml:space="preserve">” (Sutherland </w:t>
      </w:r>
      <w:r w:rsidRPr="00887FA8">
        <w:rPr>
          <w:i/>
          <w:szCs w:val="19"/>
        </w:rPr>
        <w:t>New History</w:t>
      </w:r>
      <w:r w:rsidRPr="00876D40">
        <w:rPr>
          <w:szCs w:val="19"/>
        </w:rPr>
        <w:t xml:space="preserve"> 127)</w:t>
      </w:r>
    </w:p>
    <w:p w14:paraId="4E506F81"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Richard Cowen of UC Davis, in his book </w:t>
      </w:r>
      <w:r w:rsidRPr="00645EBF">
        <w:rPr>
          <w:i/>
          <w:iCs/>
          <w:szCs w:val="19"/>
        </w:rPr>
        <w:t>History</w:t>
      </w:r>
      <w:r>
        <w:rPr>
          <w:i/>
          <w:iCs/>
          <w:szCs w:val="19"/>
        </w:rPr>
        <w:t xml:space="preserve"> of </w:t>
      </w:r>
      <w:r w:rsidRPr="00645EBF">
        <w:rPr>
          <w:i/>
          <w:iCs/>
          <w:szCs w:val="19"/>
        </w:rPr>
        <w:t>L</w:t>
      </w:r>
      <w:r>
        <w:rPr>
          <w:i/>
          <w:iCs/>
          <w:szCs w:val="19"/>
        </w:rPr>
        <w:t>i</w:t>
      </w:r>
      <w:r w:rsidRPr="00645EBF">
        <w:rPr>
          <w:i/>
          <w:iCs/>
          <w:szCs w:val="19"/>
        </w:rPr>
        <w:t>fe</w:t>
      </w:r>
      <w:r w:rsidRPr="00645EBF">
        <w:rPr>
          <w:iCs/>
          <w:szCs w:val="19"/>
        </w:rPr>
        <w:t xml:space="preserve">, </w:t>
      </w:r>
      <w:r>
        <w:rPr>
          <w:szCs w:val="19"/>
        </w:rPr>
        <w:t xml:space="preserve">. . . </w:t>
      </w:r>
      <w:r w:rsidRPr="00645EBF">
        <w:rPr>
          <w:szCs w:val="19"/>
        </w:rPr>
        <w:t>speculates that the phosphate skeletons in the vertebrates developed as a result of oxygen debt.</w:t>
      </w:r>
      <w:r>
        <w:rPr>
          <w:szCs w:val="19"/>
        </w:rPr>
        <w:t xml:space="preserve">” (Sutherland </w:t>
      </w:r>
      <w:r>
        <w:rPr>
          <w:i/>
          <w:szCs w:val="19"/>
        </w:rPr>
        <w:t>New History</w:t>
      </w:r>
      <w:r>
        <w:rPr>
          <w:szCs w:val="19"/>
        </w:rPr>
        <w:t xml:space="preserve"> 127)</w:t>
      </w:r>
    </w:p>
    <w:p w14:paraId="7ED2963B" w14:textId="77777777" w:rsidR="00A92845" w:rsidRDefault="00A92845" w:rsidP="00A92845">
      <w:pPr>
        <w:pStyle w:val="Style"/>
        <w:widowControl/>
        <w:ind w:left="720"/>
        <w:jc w:val="both"/>
        <w:textAlignment w:val="baseline"/>
        <w:rPr>
          <w:szCs w:val="19"/>
        </w:rPr>
      </w:pPr>
      <w:r>
        <w:rPr>
          <w:szCs w:val="19"/>
        </w:rPr>
        <w:t>“</w:t>
      </w:r>
      <w:r w:rsidRPr="00645EBF">
        <w:rPr>
          <w:szCs w:val="19"/>
        </w:rPr>
        <w:t>As vertebrates, we are active creatures. We are prone to sudden bursts of motion, a process that breaks down sugars in our muscles faster than we can acquire oxygen. This is the process of anaerobic glycolysis. The cost of the oxygen debt is lactic acid</w:t>
      </w:r>
      <w:r>
        <w:rPr>
          <w:szCs w:val="19"/>
        </w:rPr>
        <w:t>—</w:t>
      </w:r>
      <w:r w:rsidRPr="00645EBF">
        <w:rPr>
          <w:szCs w:val="19"/>
        </w:rPr>
        <w:t>or fatigue in the muscles.</w:t>
      </w:r>
      <w:r>
        <w:rPr>
          <w:szCs w:val="19"/>
        </w:rPr>
        <w:t xml:space="preserve">” (Sutherland </w:t>
      </w:r>
      <w:r w:rsidRPr="00887FA8">
        <w:rPr>
          <w:i/>
          <w:szCs w:val="19"/>
        </w:rPr>
        <w:t>New History</w:t>
      </w:r>
      <w:r w:rsidRPr="00876D40">
        <w:rPr>
          <w:szCs w:val="19"/>
        </w:rPr>
        <w:t xml:space="preserve"> 127)</w:t>
      </w:r>
    </w:p>
    <w:p w14:paraId="6FDA44A0" w14:textId="77777777" w:rsidR="00A92845" w:rsidRDefault="00A92845" w:rsidP="00A92845">
      <w:pPr>
        <w:pStyle w:val="Style"/>
        <w:widowControl/>
        <w:ind w:left="720"/>
        <w:jc w:val="both"/>
        <w:textAlignment w:val="baseline"/>
        <w:rPr>
          <w:szCs w:val="19"/>
        </w:rPr>
      </w:pPr>
      <w:r>
        <w:rPr>
          <w:szCs w:val="19"/>
        </w:rPr>
        <w:t>“</w:t>
      </w:r>
      <w:r w:rsidRPr="00645EBF">
        <w:rPr>
          <w:szCs w:val="19"/>
        </w:rPr>
        <w:t>As the oxygen debt is paid back, the levels of acid in the blood start to increase. That temporarily leaches calcium out of the calcium phosphate in our bones. That is not a problem; we can cope with that. But if our skeletons were composed of calcium carbonate, or calcite, the leaching would be catastrophic. In effect, the acid levels in the blood would dissolve our skeletons away.</w:t>
      </w:r>
      <w:r>
        <w:rPr>
          <w:szCs w:val="19"/>
        </w:rPr>
        <w:t xml:space="preserve">” (Sutherland </w:t>
      </w:r>
      <w:r>
        <w:rPr>
          <w:i/>
          <w:szCs w:val="19"/>
        </w:rPr>
        <w:t>New History</w:t>
      </w:r>
      <w:r>
        <w:rPr>
          <w:szCs w:val="19"/>
        </w:rPr>
        <w:t xml:space="preserve"> 127)</w:t>
      </w:r>
    </w:p>
    <w:p w14:paraId="23879D3F" w14:textId="77777777" w:rsidR="00A92845" w:rsidRDefault="00A92845" w:rsidP="00A92845">
      <w:pPr>
        <w:pStyle w:val="Style"/>
        <w:widowControl/>
        <w:ind w:left="720"/>
        <w:jc w:val="both"/>
        <w:textAlignment w:val="baseline"/>
        <w:rPr>
          <w:szCs w:val="19"/>
        </w:rPr>
      </w:pPr>
      <w:r>
        <w:rPr>
          <w:szCs w:val="19"/>
        </w:rPr>
        <w:t>“</w:t>
      </w:r>
      <w:r w:rsidRPr="00645EBF">
        <w:rPr>
          <w:szCs w:val="19"/>
        </w:rPr>
        <w:t>Perhaps calcium phosphate in our bones points to evidence that our ancestors were highly active creatures.</w:t>
      </w:r>
      <w:r>
        <w:rPr>
          <w:szCs w:val="19"/>
        </w:rPr>
        <w:t xml:space="preserve">” (Sutherland </w:t>
      </w:r>
      <w:r w:rsidRPr="00887FA8">
        <w:rPr>
          <w:i/>
          <w:szCs w:val="19"/>
        </w:rPr>
        <w:t>New History</w:t>
      </w:r>
      <w:r w:rsidRPr="00876D40">
        <w:rPr>
          <w:szCs w:val="19"/>
        </w:rPr>
        <w:t xml:space="preserve"> 127)</w:t>
      </w:r>
    </w:p>
    <w:p w14:paraId="24A83BC0" w14:textId="77777777" w:rsidR="00A92845" w:rsidRDefault="00A92845" w:rsidP="00A92845">
      <w:pPr>
        <w:pStyle w:val="Style"/>
        <w:widowControl/>
        <w:jc w:val="both"/>
        <w:textAlignment w:val="baseline"/>
        <w:rPr>
          <w:szCs w:val="19"/>
        </w:rPr>
      </w:pPr>
    </w:p>
    <w:p w14:paraId="650901A0" w14:textId="77777777" w:rsidR="00A92845" w:rsidRPr="0019744A" w:rsidRDefault="00A92845" w:rsidP="00A92845">
      <w:pPr>
        <w:pStyle w:val="Style"/>
        <w:widowControl/>
        <w:jc w:val="both"/>
        <w:textAlignment w:val="baseline"/>
        <w:rPr>
          <w:szCs w:val="19"/>
        </w:rPr>
      </w:pPr>
      <w:r>
        <w:rPr>
          <w:szCs w:val="19"/>
        </w:rPr>
        <w:t>497-251.9m: c</w:t>
      </w:r>
      <w:r w:rsidRPr="00645EBF">
        <w:rPr>
          <w:szCs w:val="19"/>
        </w:rPr>
        <w:t>onodonts</w:t>
      </w:r>
      <w:r>
        <w:rPr>
          <w:szCs w:val="19"/>
        </w:rPr>
        <w:t xml:space="preserve"> (Sutherland </w:t>
      </w:r>
      <w:r>
        <w:rPr>
          <w:i/>
          <w:szCs w:val="19"/>
        </w:rPr>
        <w:t>New History</w:t>
      </w:r>
      <w:r>
        <w:rPr>
          <w:szCs w:val="19"/>
        </w:rPr>
        <w:t xml:space="preserve"> 125)</w:t>
      </w:r>
    </w:p>
    <w:p w14:paraId="25903EE7" w14:textId="77777777" w:rsidR="00A92845" w:rsidRDefault="00A92845" w:rsidP="00A92845">
      <w:pPr>
        <w:pStyle w:val="Style"/>
        <w:widowControl/>
        <w:ind w:left="360"/>
        <w:jc w:val="both"/>
        <w:textAlignment w:val="baseline"/>
        <w:rPr>
          <w:szCs w:val="19"/>
        </w:rPr>
      </w:pPr>
      <w:r>
        <w:rPr>
          <w:szCs w:val="19"/>
        </w:rPr>
        <w:t>(497-485.4m: Late Cambrian. 251.9m: Late Permian extinction.)</w:t>
      </w:r>
    </w:p>
    <w:p w14:paraId="29C9ED59" w14:textId="77777777" w:rsidR="00A92845" w:rsidRDefault="00A92845" w:rsidP="00A92845">
      <w:pPr>
        <w:pStyle w:val="Style"/>
        <w:widowControl/>
        <w:ind w:left="360"/>
        <w:jc w:val="both"/>
        <w:textAlignment w:val="baseline"/>
        <w:rPr>
          <w:szCs w:val="19"/>
        </w:rPr>
      </w:pPr>
      <w:r w:rsidRPr="00DA1615">
        <w:rPr>
          <w:szCs w:val="19"/>
        </w:rPr>
        <w:t>Conodonts (</w:t>
      </w:r>
      <w:r w:rsidRPr="00DA1615">
        <w:rPr>
          <w:i/>
          <w:szCs w:val="19"/>
        </w:rPr>
        <w:t>kōnos</w:t>
      </w:r>
      <w:r w:rsidRPr="00DA1615">
        <w:rPr>
          <w:szCs w:val="19"/>
        </w:rPr>
        <w:t xml:space="preserve"> cone + </w:t>
      </w:r>
      <w:r w:rsidRPr="00DA1615">
        <w:rPr>
          <w:i/>
          <w:szCs w:val="19"/>
        </w:rPr>
        <w:t>odont</w:t>
      </w:r>
      <w:r w:rsidRPr="00DA1615">
        <w:rPr>
          <w:szCs w:val="19"/>
        </w:rPr>
        <w:t xml:space="preserve"> tooth) are extin</w:t>
      </w:r>
      <w:r>
        <w:rPr>
          <w:szCs w:val="19"/>
        </w:rPr>
        <w:t>ct agnathan (jawless) chordates</w:t>
      </w:r>
      <w:r w:rsidRPr="00DA1615">
        <w:rPr>
          <w:szCs w:val="19"/>
        </w:rPr>
        <w:t xml:space="preserve">. </w:t>
      </w:r>
      <w:r>
        <w:rPr>
          <w:szCs w:val="19"/>
        </w:rPr>
        <w:t>(“Conodont”)</w:t>
      </w:r>
    </w:p>
    <w:p w14:paraId="42A34979" w14:textId="77777777" w:rsidR="00A92845" w:rsidRDefault="00A92845" w:rsidP="00A92845">
      <w:pPr>
        <w:pStyle w:val="Style"/>
        <w:widowControl/>
        <w:ind w:left="360"/>
        <w:jc w:val="both"/>
        <w:textAlignment w:val="baseline"/>
        <w:rPr>
          <w:szCs w:val="19"/>
        </w:rPr>
      </w:pPr>
      <w:r>
        <w:rPr>
          <w:szCs w:val="19"/>
        </w:rPr>
        <w:t>Conodonts looked like eels. (“Conodont”)</w:t>
      </w:r>
    </w:p>
    <w:p w14:paraId="0D466E24" w14:textId="77777777" w:rsidR="00A92845" w:rsidRPr="008B470E" w:rsidRDefault="00A92845" w:rsidP="00A92845">
      <w:pPr>
        <w:pStyle w:val="Style"/>
        <w:widowControl/>
        <w:ind w:left="360"/>
        <w:jc w:val="both"/>
        <w:textAlignment w:val="baseline"/>
        <w:rPr>
          <w:szCs w:val="19"/>
        </w:rPr>
      </w:pPr>
      <w:r>
        <w:rPr>
          <w:szCs w:val="19"/>
        </w:rPr>
        <w:t>They “</w:t>
      </w:r>
      <w:r w:rsidRPr="00645EBF">
        <w:rPr>
          <w:szCs w:val="20"/>
        </w:rPr>
        <w:t>were not our direct ancestors</w:t>
      </w:r>
      <w:r>
        <w:rPr>
          <w:szCs w:val="20"/>
        </w:rPr>
        <w:t>—</w:t>
      </w:r>
      <w:r w:rsidRPr="00645EBF">
        <w:rPr>
          <w:szCs w:val="20"/>
        </w:rPr>
        <w:t>they were probably not vertebrates</w:t>
      </w:r>
      <w:r>
        <w:rPr>
          <w:szCs w:val="20"/>
        </w:rPr>
        <w:t xml:space="preserve"> . . .” (Sutherland </w:t>
      </w:r>
      <w:r>
        <w:rPr>
          <w:i/>
          <w:szCs w:val="20"/>
        </w:rPr>
        <w:t>New History</w:t>
      </w:r>
      <w:r>
        <w:rPr>
          <w:szCs w:val="20"/>
        </w:rPr>
        <w:t xml:space="preserve"> 126)</w:t>
      </w:r>
    </w:p>
    <w:p w14:paraId="61FC23FB" w14:textId="77777777" w:rsidR="00A92845" w:rsidRDefault="00A92845" w:rsidP="00A92845">
      <w:pPr>
        <w:pStyle w:val="Style"/>
        <w:widowControl/>
        <w:ind w:left="360"/>
        <w:jc w:val="both"/>
        <w:textAlignment w:val="baseline"/>
        <w:rPr>
          <w:szCs w:val="19"/>
        </w:rPr>
      </w:pPr>
      <w:r w:rsidRPr="00DA1615">
        <w:rPr>
          <w:szCs w:val="19"/>
        </w:rPr>
        <w:t>Their tooth-like microfossils are index fossils (used to identify geological periods).</w:t>
      </w:r>
      <w:r>
        <w:rPr>
          <w:szCs w:val="19"/>
        </w:rPr>
        <w:t xml:space="preserve"> (“Conodont”)</w:t>
      </w:r>
    </w:p>
    <w:p w14:paraId="20FD4A46" w14:textId="77777777" w:rsidR="00A92845" w:rsidRDefault="00A92845" w:rsidP="00A92845">
      <w:pPr>
        <w:pStyle w:val="Style"/>
        <w:widowControl/>
        <w:ind w:left="720"/>
        <w:jc w:val="both"/>
        <w:textAlignment w:val="baseline"/>
        <w:rPr>
          <w:szCs w:val="19"/>
        </w:rPr>
      </w:pPr>
      <w:r>
        <w:rPr>
          <w:szCs w:val="19"/>
        </w:rPr>
        <w:t>“</w:t>
      </w:r>
      <w:r w:rsidRPr="00A84639">
        <w:rPr>
          <w:szCs w:val="19"/>
        </w:rPr>
        <w:t>Conodont teeth are the earliest found in the fossil record.</w:t>
      </w:r>
      <w:r>
        <w:rPr>
          <w:szCs w:val="19"/>
        </w:rPr>
        <w:t>” (“Conodont”)</w:t>
      </w:r>
    </w:p>
    <w:p w14:paraId="30171D19"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The fossils are toothlike </w:t>
      </w:r>
      <w:r>
        <w:rPr>
          <w:szCs w:val="19"/>
        </w:rPr>
        <w:t>[</w:t>
      </w:r>
      <w:r w:rsidRPr="00262926">
        <w:rPr>
          <w:i/>
          <w:szCs w:val="19"/>
        </w:rPr>
        <w:t>sic</w:t>
      </w:r>
      <w:r>
        <w:rPr>
          <w:szCs w:val="19"/>
        </w:rPr>
        <w:t xml:space="preserve">] </w:t>
      </w:r>
      <w:r w:rsidRPr="00645EBF">
        <w:rPr>
          <w:szCs w:val="19"/>
        </w:rPr>
        <w:t>structures composed of calcium phosphate, or the mineral apatite</w:t>
      </w:r>
      <w:r>
        <w:rPr>
          <w:szCs w:val="19"/>
        </w:rPr>
        <w:t>—</w:t>
      </w:r>
      <w:r w:rsidRPr="00645EBF">
        <w:rPr>
          <w:szCs w:val="19"/>
        </w:rPr>
        <w:t>the same composition as our bones and teeth.</w:t>
      </w:r>
      <w:r>
        <w:rPr>
          <w:szCs w:val="19"/>
        </w:rPr>
        <w:t xml:space="preserve">” (Sutherland </w:t>
      </w:r>
      <w:r>
        <w:rPr>
          <w:i/>
          <w:szCs w:val="19"/>
        </w:rPr>
        <w:t>New History</w:t>
      </w:r>
      <w:r>
        <w:rPr>
          <w:szCs w:val="19"/>
        </w:rPr>
        <w:t xml:space="preserve"> 125)</w:t>
      </w:r>
    </w:p>
    <w:p w14:paraId="01C40E5E" w14:textId="77777777" w:rsidR="00A92845" w:rsidRDefault="00A92845" w:rsidP="00A92845">
      <w:pPr>
        <w:pStyle w:val="Style"/>
        <w:widowControl/>
        <w:ind w:left="720"/>
        <w:jc w:val="both"/>
        <w:textAlignment w:val="baseline"/>
        <w:rPr>
          <w:szCs w:val="19"/>
        </w:rPr>
      </w:pPr>
      <w:r>
        <w:rPr>
          <w:szCs w:val="19"/>
        </w:rPr>
        <w:lastRenderedPageBreak/>
        <w:t>The</w:t>
      </w:r>
      <w:r w:rsidRPr="00645EBF">
        <w:rPr>
          <w:szCs w:val="19"/>
        </w:rPr>
        <w:t xml:space="preserve"> </w:t>
      </w:r>
      <w:r>
        <w:rPr>
          <w:szCs w:val="19"/>
        </w:rPr>
        <w:t>fossils “we</w:t>
      </w:r>
      <w:r w:rsidRPr="00645EBF">
        <w:rPr>
          <w:szCs w:val="19"/>
        </w:rPr>
        <w:t>re less than 0.3 inches in size and are only known from marine sediments.</w:t>
      </w:r>
      <w:r>
        <w:rPr>
          <w:szCs w:val="19"/>
        </w:rPr>
        <w:t xml:space="preserve">” (Sutherland </w:t>
      </w:r>
      <w:r w:rsidRPr="00887FA8">
        <w:rPr>
          <w:i/>
          <w:szCs w:val="19"/>
        </w:rPr>
        <w:t>New History</w:t>
      </w:r>
      <w:r w:rsidRPr="00876D40">
        <w:rPr>
          <w:szCs w:val="19"/>
        </w:rPr>
        <w:t xml:space="preserve"> 125)</w:t>
      </w:r>
    </w:p>
    <w:p w14:paraId="5967EE29" w14:textId="77777777" w:rsidR="00A92845" w:rsidRDefault="00A92845" w:rsidP="00A92845">
      <w:pPr>
        <w:pStyle w:val="Style"/>
        <w:widowControl/>
        <w:ind w:left="360"/>
        <w:jc w:val="both"/>
        <w:textAlignment w:val="baseline"/>
        <w:rPr>
          <w:szCs w:val="19"/>
        </w:rPr>
      </w:pPr>
      <w:r>
        <w:rPr>
          <w:szCs w:val="19"/>
        </w:rPr>
        <w:t>small conodonts (16 in.)</w:t>
      </w:r>
    </w:p>
    <w:p w14:paraId="032875B7" w14:textId="77777777" w:rsidR="00A92845" w:rsidRDefault="00A92845" w:rsidP="00A92845">
      <w:pPr>
        <w:pStyle w:val="Style"/>
        <w:widowControl/>
        <w:ind w:left="720"/>
        <w:jc w:val="both"/>
        <w:textAlignment w:val="baseline"/>
        <w:rPr>
          <w:szCs w:val="19"/>
        </w:rPr>
      </w:pPr>
      <w:r>
        <w:rPr>
          <w:szCs w:val="19"/>
        </w:rPr>
        <w:t>“</w:t>
      </w:r>
      <w:r w:rsidRPr="00A84639">
        <w:rPr>
          <w:szCs w:val="19"/>
        </w:rPr>
        <w:t>Until the early 1980s, conodont teeth had not been found in association with fossils of the host organism</w:t>
      </w:r>
      <w:r>
        <w:rPr>
          <w:szCs w:val="19"/>
        </w:rPr>
        <w:t xml:space="preserve"> . . . </w:t>
      </w:r>
      <w:r w:rsidRPr="00A84639">
        <w:rPr>
          <w:szCs w:val="19"/>
        </w:rPr>
        <w:t>because the conodont animal was soft-bodied, thus everything but the teeth was unsuited for preservation</w:t>
      </w:r>
      <w:r>
        <w:rPr>
          <w:szCs w:val="19"/>
        </w:rPr>
        <w:t xml:space="preserve"> . . .” (“Conodont”)</w:t>
      </w:r>
    </w:p>
    <w:p w14:paraId="4238974A" w14:textId="77777777" w:rsidR="00A92845" w:rsidRDefault="00A92845" w:rsidP="00A92845">
      <w:pPr>
        <w:pStyle w:val="Style"/>
        <w:widowControl/>
        <w:ind w:left="720"/>
        <w:jc w:val="both"/>
        <w:textAlignment w:val="baseline"/>
        <w:rPr>
          <w:szCs w:val="20"/>
        </w:rPr>
      </w:pPr>
      <w:r>
        <w:rPr>
          <w:szCs w:val="19"/>
        </w:rPr>
        <w:t>But in the 1980s, t</w:t>
      </w:r>
      <w:r w:rsidRPr="00645EBF">
        <w:rPr>
          <w:szCs w:val="19"/>
        </w:rPr>
        <w:t>he Granton Shrimp Bed in Scotland</w:t>
      </w:r>
      <w:r>
        <w:rPr>
          <w:szCs w:val="19"/>
        </w:rPr>
        <w:t xml:space="preserve"> (a </w:t>
      </w:r>
      <w:r w:rsidRPr="00645EBF">
        <w:rPr>
          <w:szCs w:val="19"/>
        </w:rPr>
        <w:t>Lagerstätte</w:t>
      </w:r>
      <w:r>
        <w:rPr>
          <w:szCs w:val="19"/>
        </w:rPr>
        <w:t xml:space="preserve">) </w:t>
      </w:r>
      <w:r>
        <w:rPr>
          <w:szCs w:val="20"/>
        </w:rPr>
        <w:t>revealed a conodont. It was “</w:t>
      </w:r>
      <w:r w:rsidRPr="00645EBF">
        <w:rPr>
          <w:szCs w:val="20"/>
        </w:rPr>
        <w:t>2 inches long, with myotomes, a notochord, a swimming fin, and two large eyes at one end.</w:t>
      </w:r>
      <w:r>
        <w:rPr>
          <w:szCs w:val="20"/>
        </w:rPr>
        <w:t>”</w:t>
      </w:r>
      <w:r w:rsidRPr="00645EBF">
        <w:rPr>
          <w:szCs w:val="20"/>
        </w:rPr>
        <w:t xml:space="preserve"> </w:t>
      </w:r>
      <w:r>
        <w:rPr>
          <w:szCs w:val="20"/>
        </w:rPr>
        <w:t xml:space="preserve"> (Sutherland </w:t>
      </w:r>
      <w:r w:rsidRPr="00887FA8">
        <w:rPr>
          <w:i/>
          <w:szCs w:val="20"/>
        </w:rPr>
        <w:t>New History</w:t>
      </w:r>
      <w:r>
        <w:rPr>
          <w:szCs w:val="20"/>
        </w:rPr>
        <w:t xml:space="preserve"> 126</w:t>
      </w:r>
      <w:r w:rsidRPr="00876D40">
        <w:rPr>
          <w:szCs w:val="20"/>
        </w:rPr>
        <w:t>)</w:t>
      </w:r>
    </w:p>
    <w:p w14:paraId="1010D95D" w14:textId="77777777" w:rsidR="00A92845" w:rsidRDefault="00A92845" w:rsidP="00A92845">
      <w:pPr>
        <w:pStyle w:val="Style"/>
        <w:widowControl/>
        <w:ind w:left="360"/>
        <w:jc w:val="both"/>
        <w:textAlignment w:val="baseline"/>
        <w:rPr>
          <w:szCs w:val="19"/>
        </w:rPr>
      </w:pPr>
      <w:r>
        <w:rPr>
          <w:szCs w:val="19"/>
        </w:rPr>
        <w:t>large conodonts (16 in.)</w:t>
      </w:r>
    </w:p>
    <w:p w14:paraId="716F8958" w14:textId="77777777" w:rsidR="00A92845" w:rsidRDefault="00A92845" w:rsidP="00A92845">
      <w:pPr>
        <w:pStyle w:val="Style"/>
        <w:widowControl/>
        <w:ind w:left="720"/>
        <w:jc w:val="both"/>
        <w:textAlignment w:val="baseline"/>
        <w:rPr>
          <w:szCs w:val="19"/>
        </w:rPr>
      </w:pPr>
      <w:r>
        <w:rPr>
          <w:szCs w:val="19"/>
        </w:rPr>
        <w:t>t</w:t>
      </w:r>
      <w:r w:rsidRPr="00645EBF">
        <w:rPr>
          <w:szCs w:val="19"/>
        </w:rPr>
        <w:t>he Soom Shale</w:t>
      </w:r>
    </w:p>
    <w:p w14:paraId="5EF4D686" w14:textId="77777777" w:rsidR="00A92845" w:rsidRPr="00AA7742" w:rsidRDefault="00A92845" w:rsidP="00A92845">
      <w:pPr>
        <w:pStyle w:val="Style"/>
        <w:widowControl/>
        <w:ind w:left="1080"/>
        <w:jc w:val="both"/>
        <w:textAlignment w:val="baseline"/>
        <w:rPr>
          <w:szCs w:val="20"/>
        </w:rPr>
      </w:pPr>
      <w:r>
        <w:rPr>
          <w:szCs w:val="20"/>
        </w:rPr>
        <w:t xml:space="preserve">The Soom Shale is a Lagerstätte on </w:t>
      </w:r>
      <w:r w:rsidRPr="00645EBF">
        <w:rPr>
          <w:szCs w:val="20"/>
        </w:rPr>
        <w:t>Table Mountain in Cape Town, South Africa</w:t>
      </w:r>
      <w:r>
        <w:rPr>
          <w:szCs w:val="20"/>
        </w:rPr>
        <w:t xml:space="preserve">. (Sutherland </w:t>
      </w:r>
      <w:r>
        <w:rPr>
          <w:i/>
          <w:szCs w:val="20"/>
        </w:rPr>
        <w:t>New History</w:t>
      </w:r>
      <w:r>
        <w:rPr>
          <w:szCs w:val="20"/>
        </w:rPr>
        <w:t xml:space="preserve"> 126)</w:t>
      </w:r>
    </w:p>
    <w:p w14:paraId="71D6BFB3" w14:textId="77777777" w:rsidR="00A92845" w:rsidRDefault="00A92845" w:rsidP="00A92845">
      <w:pPr>
        <w:pStyle w:val="Style"/>
        <w:widowControl/>
        <w:ind w:left="1080"/>
        <w:jc w:val="both"/>
        <w:textAlignment w:val="baseline"/>
        <w:rPr>
          <w:szCs w:val="20"/>
        </w:rPr>
      </w:pPr>
      <w:r>
        <w:rPr>
          <w:szCs w:val="20"/>
        </w:rPr>
        <w:t xml:space="preserve">It </w:t>
      </w:r>
      <w:r w:rsidRPr="00645EBF">
        <w:rPr>
          <w:szCs w:val="20"/>
        </w:rPr>
        <w:t>was deposited during the Hi</w:t>
      </w:r>
      <w:r>
        <w:rPr>
          <w:szCs w:val="20"/>
        </w:rPr>
        <w:t>rn</w:t>
      </w:r>
      <w:r w:rsidRPr="00645EBF">
        <w:rPr>
          <w:szCs w:val="20"/>
        </w:rPr>
        <w:t>antian Stage</w:t>
      </w:r>
      <w:r>
        <w:rPr>
          <w:szCs w:val="20"/>
        </w:rPr>
        <w:t xml:space="preserve"> (445.2-443.8m), “</w:t>
      </w:r>
      <w:r w:rsidRPr="00645EBF">
        <w:rPr>
          <w:szCs w:val="20"/>
        </w:rPr>
        <w:t>the glacial pha</w:t>
      </w:r>
      <w:r>
        <w:rPr>
          <w:szCs w:val="20"/>
        </w:rPr>
        <w:t xml:space="preserve">se at the end of the Ordovician . . .” (Sutherland </w:t>
      </w:r>
      <w:r w:rsidRPr="00887FA8">
        <w:rPr>
          <w:i/>
          <w:szCs w:val="20"/>
        </w:rPr>
        <w:t>New History</w:t>
      </w:r>
      <w:r w:rsidRPr="00876D40">
        <w:rPr>
          <w:szCs w:val="20"/>
        </w:rPr>
        <w:t xml:space="preserve"> 126)</w:t>
      </w:r>
    </w:p>
    <w:p w14:paraId="56851AE1" w14:textId="77777777" w:rsidR="00A92845" w:rsidRDefault="00A92845" w:rsidP="00A92845">
      <w:pPr>
        <w:pStyle w:val="Style"/>
        <w:widowControl/>
        <w:ind w:left="1080"/>
        <w:jc w:val="both"/>
        <w:textAlignment w:val="baseline"/>
        <w:rPr>
          <w:szCs w:val="20"/>
        </w:rPr>
      </w:pPr>
      <w:r>
        <w:rPr>
          <w:szCs w:val="20"/>
        </w:rPr>
        <w:t>“</w:t>
      </w:r>
      <w:r w:rsidRPr="00645EBF">
        <w:rPr>
          <w:szCs w:val="20"/>
        </w:rPr>
        <w:t>The Soom Shale was deposited in front of a retreating ice sheet.</w:t>
      </w:r>
      <w:r>
        <w:rPr>
          <w:szCs w:val="20"/>
        </w:rPr>
        <w:t xml:space="preserve"> </w:t>
      </w:r>
      <w:r w:rsidRPr="00645EBF">
        <w:rPr>
          <w:szCs w:val="20"/>
        </w:rPr>
        <w:t xml:space="preserve">While the ice sheet was busy eroding rock, its runoff provided sediments. Because glacial periods were also fairly </w:t>
      </w:r>
      <w:r w:rsidRPr="00645EBF">
        <w:rPr>
          <w:rFonts w:eastAsia="Arial"/>
          <w:szCs w:val="19"/>
        </w:rPr>
        <w:t xml:space="preserve">dry </w:t>
      </w:r>
      <w:r w:rsidRPr="00645EBF">
        <w:rPr>
          <w:szCs w:val="20"/>
        </w:rPr>
        <w:t>periods, winds blew silt around. Both these actions fertilized the oceans in the area of deposition of the Soom Shale, causing a bloom of microplankton.</w:t>
      </w:r>
      <w:r>
        <w:rPr>
          <w:szCs w:val="20"/>
        </w:rPr>
        <w:t xml:space="preserve">” (Sutherland </w:t>
      </w:r>
      <w:r w:rsidRPr="00887FA8">
        <w:rPr>
          <w:i/>
          <w:szCs w:val="20"/>
        </w:rPr>
        <w:t>New History</w:t>
      </w:r>
      <w:r w:rsidRPr="00876D40">
        <w:rPr>
          <w:szCs w:val="20"/>
        </w:rPr>
        <w:t xml:space="preserve"> 126)</w:t>
      </w:r>
    </w:p>
    <w:p w14:paraId="4B651675" w14:textId="77777777" w:rsidR="00A92845" w:rsidRDefault="00A92845" w:rsidP="00A92845">
      <w:pPr>
        <w:pStyle w:val="Style"/>
        <w:widowControl/>
        <w:ind w:left="1080"/>
        <w:jc w:val="both"/>
        <w:textAlignment w:val="baseline"/>
        <w:rPr>
          <w:szCs w:val="20"/>
        </w:rPr>
      </w:pPr>
      <w:r>
        <w:rPr>
          <w:szCs w:val="20"/>
        </w:rPr>
        <w:t>“</w:t>
      </w:r>
      <w:r w:rsidRPr="00645EBF">
        <w:rPr>
          <w:szCs w:val="20"/>
        </w:rPr>
        <w:t>In the Ordovician, that microplankton consisted of acritarchs.</w:t>
      </w:r>
      <w:r>
        <w:rPr>
          <w:szCs w:val="20"/>
        </w:rPr>
        <w:t xml:space="preserve"> </w:t>
      </w:r>
      <w:r w:rsidRPr="00645EBF">
        <w:rPr>
          <w:szCs w:val="20"/>
        </w:rPr>
        <w:t>These acritarchs sank to the ocean floor and used up al</w:t>
      </w:r>
      <w:r>
        <w:rPr>
          <w:szCs w:val="20"/>
        </w:rPr>
        <w:t>l the oxygen, creating an anoxic</w:t>
      </w:r>
      <w:r w:rsidRPr="00645EBF">
        <w:rPr>
          <w:szCs w:val="20"/>
        </w:rPr>
        <w:t xml:space="preserve"> environment in which creatures could be preserved and giving rise to another Lagerstätte.</w:t>
      </w:r>
      <w:r>
        <w:rPr>
          <w:szCs w:val="20"/>
        </w:rPr>
        <w:t xml:space="preserve">” (Sutherland </w:t>
      </w:r>
      <w:r w:rsidRPr="00887FA8">
        <w:rPr>
          <w:i/>
          <w:szCs w:val="20"/>
        </w:rPr>
        <w:t>New History</w:t>
      </w:r>
      <w:r w:rsidRPr="00876D40">
        <w:rPr>
          <w:szCs w:val="20"/>
        </w:rPr>
        <w:t xml:space="preserve"> 126)</w:t>
      </w:r>
    </w:p>
    <w:p w14:paraId="001B75DA" w14:textId="77777777" w:rsidR="00A92845" w:rsidRDefault="00A92845" w:rsidP="00A92845">
      <w:pPr>
        <w:pStyle w:val="Style"/>
        <w:widowControl/>
        <w:ind w:left="720"/>
        <w:jc w:val="both"/>
        <w:textAlignment w:val="baseline"/>
        <w:rPr>
          <w:szCs w:val="20"/>
        </w:rPr>
      </w:pPr>
      <w:r>
        <w:rPr>
          <w:szCs w:val="20"/>
        </w:rPr>
        <w:t>conodont fossils</w:t>
      </w:r>
    </w:p>
    <w:p w14:paraId="3884DC86" w14:textId="77777777" w:rsidR="00A92845" w:rsidRDefault="00A92845" w:rsidP="00A92845">
      <w:pPr>
        <w:pStyle w:val="Style"/>
        <w:widowControl/>
        <w:ind w:left="1080"/>
        <w:jc w:val="both"/>
        <w:textAlignment w:val="baseline"/>
        <w:rPr>
          <w:szCs w:val="20"/>
        </w:rPr>
      </w:pPr>
      <w:r>
        <w:rPr>
          <w:szCs w:val="20"/>
        </w:rPr>
        <w:t>Some Soom micro</w:t>
      </w:r>
      <w:r w:rsidRPr="00645EBF">
        <w:rPr>
          <w:szCs w:val="20"/>
        </w:rPr>
        <w:t xml:space="preserve">fossils </w:t>
      </w:r>
      <w:r>
        <w:rPr>
          <w:szCs w:val="20"/>
        </w:rPr>
        <w:t xml:space="preserve">(under 1 mm, </w:t>
      </w:r>
      <w:r>
        <w:rPr>
          <w:szCs w:val="19"/>
        </w:rPr>
        <w:t>.04 in.</w:t>
      </w:r>
      <w:r>
        <w:rPr>
          <w:szCs w:val="20"/>
        </w:rPr>
        <w:t xml:space="preserve">) were thought to be </w:t>
      </w:r>
      <w:r w:rsidRPr="00645EBF">
        <w:rPr>
          <w:szCs w:val="20"/>
        </w:rPr>
        <w:t xml:space="preserve">the </w:t>
      </w:r>
      <w:r>
        <w:rPr>
          <w:szCs w:val="20"/>
        </w:rPr>
        <w:t xml:space="preserve">oldest land plants (if so, </w:t>
      </w:r>
      <w:r w:rsidRPr="00645EBF">
        <w:rPr>
          <w:szCs w:val="20"/>
        </w:rPr>
        <w:t xml:space="preserve">the </w:t>
      </w:r>
      <w:r w:rsidRPr="00645EBF">
        <w:rPr>
          <w:i/>
          <w:iCs/>
          <w:szCs w:val="19"/>
        </w:rPr>
        <w:t>Cooksonia</w:t>
      </w:r>
      <w:r w:rsidRPr="004F294F">
        <w:rPr>
          <w:iCs/>
          <w:szCs w:val="19"/>
        </w:rPr>
        <w:t xml:space="preserve"> </w:t>
      </w:r>
      <w:r>
        <w:rPr>
          <w:szCs w:val="20"/>
        </w:rPr>
        <w:t xml:space="preserve">would </w:t>
      </w:r>
      <w:r w:rsidRPr="00645EBF">
        <w:rPr>
          <w:szCs w:val="20"/>
        </w:rPr>
        <w:t xml:space="preserve">not </w:t>
      </w:r>
      <w:r>
        <w:rPr>
          <w:szCs w:val="20"/>
        </w:rPr>
        <w:t>be). They</w:t>
      </w:r>
      <w:r w:rsidRPr="00645EBF">
        <w:rPr>
          <w:szCs w:val="20"/>
        </w:rPr>
        <w:t xml:space="preserve"> </w:t>
      </w:r>
      <w:r>
        <w:rPr>
          <w:szCs w:val="20"/>
        </w:rPr>
        <w:t>we</w:t>
      </w:r>
      <w:r w:rsidRPr="00645EBF">
        <w:rPr>
          <w:szCs w:val="20"/>
        </w:rPr>
        <w:t xml:space="preserve">re called </w:t>
      </w:r>
      <w:r w:rsidRPr="00645EBF">
        <w:rPr>
          <w:i/>
          <w:iCs/>
          <w:szCs w:val="19"/>
        </w:rPr>
        <w:t>Promissum pulchrum</w:t>
      </w:r>
      <w:r w:rsidRPr="00645EBF">
        <w:rPr>
          <w:iCs/>
          <w:szCs w:val="19"/>
        </w:rPr>
        <w:t xml:space="preserve">, </w:t>
      </w:r>
      <w:r w:rsidRPr="00645EBF">
        <w:rPr>
          <w:szCs w:val="20"/>
        </w:rPr>
        <w:t>“beautiful promise.</w:t>
      </w:r>
      <w:r>
        <w:rPr>
          <w:szCs w:val="20"/>
        </w:rPr>
        <w:t xml:space="preserve">” (Sutherland </w:t>
      </w:r>
      <w:r w:rsidRPr="00887FA8">
        <w:rPr>
          <w:i/>
          <w:szCs w:val="20"/>
        </w:rPr>
        <w:t>New History</w:t>
      </w:r>
      <w:r w:rsidRPr="00876D40">
        <w:rPr>
          <w:szCs w:val="20"/>
        </w:rPr>
        <w:t xml:space="preserve"> 126)</w:t>
      </w:r>
    </w:p>
    <w:p w14:paraId="5C0CE097" w14:textId="77777777" w:rsidR="00A92845" w:rsidRDefault="00A92845" w:rsidP="00A92845">
      <w:pPr>
        <w:pStyle w:val="Style"/>
        <w:widowControl/>
        <w:ind w:left="1080"/>
        <w:jc w:val="both"/>
        <w:textAlignment w:val="baseline"/>
        <w:rPr>
          <w:szCs w:val="20"/>
        </w:rPr>
      </w:pPr>
      <w:r>
        <w:rPr>
          <w:szCs w:val="20"/>
        </w:rPr>
        <w:t>But “</w:t>
      </w:r>
      <w:r w:rsidRPr="00645EBF">
        <w:rPr>
          <w:szCs w:val="20"/>
        </w:rPr>
        <w:t>Richard Aldridge, a well-known conodont paleontologist, realized that these were not plants; they were giant conodont elements.</w:t>
      </w:r>
      <w:r>
        <w:rPr>
          <w:szCs w:val="20"/>
        </w:rPr>
        <w:t xml:space="preserve">” (Sutherland </w:t>
      </w:r>
      <w:r w:rsidRPr="00887FA8">
        <w:rPr>
          <w:i/>
          <w:szCs w:val="20"/>
        </w:rPr>
        <w:t>New History</w:t>
      </w:r>
      <w:r w:rsidRPr="00876D40">
        <w:rPr>
          <w:szCs w:val="20"/>
        </w:rPr>
        <w:t xml:space="preserve"> 126)</w:t>
      </w:r>
    </w:p>
    <w:p w14:paraId="7510D5E5" w14:textId="77777777" w:rsidR="00A92845" w:rsidRDefault="00A92845" w:rsidP="00A92845">
      <w:pPr>
        <w:pStyle w:val="Style"/>
        <w:widowControl/>
        <w:ind w:left="1080"/>
        <w:jc w:val="both"/>
        <w:textAlignment w:val="baseline"/>
        <w:rPr>
          <w:szCs w:val="19"/>
        </w:rPr>
      </w:pPr>
      <w:r>
        <w:rPr>
          <w:szCs w:val="20"/>
        </w:rPr>
        <w:t>“</w:t>
      </w:r>
      <w:r w:rsidRPr="00645EBF">
        <w:rPr>
          <w:szCs w:val="19"/>
        </w:rPr>
        <w:t xml:space="preserve">Aldridge found the animal associated with conodont elements in the Soom Shale. </w:t>
      </w:r>
      <w:r>
        <w:rPr>
          <w:szCs w:val="19"/>
        </w:rPr>
        <w:t xml:space="preserve">[It] </w:t>
      </w:r>
      <w:r w:rsidRPr="00645EBF">
        <w:rPr>
          <w:szCs w:val="19"/>
        </w:rPr>
        <w:t>was possibly as long as 16 inches.</w:t>
      </w:r>
      <w:r>
        <w:rPr>
          <w:szCs w:val="19"/>
        </w:rPr>
        <w:t xml:space="preserve">” (Sutherland </w:t>
      </w:r>
      <w:r w:rsidRPr="00887FA8">
        <w:rPr>
          <w:i/>
          <w:szCs w:val="19"/>
        </w:rPr>
        <w:t>New History</w:t>
      </w:r>
      <w:r w:rsidRPr="00876D40">
        <w:rPr>
          <w:szCs w:val="19"/>
        </w:rPr>
        <w:t xml:space="preserve"> 127)</w:t>
      </w:r>
    </w:p>
    <w:p w14:paraId="21EAB89D" w14:textId="77777777" w:rsidR="00A92845" w:rsidRDefault="00A92845" w:rsidP="00A92845">
      <w:pPr>
        <w:pStyle w:val="Style"/>
        <w:widowControl/>
        <w:ind w:left="360"/>
        <w:jc w:val="both"/>
        <w:textAlignment w:val="baseline"/>
        <w:rPr>
          <w:szCs w:val="19"/>
        </w:rPr>
      </w:pPr>
      <w:r>
        <w:rPr>
          <w:szCs w:val="19"/>
        </w:rPr>
        <w:t>“</w:t>
      </w:r>
      <w:r w:rsidRPr="00645EBF">
        <w:rPr>
          <w:szCs w:val="19"/>
        </w:rPr>
        <w:t>Conodonts are extremely useful microfossils; scientists apply them extensively in biostratigraphy. The oil industry uses them to date rocks and to provide a stratigraphic tie in searching for relevant oil strata.</w:t>
      </w:r>
      <w:r>
        <w:rPr>
          <w:szCs w:val="19"/>
        </w:rPr>
        <w:t xml:space="preserve">” (Sutherland </w:t>
      </w:r>
      <w:r w:rsidRPr="00887FA8">
        <w:rPr>
          <w:i/>
          <w:szCs w:val="19"/>
        </w:rPr>
        <w:t>New History</w:t>
      </w:r>
      <w:r w:rsidRPr="00876D40">
        <w:rPr>
          <w:szCs w:val="19"/>
        </w:rPr>
        <w:t xml:space="preserve"> 125)</w:t>
      </w:r>
    </w:p>
    <w:p w14:paraId="44B933C7" w14:textId="77777777" w:rsidR="00A92845" w:rsidRPr="00262926" w:rsidRDefault="00A92845" w:rsidP="00A92845">
      <w:pPr>
        <w:pStyle w:val="Style"/>
        <w:widowControl/>
        <w:jc w:val="both"/>
        <w:textAlignment w:val="baseline"/>
        <w:rPr>
          <w:szCs w:val="19"/>
        </w:rPr>
      </w:pPr>
    </w:p>
    <w:p w14:paraId="100443D8" w14:textId="77777777" w:rsidR="00A92845" w:rsidRDefault="00A92845" w:rsidP="00A92845">
      <w:pPr>
        <w:contextualSpacing/>
      </w:pPr>
      <w:r>
        <w:t xml:space="preserve">518m: first fish: </w:t>
      </w:r>
      <w:r>
        <w:rPr>
          <w:rStyle w:val="Emphasis"/>
        </w:rPr>
        <w:t>Metaspriggina walcotti</w:t>
      </w:r>
      <w:r>
        <w:t xml:space="preserve"> (Long)</w:t>
      </w:r>
    </w:p>
    <w:p w14:paraId="0EAB7430" w14:textId="77777777" w:rsidR="00A92845" w:rsidRDefault="00A92845" w:rsidP="00A92845">
      <w:pPr>
        <w:ind w:left="360"/>
        <w:contextualSpacing/>
      </w:pPr>
      <w:r>
        <w:t>They were agnathans (jawless fish, superclass Agnatha). (“Evolution of Fish”)</w:t>
      </w:r>
    </w:p>
    <w:p w14:paraId="62950A2F" w14:textId="77777777" w:rsidR="00A92845" w:rsidRDefault="00A92845" w:rsidP="00A92845">
      <w:pPr>
        <w:ind w:left="360"/>
        <w:contextualSpacing/>
      </w:pPr>
      <w:r>
        <w:t>Most jawless fish are extinct; hagfish and lampreys are still extant.</w:t>
      </w:r>
    </w:p>
    <w:p w14:paraId="0AB4A87C" w14:textId="77777777" w:rsidR="00A92845" w:rsidRDefault="00A92845" w:rsidP="00A92845">
      <w:pPr>
        <w:pStyle w:val="Style"/>
        <w:widowControl/>
        <w:ind w:left="360"/>
        <w:jc w:val="both"/>
        <w:textAlignment w:val="baseline"/>
        <w:rPr>
          <w:szCs w:val="19"/>
        </w:rPr>
      </w:pPr>
      <w:r>
        <w:rPr>
          <w:szCs w:val="19"/>
        </w:rPr>
        <w:t xml:space="preserve">The earliest fish were agnathans in the </w:t>
      </w:r>
      <w:r w:rsidRPr="00645EBF">
        <w:rPr>
          <w:szCs w:val="19"/>
        </w:rPr>
        <w:t xml:space="preserve">Silurian </w:t>
      </w:r>
      <w:r>
        <w:rPr>
          <w:szCs w:val="19"/>
        </w:rPr>
        <w:t>(</w:t>
      </w:r>
      <w:r w:rsidRPr="00BB3482">
        <w:rPr>
          <w:rFonts w:eastAsia="Arial"/>
          <w:szCs w:val="15"/>
        </w:rPr>
        <w:t>443.8-419.2</w:t>
      </w:r>
      <w:r>
        <w:rPr>
          <w:rFonts w:eastAsia="Arial"/>
          <w:szCs w:val="15"/>
        </w:rPr>
        <w:t>m</w:t>
      </w:r>
      <w:r>
        <w:rPr>
          <w:szCs w:val="19"/>
        </w:rPr>
        <w:t xml:space="preserve">) </w:t>
      </w:r>
      <w:r w:rsidRPr="00645EBF">
        <w:rPr>
          <w:szCs w:val="19"/>
        </w:rPr>
        <w:t>and Devonian</w:t>
      </w:r>
      <w:r>
        <w:rPr>
          <w:szCs w:val="19"/>
        </w:rPr>
        <w:t xml:space="preserve"> (</w:t>
      </w:r>
      <w:r w:rsidRPr="00BB3482">
        <w:rPr>
          <w:rFonts w:eastAsia="Arial"/>
          <w:szCs w:val="15"/>
        </w:rPr>
        <w:t>419.2-358.9</w:t>
      </w:r>
      <w:r>
        <w:rPr>
          <w:rFonts w:eastAsia="Arial"/>
          <w:szCs w:val="15"/>
        </w:rPr>
        <w:t>m) Periods.</w:t>
      </w:r>
    </w:p>
    <w:p w14:paraId="4FB056BE" w14:textId="77777777" w:rsidR="00A92845" w:rsidRDefault="00A92845" w:rsidP="00A92845">
      <w:pPr>
        <w:pStyle w:val="Style"/>
        <w:widowControl/>
        <w:ind w:left="360"/>
        <w:jc w:val="both"/>
        <w:textAlignment w:val="baseline"/>
        <w:rPr>
          <w:szCs w:val="19"/>
        </w:rPr>
      </w:pPr>
      <w:r>
        <w:rPr>
          <w:szCs w:val="19"/>
        </w:rPr>
        <w:t>“The first abundant fish [were]</w:t>
      </w:r>
      <w:r w:rsidRPr="00645EBF">
        <w:rPr>
          <w:szCs w:val="19"/>
        </w:rPr>
        <w:t xml:space="preserve"> agnathans</w:t>
      </w:r>
      <w:r>
        <w:rPr>
          <w:szCs w:val="19"/>
        </w:rPr>
        <w:t xml:space="preserve"> . . .” (Sutherland </w:t>
      </w:r>
      <w:r>
        <w:rPr>
          <w:i/>
          <w:szCs w:val="19"/>
        </w:rPr>
        <w:t>New History</w:t>
      </w:r>
      <w:r>
        <w:rPr>
          <w:szCs w:val="19"/>
        </w:rPr>
        <w:t xml:space="preserve"> 128)</w:t>
      </w:r>
    </w:p>
    <w:p w14:paraId="3AFC8B9E" w14:textId="77777777" w:rsidR="00A92845" w:rsidRDefault="00A92845" w:rsidP="00A92845">
      <w:pPr>
        <w:pStyle w:val="Style"/>
        <w:widowControl/>
        <w:ind w:left="360"/>
        <w:jc w:val="both"/>
        <w:textAlignment w:val="baseline"/>
        <w:rPr>
          <w:szCs w:val="19"/>
        </w:rPr>
      </w:pPr>
      <w:r>
        <w:rPr>
          <w:szCs w:val="19"/>
        </w:rPr>
        <w:t>“</w:t>
      </w:r>
      <w:r w:rsidRPr="00645EBF">
        <w:rPr>
          <w:szCs w:val="19"/>
        </w:rPr>
        <w:t>Agnathans were</w:t>
      </w:r>
      <w:r>
        <w:rPr>
          <w:szCs w:val="19"/>
        </w:rPr>
        <w:t xml:space="preserve"> fish without articulating jaws . . .” (Sutherland </w:t>
      </w:r>
      <w:r>
        <w:rPr>
          <w:i/>
          <w:szCs w:val="19"/>
        </w:rPr>
        <w:t>New History</w:t>
      </w:r>
      <w:r>
        <w:rPr>
          <w:szCs w:val="19"/>
        </w:rPr>
        <w:t xml:space="preserve"> 128)</w:t>
      </w:r>
    </w:p>
    <w:p w14:paraId="05850904" w14:textId="77777777" w:rsidR="00A92845" w:rsidRDefault="00A92845" w:rsidP="00A92845">
      <w:pPr>
        <w:pStyle w:val="Style"/>
        <w:widowControl/>
        <w:ind w:left="360"/>
        <w:jc w:val="both"/>
        <w:textAlignment w:val="baseline"/>
        <w:rPr>
          <w:szCs w:val="19"/>
        </w:rPr>
      </w:pPr>
      <w:r>
        <w:rPr>
          <w:szCs w:val="19"/>
        </w:rPr>
        <w:t>Instead of an “</w:t>
      </w:r>
      <w:r w:rsidRPr="00645EBF">
        <w:rPr>
          <w:szCs w:val="19"/>
        </w:rPr>
        <w:t>internal skeleton, these creatures stiffened their bodies with plates on external surfaces. They looked a bit like armor-plated fish.</w:t>
      </w:r>
      <w:r>
        <w:rPr>
          <w:szCs w:val="19"/>
        </w:rPr>
        <w:t xml:space="preserve">” (Sutherland </w:t>
      </w:r>
      <w:r w:rsidRPr="00887FA8">
        <w:rPr>
          <w:i/>
          <w:szCs w:val="19"/>
        </w:rPr>
        <w:t>New History</w:t>
      </w:r>
      <w:r w:rsidRPr="00876D40">
        <w:rPr>
          <w:szCs w:val="19"/>
        </w:rPr>
        <w:t xml:space="preserve"> 128)</w:t>
      </w:r>
    </w:p>
    <w:p w14:paraId="5BB77F0C" w14:textId="77777777" w:rsidR="00A92845" w:rsidRPr="00D03E4C" w:rsidRDefault="00A92845" w:rsidP="00A92845">
      <w:pPr>
        <w:pStyle w:val="Style"/>
        <w:ind w:left="360"/>
        <w:jc w:val="both"/>
        <w:textAlignment w:val="baseline"/>
        <w:rPr>
          <w:szCs w:val="19"/>
        </w:rPr>
      </w:pPr>
      <w:r>
        <w:rPr>
          <w:szCs w:val="19"/>
        </w:rPr>
        <w:t>“</w:t>
      </w:r>
      <w:r w:rsidRPr="00D03E4C">
        <w:rPr>
          <w:szCs w:val="19"/>
        </w:rPr>
        <w:t xml:space="preserve">The oldest fossil agnathans appeared in the Cambrian, and two groups still survive today: </w:t>
      </w:r>
      <w:r w:rsidRPr="00D03E4C">
        <w:rPr>
          <w:szCs w:val="19"/>
        </w:rPr>
        <w:lastRenderedPageBreak/>
        <w:t>the lampreys and the hagfish</w:t>
      </w:r>
      <w:r>
        <w:rPr>
          <w:szCs w:val="19"/>
        </w:rPr>
        <w:t xml:space="preserve"> . . .” </w:t>
      </w:r>
      <w:r w:rsidRPr="00D03E4C">
        <w:rPr>
          <w:szCs w:val="19"/>
        </w:rPr>
        <w:t>Hagfish have lost their vertebrae.</w:t>
      </w:r>
      <w:r>
        <w:rPr>
          <w:szCs w:val="19"/>
        </w:rPr>
        <w:t xml:space="preserve"> (“Agnatha”)</w:t>
      </w:r>
    </w:p>
    <w:p w14:paraId="2991C9B9" w14:textId="77777777" w:rsidR="00A92845" w:rsidRPr="00D03E4C" w:rsidRDefault="00A92845" w:rsidP="00A92845">
      <w:pPr>
        <w:pStyle w:val="Style"/>
        <w:ind w:left="360"/>
        <w:jc w:val="both"/>
        <w:textAlignment w:val="baseline"/>
        <w:rPr>
          <w:szCs w:val="19"/>
        </w:rPr>
      </w:pPr>
      <w:r w:rsidRPr="00D03E4C">
        <w:rPr>
          <w:szCs w:val="19"/>
        </w:rPr>
        <w:t xml:space="preserve">Modern agnathans </w:t>
      </w:r>
      <w:r>
        <w:rPr>
          <w:szCs w:val="19"/>
        </w:rPr>
        <w:t>have an “</w:t>
      </w:r>
      <w:r w:rsidRPr="00D03E4C">
        <w:rPr>
          <w:szCs w:val="19"/>
        </w:rPr>
        <w:t>absence of paired fins; the presence of a notochord both in larvae and adults; and seven or more paired gill pouches.</w:t>
      </w:r>
      <w:r>
        <w:rPr>
          <w:szCs w:val="19"/>
        </w:rPr>
        <w:t>” (“Agnatha”)</w:t>
      </w:r>
    </w:p>
    <w:p w14:paraId="58F49A4B" w14:textId="77777777" w:rsidR="00A92845" w:rsidRDefault="00A92845" w:rsidP="00A92845">
      <w:pPr>
        <w:pStyle w:val="Style"/>
        <w:widowControl/>
        <w:ind w:left="360"/>
        <w:jc w:val="both"/>
        <w:textAlignment w:val="baseline"/>
        <w:rPr>
          <w:szCs w:val="19"/>
        </w:rPr>
      </w:pPr>
      <w:r w:rsidRPr="00645EBF">
        <w:rPr>
          <w:szCs w:val="19"/>
        </w:rPr>
        <w:t>heterostracans</w:t>
      </w:r>
    </w:p>
    <w:p w14:paraId="3AD01227" w14:textId="77777777" w:rsidR="00A92845" w:rsidRDefault="00A92845" w:rsidP="00A92845">
      <w:pPr>
        <w:pStyle w:val="Style"/>
        <w:widowControl/>
        <w:ind w:left="720"/>
        <w:jc w:val="both"/>
        <w:textAlignment w:val="baseline"/>
        <w:rPr>
          <w:szCs w:val="19"/>
        </w:rPr>
      </w:pPr>
      <w:r>
        <w:rPr>
          <w:szCs w:val="19"/>
        </w:rPr>
        <w:t>“</w:t>
      </w:r>
      <w:r w:rsidRPr="00645EBF">
        <w:rPr>
          <w:szCs w:val="19"/>
        </w:rPr>
        <w:t>An early successful group were the heterostracans; they diversified rapidly in the Silurian, occupying numerous niches. They were found in normal marine conditions, brackish conditions, and freshwater conditions. Not strong swimmers, they probably strained microplankton from the seawater or dug in the sediment. Some had long, swordlike projections to stir up the sediment.</w:t>
      </w:r>
      <w:r>
        <w:rPr>
          <w:szCs w:val="19"/>
        </w:rPr>
        <w:t xml:space="preserve">” (Sutherland </w:t>
      </w:r>
      <w:r w:rsidRPr="00887FA8">
        <w:rPr>
          <w:i/>
          <w:szCs w:val="19"/>
        </w:rPr>
        <w:t>New History</w:t>
      </w:r>
      <w:r w:rsidRPr="00876D40">
        <w:rPr>
          <w:szCs w:val="19"/>
        </w:rPr>
        <w:t xml:space="preserve"> 128)</w:t>
      </w:r>
    </w:p>
    <w:p w14:paraId="5B553304" w14:textId="77777777" w:rsidR="00A92845" w:rsidRPr="001B6672" w:rsidRDefault="00A92845" w:rsidP="00A92845">
      <w:pPr>
        <w:pStyle w:val="Style"/>
        <w:widowControl/>
        <w:ind w:left="360"/>
        <w:jc w:val="both"/>
        <w:textAlignment w:val="baseline"/>
        <w:rPr>
          <w:szCs w:val="19"/>
        </w:rPr>
      </w:pPr>
      <w:r w:rsidRPr="00645EBF">
        <w:rPr>
          <w:szCs w:val="19"/>
        </w:rPr>
        <w:t>osteostracans</w:t>
      </w:r>
      <w:r>
        <w:rPr>
          <w:szCs w:val="19"/>
        </w:rPr>
        <w:t xml:space="preserve"> (</w:t>
      </w:r>
      <w:r w:rsidRPr="00D03E4C">
        <w:rPr>
          <w:i/>
          <w:szCs w:val="19"/>
        </w:rPr>
        <w:t>osteo</w:t>
      </w:r>
      <w:r>
        <w:rPr>
          <w:szCs w:val="19"/>
        </w:rPr>
        <w:t xml:space="preserve">- bony + </w:t>
      </w:r>
      <w:r w:rsidRPr="00D03E4C">
        <w:rPr>
          <w:i/>
          <w:szCs w:val="19"/>
        </w:rPr>
        <w:t>straca</w:t>
      </w:r>
      <w:r>
        <w:rPr>
          <w:szCs w:val="19"/>
        </w:rPr>
        <w:t xml:space="preserve"> shell)</w:t>
      </w:r>
    </w:p>
    <w:p w14:paraId="6E92F9EA" w14:textId="77777777" w:rsidR="00A92845" w:rsidRDefault="00A92845" w:rsidP="00A92845">
      <w:pPr>
        <w:pStyle w:val="Style"/>
        <w:widowControl/>
        <w:ind w:left="720"/>
        <w:jc w:val="both"/>
        <w:textAlignment w:val="baseline"/>
        <w:rPr>
          <w:szCs w:val="19"/>
        </w:rPr>
      </w:pPr>
      <w:r w:rsidRPr="00645EBF">
        <w:rPr>
          <w:szCs w:val="19"/>
        </w:rPr>
        <w:t xml:space="preserve">The </w:t>
      </w:r>
      <w:r>
        <w:rPr>
          <w:szCs w:val="19"/>
        </w:rPr>
        <w:t>osteostracans</w:t>
      </w:r>
      <w:r w:rsidRPr="00645EBF">
        <w:rPr>
          <w:szCs w:val="19"/>
        </w:rPr>
        <w:t xml:space="preserve"> </w:t>
      </w:r>
      <w:r>
        <w:rPr>
          <w:szCs w:val="19"/>
        </w:rPr>
        <w:t>“</w:t>
      </w:r>
      <w:r w:rsidRPr="00645EBF">
        <w:rPr>
          <w:szCs w:val="19"/>
        </w:rPr>
        <w:t>appeared in the Late Silurian and diversified through the Late Devoni</w:t>
      </w:r>
      <w:r>
        <w:rPr>
          <w:szCs w:val="19"/>
        </w:rPr>
        <w:t xml:space="preserve">an.” (Sutherland </w:t>
      </w:r>
      <w:r>
        <w:rPr>
          <w:i/>
          <w:szCs w:val="19"/>
        </w:rPr>
        <w:t>New History</w:t>
      </w:r>
      <w:r>
        <w:rPr>
          <w:szCs w:val="19"/>
        </w:rPr>
        <w:t xml:space="preserve"> 128)</w:t>
      </w:r>
    </w:p>
    <w:p w14:paraId="178A8191" w14:textId="77777777" w:rsidR="00A92845" w:rsidRPr="00D03E4C" w:rsidRDefault="00A92845" w:rsidP="00A92845">
      <w:pPr>
        <w:pStyle w:val="Style"/>
        <w:widowControl/>
        <w:ind w:left="720"/>
        <w:jc w:val="both"/>
        <w:textAlignment w:val="baseline"/>
        <w:rPr>
          <w:szCs w:val="19"/>
        </w:rPr>
      </w:pPr>
      <w:r>
        <w:rPr>
          <w:szCs w:val="19"/>
        </w:rPr>
        <w:t>“</w:t>
      </w:r>
      <w:r>
        <w:t>The shield of bone covering the head formed a single piece, and so presumably did not grow during adult life.” (“Osteostracans”)</w:t>
      </w:r>
    </w:p>
    <w:p w14:paraId="37995F62" w14:textId="77777777" w:rsidR="00A92845" w:rsidRDefault="00A92845" w:rsidP="00A92845">
      <w:pPr>
        <w:pStyle w:val="Style"/>
        <w:widowControl/>
        <w:ind w:left="720"/>
        <w:jc w:val="both"/>
        <w:textAlignment w:val="baseline"/>
        <w:rPr>
          <w:szCs w:val="19"/>
        </w:rPr>
      </w:pPr>
      <w:r w:rsidRPr="00645EBF">
        <w:rPr>
          <w:szCs w:val="19"/>
        </w:rPr>
        <w:t>These were the most advanced agnathans; some reached sizes of 3.2 feet long. Some of them possessed what seem to be pressure sensors around the armored head shield; perhaps they used them to detect movement in the surrounding water. Most of them probably lived in freshwater environments.</w:t>
      </w:r>
      <w:r>
        <w:rPr>
          <w:szCs w:val="19"/>
        </w:rPr>
        <w:t xml:space="preserve">” (Sutherland </w:t>
      </w:r>
      <w:r w:rsidRPr="00887FA8">
        <w:rPr>
          <w:i/>
          <w:szCs w:val="19"/>
        </w:rPr>
        <w:t>New History</w:t>
      </w:r>
      <w:r w:rsidRPr="00876D40">
        <w:rPr>
          <w:szCs w:val="19"/>
        </w:rPr>
        <w:t xml:space="preserve"> 128)</w:t>
      </w:r>
    </w:p>
    <w:p w14:paraId="11ED05ED" w14:textId="77777777" w:rsidR="00A92845" w:rsidRDefault="00A92845" w:rsidP="00A92845">
      <w:pPr>
        <w:pStyle w:val="Style"/>
        <w:widowControl/>
        <w:ind w:left="360"/>
        <w:jc w:val="both"/>
        <w:textAlignment w:val="baseline"/>
        <w:rPr>
          <w:szCs w:val="19"/>
        </w:rPr>
      </w:pPr>
      <w:r>
        <w:rPr>
          <w:szCs w:val="19"/>
        </w:rPr>
        <w:t xml:space="preserve">All that the </w:t>
      </w:r>
      <w:r w:rsidRPr="00645EBF">
        <w:rPr>
          <w:szCs w:val="19"/>
        </w:rPr>
        <w:t xml:space="preserve">agnathans </w:t>
      </w:r>
      <w:r>
        <w:rPr>
          <w:szCs w:val="19"/>
        </w:rPr>
        <w:t>“</w:t>
      </w:r>
      <w:r w:rsidRPr="00645EBF">
        <w:rPr>
          <w:szCs w:val="19"/>
        </w:rPr>
        <w:t xml:space="preserve">had for a mouth was a simple slit. </w:t>
      </w:r>
      <w:r>
        <w:rPr>
          <w:szCs w:val="19"/>
        </w:rPr>
        <w:t xml:space="preserve">. . . </w:t>
      </w:r>
      <w:r w:rsidRPr="00645EBF">
        <w:rPr>
          <w:szCs w:val="19"/>
        </w:rPr>
        <w:t>it would be fairly difficult to be a predator with that kind of mouth.</w:t>
      </w:r>
      <w:r>
        <w:rPr>
          <w:szCs w:val="19"/>
        </w:rPr>
        <w:t xml:space="preserve">” (Sutherland </w:t>
      </w:r>
      <w:r w:rsidRPr="00887FA8">
        <w:rPr>
          <w:i/>
          <w:szCs w:val="19"/>
        </w:rPr>
        <w:t>New History</w:t>
      </w:r>
      <w:r w:rsidRPr="00876D40">
        <w:rPr>
          <w:szCs w:val="19"/>
        </w:rPr>
        <w:t xml:space="preserve"> 128)</w:t>
      </w:r>
    </w:p>
    <w:p w14:paraId="4D0907F9" w14:textId="77777777" w:rsidR="00A92845" w:rsidRDefault="00A92845" w:rsidP="00A92845">
      <w:pPr>
        <w:pStyle w:val="Style"/>
        <w:widowControl/>
        <w:jc w:val="both"/>
        <w:textAlignment w:val="baseline"/>
        <w:rPr>
          <w:szCs w:val="21"/>
        </w:rPr>
      </w:pPr>
    </w:p>
    <w:p w14:paraId="6E83C21B" w14:textId="77777777" w:rsidR="00A92845" w:rsidRDefault="00A92845" w:rsidP="00A92845">
      <w:pPr>
        <w:pStyle w:val="Style"/>
        <w:widowControl/>
        <w:jc w:val="both"/>
        <w:textAlignment w:val="baseline"/>
        <w:rPr>
          <w:szCs w:val="21"/>
        </w:rPr>
      </w:pPr>
      <w:r w:rsidRPr="00645EBF">
        <w:rPr>
          <w:szCs w:val="21"/>
        </w:rPr>
        <w:t>suggested reading</w:t>
      </w:r>
    </w:p>
    <w:p w14:paraId="4FBA802A" w14:textId="77777777" w:rsidR="00A92845" w:rsidRPr="00F82C38" w:rsidRDefault="00A92845" w:rsidP="00A92845">
      <w:pPr>
        <w:pStyle w:val="Style"/>
        <w:widowControl/>
        <w:ind w:left="360"/>
        <w:jc w:val="both"/>
        <w:textAlignment w:val="baseline"/>
        <w:rPr>
          <w:iCs/>
          <w:sz w:val="20"/>
          <w:szCs w:val="19"/>
        </w:rPr>
      </w:pPr>
      <w:r w:rsidRPr="00F82C38">
        <w:rPr>
          <w:sz w:val="20"/>
          <w:szCs w:val="19"/>
        </w:rPr>
        <w:t xml:space="preserve">Armstrong and Brasier, </w:t>
      </w:r>
      <w:r w:rsidRPr="00F82C38">
        <w:rPr>
          <w:i/>
          <w:iCs/>
          <w:sz w:val="20"/>
          <w:szCs w:val="19"/>
        </w:rPr>
        <w:t>Microfossils</w:t>
      </w:r>
      <w:r w:rsidRPr="00F82C38">
        <w:rPr>
          <w:iCs/>
          <w:sz w:val="20"/>
          <w:szCs w:val="19"/>
        </w:rPr>
        <w:t>.</w:t>
      </w:r>
    </w:p>
    <w:p w14:paraId="40D3BCED" w14:textId="77777777" w:rsidR="00A92845" w:rsidRPr="00876D40" w:rsidRDefault="00A92845" w:rsidP="00A92845">
      <w:pPr>
        <w:pStyle w:val="Style"/>
        <w:widowControl/>
        <w:ind w:left="360"/>
        <w:jc w:val="both"/>
        <w:textAlignment w:val="baseline"/>
        <w:rPr>
          <w:sz w:val="20"/>
          <w:szCs w:val="19"/>
        </w:rPr>
      </w:pPr>
      <w:r w:rsidRPr="00876D40">
        <w:rPr>
          <w:sz w:val="20"/>
          <w:szCs w:val="19"/>
        </w:rPr>
        <w:t>BBC News, “Oldest Fossil Fish Caught.”</w:t>
      </w:r>
    </w:p>
    <w:p w14:paraId="160398A2" w14:textId="77777777" w:rsidR="00A92845" w:rsidRPr="00F82C38" w:rsidRDefault="00A92845" w:rsidP="00A92845">
      <w:pPr>
        <w:pStyle w:val="Style"/>
        <w:widowControl/>
        <w:ind w:left="360"/>
        <w:jc w:val="both"/>
        <w:textAlignment w:val="baseline"/>
        <w:rPr>
          <w:iCs/>
          <w:sz w:val="20"/>
          <w:szCs w:val="19"/>
        </w:rPr>
      </w:pPr>
      <w:r w:rsidRPr="00F82C38">
        <w:rPr>
          <w:sz w:val="20"/>
          <w:szCs w:val="19"/>
        </w:rPr>
        <w:t xml:space="preserve">Benton and Harper, </w:t>
      </w:r>
      <w:r w:rsidRPr="00F82C38">
        <w:rPr>
          <w:i/>
          <w:iCs/>
          <w:sz w:val="20"/>
          <w:szCs w:val="19"/>
        </w:rPr>
        <w:t>Introduction to Paleobiology and the Fossil Record</w:t>
      </w:r>
      <w:r w:rsidRPr="00F82C38">
        <w:rPr>
          <w:iCs/>
          <w:sz w:val="20"/>
          <w:szCs w:val="19"/>
        </w:rPr>
        <w:t>.</w:t>
      </w:r>
    </w:p>
    <w:p w14:paraId="23032BBC" w14:textId="77777777" w:rsidR="00A92845" w:rsidRPr="00C26C6D" w:rsidRDefault="00A92845" w:rsidP="00A92845">
      <w:pPr>
        <w:pStyle w:val="Style"/>
        <w:widowControl/>
        <w:ind w:left="360"/>
        <w:jc w:val="both"/>
        <w:textAlignment w:val="baseline"/>
        <w:rPr>
          <w:iCs/>
          <w:sz w:val="20"/>
          <w:szCs w:val="19"/>
        </w:rPr>
      </w:pPr>
      <w:r w:rsidRPr="00C26C6D">
        <w:rPr>
          <w:sz w:val="20"/>
          <w:szCs w:val="19"/>
        </w:rPr>
        <w:t xml:space="preserve">Erwin and Valentine, </w:t>
      </w:r>
      <w:r w:rsidRPr="00C26C6D">
        <w:rPr>
          <w:i/>
          <w:iCs/>
          <w:sz w:val="20"/>
          <w:szCs w:val="19"/>
        </w:rPr>
        <w:t>The Cambrian Explosion and the Construction of Animal Biodiversity</w:t>
      </w:r>
      <w:r w:rsidRPr="00C26C6D">
        <w:rPr>
          <w:iCs/>
          <w:sz w:val="20"/>
          <w:szCs w:val="19"/>
        </w:rPr>
        <w:t>.</w:t>
      </w:r>
    </w:p>
    <w:p w14:paraId="4BB19D91" w14:textId="77777777" w:rsidR="00A92845" w:rsidRPr="00F82C38" w:rsidRDefault="00A92845" w:rsidP="00A92845">
      <w:pPr>
        <w:pStyle w:val="Style"/>
        <w:widowControl/>
        <w:ind w:left="360"/>
        <w:jc w:val="both"/>
        <w:textAlignment w:val="baseline"/>
        <w:rPr>
          <w:iCs/>
          <w:sz w:val="20"/>
          <w:szCs w:val="19"/>
        </w:rPr>
      </w:pPr>
      <w:r w:rsidRPr="00F82C38">
        <w:rPr>
          <w:sz w:val="20"/>
          <w:szCs w:val="19"/>
        </w:rPr>
        <w:t xml:space="preserve">Fortey, </w:t>
      </w:r>
      <w:r w:rsidRPr="00F82C38">
        <w:rPr>
          <w:i/>
          <w:iCs/>
          <w:sz w:val="20"/>
          <w:szCs w:val="19"/>
        </w:rPr>
        <w:t>Trilobite</w:t>
      </w:r>
      <w:r w:rsidRPr="00F82C38">
        <w:rPr>
          <w:iCs/>
          <w:sz w:val="20"/>
          <w:szCs w:val="19"/>
        </w:rPr>
        <w:t>.</w:t>
      </w:r>
    </w:p>
    <w:p w14:paraId="77F6AE72" w14:textId="77777777" w:rsidR="00A92845" w:rsidRPr="00C26C6D" w:rsidRDefault="00A92845" w:rsidP="00A92845">
      <w:pPr>
        <w:pStyle w:val="Style"/>
        <w:widowControl/>
        <w:ind w:left="360"/>
        <w:jc w:val="both"/>
        <w:textAlignment w:val="baseline"/>
        <w:rPr>
          <w:sz w:val="20"/>
          <w:szCs w:val="19"/>
        </w:rPr>
      </w:pPr>
      <w:r w:rsidRPr="00C26C6D">
        <w:rPr>
          <w:sz w:val="20"/>
          <w:szCs w:val="19"/>
        </w:rPr>
        <w:t xml:space="preserve">Gould, ed., </w:t>
      </w:r>
      <w:r w:rsidRPr="00C26C6D">
        <w:rPr>
          <w:i/>
          <w:iCs/>
          <w:sz w:val="20"/>
          <w:szCs w:val="19"/>
        </w:rPr>
        <w:t>The Book of Life</w:t>
      </w:r>
      <w:r w:rsidRPr="00C26C6D">
        <w:rPr>
          <w:sz w:val="20"/>
          <w:szCs w:val="19"/>
        </w:rPr>
        <w:t>.</w:t>
      </w:r>
    </w:p>
    <w:p w14:paraId="4D8F4566" w14:textId="77777777" w:rsidR="00A92845" w:rsidRPr="00C26C6D" w:rsidRDefault="00A92845" w:rsidP="00A92845">
      <w:pPr>
        <w:pStyle w:val="Style"/>
        <w:widowControl/>
        <w:ind w:left="360"/>
        <w:jc w:val="both"/>
        <w:textAlignment w:val="baseline"/>
        <w:rPr>
          <w:iCs/>
          <w:sz w:val="20"/>
          <w:szCs w:val="19"/>
        </w:rPr>
      </w:pPr>
      <w:r w:rsidRPr="00C26C6D">
        <w:rPr>
          <w:sz w:val="20"/>
          <w:szCs w:val="19"/>
        </w:rPr>
        <w:t xml:space="preserve">Gould, </w:t>
      </w:r>
      <w:r w:rsidRPr="00C26C6D">
        <w:rPr>
          <w:i/>
          <w:iCs/>
          <w:sz w:val="20"/>
          <w:szCs w:val="19"/>
        </w:rPr>
        <w:t>Wonderful Life</w:t>
      </w:r>
      <w:r w:rsidRPr="00C26C6D">
        <w:rPr>
          <w:iCs/>
          <w:sz w:val="20"/>
          <w:szCs w:val="19"/>
        </w:rPr>
        <w:t>.</w:t>
      </w:r>
    </w:p>
    <w:p w14:paraId="0C6628CF" w14:textId="77777777" w:rsidR="00A92845" w:rsidRPr="00C26C6D" w:rsidRDefault="00A92845" w:rsidP="00A92845">
      <w:pPr>
        <w:pStyle w:val="Style"/>
        <w:widowControl/>
        <w:ind w:left="360"/>
        <w:jc w:val="both"/>
        <w:textAlignment w:val="baseline"/>
        <w:rPr>
          <w:iCs/>
          <w:sz w:val="20"/>
          <w:szCs w:val="19"/>
        </w:rPr>
      </w:pPr>
      <w:r w:rsidRPr="00C26C6D">
        <w:rPr>
          <w:sz w:val="20"/>
          <w:szCs w:val="19"/>
        </w:rPr>
        <w:t xml:space="preserve">Morris, </w:t>
      </w:r>
      <w:r w:rsidRPr="00C26C6D">
        <w:rPr>
          <w:i/>
          <w:iCs/>
          <w:sz w:val="20"/>
          <w:szCs w:val="19"/>
        </w:rPr>
        <w:t>The Crucible of Creation</w:t>
      </w:r>
      <w:r w:rsidRPr="00C26C6D">
        <w:rPr>
          <w:iCs/>
          <w:sz w:val="20"/>
          <w:szCs w:val="19"/>
        </w:rPr>
        <w:t>.</w:t>
      </w:r>
    </w:p>
    <w:p w14:paraId="46383D01" w14:textId="77777777" w:rsidR="00A92845" w:rsidRDefault="00A92845">
      <w:r>
        <w:br w:type="page"/>
      </w:r>
    </w:p>
    <w:p w14:paraId="768924DA" w14:textId="77777777" w:rsidR="00A92845" w:rsidRPr="00593553" w:rsidRDefault="00593553" w:rsidP="007B2C67">
      <w:pPr>
        <w:pStyle w:val="Heading2"/>
      </w:pPr>
      <w:bookmarkStart w:id="19" w:name="_Toc76961337"/>
      <w:r w:rsidRPr="00593553">
        <w:lastRenderedPageBreak/>
        <w:t>The Burgess Shale</w:t>
      </w:r>
      <w:bookmarkEnd w:id="19"/>
    </w:p>
    <w:p w14:paraId="0657C911" w14:textId="77777777" w:rsidR="00A92845" w:rsidRDefault="00A92845" w:rsidP="00A92845">
      <w:pPr>
        <w:pStyle w:val="Style"/>
        <w:widowControl/>
        <w:jc w:val="both"/>
      </w:pPr>
    </w:p>
    <w:p w14:paraId="70C94D0A" w14:textId="77777777" w:rsidR="00A92845" w:rsidRDefault="00A92845" w:rsidP="00A92845">
      <w:pPr>
        <w:pStyle w:val="Style"/>
        <w:widowControl/>
        <w:jc w:val="both"/>
        <w:textAlignment w:val="baseline"/>
        <w:rPr>
          <w:szCs w:val="90"/>
        </w:rPr>
      </w:pPr>
    </w:p>
    <w:p w14:paraId="759D7DDA" w14:textId="77777777" w:rsidR="00A92845" w:rsidRDefault="00A92845" w:rsidP="00A92845">
      <w:pPr>
        <w:pStyle w:val="Style"/>
        <w:widowControl/>
        <w:jc w:val="both"/>
        <w:textAlignment w:val="baseline"/>
        <w:rPr>
          <w:szCs w:val="86"/>
        </w:rPr>
      </w:pPr>
      <w:r>
        <w:rPr>
          <w:szCs w:val="86"/>
        </w:rPr>
        <w:t>introduction</w:t>
      </w:r>
    </w:p>
    <w:p w14:paraId="35F212E6" w14:textId="77777777" w:rsidR="00A92845" w:rsidRPr="00B710B7" w:rsidRDefault="00A92845" w:rsidP="00A92845">
      <w:pPr>
        <w:pStyle w:val="Style"/>
        <w:widowControl/>
        <w:ind w:left="360"/>
        <w:jc w:val="both"/>
        <w:textAlignment w:val="baseline"/>
        <w:rPr>
          <w:szCs w:val="19"/>
        </w:rPr>
      </w:pPr>
      <w:r w:rsidRPr="00645EBF">
        <w:rPr>
          <w:szCs w:val="19"/>
        </w:rPr>
        <w:t xml:space="preserve">The Burgess Shale is </w:t>
      </w:r>
      <w:r>
        <w:rPr>
          <w:szCs w:val="19"/>
        </w:rPr>
        <w:t xml:space="preserve">a Lagerstätte. (Sutherland </w:t>
      </w:r>
      <w:r>
        <w:rPr>
          <w:i/>
          <w:szCs w:val="19"/>
        </w:rPr>
        <w:t>New History</w:t>
      </w:r>
      <w:r>
        <w:rPr>
          <w:szCs w:val="19"/>
        </w:rPr>
        <w:t xml:space="preserve"> 90)</w:t>
      </w:r>
    </w:p>
    <w:p w14:paraId="22CBE164" w14:textId="77777777" w:rsidR="00A92845" w:rsidRPr="00B710B7" w:rsidRDefault="00A92845" w:rsidP="00A92845">
      <w:pPr>
        <w:pStyle w:val="Style"/>
        <w:widowControl/>
        <w:ind w:left="720"/>
        <w:jc w:val="both"/>
        <w:textAlignment w:val="baseline"/>
        <w:rPr>
          <w:szCs w:val="86"/>
        </w:rPr>
      </w:pPr>
      <w:r>
        <w:rPr>
          <w:szCs w:val="19"/>
        </w:rPr>
        <w:t>Lagerstätten: areas</w:t>
      </w:r>
      <w:r w:rsidRPr="00645EBF">
        <w:rPr>
          <w:szCs w:val="19"/>
        </w:rPr>
        <w:t xml:space="preserve"> where </w:t>
      </w:r>
      <w:r>
        <w:rPr>
          <w:szCs w:val="19"/>
        </w:rPr>
        <w:t>“</w:t>
      </w:r>
      <w:r w:rsidRPr="00645EBF">
        <w:rPr>
          <w:szCs w:val="19"/>
        </w:rPr>
        <w:t xml:space="preserve">exceptional environmental situations </w:t>
      </w:r>
      <w:r>
        <w:rPr>
          <w:szCs w:val="19"/>
        </w:rPr>
        <w:t xml:space="preserve">. . . </w:t>
      </w:r>
      <w:r w:rsidRPr="00645EBF">
        <w:rPr>
          <w:szCs w:val="19"/>
        </w:rPr>
        <w:t>have allowed for unusual and unexpected preservation.</w:t>
      </w:r>
      <w:r>
        <w:rPr>
          <w:szCs w:val="19"/>
        </w:rPr>
        <w:t xml:space="preserve">” (Sutherland </w:t>
      </w:r>
      <w:r>
        <w:rPr>
          <w:i/>
          <w:szCs w:val="19"/>
        </w:rPr>
        <w:t>New History</w:t>
      </w:r>
      <w:r>
        <w:rPr>
          <w:szCs w:val="19"/>
        </w:rPr>
        <w:t xml:space="preserve"> 90)</w:t>
      </w:r>
    </w:p>
    <w:p w14:paraId="02927905" w14:textId="77777777" w:rsidR="00A92845" w:rsidRPr="00B03891" w:rsidRDefault="00A92845" w:rsidP="00A92845">
      <w:pPr>
        <w:pStyle w:val="Style"/>
        <w:widowControl/>
        <w:ind w:left="360"/>
        <w:jc w:val="both"/>
        <w:textAlignment w:val="baseline"/>
        <w:rPr>
          <w:szCs w:val="19"/>
        </w:rPr>
      </w:pPr>
      <w:r>
        <w:rPr>
          <w:szCs w:val="19"/>
        </w:rPr>
        <w:t xml:space="preserve">The </w:t>
      </w:r>
      <w:r w:rsidRPr="00645EBF">
        <w:rPr>
          <w:szCs w:val="19"/>
        </w:rPr>
        <w:t xml:space="preserve">world </w:t>
      </w:r>
      <w:r>
        <w:rPr>
          <w:szCs w:val="19"/>
        </w:rPr>
        <w:t xml:space="preserve">of the </w:t>
      </w:r>
      <w:r w:rsidRPr="00645EBF">
        <w:rPr>
          <w:szCs w:val="19"/>
        </w:rPr>
        <w:t xml:space="preserve">Burgess Shale </w:t>
      </w:r>
      <w:r>
        <w:rPr>
          <w:szCs w:val="19"/>
        </w:rPr>
        <w:t>“</w:t>
      </w:r>
      <w:r w:rsidRPr="00645EBF">
        <w:rPr>
          <w:szCs w:val="19"/>
        </w:rPr>
        <w:t>was still booming from the Cambrian explosion.</w:t>
      </w:r>
      <w:r>
        <w:rPr>
          <w:szCs w:val="19"/>
        </w:rPr>
        <w:t xml:space="preserve">” (Sutherland </w:t>
      </w:r>
      <w:r w:rsidRPr="00B03891">
        <w:rPr>
          <w:i/>
          <w:szCs w:val="19"/>
        </w:rPr>
        <w:t>New History</w:t>
      </w:r>
      <w:r>
        <w:rPr>
          <w:szCs w:val="19"/>
        </w:rPr>
        <w:t xml:space="preserve"> 90)</w:t>
      </w:r>
    </w:p>
    <w:p w14:paraId="4839776D" w14:textId="77777777" w:rsidR="00A92845" w:rsidRDefault="00A92845" w:rsidP="00A92845">
      <w:pPr>
        <w:pStyle w:val="Style"/>
        <w:widowControl/>
        <w:jc w:val="both"/>
        <w:textAlignment w:val="baseline"/>
        <w:rPr>
          <w:szCs w:val="19"/>
        </w:rPr>
      </w:pPr>
    </w:p>
    <w:p w14:paraId="5FA77CCB" w14:textId="77777777" w:rsidR="00A92845" w:rsidRDefault="00A92845" w:rsidP="00A92845">
      <w:pPr>
        <w:pStyle w:val="Style"/>
        <w:widowControl/>
        <w:jc w:val="both"/>
        <w:textAlignment w:val="baseline"/>
        <w:rPr>
          <w:szCs w:val="19"/>
        </w:rPr>
      </w:pPr>
      <w:r w:rsidRPr="00645EBF">
        <w:rPr>
          <w:szCs w:val="19"/>
        </w:rPr>
        <w:t>Charles Doolittle Walcott</w:t>
      </w:r>
      <w:r>
        <w:rPr>
          <w:szCs w:val="19"/>
        </w:rPr>
        <w:t xml:space="preserve"> (1850-1927)</w:t>
      </w:r>
    </w:p>
    <w:p w14:paraId="376B73AE" w14:textId="77777777" w:rsidR="00A92845" w:rsidRDefault="00A92845" w:rsidP="00A92845">
      <w:pPr>
        <w:pStyle w:val="Style"/>
        <w:widowControl/>
        <w:ind w:left="360"/>
        <w:jc w:val="both"/>
        <w:textAlignment w:val="baseline"/>
        <w:rPr>
          <w:szCs w:val="19"/>
        </w:rPr>
      </w:pPr>
      <w:r>
        <w:rPr>
          <w:szCs w:val="19"/>
        </w:rPr>
        <w:t>“</w:t>
      </w:r>
      <w:r w:rsidRPr="00645EBF">
        <w:rPr>
          <w:szCs w:val="19"/>
        </w:rPr>
        <w:t>Throughout his life, he was secretary of the Smithsonian Institution; was president of the National Academy of Sciences; served on the National Research Council; helped found the Carnegie Institute; was involved with the National Park Service; and sat on the National Advisory Committee for Aeronautics, which is now part of NASA.</w:t>
      </w:r>
      <w:r>
        <w:rPr>
          <w:szCs w:val="19"/>
        </w:rPr>
        <w:t xml:space="preserve">” (Sutherland </w:t>
      </w:r>
      <w:r w:rsidRPr="00B03891">
        <w:rPr>
          <w:i/>
          <w:szCs w:val="19"/>
        </w:rPr>
        <w:t>New History</w:t>
      </w:r>
      <w:r>
        <w:rPr>
          <w:szCs w:val="19"/>
        </w:rPr>
        <w:t xml:space="preserve"> 90)</w:t>
      </w:r>
    </w:p>
    <w:p w14:paraId="30419E52" w14:textId="77777777" w:rsidR="00A92845" w:rsidRDefault="00A92845" w:rsidP="00A92845">
      <w:pPr>
        <w:pStyle w:val="Style"/>
        <w:widowControl/>
        <w:ind w:left="360"/>
        <w:jc w:val="both"/>
        <w:textAlignment w:val="baseline"/>
        <w:rPr>
          <w:szCs w:val="19"/>
        </w:rPr>
      </w:pPr>
      <w:r>
        <w:rPr>
          <w:szCs w:val="19"/>
        </w:rPr>
        <w:t>“</w:t>
      </w:r>
      <w:r w:rsidRPr="00645EBF">
        <w:rPr>
          <w:szCs w:val="19"/>
        </w:rPr>
        <w:t>In 1909, paleontologist Charles Doolittle Walcott was collecting fossils in British Columbia, Canada. He was in a rather unassuming little quarry (now called Walcott Quarry). He would make a spectacular find: the Burgess Shale.</w:t>
      </w:r>
      <w:r>
        <w:rPr>
          <w:szCs w:val="19"/>
        </w:rPr>
        <w:t xml:space="preserve">” (Sutherland </w:t>
      </w:r>
      <w:r w:rsidRPr="00B03891">
        <w:rPr>
          <w:i/>
          <w:szCs w:val="19"/>
        </w:rPr>
        <w:t>New History</w:t>
      </w:r>
      <w:r>
        <w:rPr>
          <w:szCs w:val="19"/>
        </w:rPr>
        <w:t xml:space="preserve"> 90)</w:t>
      </w:r>
    </w:p>
    <w:p w14:paraId="60638DE6"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Looking for samples of fossils from Precambrian and Cambrian strata, Walcott came across a fossil unlike any he had seen before. This fossil was of the species </w:t>
      </w:r>
      <w:r w:rsidRPr="00645EBF">
        <w:rPr>
          <w:i/>
          <w:iCs/>
          <w:szCs w:val="19"/>
        </w:rPr>
        <w:t>Marella</w:t>
      </w:r>
      <w:r w:rsidRPr="00645EBF">
        <w:rPr>
          <w:iCs/>
          <w:szCs w:val="19"/>
        </w:rPr>
        <w:t xml:space="preserve">, </w:t>
      </w:r>
      <w:r w:rsidRPr="00645EBF">
        <w:rPr>
          <w:szCs w:val="19"/>
        </w:rPr>
        <w:t>or lace crab. What was remarkable about this fossil is not only that it was most rare but also that the soft parts were preserved.</w:t>
      </w:r>
      <w:r>
        <w:rPr>
          <w:szCs w:val="19"/>
        </w:rPr>
        <w:t xml:space="preserve">” (Sutherland </w:t>
      </w:r>
      <w:r w:rsidRPr="00B03891">
        <w:rPr>
          <w:i/>
          <w:szCs w:val="19"/>
        </w:rPr>
        <w:t>New History</w:t>
      </w:r>
      <w:r>
        <w:rPr>
          <w:szCs w:val="19"/>
        </w:rPr>
        <w:t xml:space="preserve"> 90)</w:t>
      </w:r>
    </w:p>
    <w:p w14:paraId="66478FC9" w14:textId="77777777" w:rsidR="00A92845" w:rsidRDefault="00A92845" w:rsidP="00A92845">
      <w:pPr>
        <w:pStyle w:val="Style"/>
        <w:widowControl/>
        <w:ind w:left="360"/>
        <w:jc w:val="both"/>
        <w:textAlignment w:val="baseline"/>
        <w:rPr>
          <w:szCs w:val="19"/>
        </w:rPr>
      </w:pPr>
      <w:r>
        <w:rPr>
          <w:szCs w:val="19"/>
        </w:rPr>
        <w:t>“</w:t>
      </w:r>
      <w:r w:rsidRPr="00645EBF">
        <w:rPr>
          <w:szCs w:val="19"/>
        </w:rPr>
        <w:t>By 1917, Walcott had amassed more than 65,000 specimens for the Smithsonian Institution. Of the 170 or more species that have been identified in the Burgess Shale so far, 100 were first described by Walcott: an amazing accomplishment.</w:t>
      </w:r>
      <w:r>
        <w:rPr>
          <w:szCs w:val="19"/>
        </w:rPr>
        <w:t xml:space="preserve">” (Sutherland </w:t>
      </w:r>
      <w:r w:rsidRPr="00B03891">
        <w:rPr>
          <w:i/>
          <w:szCs w:val="19"/>
        </w:rPr>
        <w:t>New History</w:t>
      </w:r>
      <w:r>
        <w:rPr>
          <w:szCs w:val="19"/>
        </w:rPr>
        <w:t xml:space="preserve"> 91)</w:t>
      </w:r>
    </w:p>
    <w:p w14:paraId="62640D0D"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The work started by Walcott </w:t>
      </w:r>
      <w:r>
        <w:rPr>
          <w:szCs w:val="19"/>
        </w:rPr>
        <w:t>[was]</w:t>
      </w:r>
      <w:r w:rsidRPr="00645EBF">
        <w:rPr>
          <w:szCs w:val="19"/>
        </w:rPr>
        <w:t xml:space="preserve"> continued i</w:t>
      </w:r>
      <w:r>
        <w:rPr>
          <w:szCs w:val="19"/>
        </w:rPr>
        <w:t xml:space="preserve">n the 1970s by Harry Wittington, </w:t>
      </w:r>
      <w:r w:rsidRPr="00645EBF">
        <w:rPr>
          <w:szCs w:val="19"/>
        </w:rPr>
        <w:t>a trilobite expert at Cambridge</w:t>
      </w:r>
      <w:r>
        <w:rPr>
          <w:szCs w:val="19"/>
        </w:rPr>
        <w:t xml:space="preserve"> . . .” (Sutherland </w:t>
      </w:r>
      <w:r>
        <w:rPr>
          <w:i/>
          <w:szCs w:val="19"/>
        </w:rPr>
        <w:t>New History</w:t>
      </w:r>
      <w:r>
        <w:rPr>
          <w:szCs w:val="19"/>
        </w:rPr>
        <w:t xml:space="preserve"> 91)</w:t>
      </w:r>
    </w:p>
    <w:p w14:paraId="33558F4E" w14:textId="77777777" w:rsidR="00A92845" w:rsidRDefault="00A92845" w:rsidP="00A92845">
      <w:pPr>
        <w:pStyle w:val="Style"/>
        <w:widowControl/>
        <w:jc w:val="both"/>
        <w:textAlignment w:val="baseline"/>
        <w:rPr>
          <w:szCs w:val="19"/>
        </w:rPr>
      </w:pPr>
    </w:p>
    <w:p w14:paraId="7467662B" w14:textId="77777777" w:rsidR="00A92845" w:rsidRDefault="00A92845" w:rsidP="00A92845">
      <w:pPr>
        <w:pStyle w:val="Style"/>
        <w:widowControl/>
        <w:jc w:val="both"/>
        <w:textAlignment w:val="baseline"/>
        <w:rPr>
          <w:szCs w:val="19"/>
        </w:rPr>
      </w:pPr>
      <w:r>
        <w:rPr>
          <w:szCs w:val="19"/>
        </w:rPr>
        <w:t>p</w:t>
      </w:r>
      <w:r w:rsidRPr="00645EBF">
        <w:rPr>
          <w:szCs w:val="19"/>
        </w:rPr>
        <w:t>ortrait of the Cambrian</w:t>
      </w:r>
    </w:p>
    <w:p w14:paraId="3DC780B9" w14:textId="77777777" w:rsidR="00A92845" w:rsidRDefault="00A92845" w:rsidP="00A92845">
      <w:pPr>
        <w:pStyle w:val="Style"/>
        <w:widowControl/>
        <w:ind w:left="360"/>
        <w:jc w:val="both"/>
        <w:textAlignment w:val="baseline"/>
        <w:rPr>
          <w:szCs w:val="19"/>
        </w:rPr>
      </w:pPr>
      <w:r>
        <w:rPr>
          <w:szCs w:val="19"/>
        </w:rPr>
        <w:t>60-</w:t>
      </w:r>
      <w:r w:rsidRPr="00645EBF">
        <w:rPr>
          <w:szCs w:val="19"/>
        </w:rPr>
        <w:t>70</w:t>
      </w:r>
      <w:r>
        <w:rPr>
          <w:szCs w:val="19"/>
        </w:rPr>
        <w:t>%</w:t>
      </w:r>
      <w:r w:rsidRPr="00645EBF">
        <w:rPr>
          <w:szCs w:val="19"/>
        </w:rPr>
        <w:t xml:space="preserve"> of Cambrian fauna </w:t>
      </w:r>
      <w:r>
        <w:rPr>
          <w:szCs w:val="19"/>
        </w:rPr>
        <w:t xml:space="preserve">were </w:t>
      </w:r>
      <w:r w:rsidRPr="00645EBF">
        <w:rPr>
          <w:szCs w:val="19"/>
        </w:rPr>
        <w:t>soft-bodied.</w:t>
      </w:r>
      <w:r>
        <w:rPr>
          <w:szCs w:val="19"/>
        </w:rPr>
        <w:t xml:space="preserve"> (Sutherland </w:t>
      </w:r>
      <w:r w:rsidRPr="00B03891">
        <w:rPr>
          <w:i/>
          <w:szCs w:val="19"/>
        </w:rPr>
        <w:t>New History</w:t>
      </w:r>
      <w:r>
        <w:rPr>
          <w:szCs w:val="19"/>
        </w:rPr>
        <w:t xml:space="preserve"> 91)</w:t>
      </w:r>
    </w:p>
    <w:p w14:paraId="29A211D9" w14:textId="77777777" w:rsidR="00A92845" w:rsidRPr="003A4A40" w:rsidRDefault="00A92845" w:rsidP="00A92845">
      <w:pPr>
        <w:pStyle w:val="Style"/>
        <w:widowControl/>
        <w:ind w:left="360"/>
        <w:jc w:val="both"/>
        <w:textAlignment w:val="baseline"/>
        <w:rPr>
          <w:szCs w:val="19"/>
        </w:rPr>
      </w:pPr>
      <w:r>
        <w:rPr>
          <w:szCs w:val="19"/>
        </w:rPr>
        <w:t xml:space="preserve">505m: </w:t>
      </w:r>
      <w:r w:rsidRPr="00645EBF">
        <w:rPr>
          <w:szCs w:val="19"/>
        </w:rPr>
        <w:t>The Burgess Shale was deposited</w:t>
      </w:r>
      <w:r>
        <w:rPr>
          <w:szCs w:val="19"/>
        </w:rPr>
        <w:t xml:space="preserve"> in “the </w:t>
      </w:r>
      <w:r w:rsidRPr="00645EBF">
        <w:rPr>
          <w:szCs w:val="19"/>
        </w:rPr>
        <w:t>middle Cambrian, around 505 million years ago</w:t>
      </w:r>
      <w:r>
        <w:rPr>
          <w:szCs w:val="19"/>
        </w:rPr>
        <w:t xml:space="preserve"> . . .” (Sutherland </w:t>
      </w:r>
      <w:r>
        <w:rPr>
          <w:i/>
          <w:szCs w:val="19"/>
        </w:rPr>
        <w:t>New History</w:t>
      </w:r>
      <w:r>
        <w:rPr>
          <w:szCs w:val="19"/>
        </w:rPr>
        <w:t xml:space="preserve"> 91)</w:t>
      </w:r>
    </w:p>
    <w:p w14:paraId="4993871A" w14:textId="77777777" w:rsidR="00A92845" w:rsidRDefault="00A92845" w:rsidP="00A92845">
      <w:pPr>
        <w:pStyle w:val="Style"/>
        <w:widowControl/>
        <w:ind w:left="360"/>
        <w:jc w:val="both"/>
        <w:textAlignment w:val="baseline"/>
        <w:rPr>
          <w:szCs w:val="19"/>
        </w:rPr>
      </w:pPr>
      <w:r>
        <w:rPr>
          <w:szCs w:val="19"/>
        </w:rPr>
        <w:t>“</w:t>
      </w:r>
      <w:r w:rsidRPr="00645EBF">
        <w:rPr>
          <w:szCs w:val="19"/>
        </w:rPr>
        <w:t>At that time, the land was not mountainous, as the Rockies are today; it was a barren desert, with no grass, no moss, no trees, no birds, no insects</w:t>
      </w:r>
      <w:r>
        <w:rPr>
          <w:szCs w:val="19"/>
        </w:rPr>
        <w:t>—</w:t>
      </w:r>
      <w:r w:rsidRPr="00645EBF">
        <w:rPr>
          <w:szCs w:val="19"/>
        </w:rPr>
        <w:t>in effect, a sterile environment.</w:t>
      </w:r>
      <w:r>
        <w:rPr>
          <w:szCs w:val="19"/>
        </w:rPr>
        <w:t xml:space="preserve">” (Sutherland </w:t>
      </w:r>
      <w:r w:rsidRPr="00B03891">
        <w:rPr>
          <w:i/>
          <w:szCs w:val="19"/>
        </w:rPr>
        <w:t>New History</w:t>
      </w:r>
      <w:r>
        <w:rPr>
          <w:szCs w:val="19"/>
        </w:rPr>
        <w:t xml:space="preserve"> 91)</w:t>
      </w:r>
    </w:p>
    <w:p w14:paraId="3BB2BF0C" w14:textId="77777777" w:rsidR="00A92845" w:rsidRDefault="00A92845" w:rsidP="00A92845">
      <w:pPr>
        <w:pStyle w:val="Style"/>
        <w:widowControl/>
        <w:ind w:left="360"/>
        <w:jc w:val="both"/>
        <w:textAlignment w:val="baseline"/>
        <w:rPr>
          <w:szCs w:val="19"/>
        </w:rPr>
      </w:pPr>
      <w:r>
        <w:rPr>
          <w:szCs w:val="19"/>
        </w:rPr>
        <w:t>“</w:t>
      </w:r>
      <w:r w:rsidRPr="00645EBF">
        <w:rPr>
          <w:szCs w:val="19"/>
        </w:rPr>
        <w:t>The edge of North America straddled the equator. Spread out over the shallow ocean were a few islands, also barren of life. Beyond the surf line, the water changed from a pale blue to a dark purple</w:t>
      </w:r>
      <w:r>
        <w:rPr>
          <w:szCs w:val="19"/>
        </w:rPr>
        <w:t>—</w:t>
      </w:r>
      <w:r w:rsidRPr="00645EBF">
        <w:rPr>
          <w:szCs w:val="19"/>
        </w:rPr>
        <w:t>designating the edge of an underwater feature called the Cathedral Escarpment, a massive submarine cliff that runs along the edge of North America, reaching to Walcott Quarry.</w:t>
      </w:r>
      <w:r>
        <w:rPr>
          <w:szCs w:val="19"/>
        </w:rPr>
        <w:t xml:space="preserve">” (Sutherland </w:t>
      </w:r>
      <w:r w:rsidRPr="00B03891">
        <w:rPr>
          <w:i/>
          <w:szCs w:val="19"/>
        </w:rPr>
        <w:t>New History</w:t>
      </w:r>
      <w:r>
        <w:rPr>
          <w:szCs w:val="19"/>
        </w:rPr>
        <w:t xml:space="preserve"> 91)</w:t>
      </w:r>
    </w:p>
    <w:p w14:paraId="5357F797" w14:textId="77777777" w:rsidR="00A92845" w:rsidRDefault="00A92845" w:rsidP="00A92845">
      <w:pPr>
        <w:pStyle w:val="Style"/>
        <w:widowControl/>
        <w:ind w:left="360"/>
        <w:jc w:val="both"/>
        <w:textAlignment w:val="baseline"/>
        <w:rPr>
          <w:szCs w:val="19"/>
        </w:rPr>
      </w:pPr>
      <w:r>
        <w:rPr>
          <w:szCs w:val="19"/>
        </w:rPr>
        <w:t>“</w:t>
      </w:r>
      <w:r w:rsidRPr="00645EBF">
        <w:rPr>
          <w:szCs w:val="19"/>
        </w:rPr>
        <w:t>The waters contained the animals of the Burgess Shale. Some of them were attached to the sediment, some actually lived in it, and others moved above it. The fauna were obviously much more diverse than the creatures from the Ediacaran, who passively moved about on the surface or attached themselves to it. These new creatures interacted with and exploited their environment.</w:t>
      </w:r>
      <w:r>
        <w:rPr>
          <w:szCs w:val="19"/>
        </w:rPr>
        <w:t xml:space="preserve">” (Sutherland </w:t>
      </w:r>
      <w:r w:rsidRPr="00B03891">
        <w:rPr>
          <w:i/>
          <w:szCs w:val="19"/>
        </w:rPr>
        <w:t>New History</w:t>
      </w:r>
      <w:r>
        <w:rPr>
          <w:szCs w:val="19"/>
        </w:rPr>
        <w:t xml:space="preserve"> 91)</w:t>
      </w:r>
    </w:p>
    <w:p w14:paraId="70C23997" w14:textId="77777777" w:rsidR="00A92845" w:rsidRDefault="00A92845" w:rsidP="00A92845">
      <w:pPr>
        <w:pStyle w:val="Style"/>
        <w:widowControl/>
        <w:jc w:val="both"/>
        <w:textAlignment w:val="baseline"/>
        <w:rPr>
          <w:szCs w:val="19"/>
        </w:rPr>
      </w:pPr>
    </w:p>
    <w:p w14:paraId="6628389C" w14:textId="77777777" w:rsidR="00A92845" w:rsidRDefault="00A92845" w:rsidP="00A92845">
      <w:pPr>
        <w:pStyle w:val="Style"/>
        <w:widowControl/>
        <w:jc w:val="both"/>
        <w:textAlignment w:val="baseline"/>
        <w:rPr>
          <w:szCs w:val="19"/>
        </w:rPr>
      </w:pPr>
      <w:r>
        <w:rPr>
          <w:szCs w:val="19"/>
        </w:rPr>
        <w:t>c</w:t>
      </w:r>
      <w:r w:rsidRPr="00645EBF">
        <w:rPr>
          <w:szCs w:val="19"/>
        </w:rPr>
        <w:t>reatures of the Burgess Shale</w:t>
      </w:r>
    </w:p>
    <w:p w14:paraId="3010A219" w14:textId="77777777" w:rsidR="00A92845" w:rsidRDefault="00A92845" w:rsidP="00A92845">
      <w:pPr>
        <w:pStyle w:val="Style"/>
        <w:widowControl/>
        <w:ind w:left="360"/>
        <w:jc w:val="both"/>
        <w:textAlignment w:val="baseline"/>
        <w:rPr>
          <w:szCs w:val="19"/>
        </w:rPr>
      </w:pPr>
      <w:r w:rsidRPr="00645EBF">
        <w:rPr>
          <w:szCs w:val="19"/>
        </w:rPr>
        <w:t>priapulid worm</w:t>
      </w:r>
      <w:r>
        <w:rPr>
          <w:szCs w:val="19"/>
        </w:rPr>
        <w:t>s</w:t>
      </w:r>
    </w:p>
    <w:p w14:paraId="0927625E" w14:textId="77777777" w:rsidR="00A92845" w:rsidRDefault="00A92845" w:rsidP="00A92845">
      <w:pPr>
        <w:pStyle w:val="Style"/>
        <w:widowControl/>
        <w:ind w:left="720"/>
        <w:jc w:val="both"/>
        <w:textAlignment w:val="baseline"/>
        <w:rPr>
          <w:szCs w:val="15"/>
        </w:rPr>
      </w:pPr>
      <w:r>
        <w:rPr>
          <w:szCs w:val="19"/>
        </w:rPr>
        <w:t>“</w:t>
      </w:r>
      <w:r w:rsidRPr="00645EBF">
        <w:rPr>
          <w:szCs w:val="19"/>
        </w:rPr>
        <w:t xml:space="preserve">The </w:t>
      </w:r>
      <w:r w:rsidRPr="00645EBF">
        <w:rPr>
          <w:i/>
          <w:iCs/>
          <w:szCs w:val="20"/>
        </w:rPr>
        <w:t>Otoia</w:t>
      </w:r>
      <w:r w:rsidRPr="007240FD">
        <w:rPr>
          <w:iCs/>
          <w:szCs w:val="20"/>
        </w:rPr>
        <w:t xml:space="preserve"> </w:t>
      </w:r>
      <w:r w:rsidRPr="00645EBF">
        <w:rPr>
          <w:szCs w:val="19"/>
        </w:rPr>
        <w:t xml:space="preserve">was a priapulid worm, about 3 inches long. </w:t>
      </w:r>
      <w:r w:rsidRPr="00645EBF">
        <w:rPr>
          <w:szCs w:val="18"/>
        </w:rPr>
        <w:t xml:space="preserve">It </w:t>
      </w:r>
      <w:r w:rsidRPr="00645EBF">
        <w:rPr>
          <w:szCs w:val="19"/>
        </w:rPr>
        <w:t>had a long proboscis, armed with teeth, which most likely extended to grab prey. This worm lived in the sediment, probably in U-shaped</w:t>
      </w:r>
      <w:r>
        <w:rPr>
          <w:szCs w:val="19"/>
        </w:rPr>
        <w:t xml:space="preserve"> [</w:t>
      </w:r>
      <w:r w:rsidRPr="00645EBF">
        <w:rPr>
          <w:szCs w:val="15"/>
        </w:rPr>
        <w:t>91</w:t>
      </w:r>
      <w:r>
        <w:rPr>
          <w:szCs w:val="15"/>
        </w:rPr>
        <w:t xml:space="preserve">] </w:t>
      </w:r>
      <w:r w:rsidRPr="00645EBF">
        <w:rPr>
          <w:szCs w:val="19"/>
        </w:rPr>
        <w:t xml:space="preserve">tubes, catching prey that trundled along the surface of the sediment. When the prey was consumed and passed down into </w:t>
      </w:r>
      <w:r w:rsidRPr="00645EBF">
        <w:rPr>
          <w:i/>
          <w:iCs/>
          <w:szCs w:val="18"/>
        </w:rPr>
        <w:t>Ottoia</w:t>
      </w:r>
      <w:r w:rsidRPr="00645EBF">
        <w:rPr>
          <w:iCs/>
          <w:szCs w:val="18"/>
        </w:rPr>
        <w:t>’</w:t>
      </w:r>
      <w:r w:rsidRPr="007240FD">
        <w:rPr>
          <w:iCs/>
          <w:szCs w:val="18"/>
        </w:rPr>
        <w:t xml:space="preserve">s </w:t>
      </w:r>
      <w:r w:rsidRPr="00645EBF">
        <w:rPr>
          <w:szCs w:val="19"/>
        </w:rPr>
        <w:t>gut, additional teeth pointing downward prevented the prey’s escape.</w:t>
      </w:r>
      <w:r>
        <w:rPr>
          <w:szCs w:val="15"/>
        </w:rPr>
        <w:t xml:space="preserve">” (Sutherland </w:t>
      </w:r>
      <w:r w:rsidRPr="00B03891">
        <w:rPr>
          <w:i/>
          <w:szCs w:val="15"/>
        </w:rPr>
        <w:t>New History</w:t>
      </w:r>
      <w:r>
        <w:rPr>
          <w:szCs w:val="15"/>
        </w:rPr>
        <w:t xml:space="preserve"> 91-92)</w:t>
      </w:r>
    </w:p>
    <w:p w14:paraId="46F555FD" w14:textId="77777777" w:rsidR="00A92845" w:rsidRDefault="00A92845" w:rsidP="00A92845">
      <w:pPr>
        <w:pStyle w:val="Style"/>
        <w:widowControl/>
        <w:ind w:left="360"/>
        <w:jc w:val="both"/>
        <w:textAlignment w:val="baseline"/>
        <w:rPr>
          <w:szCs w:val="15"/>
        </w:rPr>
      </w:pPr>
      <w:r w:rsidRPr="00645EBF">
        <w:rPr>
          <w:szCs w:val="19"/>
        </w:rPr>
        <w:t>hyoliths</w:t>
      </w:r>
    </w:p>
    <w:p w14:paraId="4CF09A55" w14:textId="77777777" w:rsidR="00A92845" w:rsidRDefault="00A92845" w:rsidP="00A92845">
      <w:pPr>
        <w:pStyle w:val="Style"/>
        <w:widowControl/>
        <w:ind w:left="720"/>
        <w:jc w:val="both"/>
        <w:textAlignment w:val="baseline"/>
        <w:rPr>
          <w:szCs w:val="19"/>
        </w:rPr>
      </w:pPr>
      <w:r>
        <w:rPr>
          <w:szCs w:val="15"/>
        </w:rPr>
        <w:t>“</w:t>
      </w:r>
      <w:r w:rsidRPr="00645EBF">
        <w:rPr>
          <w:szCs w:val="19"/>
        </w:rPr>
        <w:t xml:space="preserve">The priapulid worm ate such creatures as hyoliths, which have been found in the worm’s gut. Hyoliths have no </w:t>
      </w:r>
      <w:r>
        <w:rPr>
          <w:szCs w:val="19"/>
        </w:rPr>
        <w:t>modern</w:t>
      </w:r>
      <w:r w:rsidRPr="00645EBF">
        <w:rPr>
          <w:szCs w:val="19"/>
        </w:rPr>
        <w:t xml:space="preserve"> descendants. They may be related to the mollusks; scientists think they lived in a little conical shell and probably moved slowly across the surface of the sediment, grazing on bacteria and algae.</w:t>
      </w:r>
      <w:r>
        <w:rPr>
          <w:szCs w:val="19"/>
        </w:rPr>
        <w:t xml:space="preserve">” (Sutherland </w:t>
      </w:r>
      <w:r w:rsidRPr="00B03891">
        <w:rPr>
          <w:i/>
          <w:szCs w:val="19"/>
        </w:rPr>
        <w:t>New History</w:t>
      </w:r>
      <w:r>
        <w:rPr>
          <w:szCs w:val="19"/>
        </w:rPr>
        <w:t xml:space="preserve"> 92)</w:t>
      </w:r>
    </w:p>
    <w:p w14:paraId="455D9D66" w14:textId="77777777" w:rsidR="00A92845" w:rsidRDefault="00A92845" w:rsidP="00A92845">
      <w:pPr>
        <w:pStyle w:val="Style"/>
        <w:widowControl/>
        <w:ind w:left="360"/>
        <w:jc w:val="both"/>
        <w:textAlignment w:val="baseline"/>
        <w:rPr>
          <w:szCs w:val="19"/>
        </w:rPr>
      </w:pPr>
      <w:r w:rsidRPr="00645EBF">
        <w:rPr>
          <w:szCs w:val="19"/>
        </w:rPr>
        <w:t>annelid worms</w:t>
      </w:r>
    </w:p>
    <w:p w14:paraId="336C28D3"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The annelid polychaete worms found at Burgess Shale were the ancestors of today’s earthworms. </w:t>
      </w:r>
      <w:r w:rsidRPr="00645EBF">
        <w:rPr>
          <w:i/>
          <w:iCs/>
          <w:szCs w:val="18"/>
        </w:rPr>
        <w:t>Canadia</w:t>
      </w:r>
      <w:r w:rsidRPr="00645EBF">
        <w:rPr>
          <w:iCs/>
          <w:szCs w:val="18"/>
        </w:rPr>
        <w:t xml:space="preserve">, </w:t>
      </w:r>
      <w:r w:rsidRPr="00645EBF">
        <w:rPr>
          <w:szCs w:val="19"/>
        </w:rPr>
        <w:t>about 1 inch long, probably crawled around on the surface but may have swum in the water column, as well.</w:t>
      </w:r>
      <w:r>
        <w:rPr>
          <w:szCs w:val="19"/>
        </w:rPr>
        <w:t xml:space="preserve">” (Sutherland </w:t>
      </w:r>
      <w:r w:rsidRPr="00B03891">
        <w:rPr>
          <w:i/>
          <w:szCs w:val="19"/>
        </w:rPr>
        <w:t>New History</w:t>
      </w:r>
      <w:r>
        <w:rPr>
          <w:szCs w:val="19"/>
        </w:rPr>
        <w:t xml:space="preserve"> 92)</w:t>
      </w:r>
    </w:p>
    <w:p w14:paraId="5766E72A" w14:textId="77777777" w:rsidR="00A92845" w:rsidRDefault="00A92845" w:rsidP="00A92845">
      <w:pPr>
        <w:pStyle w:val="Style"/>
        <w:widowControl/>
        <w:ind w:left="360"/>
        <w:jc w:val="both"/>
        <w:textAlignment w:val="baseline"/>
        <w:rPr>
          <w:szCs w:val="19"/>
        </w:rPr>
      </w:pPr>
      <w:r>
        <w:rPr>
          <w:szCs w:val="19"/>
        </w:rPr>
        <w:t>s</w:t>
      </w:r>
      <w:r w:rsidRPr="00645EBF">
        <w:rPr>
          <w:szCs w:val="19"/>
        </w:rPr>
        <w:t>ponges</w:t>
      </w:r>
    </w:p>
    <w:p w14:paraId="21BF1F29"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Sponges, such as the </w:t>
      </w:r>
      <w:r w:rsidRPr="00645EBF">
        <w:rPr>
          <w:i/>
          <w:iCs/>
          <w:szCs w:val="18"/>
        </w:rPr>
        <w:t>Vauxia</w:t>
      </w:r>
      <w:r w:rsidRPr="00645EBF">
        <w:rPr>
          <w:iCs/>
          <w:szCs w:val="18"/>
        </w:rPr>
        <w:t xml:space="preserve">, </w:t>
      </w:r>
      <w:r w:rsidRPr="00645EBF">
        <w:rPr>
          <w:szCs w:val="19"/>
        </w:rPr>
        <w:t>were common in the Burgess Shale.</w:t>
      </w:r>
      <w:r>
        <w:rPr>
          <w:szCs w:val="19"/>
        </w:rPr>
        <w:t xml:space="preserve"> </w:t>
      </w:r>
      <w:r w:rsidRPr="00645EBF">
        <w:rPr>
          <w:szCs w:val="19"/>
        </w:rPr>
        <w:t>Like all sponges, this creature sucked in seawater through the sides of its body and expelled it from a large opening at the top, trapping organic material with its cilia. Some sponges lived close to the ocean floor, but others were starting to exploit higher niches in the water column. Some of them rose to about 8 to 11 inches above the surface of the water.</w:t>
      </w:r>
      <w:r>
        <w:rPr>
          <w:szCs w:val="19"/>
        </w:rPr>
        <w:t xml:space="preserve">” (Sutherland </w:t>
      </w:r>
      <w:r w:rsidRPr="00B03891">
        <w:rPr>
          <w:i/>
          <w:szCs w:val="19"/>
        </w:rPr>
        <w:t>New History</w:t>
      </w:r>
      <w:r>
        <w:rPr>
          <w:szCs w:val="19"/>
        </w:rPr>
        <w:t xml:space="preserve"> 92)</w:t>
      </w:r>
    </w:p>
    <w:p w14:paraId="3C1B26C3" w14:textId="77777777" w:rsidR="00A92845" w:rsidRDefault="00A92845" w:rsidP="00A92845">
      <w:pPr>
        <w:pStyle w:val="Style"/>
        <w:widowControl/>
        <w:ind w:left="360"/>
        <w:jc w:val="both"/>
        <w:textAlignment w:val="baseline"/>
        <w:rPr>
          <w:szCs w:val="19"/>
        </w:rPr>
      </w:pPr>
      <w:r w:rsidRPr="00645EBF">
        <w:rPr>
          <w:szCs w:val="19"/>
        </w:rPr>
        <w:t>velvet worms</w:t>
      </w:r>
    </w:p>
    <w:p w14:paraId="78AAC986" w14:textId="77777777" w:rsidR="00A92845" w:rsidRDefault="00A92845" w:rsidP="00A92845">
      <w:pPr>
        <w:pStyle w:val="Style"/>
        <w:widowControl/>
        <w:ind w:left="720"/>
        <w:jc w:val="both"/>
        <w:textAlignment w:val="baseline"/>
        <w:rPr>
          <w:szCs w:val="19"/>
        </w:rPr>
      </w:pPr>
      <w:r>
        <w:rPr>
          <w:szCs w:val="19"/>
        </w:rPr>
        <w:t>“</w:t>
      </w:r>
      <w:r w:rsidRPr="00645EBF">
        <w:rPr>
          <w:i/>
          <w:iCs/>
          <w:szCs w:val="18"/>
        </w:rPr>
        <w:t>Aysheaia</w:t>
      </w:r>
      <w:r w:rsidRPr="00645EBF">
        <w:rPr>
          <w:iCs/>
          <w:szCs w:val="18"/>
        </w:rPr>
        <w:t xml:space="preserve">, </w:t>
      </w:r>
      <w:r w:rsidRPr="00645EBF">
        <w:rPr>
          <w:szCs w:val="19"/>
        </w:rPr>
        <w:t xml:space="preserve">about 0.5 to 2.5 inches long, is a member of the Onychophora, or velvet worms. We often find </w:t>
      </w:r>
      <w:r w:rsidRPr="00645EBF">
        <w:rPr>
          <w:i/>
          <w:iCs/>
          <w:szCs w:val="18"/>
        </w:rPr>
        <w:t>Aysheaia</w:t>
      </w:r>
      <w:r w:rsidRPr="007240FD">
        <w:rPr>
          <w:iCs/>
          <w:szCs w:val="18"/>
        </w:rPr>
        <w:t xml:space="preserve"> </w:t>
      </w:r>
      <w:r w:rsidRPr="00645EBF">
        <w:rPr>
          <w:szCs w:val="19"/>
        </w:rPr>
        <w:t xml:space="preserve">associated with sponge spicules; thus, it is speculated that </w:t>
      </w:r>
      <w:r w:rsidRPr="00645EBF">
        <w:rPr>
          <w:i/>
          <w:iCs/>
          <w:szCs w:val="18"/>
        </w:rPr>
        <w:t>Aysheaia</w:t>
      </w:r>
      <w:r w:rsidRPr="007240FD">
        <w:rPr>
          <w:iCs/>
          <w:szCs w:val="18"/>
        </w:rPr>
        <w:t xml:space="preserve"> </w:t>
      </w:r>
      <w:r w:rsidRPr="00645EBF">
        <w:rPr>
          <w:szCs w:val="19"/>
        </w:rPr>
        <w:t>ate sponges.</w:t>
      </w:r>
      <w:r>
        <w:rPr>
          <w:szCs w:val="19"/>
        </w:rPr>
        <w:t xml:space="preserve">” (Sutherland </w:t>
      </w:r>
      <w:r w:rsidRPr="00B03891">
        <w:rPr>
          <w:i/>
          <w:szCs w:val="19"/>
        </w:rPr>
        <w:t>New History</w:t>
      </w:r>
      <w:r>
        <w:rPr>
          <w:szCs w:val="19"/>
        </w:rPr>
        <w:t xml:space="preserve"> 92)</w:t>
      </w:r>
    </w:p>
    <w:p w14:paraId="4B020CD8"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In addition to these creatures, in the Burgess Shale are found various brachiopods, algae, comb jellies, sea pens, sea anemones, mollusks, echinoderms, and </w:t>
      </w:r>
      <w:r>
        <w:rPr>
          <w:szCs w:val="19"/>
        </w:rPr>
        <w:t xml:space="preserve">0 </w:t>
      </w:r>
      <w:r w:rsidRPr="00645EBF">
        <w:rPr>
          <w:szCs w:val="19"/>
        </w:rPr>
        <w:t>chordates.</w:t>
      </w:r>
      <w:r>
        <w:rPr>
          <w:szCs w:val="19"/>
        </w:rPr>
        <w:t xml:space="preserve">” (Sutherland </w:t>
      </w:r>
      <w:r w:rsidRPr="00B03891">
        <w:rPr>
          <w:i/>
          <w:szCs w:val="19"/>
        </w:rPr>
        <w:t>New History</w:t>
      </w:r>
      <w:r>
        <w:rPr>
          <w:szCs w:val="19"/>
        </w:rPr>
        <w:t xml:space="preserve"> 92)</w:t>
      </w:r>
    </w:p>
    <w:p w14:paraId="28B39B5A" w14:textId="77777777" w:rsidR="00A92845" w:rsidRDefault="00A92845" w:rsidP="00A92845">
      <w:pPr>
        <w:pStyle w:val="Style"/>
        <w:widowControl/>
        <w:jc w:val="both"/>
        <w:textAlignment w:val="baseline"/>
        <w:rPr>
          <w:szCs w:val="19"/>
        </w:rPr>
      </w:pPr>
    </w:p>
    <w:p w14:paraId="0D5BA038" w14:textId="77777777" w:rsidR="00A92845" w:rsidRDefault="00A92845" w:rsidP="00A92845">
      <w:pPr>
        <w:pStyle w:val="Style"/>
        <w:widowControl/>
        <w:jc w:val="both"/>
        <w:textAlignment w:val="baseline"/>
        <w:rPr>
          <w:szCs w:val="19"/>
        </w:rPr>
      </w:pPr>
      <w:r>
        <w:rPr>
          <w:szCs w:val="19"/>
        </w:rPr>
        <w:t>a</w:t>
      </w:r>
      <w:r w:rsidRPr="00645EBF">
        <w:rPr>
          <w:szCs w:val="19"/>
        </w:rPr>
        <w:t>rthropods in the Burgess Shale</w:t>
      </w:r>
    </w:p>
    <w:p w14:paraId="0F1E33A0"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probably the most impressive and most dominant representatives of the Burgess Shale are the arthropods.</w:t>
      </w:r>
      <w:r>
        <w:rPr>
          <w:szCs w:val="19"/>
        </w:rPr>
        <w:t xml:space="preserve">” (Sutherland </w:t>
      </w:r>
      <w:r w:rsidRPr="00B03891">
        <w:rPr>
          <w:i/>
          <w:szCs w:val="19"/>
        </w:rPr>
        <w:t>New History</w:t>
      </w:r>
      <w:r>
        <w:rPr>
          <w:szCs w:val="19"/>
        </w:rPr>
        <w:t xml:space="preserve"> 92)</w:t>
      </w:r>
    </w:p>
    <w:p w14:paraId="14AF4C35" w14:textId="77777777" w:rsidR="00A92845" w:rsidRDefault="00A92845" w:rsidP="00A92845">
      <w:pPr>
        <w:pStyle w:val="Style"/>
        <w:widowControl/>
        <w:ind w:left="360"/>
        <w:jc w:val="both"/>
        <w:textAlignment w:val="baseline"/>
        <w:rPr>
          <w:szCs w:val="19"/>
        </w:rPr>
      </w:pPr>
      <w:r w:rsidRPr="00645EBF">
        <w:rPr>
          <w:szCs w:val="19"/>
        </w:rPr>
        <w:t>The Burgess Shale</w:t>
      </w:r>
      <w:r>
        <w:rPr>
          <w:szCs w:val="19"/>
        </w:rPr>
        <w:t xml:space="preserve"> “</w:t>
      </w:r>
      <w:r w:rsidRPr="00645EBF">
        <w:rPr>
          <w:szCs w:val="18"/>
        </w:rPr>
        <w:t>includes a much greater diversity of arthropods than we usually find in other deposits.</w:t>
      </w:r>
      <w:r>
        <w:rPr>
          <w:szCs w:val="18"/>
        </w:rPr>
        <w:t xml:space="preserve">” (Sutherland </w:t>
      </w:r>
      <w:r w:rsidRPr="00B03891">
        <w:rPr>
          <w:i/>
          <w:szCs w:val="18"/>
        </w:rPr>
        <w:t>New History</w:t>
      </w:r>
      <w:r>
        <w:rPr>
          <w:szCs w:val="18"/>
        </w:rPr>
        <w:t xml:space="preserve"> 93)</w:t>
      </w:r>
    </w:p>
    <w:p w14:paraId="240B40E2" w14:textId="77777777" w:rsidR="00A92845" w:rsidRDefault="00A92845" w:rsidP="00A92845">
      <w:pPr>
        <w:pStyle w:val="Style"/>
        <w:widowControl/>
        <w:ind w:left="360"/>
        <w:jc w:val="both"/>
        <w:textAlignment w:val="baseline"/>
        <w:rPr>
          <w:szCs w:val="19"/>
        </w:rPr>
      </w:pPr>
      <w:r w:rsidRPr="00645EBF">
        <w:rPr>
          <w:szCs w:val="19"/>
        </w:rPr>
        <w:t>trilobites</w:t>
      </w:r>
    </w:p>
    <w:p w14:paraId="5EC4D758" w14:textId="77777777" w:rsidR="00A92845" w:rsidRPr="003A1556" w:rsidRDefault="00A92845" w:rsidP="00A92845">
      <w:pPr>
        <w:pStyle w:val="Style"/>
        <w:widowControl/>
        <w:ind w:left="720"/>
        <w:jc w:val="both"/>
        <w:textAlignment w:val="baseline"/>
        <w:rPr>
          <w:szCs w:val="18"/>
        </w:rPr>
      </w:pPr>
      <w:r>
        <w:rPr>
          <w:szCs w:val="19"/>
        </w:rPr>
        <w:t>“</w:t>
      </w:r>
      <w:r w:rsidRPr="00645EBF">
        <w:rPr>
          <w:szCs w:val="19"/>
        </w:rPr>
        <w:t>The most common arthropods in the Cambrian were the trilobites.</w:t>
      </w:r>
      <w:r>
        <w:rPr>
          <w:szCs w:val="19"/>
        </w:rPr>
        <w:t xml:space="preserve">” (Sutherland </w:t>
      </w:r>
      <w:r>
        <w:rPr>
          <w:i/>
          <w:szCs w:val="19"/>
        </w:rPr>
        <w:t>New History</w:t>
      </w:r>
      <w:r>
        <w:rPr>
          <w:szCs w:val="19"/>
        </w:rPr>
        <w:t xml:space="preserve"> 92)</w:t>
      </w:r>
    </w:p>
    <w:p w14:paraId="4086427B" w14:textId="77777777" w:rsidR="00A92845" w:rsidRDefault="00A92845" w:rsidP="00A92845">
      <w:pPr>
        <w:pStyle w:val="Style"/>
        <w:widowControl/>
        <w:ind w:left="360"/>
        <w:jc w:val="both"/>
        <w:textAlignment w:val="baseline"/>
        <w:rPr>
          <w:szCs w:val="18"/>
        </w:rPr>
      </w:pPr>
      <w:r>
        <w:rPr>
          <w:szCs w:val="18"/>
        </w:rPr>
        <w:t>“</w:t>
      </w:r>
      <w:r w:rsidRPr="00645EBF">
        <w:rPr>
          <w:i/>
          <w:iCs/>
          <w:szCs w:val="19"/>
        </w:rPr>
        <w:t>Marella</w:t>
      </w:r>
      <w:r w:rsidRPr="00645EBF">
        <w:rPr>
          <w:iCs/>
          <w:szCs w:val="19"/>
        </w:rPr>
        <w:t xml:space="preserve">, </w:t>
      </w:r>
      <w:r w:rsidRPr="00645EBF">
        <w:rPr>
          <w:szCs w:val="18"/>
        </w:rPr>
        <w:t>Walcott’s lace crab, was about 0.5 inches long and was present in large numbers in the Burgess Shale. These creatures probably swam or crawled on the ocean floor, seeking out organic debris and small creatures to eat. They had an odd kind of bristlelike appendage at the front that was used to sweep material into their mouths.</w:t>
      </w:r>
      <w:r>
        <w:rPr>
          <w:szCs w:val="18"/>
        </w:rPr>
        <w:t xml:space="preserve">” (Sutherland </w:t>
      </w:r>
      <w:r w:rsidRPr="00B03891">
        <w:rPr>
          <w:i/>
          <w:szCs w:val="18"/>
        </w:rPr>
        <w:t>New History</w:t>
      </w:r>
      <w:r>
        <w:rPr>
          <w:szCs w:val="18"/>
        </w:rPr>
        <w:t xml:space="preserve"> 93)</w:t>
      </w:r>
    </w:p>
    <w:p w14:paraId="79B137A8" w14:textId="77777777" w:rsidR="00A92845" w:rsidRDefault="00A92845" w:rsidP="00A92845">
      <w:pPr>
        <w:pStyle w:val="Style"/>
        <w:widowControl/>
        <w:ind w:left="360"/>
        <w:jc w:val="both"/>
        <w:textAlignment w:val="baseline"/>
        <w:rPr>
          <w:szCs w:val="18"/>
        </w:rPr>
      </w:pPr>
      <w:r>
        <w:rPr>
          <w:szCs w:val="18"/>
        </w:rPr>
        <w:t>“</w:t>
      </w:r>
      <w:r w:rsidRPr="00645EBF">
        <w:rPr>
          <w:i/>
          <w:iCs/>
          <w:szCs w:val="19"/>
        </w:rPr>
        <w:t>Canadaspis</w:t>
      </w:r>
      <w:r w:rsidRPr="007240FD">
        <w:rPr>
          <w:iCs/>
          <w:szCs w:val="19"/>
        </w:rPr>
        <w:t xml:space="preserve"> </w:t>
      </w:r>
      <w:r w:rsidRPr="00645EBF">
        <w:rPr>
          <w:szCs w:val="18"/>
        </w:rPr>
        <w:t>was possibly the ancestor of many of the crustaceans that would follow.</w:t>
      </w:r>
      <w:r>
        <w:rPr>
          <w:szCs w:val="18"/>
        </w:rPr>
        <w:t xml:space="preserve">” (Sutherland </w:t>
      </w:r>
      <w:r w:rsidRPr="00B03891">
        <w:rPr>
          <w:i/>
          <w:szCs w:val="18"/>
        </w:rPr>
        <w:t>New History</w:t>
      </w:r>
      <w:r>
        <w:rPr>
          <w:szCs w:val="18"/>
        </w:rPr>
        <w:t xml:space="preserve"> 93)</w:t>
      </w:r>
    </w:p>
    <w:p w14:paraId="1EB1131B" w14:textId="77777777" w:rsidR="00A92845" w:rsidRDefault="00A92845" w:rsidP="00A92845">
      <w:pPr>
        <w:pStyle w:val="Style"/>
        <w:widowControl/>
        <w:ind w:left="360"/>
        <w:jc w:val="both"/>
        <w:textAlignment w:val="baseline"/>
        <w:rPr>
          <w:szCs w:val="18"/>
        </w:rPr>
      </w:pPr>
      <w:r>
        <w:rPr>
          <w:szCs w:val="18"/>
        </w:rPr>
        <w:lastRenderedPageBreak/>
        <w:t>“</w:t>
      </w:r>
      <w:r w:rsidRPr="00645EBF">
        <w:rPr>
          <w:i/>
          <w:iCs/>
          <w:szCs w:val="19"/>
        </w:rPr>
        <w:t>Sanctacaris</w:t>
      </w:r>
      <w:r w:rsidRPr="00645EBF">
        <w:rPr>
          <w:iCs/>
          <w:szCs w:val="19"/>
        </w:rPr>
        <w:t xml:space="preserve">, </w:t>
      </w:r>
      <w:r w:rsidRPr="00645EBF">
        <w:rPr>
          <w:szCs w:val="18"/>
        </w:rPr>
        <w:t>about 2 to 3.5 inches long, most likely was a predator.</w:t>
      </w:r>
      <w:r>
        <w:rPr>
          <w:szCs w:val="18"/>
        </w:rPr>
        <w:t xml:space="preserve"> </w:t>
      </w:r>
      <w:r w:rsidRPr="00645EBF">
        <w:rPr>
          <w:szCs w:val="18"/>
        </w:rPr>
        <w:t>An active swimmer, it was the ancestor of horseshoe crabs and spiders.</w:t>
      </w:r>
      <w:r>
        <w:rPr>
          <w:szCs w:val="18"/>
        </w:rPr>
        <w:t xml:space="preserve">” (Sutherland </w:t>
      </w:r>
      <w:r w:rsidRPr="00B03891">
        <w:rPr>
          <w:i/>
          <w:szCs w:val="18"/>
        </w:rPr>
        <w:t>New History</w:t>
      </w:r>
      <w:r>
        <w:rPr>
          <w:szCs w:val="18"/>
        </w:rPr>
        <w:t xml:space="preserve"> 93)</w:t>
      </w:r>
    </w:p>
    <w:p w14:paraId="0A36BC04" w14:textId="77777777" w:rsidR="00A92845" w:rsidRDefault="00A92845" w:rsidP="00A92845">
      <w:pPr>
        <w:pStyle w:val="Style"/>
        <w:widowControl/>
        <w:ind w:left="360"/>
        <w:jc w:val="both"/>
        <w:textAlignment w:val="baseline"/>
        <w:rPr>
          <w:szCs w:val="18"/>
        </w:rPr>
      </w:pPr>
      <w:r>
        <w:rPr>
          <w:szCs w:val="18"/>
        </w:rPr>
        <w:t>“</w:t>
      </w:r>
      <w:r w:rsidRPr="00645EBF">
        <w:rPr>
          <w:i/>
          <w:iCs/>
          <w:szCs w:val="19"/>
        </w:rPr>
        <w:t>Sidneyia</w:t>
      </w:r>
      <w:r w:rsidRPr="00645EBF">
        <w:rPr>
          <w:iCs/>
          <w:szCs w:val="19"/>
        </w:rPr>
        <w:t xml:space="preserve">, </w:t>
      </w:r>
      <w:r w:rsidRPr="00645EBF">
        <w:rPr>
          <w:szCs w:val="18"/>
        </w:rPr>
        <w:t xml:space="preserve">about 2 to 5 inches in length, was one of the larger arthropods from the Burgess Shale. </w:t>
      </w:r>
      <w:r w:rsidRPr="00645EBF">
        <w:rPr>
          <w:i/>
          <w:iCs/>
          <w:szCs w:val="19"/>
        </w:rPr>
        <w:t>Sidneyia</w:t>
      </w:r>
      <w:r w:rsidRPr="007240FD">
        <w:rPr>
          <w:iCs/>
          <w:szCs w:val="19"/>
        </w:rPr>
        <w:t xml:space="preserve"> </w:t>
      </w:r>
      <w:r w:rsidRPr="00645EBF">
        <w:rPr>
          <w:szCs w:val="18"/>
        </w:rPr>
        <w:t>was most likely a carnivore, eating hyoliths and probably the occasional trilobite</w:t>
      </w:r>
      <w:r>
        <w:rPr>
          <w:szCs w:val="18"/>
        </w:rPr>
        <w:t xml:space="preserve"> . . .” (Sutherland </w:t>
      </w:r>
      <w:r w:rsidRPr="00B03891">
        <w:rPr>
          <w:i/>
          <w:szCs w:val="18"/>
        </w:rPr>
        <w:t>New History</w:t>
      </w:r>
      <w:r>
        <w:rPr>
          <w:szCs w:val="18"/>
        </w:rPr>
        <w:t xml:space="preserve"> 93)</w:t>
      </w:r>
    </w:p>
    <w:p w14:paraId="70D7AAAF" w14:textId="77777777" w:rsidR="00A92845" w:rsidRDefault="00A92845" w:rsidP="00A92845">
      <w:pPr>
        <w:pStyle w:val="Style"/>
        <w:widowControl/>
        <w:jc w:val="both"/>
        <w:textAlignment w:val="baseline"/>
        <w:rPr>
          <w:szCs w:val="19"/>
        </w:rPr>
      </w:pPr>
    </w:p>
    <w:p w14:paraId="1CBBF57C" w14:textId="77777777" w:rsidR="00A92845" w:rsidRDefault="00A92845" w:rsidP="00A92845">
      <w:pPr>
        <w:pStyle w:val="Style"/>
        <w:widowControl/>
        <w:jc w:val="both"/>
        <w:textAlignment w:val="baseline"/>
        <w:rPr>
          <w:iCs/>
          <w:szCs w:val="19"/>
        </w:rPr>
      </w:pPr>
      <w:r w:rsidRPr="00645EBF">
        <w:rPr>
          <w:i/>
          <w:iCs/>
          <w:szCs w:val="19"/>
        </w:rPr>
        <w:t>Problematica</w:t>
      </w:r>
    </w:p>
    <w:p w14:paraId="71C55DE7" w14:textId="77777777" w:rsidR="00A92845" w:rsidRDefault="00A92845" w:rsidP="00A92845">
      <w:pPr>
        <w:pStyle w:val="Style"/>
        <w:widowControl/>
        <w:ind w:left="360"/>
        <w:jc w:val="both"/>
        <w:textAlignment w:val="baseline"/>
        <w:rPr>
          <w:szCs w:val="18"/>
        </w:rPr>
      </w:pPr>
      <w:r>
        <w:rPr>
          <w:szCs w:val="18"/>
        </w:rPr>
        <w:t>“</w:t>
      </w:r>
      <w:r w:rsidRPr="00645EBF">
        <w:rPr>
          <w:szCs w:val="18"/>
        </w:rPr>
        <w:t xml:space="preserve">Another feature of the Burgess Shale was a group of creatures called the </w:t>
      </w:r>
      <w:r w:rsidRPr="00645EBF">
        <w:rPr>
          <w:i/>
          <w:iCs/>
          <w:szCs w:val="19"/>
        </w:rPr>
        <w:t>Problematica</w:t>
      </w:r>
      <w:r w:rsidRPr="00645EBF">
        <w:rPr>
          <w:iCs/>
          <w:szCs w:val="19"/>
        </w:rPr>
        <w:t xml:space="preserve">. </w:t>
      </w:r>
      <w:r w:rsidRPr="00645EBF">
        <w:rPr>
          <w:szCs w:val="18"/>
        </w:rPr>
        <w:t>We cannot place them adequately or with great confidence into any defined group. Nevertheless, they are remarkable creatures.</w:t>
      </w:r>
      <w:r>
        <w:rPr>
          <w:szCs w:val="18"/>
        </w:rPr>
        <w:t xml:space="preserve">” (Sutherland </w:t>
      </w:r>
      <w:r w:rsidRPr="00B03891">
        <w:rPr>
          <w:i/>
          <w:szCs w:val="18"/>
        </w:rPr>
        <w:t>New History</w:t>
      </w:r>
      <w:r>
        <w:rPr>
          <w:szCs w:val="18"/>
        </w:rPr>
        <w:t xml:space="preserve"> 93)</w:t>
      </w:r>
    </w:p>
    <w:p w14:paraId="3BB0482D" w14:textId="77777777" w:rsidR="00A92845" w:rsidRDefault="00A92845" w:rsidP="00A92845">
      <w:pPr>
        <w:pStyle w:val="Style"/>
        <w:widowControl/>
        <w:ind w:left="360"/>
        <w:jc w:val="both"/>
        <w:textAlignment w:val="baseline"/>
        <w:rPr>
          <w:szCs w:val="18"/>
        </w:rPr>
      </w:pPr>
      <w:r>
        <w:rPr>
          <w:szCs w:val="18"/>
        </w:rPr>
        <w:t>“</w:t>
      </w:r>
      <w:r>
        <w:rPr>
          <w:i/>
          <w:iCs/>
          <w:szCs w:val="19"/>
        </w:rPr>
        <w:t>O</w:t>
      </w:r>
      <w:r w:rsidRPr="00645EBF">
        <w:rPr>
          <w:i/>
          <w:iCs/>
          <w:szCs w:val="19"/>
        </w:rPr>
        <w:t>pabinia</w:t>
      </w:r>
      <w:r w:rsidRPr="007240FD">
        <w:rPr>
          <w:iCs/>
          <w:szCs w:val="19"/>
        </w:rPr>
        <w:t xml:space="preserve"> </w:t>
      </w:r>
      <w:r w:rsidRPr="00645EBF">
        <w:rPr>
          <w:szCs w:val="18"/>
        </w:rPr>
        <w:t>had five eyes on its head; on the front of its head was an odd trunk, at the end of which was a grasping claw. It probably swung by the undulations of</w:t>
      </w:r>
      <w:r>
        <w:rPr>
          <w:szCs w:val="18"/>
        </w:rPr>
        <w:t xml:space="preserve"> </w:t>
      </w:r>
      <w:r w:rsidRPr="00645EBF">
        <w:rPr>
          <w:szCs w:val="18"/>
        </w:rPr>
        <w:t>lobe-like segments at the sides of its body.</w:t>
      </w:r>
      <w:r>
        <w:rPr>
          <w:szCs w:val="18"/>
        </w:rPr>
        <w:t xml:space="preserve">” (Sutherland </w:t>
      </w:r>
      <w:r w:rsidRPr="00B03891">
        <w:rPr>
          <w:i/>
          <w:szCs w:val="18"/>
        </w:rPr>
        <w:t>New History</w:t>
      </w:r>
      <w:r>
        <w:rPr>
          <w:szCs w:val="18"/>
        </w:rPr>
        <w:t xml:space="preserve"> 93)</w:t>
      </w:r>
    </w:p>
    <w:p w14:paraId="74CDB77E" w14:textId="77777777" w:rsidR="00A92845" w:rsidRDefault="00A92845" w:rsidP="00A92845">
      <w:pPr>
        <w:pStyle w:val="Style"/>
        <w:widowControl/>
        <w:ind w:left="360"/>
        <w:jc w:val="both"/>
        <w:textAlignment w:val="baseline"/>
        <w:rPr>
          <w:szCs w:val="18"/>
        </w:rPr>
      </w:pPr>
      <w:r>
        <w:rPr>
          <w:szCs w:val="18"/>
        </w:rPr>
        <w:t>“</w:t>
      </w:r>
      <w:r w:rsidRPr="00645EBF">
        <w:rPr>
          <w:i/>
          <w:iCs/>
          <w:szCs w:val="19"/>
        </w:rPr>
        <w:t>Anomalocaris</w:t>
      </w:r>
      <w:r w:rsidRPr="007240FD">
        <w:rPr>
          <w:iCs/>
          <w:szCs w:val="19"/>
        </w:rPr>
        <w:t xml:space="preserve"> </w:t>
      </w:r>
      <w:r w:rsidRPr="00645EBF">
        <w:rPr>
          <w:szCs w:val="18"/>
        </w:rPr>
        <w:t xml:space="preserve">reached lengths of 20 inches. It was definitely the </w:t>
      </w:r>
      <w:r w:rsidRPr="00645EBF">
        <w:rPr>
          <w:i/>
          <w:iCs/>
          <w:szCs w:val="19"/>
        </w:rPr>
        <w:t>Tyrannosaurus rex</w:t>
      </w:r>
      <w:r w:rsidRPr="007240FD">
        <w:rPr>
          <w:iCs/>
          <w:szCs w:val="19"/>
        </w:rPr>
        <w:t xml:space="preserve"> </w:t>
      </w:r>
      <w:r w:rsidRPr="00645EBF">
        <w:rPr>
          <w:szCs w:val="18"/>
        </w:rPr>
        <w:t>of the Burgess Shale. Its shrimp-like legs are grasping appendages at the front of the head.</w:t>
      </w:r>
      <w:r>
        <w:rPr>
          <w:szCs w:val="18"/>
        </w:rPr>
        <w:t xml:space="preserve">” (Sutherland </w:t>
      </w:r>
      <w:r w:rsidRPr="00B03891">
        <w:rPr>
          <w:i/>
          <w:szCs w:val="18"/>
        </w:rPr>
        <w:t>New History</w:t>
      </w:r>
      <w:r>
        <w:rPr>
          <w:szCs w:val="18"/>
        </w:rPr>
        <w:t xml:space="preserve"> 93)</w:t>
      </w:r>
    </w:p>
    <w:p w14:paraId="1305521D" w14:textId="77777777" w:rsidR="00A92845" w:rsidRPr="00645EBF" w:rsidRDefault="00A92845" w:rsidP="00A92845">
      <w:pPr>
        <w:pStyle w:val="Style"/>
        <w:widowControl/>
        <w:jc w:val="both"/>
        <w:textAlignment w:val="baseline"/>
        <w:rPr>
          <w:szCs w:val="18"/>
        </w:rPr>
      </w:pPr>
    </w:p>
    <w:p w14:paraId="4E2BE765" w14:textId="77777777" w:rsidR="00A92845" w:rsidRDefault="00A92845" w:rsidP="00A92845">
      <w:pPr>
        <w:pStyle w:val="Style"/>
        <w:widowControl/>
        <w:jc w:val="both"/>
        <w:textAlignment w:val="baseline"/>
        <w:rPr>
          <w:szCs w:val="19"/>
        </w:rPr>
      </w:pPr>
      <w:r>
        <w:rPr>
          <w:szCs w:val="19"/>
        </w:rPr>
        <w:t>e</w:t>
      </w:r>
      <w:r w:rsidRPr="00645EBF">
        <w:rPr>
          <w:szCs w:val="19"/>
        </w:rPr>
        <w:t>nvironment of the Burgess Shale</w:t>
      </w:r>
    </w:p>
    <w:p w14:paraId="0558E4C3" w14:textId="77777777" w:rsidR="00A92845" w:rsidRDefault="00A92845" w:rsidP="00A92845">
      <w:pPr>
        <w:pStyle w:val="Style"/>
        <w:widowControl/>
        <w:ind w:left="360"/>
        <w:jc w:val="both"/>
        <w:textAlignment w:val="baseline"/>
        <w:rPr>
          <w:szCs w:val="15"/>
        </w:rPr>
      </w:pPr>
      <w:r w:rsidRPr="00645EBF">
        <w:rPr>
          <w:szCs w:val="18"/>
        </w:rPr>
        <w:t xml:space="preserve">The Burgess Shale was </w:t>
      </w:r>
      <w:r>
        <w:rPr>
          <w:szCs w:val="18"/>
        </w:rPr>
        <w:t>“</w:t>
      </w:r>
      <w:r w:rsidRPr="00645EBF">
        <w:rPr>
          <w:szCs w:val="18"/>
        </w:rPr>
        <w:t>subject to occasional earthquakes that caused movements of sediment under</w:t>
      </w:r>
      <w:r>
        <w:rPr>
          <w:szCs w:val="18"/>
        </w:rPr>
        <w:t xml:space="preserve"> [</w:t>
      </w:r>
      <w:r w:rsidRPr="00645EBF">
        <w:rPr>
          <w:szCs w:val="15"/>
        </w:rPr>
        <w:t>93</w:t>
      </w:r>
      <w:r>
        <w:rPr>
          <w:szCs w:val="15"/>
        </w:rPr>
        <w:t xml:space="preserve">] </w:t>
      </w:r>
      <w:r w:rsidRPr="00645EBF">
        <w:rPr>
          <w:szCs w:val="19"/>
        </w:rPr>
        <w:t>the water. These are called turbidity currents; these currents would push creatures rapidly into areas that were deeper and contained less oxygen.</w:t>
      </w:r>
      <w:r>
        <w:rPr>
          <w:szCs w:val="15"/>
        </w:rPr>
        <w:t xml:space="preserve">” (Sutherland </w:t>
      </w:r>
      <w:r w:rsidRPr="00B03891">
        <w:rPr>
          <w:i/>
          <w:szCs w:val="15"/>
        </w:rPr>
        <w:t>New History</w:t>
      </w:r>
      <w:r>
        <w:rPr>
          <w:szCs w:val="15"/>
        </w:rPr>
        <w:t xml:space="preserve"> 93-94)</w:t>
      </w:r>
    </w:p>
    <w:p w14:paraId="3E4CC2DD" w14:textId="77777777" w:rsidR="00A92845" w:rsidRDefault="00A92845" w:rsidP="00A92845">
      <w:pPr>
        <w:pStyle w:val="Style"/>
        <w:widowControl/>
        <w:ind w:left="360"/>
        <w:jc w:val="both"/>
        <w:textAlignment w:val="baseline"/>
        <w:rPr>
          <w:szCs w:val="19"/>
        </w:rPr>
      </w:pPr>
      <w:r>
        <w:rPr>
          <w:szCs w:val="15"/>
        </w:rPr>
        <w:t>“</w:t>
      </w:r>
      <w:r w:rsidRPr="00645EBF">
        <w:rPr>
          <w:szCs w:val="19"/>
        </w:rPr>
        <w:t>In the process, a great deal of sediment was transported, which would pass up into the water column and then settle back down slowly, covering all the dead creatures that had been transferred into the low-oxygen environment. Two effective ways to advance the process of fossilization are to remove the oxygen and quickly cover dead organisms.</w:t>
      </w:r>
      <w:r>
        <w:rPr>
          <w:szCs w:val="19"/>
        </w:rPr>
        <w:t xml:space="preserve">” (Sutherland </w:t>
      </w:r>
      <w:r w:rsidRPr="00B03891">
        <w:rPr>
          <w:i/>
          <w:szCs w:val="19"/>
        </w:rPr>
        <w:t>New History</w:t>
      </w:r>
      <w:r>
        <w:rPr>
          <w:szCs w:val="19"/>
        </w:rPr>
        <w:t xml:space="preserve"> 94)</w:t>
      </w:r>
    </w:p>
    <w:p w14:paraId="21DC70B4"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The survival of the Burgess Shale, however, was really something of a miracle. </w:t>
      </w:r>
      <w:r w:rsidRPr="00645EBF">
        <w:rPr>
          <w:rFonts w:eastAsia="Arial"/>
          <w:szCs w:val="18"/>
        </w:rPr>
        <w:t xml:space="preserve">It </w:t>
      </w:r>
      <w:r w:rsidRPr="00645EBF">
        <w:rPr>
          <w:szCs w:val="19"/>
        </w:rPr>
        <w:t>was formerly deposited in a fairly deep oceanic environment. The sediments that once made up the Burgess Shale were involved in mountain-building processes</w:t>
      </w:r>
      <w:r>
        <w:rPr>
          <w:szCs w:val="19"/>
        </w:rPr>
        <w:t>—</w:t>
      </w:r>
      <w:r w:rsidRPr="00645EBF">
        <w:rPr>
          <w:szCs w:val="19"/>
        </w:rPr>
        <w:t>the collisions of continental masses that raised the ocean bed to great heights. When that happened, rocks were very often cooked and metamorphosed, which can easily destroy fossils.</w:t>
      </w:r>
      <w:r>
        <w:rPr>
          <w:szCs w:val="19"/>
        </w:rPr>
        <w:t xml:space="preserve">” (Sutherland </w:t>
      </w:r>
      <w:r w:rsidRPr="00B03891">
        <w:rPr>
          <w:i/>
          <w:szCs w:val="19"/>
        </w:rPr>
        <w:t>New History</w:t>
      </w:r>
      <w:r>
        <w:rPr>
          <w:szCs w:val="19"/>
        </w:rPr>
        <w:t xml:space="preserve"> 94)</w:t>
      </w:r>
    </w:p>
    <w:p w14:paraId="20DC69C2"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But the Burgess Shale was lucky. </w:t>
      </w:r>
      <w:r w:rsidRPr="00645EBF">
        <w:rPr>
          <w:rFonts w:eastAsia="Arial"/>
          <w:szCs w:val="18"/>
        </w:rPr>
        <w:t xml:space="preserve">It </w:t>
      </w:r>
      <w:r w:rsidRPr="00645EBF">
        <w:rPr>
          <w:szCs w:val="19"/>
        </w:rPr>
        <w:t>was transported from areas of intense deformation along low-angled faults called thrusts to its present location, where it escaped intense deformational processes.</w:t>
      </w:r>
      <w:r>
        <w:rPr>
          <w:szCs w:val="19"/>
        </w:rPr>
        <w:t xml:space="preserve">” (Sutherland </w:t>
      </w:r>
      <w:r w:rsidRPr="00B03891">
        <w:rPr>
          <w:i/>
          <w:szCs w:val="19"/>
        </w:rPr>
        <w:t>New History</w:t>
      </w:r>
      <w:r>
        <w:rPr>
          <w:szCs w:val="19"/>
        </w:rPr>
        <w:t xml:space="preserve"> 94)</w:t>
      </w:r>
    </w:p>
    <w:p w14:paraId="42D1EC14" w14:textId="77777777" w:rsidR="00A92845" w:rsidRDefault="00A92845" w:rsidP="00A92845">
      <w:pPr>
        <w:pStyle w:val="Style"/>
        <w:widowControl/>
        <w:jc w:val="both"/>
        <w:textAlignment w:val="baseline"/>
        <w:rPr>
          <w:szCs w:val="19"/>
        </w:rPr>
      </w:pPr>
    </w:p>
    <w:p w14:paraId="0A5A8260" w14:textId="77777777" w:rsidR="00A92845" w:rsidRDefault="00A92845" w:rsidP="00A92845">
      <w:pPr>
        <w:pStyle w:val="Style"/>
        <w:widowControl/>
        <w:jc w:val="both"/>
        <w:textAlignment w:val="baseline"/>
        <w:rPr>
          <w:szCs w:val="19"/>
        </w:rPr>
      </w:pPr>
      <w:r w:rsidRPr="00645EBF">
        <w:rPr>
          <w:szCs w:val="19"/>
        </w:rPr>
        <w:t>evolutionary experimentation</w:t>
      </w:r>
    </w:p>
    <w:p w14:paraId="4D485ED0"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What scientists believe happened during the Cambrian is a situation in which the genetic rules that define a creature were not so firmly established. Perhaps that could account for all the </w:t>
      </w:r>
      <w:r w:rsidRPr="00645EBF">
        <w:rPr>
          <w:i/>
          <w:iCs/>
          <w:szCs w:val="20"/>
        </w:rPr>
        <w:t>Problematica</w:t>
      </w:r>
      <w:r>
        <w:rPr>
          <w:szCs w:val="19"/>
        </w:rPr>
        <w:t>—t</w:t>
      </w:r>
      <w:r w:rsidRPr="00645EBF">
        <w:rPr>
          <w:szCs w:val="19"/>
        </w:rPr>
        <w:t>hose strange creatures that do not seem to fit into any group.</w:t>
      </w:r>
      <w:r>
        <w:rPr>
          <w:szCs w:val="19"/>
        </w:rPr>
        <w:t xml:space="preserve">” (Sutherland </w:t>
      </w:r>
      <w:r w:rsidRPr="00B03891">
        <w:rPr>
          <w:i/>
          <w:szCs w:val="19"/>
        </w:rPr>
        <w:t>New History</w:t>
      </w:r>
      <w:r>
        <w:rPr>
          <w:szCs w:val="19"/>
        </w:rPr>
        <w:t xml:space="preserve"> 94)</w:t>
      </w:r>
    </w:p>
    <w:p w14:paraId="6C6A2568" w14:textId="77777777" w:rsidR="00A92845" w:rsidRDefault="00A92845" w:rsidP="00A92845">
      <w:pPr>
        <w:pStyle w:val="Style"/>
        <w:widowControl/>
        <w:ind w:left="360"/>
        <w:jc w:val="both"/>
        <w:textAlignment w:val="baseline"/>
        <w:rPr>
          <w:szCs w:val="19"/>
        </w:rPr>
      </w:pPr>
      <w:r>
        <w:rPr>
          <w:szCs w:val="19"/>
        </w:rPr>
        <w:t>“</w:t>
      </w:r>
      <w:r w:rsidRPr="00645EBF">
        <w:rPr>
          <w:szCs w:val="19"/>
        </w:rPr>
        <w:t>We see this kind of flexibility in form in the echinoderms, as well as the arthropods. Echinoderm genetic rules dictate that they have fivefold symmetry, or symmetries in multiples of five</w:t>
      </w:r>
      <w:r>
        <w:rPr>
          <w:szCs w:val="19"/>
        </w:rPr>
        <w:t>—</w:t>
      </w:r>
      <w:r w:rsidRPr="00645EBF">
        <w:rPr>
          <w:szCs w:val="19"/>
        </w:rPr>
        <w:t xml:space="preserve">like a starfish or sea urchin. But consider the </w:t>
      </w:r>
      <w:r>
        <w:rPr>
          <w:i/>
          <w:iCs/>
          <w:szCs w:val="20"/>
        </w:rPr>
        <w:t>Heli</w:t>
      </w:r>
      <w:r w:rsidRPr="00645EBF">
        <w:rPr>
          <w:i/>
          <w:iCs/>
          <w:szCs w:val="20"/>
        </w:rPr>
        <w:t>c</w:t>
      </w:r>
      <w:r>
        <w:rPr>
          <w:i/>
          <w:iCs/>
          <w:szCs w:val="20"/>
        </w:rPr>
        <w:t>o</w:t>
      </w:r>
      <w:r w:rsidRPr="00645EBF">
        <w:rPr>
          <w:i/>
          <w:iCs/>
          <w:szCs w:val="20"/>
        </w:rPr>
        <w:t>placus</w:t>
      </w:r>
      <w:r w:rsidRPr="007240FD">
        <w:rPr>
          <w:szCs w:val="19"/>
        </w:rPr>
        <w:t xml:space="preserve"> </w:t>
      </w:r>
      <w:r w:rsidRPr="00645EBF">
        <w:rPr>
          <w:szCs w:val="19"/>
        </w:rPr>
        <w:t>and Homalozoa. Both these creatures are echinoderms, but both are very different from the echinoderms we see today.</w:t>
      </w:r>
      <w:r>
        <w:rPr>
          <w:szCs w:val="19"/>
        </w:rPr>
        <w:t xml:space="preserve">” (Sutherland </w:t>
      </w:r>
      <w:r w:rsidRPr="00B03891">
        <w:rPr>
          <w:i/>
          <w:szCs w:val="19"/>
        </w:rPr>
        <w:t>New History</w:t>
      </w:r>
      <w:r>
        <w:rPr>
          <w:szCs w:val="19"/>
        </w:rPr>
        <w:t xml:space="preserve"> 94)</w:t>
      </w:r>
    </w:p>
    <w:p w14:paraId="3F29EA70" w14:textId="77777777" w:rsidR="00A92845" w:rsidRDefault="00A92845" w:rsidP="00A92845">
      <w:pPr>
        <w:pStyle w:val="Style"/>
        <w:widowControl/>
        <w:ind w:left="360"/>
        <w:jc w:val="both"/>
        <w:textAlignment w:val="baseline"/>
        <w:rPr>
          <w:szCs w:val="20"/>
        </w:rPr>
      </w:pPr>
      <w:r>
        <w:rPr>
          <w:szCs w:val="19"/>
        </w:rPr>
        <w:lastRenderedPageBreak/>
        <w:t>“</w:t>
      </w:r>
      <w:r w:rsidRPr="00645EBF">
        <w:rPr>
          <w:szCs w:val="20"/>
        </w:rPr>
        <w:t>Today, the genetic rules that govern the organization of the animal</w:t>
      </w:r>
      <w:r>
        <w:rPr>
          <w:szCs w:val="20"/>
        </w:rPr>
        <w:t>—</w:t>
      </w:r>
      <w:r w:rsidRPr="00645EBF">
        <w:rPr>
          <w:szCs w:val="20"/>
        </w:rPr>
        <w:t>the number of digits, the location of the eyes, feet at the ends of legs</w:t>
      </w:r>
      <w:r>
        <w:rPr>
          <w:szCs w:val="20"/>
        </w:rPr>
        <w:t>—</w:t>
      </w:r>
      <w:r w:rsidRPr="00645EBF">
        <w:rPr>
          <w:szCs w:val="20"/>
        </w:rPr>
        <w:t>are controlled by Hox genes. Hox genes are pieces of our genes that act like failsafe mechanisms. They ensure that the proper body plan will be followed.</w:t>
      </w:r>
      <w:r>
        <w:rPr>
          <w:szCs w:val="20"/>
        </w:rPr>
        <w:t xml:space="preserve">” (Sutherland </w:t>
      </w:r>
      <w:r w:rsidRPr="00B03891">
        <w:rPr>
          <w:i/>
          <w:szCs w:val="20"/>
        </w:rPr>
        <w:t>New History</w:t>
      </w:r>
      <w:r>
        <w:rPr>
          <w:szCs w:val="20"/>
        </w:rPr>
        <w:t xml:space="preserve"> 95)</w:t>
      </w:r>
    </w:p>
    <w:p w14:paraId="461394A4" w14:textId="77777777" w:rsidR="00A92845" w:rsidRDefault="00A92845" w:rsidP="00A92845">
      <w:pPr>
        <w:pStyle w:val="Style"/>
        <w:widowControl/>
        <w:ind w:left="360"/>
        <w:jc w:val="both"/>
        <w:textAlignment w:val="baseline"/>
        <w:rPr>
          <w:szCs w:val="20"/>
        </w:rPr>
      </w:pPr>
      <w:r>
        <w:rPr>
          <w:szCs w:val="20"/>
        </w:rPr>
        <w:t>“</w:t>
      </w:r>
      <w:r w:rsidRPr="00645EBF">
        <w:rPr>
          <w:szCs w:val="20"/>
        </w:rPr>
        <w:t>It’s possible that back in the Cambrian, there were fewer failsafe genes; the result was that more bizarre forms could come to term and be expressed. It’s likely that most wouldn’t have survived, but it’s possible that there might have been some viable forms that might explain some of these odd species that we see in the Cambrian. This explains why the Cambrian is sometimes described as a period of great evolutionary experimentation.</w:t>
      </w:r>
      <w:r>
        <w:rPr>
          <w:szCs w:val="20"/>
        </w:rPr>
        <w:t xml:space="preserve">” (Sutherland </w:t>
      </w:r>
      <w:r w:rsidRPr="00B03891">
        <w:rPr>
          <w:i/>
          <w:szCs w:val="20"/>
        </w:rPr>
        <w:t>New History</w:t>
      </w:r>
      <w:r>
        <w:rPr>
          <w:szCs w:val="20"/>
        </w:rPr>
        <w:t xml:space="preserve"> 95)</w:t>
      </w:r>
    </w:p>
    <w:p w14:paraId="783A3C21" w14:textId="77777777" w:rsidR="00A92845" w:rsidRDefault="00A92845" w:rsidP="00A92845">
      <w:pPr>
        <w:pStyle w:val="Style"/>
        <w:widowControl/>
        <w:jc w:val="both"/>
        <w:textAlignment w:val="baseline"/>
        <w:rPr>
          <w:szCs w:val="21"/>
        </w:rPr>
      </w:pPr>
    </w:p>
    <w:p w14:paraId="6D21B50C" w14:textId="77777777" w:rsidR="00A92845" w:rsidRDefault="00A92845" w:rsidP="00A92845">
      <w:pPr>
        <w:pStyle w:val="Style"/>
        <w:widowControl/>
        <w:jc w:val="both"/>
        <w:textAlignment w:val="baseline"/>
        <w:rPr>
          <w:szCs w:val="21"/>
        </w:rPr>
      </w:pPr>
      <w:r w:rsidRPr="00645EBF">
        <w:rPr>
          <w:szCs w:val="21"/>
        </w:rPr>
        <w:t>suggested reading</w:t>
      </w:r>
    </w:p>
    <w:p w14:paraId="412B7F53" w14:textId="77777777" w:rsidR="00A92845" w:rsidRPr="00CE1C81" w:rsidRDefault="00A92845" w:rsidP="00A92845">
      <w:pPr>
        <w:pStyle w:val="Style"/>
        <w:widowControl/>
        <w:ind w:left="360"/>
        <w:jc w:val="both"/>
        <w:textAlignment w:val="baseline"/>
        <w:rPr>
          <w:iCs/>
          <w:sz w:val="20"/>
          <w:szCs w:val="19"/>
        </w:rPr>
      </w:pPr>
      <w:r w:rsidRPr="00CE1C81">
        <w:rPr>
          <w:sz w:val="20"/>
          <w:szCs w:val="20"/>
        </w:rPr>
        <w:t xml:space="preserve">Gould, </w:t>
      </w:r>
      <w:r w:rsidRPr="00CE1C81">
        <w:rPr>
          <w:i/>
          <w:iCs/>
          <w:sz w:val="20"/>
          <w:szCs w:val="19"/>
        </w:rPr>
        <w:t>Wonderful Life</w:t>
      </w:r>
      <w:r w:rsidRPr="00CE1C81">
        <w:rPr>
          <w:iCs/>
          <w:sz w:val="20"/>
          <w:szCs w:val="19"/>
        </w:rPr>
        <w:t>.</w:t>
      </w:r>
    </w:p>
    <w:p w14:paraId="3CC077A2" w14:textId="77777777" w:rsidR="00A92845" w:rsidRPr="00CE1C81" w:rsidRDefault="00A92845" w:rsidP="00A92845">
      <w:pPr>
        <w:pStyle w:val="Style"/>
        <w:widowControl/>
        <w:ind w:left="360"/>
        <w:jc w:val="both"/>
        <w:textAlignment w:val="baseline"/>
        <w:rPr>
          <w:iCs/>
          <w:sz w:val="20"/>
          <w:szCs w:val="19"/>
        </w:rPr>
      </w:pPr>
      <w:r w:rsidRPr="00CE1C81">
        <w:rPr>
          <w:sz w:val="20"/>
          <w:szCs w:val="20"/>
        </w:rPr>
        <w:t xml:space="preserve">Morris, </w:t>
      </w:r>
      <w:r w:rsidRPr="00CE1C81">
        <w:rPr>
          <w:i/>
          <w:iCs/>
          <w:sz w:val="20"/>
          <w:szCs w:val="19"/>
        </w:rPr>
        <w:t>The Crucible of Creation</w:t>
      </w:r>
      <w:r w:rsidRPr="00CE1C81">
        <w:rPr>
          <w:iCs/>
          <w:sz w:val="20"/>
          <w:szCs w:val="19"/>
        </w:rPr>
        <w:t>.</w:t>
      </w:r>
    </w:p>
    <w:p w14:paraId="3EBA4B95" w14:textId="77777777" w:rsidR="00A92845" w:rsidRPr="00CE1C81" w:rsidRDefault="00A92845" w:rsidP="00A92845">
      <w:pPr>
        <w:pStyle w:val="Style"/>
        <w:widowControl/>
        <w:ind w:left="360"/>
        <w:jc w:val="both"/>
        <w:textAlignment w:val="baseline"/>
        <w:rPr>
          <w:sz w:val="20"/>
          <w:szCs w:val="20"/>
        </w:rPr>
      </w:pPr>
      <w:r w:rsidRPr="00CE1C81">
        <w:rPr>
          <w:sz w:val="20"/>
          <w:szCs w:val="20"/>
        </w:rPr>
        <w:t>Yale University, “Fossil Find Fills in Picture of Ancient Marine Life.”</w:t>
      </w:r>
    </w:p>
    <w:p w14:paraId="0BF262C8" w14:textId="77777777" w:rsidR="00A92845" w:rsidRDefault="00A92845">
      <w:r>
        <w:br w:type="page"/>
      </w:r>
    </w:p>
    <w:p w14:paraId="6CC4495A" w14:textId="77777777" w:rsidR="00A92845" w:rsidRPr="008148F2" w:rsidRDefault="00BE4D62" w:rsidP="007B2C67">
      <w:pPr>
        <w:pStyle w:val="Heading2"/>
        <w:rPr>
          <w:szCs w:val="31"/>
        </w:rPr>
      </w:pPr>
      <w:bookmarkStart w:id="20" w:name="_Toc76961338"/>
      <w:r>
        <w:lastRenderedPageBreak/>
        <w:t>485.4m-443.8m: Ordovician Period</w:t>
      </w:r>
      <w:bookmarkEnd w:id="20"/>
    </w:p>
    <w:p w14:paraId="413EF276" w14:textId="77777777" w:rsidR="00A92845" w:rsidRDefault="00A92845" w:rsidP="00A92845">
      <w:pPr>
        <w:pStyle w:val="Style"/>
        <w:widowControl/>
        <w:jc w:val="both"/>
      </w:pPr>
    </w:p>
    <w:p w14:paraId="26E880F2" w14:textId="77777777" w:rsidR="00A92845" w:rsidRDefault="00A92845" w:rsidP="00A92845">
      <w:pPr>
        <w:pStyle w:val="Style"/>
        <w:widowControl/>
        <w:ind w:left="1440" w:right="720" w:hanging="720"/>
        <w:jc w:val="both"/>
        <w:rPr>
          <w:sz w:val="20"/>
          <w:szCs w:val="19"/>
        </w:rPr>
      </w:pPr>
      <w:r w:rsidRPr="00DD51EC">
        <w:rPr>
          <w:sz w:val="20"/>
        </w:rPr>
        <w:t>“Evolution of Fish</w:t>
      </w:r>
      <w:r>
        <w:rPr>
          <w:sz w:val="20"/>
        </w:rPr>
        <w:t>.</w:t>
      </w:r>
      <w:r w:rsidRPr="00DD51EC">
        <w:rPr>
          <w:sz w:val="20"/>
        </w:rPr>
        <w:t>”</w:t>
      </w:r>
      <w:r>
        <w:rPr>
          <w:sz w:val="20"/>
        </w:rPr>
        <w:t xml:space="preserve"> </w:t>
      </w:r>
      <w:r>
        <w:rPr>
          <w:i/>
          <w:iCs/>
          <w:sz w:val="20"/>
          <w:szCs w:val="19"/>
        </w:rPr>
        <w:t>Wikipedia</w:t>
      </w:r>
      <w:r>
        <w:rPr>
          <w:iCs/>
          <w:sz w:val="20"/>
          <w:szCs w:val="19"/>
        </w:rPr>
        <w:t>. 12 Mar. 2021. 18 Mar. 2021. Web.</w:t>
      </w:r>
    </w:p>
    <w:p w14:paraId="40A782DB" w14:textId="77777777" w:rsidR="00A92845" w:rsidRPr="000B765B" w:rsidRDefault="00A92845" w:rsidP="00A92845">
      <w:pPr>
        <w:ind w:left="1440" w:right="720" w:hanging="720"/>
        <w:contextualSpacing/>
        <w:rPr>
          <w:sz w:val="20"/>
        </w:rPr>
      </w:pPr>
      <w:r w:rsidRPr="000B765B">
        <w:rPr>
          <w:sz w:val="20"/>
        </w:rPr>
        <w:t xml:space="preserve">“Extinction Event.” </w:t>
      </w:r>
      <w:r w:rsidRPr="000B765B">
        <w:rPr>
          <w:i/>
          <w:sz w:val="20"/>
        </w:rPr>
        <w:t>Wikipedia</w:t>
      </w:r>
      <w:r w:rsidRPr="000B765B">
        <w:rPr>
          <w:sz w:val="20"/>
        </w:rPr>
        <w:t>. 15 Nov. 2020. 17 Nov. 2020. Web.</w:t>
      </w:r>
    </w:p>
    <w:p w14:paraId="7553D536" w14:textId="77777777" w:rsidR="00A92845" w:rsidRDefault="00A92845" w:rsidP="00A92845">
      <w:pPr>
        <w:pStyle w:val="Style"/>
        <w:widowControl/>
        <w:ind w:left="1440" w:right="720" w:hanging="720"/>
        <w:jc w:val="both"/>
        <w:rPr>
          <w:rFonts w:eastAsia="Arial"/>
          <w:sz w:val="20"/>
          <w:szCs w:val="21"/>
        </w:rPr>
      </w:pPr>
      <w:r w:rsidRPr="0002607F">
        <w:rPr>
          <w:sz w:val="20"/>
        </w:rPr>
        <w:t>“Graptolithina</w:t>
      </w:r>
      <w:r>
        <w:rPr>
          <w:sz w:val="20"/>
        </w:rPr>
        <w:t>.</w:t>
      </w:r>
      <w:r w:rsidRPr="0002607F">
        <w:rPr>
          <w:sz w:val="20"/>
        </w:rPr>
        <w:t>”</w:t>
      </w:r>
      <w:r>
        <w:rPr>
          <w:sz w:val="20"/>
        </w:rPr>
        <w:t xml:space="preserve"> </w:t>
      </w:r>
      <w:r w:rsidRPr="000B765B">
        <w:rPr>
          <w:i/>
          <w:sz w:val="20"/>
        </w:rPr>
        <w:t>Wikipedia</w:t>
      </w:r>
      <w:r>
        <w:rPr>
          <w:sz w:val="20"/>
        </w:rPr>
        <w:t>. 20 Feb. 2021. 3 Mar. 2021</w:t>
      </w:r>
      <w:r w:rsidRPr="000B765B">
        <w:rPr>
          <w:sz w:val="20"/>
        </w:rPr>
        <w:t>. Web.</w:t>
      </w:r>
    </w:p>
    <w:p w14:paraId="2C2767AA" w14:textId="77777777" w:rsidR="00A92845" w:rsidRDefault="00A92845" w:rsidP="00A92845">
      <w:pPr>
        <w:rPr>
          <w:rFonts w:eastAsiaTheme="minorEastAsia"/>
          <w:szCs w:val="24"/>
          <w:lang w:eastAsia="zh-CN"/>
        </w:rPr>
      </w:pPr>
    </w:p>
    <w:p w14:paraId="7EC09FB9" w14:textId="77777777" w:rsidR="00A92845" w:rsidRDefault="00A92845" w:rsidP="00A92845">
      <w:pPr>
        <w:pStyle w:val="Style"/>
        <w:widowControl/>
        <w:jc w:val="both"/>
        <w:textAlignment w:val="baseline"/>
        <w:rPr>
          <w:szCs w:val="90"/>
        </w:rPr>
      </w:pPr>
    </w:p>
    <w:p w14:paraId="3EBC7A89" w14:textId="77777777" w:rsidR="00A92845" w:rsidRDefault="00A92845" w:rsidP="00A92845">
      <w:pPr>
        <w:pStyle w:val="Style"/>
        <w:widowControl/>
        <w:jc w:val="both"/>
        <w:textAlignment w:val="baseline"/>
        <w:rPr>
          <w:szCs w:val="90"/>
        </w:rPr>
      </w:pPr>
      <w:r>
        <w:rPr>
          <w:szCs w:val="90"/>
        </w:rPr>
        <w:t>introduction</w:t>
      </w:r>
    </w:p>
    <w:p w14:paraId="5FB5BD33" w14:textId="77777777" w:rsidR="00A92845" w:rsidRPr="00920898" w:rsidRDefault="00A92845" w:rsidP="00A92845">
      <w:pPr>
        <w:pStyle w:val="Style"/>
        <w:widowControl/>
        <w:ind w:left="360"/>
        <w:jc w:val="both"/>
        <w:textAlignment w:val="baseline"/>
        <w:rPr>
          <w:szCs w:val="19"/>
        </w:rPr>
      </w:pPr>
      <w:r>
        <w:rPr>
          <w:szCs w:val="90"/>
        </w:rPr>
        <w:t>“</w:t>
      </w:r>
      <w:r w:rsidRPr="00645EBF">
        <w:rPr>
          <w:szCs w:val="90"/>
        </w:rPr>
        <w:t>T</w:t>
      </w:r>
      <w:r w:rsidRPr="00645EBF">
        <w:rPr>
          <w:szCs w:val="19"/>
        </w:rPr>
        <w:t>he Middle Ordovician period saw a proliferation of life forms that some say was almost as spectacular as the Cambrian explosion that preceded it. Creatures moved into different levels of the ecosystem. They burrowed deeper; they grew higher above the ocean floor.</w:t>
      </w:r>
      <w:r>
        <w:rPr>
          <w:szCs w:val="19"/>
        </w:rPr>
        <w:t xml:space="preserve">” (Sutherland </w:t>
      </w:r>
      <w:r w:rsidRPr="00920898">
        <w:rPr>
          <w:i/>
          <w:szCs w:val="19"/>
        </w:rPr>
        <w:t>New History</w:t>
      </w:r>
      <w:r>
        <w:rPr>
          <w:szCs w:val="19"/>
        </w:rPr>
        <w:t xml:space="preserve"> 109)</w:t>
      </w:r>
    </w:p>
    <w:p w14:paraId="5A2828CA" w14:textId="77777777" w:rsidR="00A92845" w:rsidRDefault="00A92845" w:rsidP="00A92845">
      <w:pPr>
        <w:pStyle w:val="Style"/>
        <w:widowControl/>
        <w:jc w:val="both"/>
        <w:textAlignment w:val="baseline"/>
        <w:rPr>
          <w:szCs w:val="19"/>
        </w:rPr>
      </w:pPr>
    </w:p>
    <w:p w14:paraId="51B1B05D" w14:textId="77777777" w:rsidR="00A92845" w:rsidRDefault="00A92845" w:rsidP="00A92845">
      <w:pPr>
        <w:pStyle w:val="Style"/>
        <w:widowControl/>
        <w:jc w:val="both"/>
        <w:textAlignment w:val="baseline"/>
        <w:rPr>
          <w:szCs w:val="19"/>
        </w:rPr>
      </w:pPr>
      <w:r w:rsidRPr="00645EBF">
        <w:rPr>
          <w:szCs w:val="19"/>
        </w:rPr>
        <w:t>continental fragmentation</w:t>
      </w:r>
    </w:p>
    <w:p w14:paraId="28C7B79A" w14:textId="77777777" w:rsidR="00A92845" w:rsidRDefault="00A92845" w:rsidP="00A92845">
      <w:pPr>
        <w:pStyle w:val="Style"/>
        <w:widowControl/>
        <w:ind w:left="360"/>
        <w:jc w:val="both"/>
        <w:textAlignment w:val="baseline"/>
        <w:rPr>
          <w:szCs w:val="19"/>
        </w:rPr>
      </w:pPr>
      <w:r>
        <w:rPr>
          <w:szCs w:val="19"/>
        </w:rPr>
        <w:t>750m (</w:t>
      </w:r>
      <w:r w:rsidRPr="00B00605">
        <w:rPr>
          <w:rFonts w:eastAsia="Arial"/>
          <w:szCs w:val="23"/>
        </w:rPr>
        <w:t>Tonian</w:t>
      </w:r>
      <w:r>
        <w:rPr>
          <w:rFonts w:eastAsia="Arial"/>
          <w:szCs w:val="23"/>
        </w:rPr>
        <w:t>,</w:t>
      </w:r>
      <w:r w:rsidRPr="00B00605">
        <w:rPr>
          <w:rFonts w:eastAsia="Arial"/>
          <w:szCs w:val="23"/>
        </w:rPr>
        <w:t xml:space="preserve"> 1000-720</w:t>
      </w:r>
      <w:r>
        <w:rPr>
          <w:rFonts w:eastAsia="Arial"/>
          <w:szCs w:val="23"/>
        </w:rPr>
        <w:t>m)</w:t>
      </w:r>
      <w:r>
        <w:rPr>
          <w:szCs w:val="19"/>
        </w:rPr>
        <w:t xml:space="preserve">: supercontinent </w:t>
      </w:r>
      <w:r w:rsidRPr="00645EBF">
        <w:rPr>
          <w:szCs w:val="19"/>
        </w:rPr>
        <w:t>Rodinia</w:t>
      </w:r>
      <w:r>
        <w:rPr>
          <w:szCs w:val="19"/>
        </w:rPr>
        <w:t xml:space="preserve"> begins to split</w:t>
      </w:r>
      <w:r w:rsidRPr="00645EBF">
        <w:rPr>
          <w:szCs w:val="19"/>
        </w:rPr>
        <w:t xml:space="preserve"> up</w:t>
      </w:r>
      <w:r>
        <w:rPr>
          <w:szCs w:val="19"/>
        </w:rPr>
        <w:t xml:space="preserve"> (Sutherland </w:t>
      </w:r>
      <w:r w:rsidRPr="00920898">
        <w:rPr>
          <w:i/>
          <w:szCs w:val="19"/>
        </w:rPr>
        <w:t>New History</w:t>
      </w:r>
      <w:r w:rsidRPr="000015F4">
        <w:rPr>
          <w:szCs w:val="19"/>
        </w:rPr>
        <w:t xml:space="preserve"> 110)</w:t>
      </w:r>
    </w:p>
    <w:p w14:paraId="10DB644B" w14:textId="77777777" w:rsidR="00A92845" w:rsidRDefault="00A92845" w:rsidP="00A92845">
      <w:pPr>
        <w:pStyle w:val="Style"/>
        <w:widowControl/>
        <w:ind w:left="360"/>
        <w:jc w:val="both"/>
        <w:textAlignment w:val="baseline"/>
        <w:rPr>
          <w:szCs w:val="19"/>
        </w:rPr>
      </w:pPr>
      <w:r>
        <w:rPr>
          <w:szCs w:val="19"/>
        </w:rPr>
        <w:t>“</w:t>
      </w:r>
      <w:r w:rsidRPr="00645EBF">
        <w:rPr>
          <w:szCs w:val="19"/>
        </w:rPr>
        <w:t>The Ordovician was a perio</w:t>
      </w:r>
      <w:r>
        <w:rPr>
          <w:szCs w:val="19"/>
        </w:rPr>
        <w:t xml:space="preserve">d of continental fragmentation.” (Sutherland </w:t>
      </w:r>
      <w:r>
        <w:rPr>
          <w:i/>
          <w:szCs w:val="19"/>
        </w:rPr>
        <w:t xml:space="preserve">New </w:t>
      </w:r>
      <w:r w:rsidRPr="00DF2A34">
        <w:rPr>
          <w:i/>
          <w:szCs w:val="19"/>
        </w:rPr>
        <w:t>History</w:t>
      </w:r>
      <w:r>
        <w:rPr>
          <w:szCs w:val="19"/>
        </w:rPr>
        <w:t xml:space="preserve"> 110)</w:t>
      </w:r>
    </w:p>
    <w:p w14:paraId="4BA34073" w14:textId="77777777" w:rsidR="00A92845" w:rsidRDefault="00A92845" w:rsidP="00A92845">
      <w:pPr>
        <w:pStyle w:val="Style"/>
        <w:widowControl/>
        <w:ind w:left="360"/>
        <w:jc w:val="both"/>
        <w:textAlignment w:val="baseline"/>
        <w:rPr>
          <w:szCs w:val="19"/>
        </w:rPr>
      </w:pPr>
      <w:r w:rsidRPr="00645EBF">
        <w:rPr>
          <w:szCs w:val="19"/>
        </w:rPr>
        <w:t>remnants of Rodinia</w:t>
      </w:r>
      <w:r>
        <w:rPr>
          <w:szCs w:val="19"/>
        </w:rPr>
        <w:t>:</w:t>
      </w:r>
      <w:r w:rsidRPr="00DF2A34">
        <w:rPr>
          <w:szCs w:val="19"/>
        </w:rPr>
        <w:t xml:space="preserve"> </w:t>
      </w:r>
      <w:r>
        <w:rPr>
          <w:szCs w:val="19"/>
        </w:rPr>
        <w:t xml:space="preserve">(Sutherland </w:t>
      </w:r>
      <w:r>
        <w:rPr>
          <w:i/>
          <w:szCs w:val="19"/>
        </w:rPr>
        <w:t>New History</w:t>
      </w:r>
      <w:r>
        <w:rPr>
          <w:szCs w:val="19"/>
        </w:rPr>
        <w:t xml:space="preserve"> 110)</w:t>
      </w:r>
    </w:p>
    <w:p w14:paraId="50EC6640" w14:textId="77777777" w:rsidR="00A92845" w:rsidRDefault="00A92845" w:rsidP="00A92845">
      <w:pPr>
        <w:pStyle w:val="Style"/>
        <w:widowControl/>
        <w:ind w:left="720"/>
        <w:jc w:val="both"/>
        <w:textAlignment w:val="baseline"/>
        <w:rPr>
          <w:szCs w:val="19"/>
        </w:rPr>
      </w:pPr>
      <w:r w:rsidRPr="00645EBF">
        <w:rPr>
          <w:szCs w:val="19"/>
        </w:rPr>
        <w:t xml:space="preserve">Gondwanaland </w:t>
      </w:r>
      <w:r>
        <w:rPr>
          <w:szCs w:val="19"/>
        </w:rPr>
        <w:t>(a “large block”): “</w:t>
      </w:r>
      <w:r w:rsidRPr="00645EBF">
        <w:rPr>
          <w:szCs w:val="19"/>
        </w:rPr>
        <w:t>parts of Africa, South America, Antarctica, India, and Australia</w:t>
      </w:r>
      <w:r>
        <w:rPr>
          <w:szCs w:val="19"/>
        </w:rPr>
        <w:t>”</w:t>
      </w:r>
    </w:p>
    <w:p w14:paraId="181B835D" w14:textId="77777777" w:rsidR="00A92845" w:rsidRDefault="00A92845" w:rsidP="00A92845">
      <w:pPr>
        <w:pStyle w:val="Style"/>
        <w:widowControl/>
        <w:ind w:left="720"/>
        <w:jc w:val="both"/>
        <w:textAlignment w:val="baseline"/>
        <w:rPr>
          <w:szCs w:val="19"/>
        </w:rPr>
      </w:pPr>
      <w:r w:rsidRPr="00645EBF">
        <w:rPr>
          <w:szCs w:val="19"/>
        </w:rPr>
        <w:t>Laurentia</w:t>
      </w:r>
      <w:r>
        <w:rPr>
          <w:szCs w:val="19"/>
        </w:rPr>
        <w:t>:</w:t>
      </w:r>
      <w:r w:rsidRPr="00645EBF">
        <w:rPr>
          <w:szCs w:val="19"/>
        </w:rPr>
        <w:t xml:space="preserve"> </w:t>
      </w:r>
      <w:r>
        <w:rPr>
          <w:szCs w:val="19"/>
        </w:rPr>
        <w:t>“</w:t>
      </w:r>
      <w:r w:rsidRPr="00645EBF">
        <w:rPr>
          <w:szCs w:val="19"/>
        </w:rPr>
        <w:t>much of North America</w:t>
      </w:r>
      <w:r>
        <w:rPr>
          <w:szCs w:val="19"/>
        </w:rPr>
        <w:t>”</w:t>
      </w:r>
    </w:p>
    <w:p w14:paraId="728B3FA7" w14:textId="77777777" w:rsidR="00A92845" w:rsidRDefault="00A92845" w:rsidP="00A92845">
      <w:pPr>
        <w:pStyle w:val="Style"/>
        <w:widowControl/>
        <w:ind w:left="720"/>
        <w:jc w:val="both"/>
        <w:textAlignment w:val="baseline"/>
        <w:rPr>
          <w:szCs w:val="19"/>
        </w:rPr>
      </w:pPr>
      <w:r w:rsidRPr="00645EBF">
        <w:rPr>
          <w:szCs w:val="19"/>
        </w:rPr>
        <w:t>Baltica</w:t>
      </w:r>
      <w:r>
        <w:rPr>
          <w:szCs w:val="19"/>
        </w:rPr>
        <w:t>:</w:t>
      </w:r>
      <w:r w:rsidRPr="00645EBF">
        <w:rPr>
          <w:szCs w:val="19"/>
        </w:rPr>
        <w:t xml:space="preserve"> </w:t>
      </w:r>
      <w:r>
        <w:rPr>
          <w:szCs w:val="19"/>
        </w:rPr>
        <w:t>“</w:t>
      </w:r>
      <w:r w:rsidRPr="00645EBF">
        <w:rPr>
          <w:szCs w:val="19"/>
        </w:rPr>
        <w:t>much of northwest Eu</w:t>
      </w:r>
      <w:r>
        <w:rPr>
          <w:szCs w:val="19"/>
        </w:rPr>
        <w:t>rope”</w:t>
      </w:r>
    </w:p>
    <w:p w14:paraId="6315E4B3" w14:textId="77777777" w:rsidR="00A92845" w:rsidRDefault="00A92845" w:rsidP="00A92845">
      <w:pPr>
        <w:pStyle w:val="Style"/>
        <w:widowControl/>
        <w:ind w:left="720"/>
        <w:jc w:val="both"/>
        <w:textAlignment w:val="baseline"/>
        <w:rPr>
          <w:szCs w:val="19"/>
        </w:rPr>
      </w:pPr>
      <w:r w:rsidRPr="00645EBF">
        <w:rPr>
          <w:szCs w:val="19"/>
        </w:rPr>
        <w:t>Avalonia</w:t>
      </w:r>
      <w:r>
        <w:rPr>
          <w:szCs w:val="19"/>
        </w:rPr>
        <w:t>:</w:t>
      </w:r>
      <w:r w:rsidRPr="00645EBF">
        <w:rPr>
          <w:szCs w:val="19"/>
        </w:rPr>
        <w:t xml:space="preserve"> </w:t>
      </w:r>
      <w:r>
        <w:rPr>
          <w:szCs w:val="19"/>
        </w:rPr>
        <w:t>“</w:t>
      </w:r>
      <w:r w:rsidRPr="00645EBF">
        <w:rPr>
          <w:szCs w:val="19"/>
        </w:rPr>
        <w:t xml:space="preserve">southern Britain, Atlantic Canada, and the </w:t>
      </w:r>
      <w:r>
        <w:rPr>
          <w:szCs w:val="19"/>
        </w:rPr>
        <w:t>East Coast of the United States”</w:t>
      </w:r>
    </w:p>
    <w:p w14:paraId="59F38AC1" w14:textId="77777777" w:rsidR="00A92845" w:rsidRDefault="00A92845" w:rsidP="00A92845">
      <w:pPr>
        <w:pStyle w:val="Style"/>
        <w:widowControl/>
        <w:ind w:left="360"/>
        <w:jc w:val="both"/>
        <w:textAlignment w:val="baseline"/>
        <w:rPr>
          <w:szCs w:val="19"/>
        </w:rPr>
      </w:pPr>
      <w:r>
        <w:rPr>
          <w:szCs w:val="19"/>
        </w:rPr>
        <w:t>“</w:t>
      </w:r>
      <w:r w:rsidRPr="00645EBF">
        <w:rPr>
          <w:szCs w:val="19"/>
        </w:rPr>
        <w:t>The Ordovician was a tropical paradise. Life was diversifying and spreading all through this period in a wonderful greenhouse world.</w:t>
      </w:r>
      <w:r>
        <w:rPr>
          <w:szCs w:val="19"/>
        </w:rPr>
        <w:t xml:space="preserve">” (Sutherland </w:t>
      </w:r>
      <w:r w:rsidRPr="00920898">
        <w:rPr>
          <w:i/>
          <w:szCs w:val="19"/>
        </w:rPr>
        <w:t>New History</w:t>
      </w:r>
      <w:r w:rsidRPr="000015F4">
        <w:rPr>
          <w:szCs w:val="19"/>
        </w:rPr>
        <w:t xml:space="preserve"> 110)</w:t>
      </w:r>
    </w:p>
    <w:p w14:paraId="6F1F053F" w14:textId="77777777" w:rsidR="00A92845" w:rsidRDefault="00A92845" w:rsidP="00A92845">
      <w:pPr>
        <w:pStyle w:val="Style"/>
        <w:widowControl/>
        <w:jc w:val="both"/>
        <w:textAlignment w:val="baseline"/>
        <w:rPr>
          <w:szCs w:val="19"/>
        </w:rPr>
      </w:pPr>
    </w:p>
    <w:p w14:paraId="14193AC0" w14:textId="77777777" w:rsidR="00A92845" w:rsidRDefault="00A92845" w:rsidP="00A92845">
      <w:pPr>
        <w:pStyle w:val="Style"/>
        <w:widowControl/>
        <w:jc w:val="both"/>
        <w:textAlignment w:val="baseline"/>
        <w:rPr>
          <w:szCs w:val="19"/>
        </w:rPr>
      </w:pPr>
      <w:r w:rsidRPr="00645EBF">
        <w:rPr>
          <w:szCs w:val="19"/>
        </w:rPr>
        <w:t>the biosphere interacts</w:t>
      </w:r>
    </w:p>
    <w:p w14:paraId="26EF8AC7" w14:textId="77777777" w:rsidR="00A92845" w:rsidRDefault="00A92845" w:rsidP="00A92845">
      <w:pPr>
        <w:pStyle w:val="Style"/>
        <w:widowControl/>
        <w:ind w:left="360"/>
        <w:jc w:val="both"/>
        <w:textAlignment w:val="baseline"/>
        <w:rPr>
          <w:szCs w:val="19"/>
        </w:rPr>
      </w:pPr>
      <w:r>
        <w:rPr>
          <w:szCs w:val="19"/>
        </w:rPr>
        <w:t>burrowing</w:t>
      </w:r>
    </w:p>
    <w:p w14:paraId="4EABC284" w14:textId="77777777" w:rsidR="00A92845" w:rsidRDefault="00A92845" w:rsidP="00A92845">
      <w:pPr>
        <w:pStyle w:val="Style"/>
        <w:widowControl/>
        <w:ind w:left="720"/>
        <w:jc w:val="both"/>
        <w:textAlignment w:val="baseline"/>
        <w:rPr>
          <w:szCs w:val="19"/>
        </w:rPr>
      </w:pPr>
      <w:r>
        <w:rPr>
          <w:szCs w:val="19"/>
        </w:rPr>
        <w:t>“</w:t>
      </w:r>
      <w:r w:rsidRPr="00645EBF">
        <w:rPr>
          <w:szCs w:val="19"/>
        </w:rPr>
        <w:t>In the Ordovician, creatures began to chew through the sediment and churn it up a bit</w:t>
      </w:r>
      <w:r>
        <w:rPr>
          <w:szCs w:val="19"/>
        </w:rPr>
        <w:t xml:space="preserve"> . . .” (Sutherland </w:t>
      </w:r>
      <w:r w:rsidRPr="00920898">
        <w:rPr>
          <w:i/>
          <w:szCs w:val="19"/>
        </w:rPr>
        <w:t>New History</w:t>
      </w:r>
      <w:r w:rsidRPr="000015F4">
        <w:rPr>
          <w:szCs w:val="19"/>
        </w:rPr>
        <w:t xml:space="preserve"> 109)</w:t>
      </w:r>
    </w:p>
    <w:p w14:paraId="2E523412" w14:textId="77777777" w:rsidR="00A92845" w:rsidRDefault="00A92845" w:rsidP="00A92845">
      <w:pPr>
        <w:pStyle w:val="Style"/>
        <w:widowControl/>
        <w:ind w:left="720"/>
        <w:jc w:val="both"/>
        <w:textAlignment w:val="baseline"/>
        <w:rPr>
          <w:szCs w:val="19"/>
        </w:rPr>
      </w:pPr>
      <w:r>
        <w:rPr>
          <w:szCs w:val="19"/>
        </w:rPr>
        <w:t>“</w:t>
      </w:r>
      <w:r w:rsidRPr="00645EBF">
        <w:rPr>
          <w:szCs w:val="19"/>
        </w:rPr>
        <w:t>The Ordovician saw increases in burrowing bivalves, as well as certain trilobites.</w:t>
      </w:r>
      <w:r>
        <w:rPr>
          <w:szCs w:val="19"/>
        </w:rPr>
        <w:t xml:space="preserve">” (Sutherland </w:t>
      </w:r>
      <w:r w:rsidRPr="00920898">
        <w:rPr>
          <w:i/>
          <w:szCs w:val="19"/>
        </w:rPr>
        <w:t>New History</w:t>
      </w:r>
      <w:r w:rsidRPr="000015F4">
        <w:rPr>
          <w:szCs w:val="19"/>
        </w:rPr>
        <w:t xml:space="preserve"> 110)</w:t>
      </w:r>
    </w:p>
    <w:p w14:paraId="22A46285" w14:textId="77777777" w:rsidR="00A92845" w:rsidRDefault="00A92845" w:rsidP="00A92845">
      <w:pPr>
        <w:pStyle w:val="Style"/>
        <w:widowControl/>
        <w:ind w:left="360"/>
        <w:jc w:val="both"/>
        <w:textAlignment w:val="baseline"/>
        <w:rPr>
          <w:szCs w:val="19"/>
        </w:rPr>
      </w:pPr>
      <w:r>
        <w:rPr>
          <w:szCs w:val="19"/>
        </w:rPr>
        <w:t>“</w:t>
      </w:r>
      <w:r w:rsidRPr="00645EBF">
        <w:rPr>
          <w:szCs w:val="19"/>
        </w:rPr>
        <w:t>Colonies of creatures began to grow upward. For example, crinoids started to develop extensive communities, their stalks getting higher and higher, lifting them ab</w:t>
      </w:r>
      <w:r>
        <w:rPr>
          <w:szCs w:val="19"/>
        </w:rPr>
        <w:t>ove the Ordovician ocean floor.</w:t>
      </w:r>
    </w:p>
    <w:p w14:paraId="176442D7" w14:textId="77777777" w:rsidR="00A92845" w:rsidRDefault="00A92845" w:rsidP="00A92845">
      <w:pPr>
        <w:pStyle w:val="Style"/>
        <w:widowControl/>
        <w:ind w:left="360"/>
        <w:jc w:val="both"/>
        <w:textAlignment w:val="baseline"/>
        <w:rPr>
          <w:szCs w:val="19"/>
        </w:rPr>
      </w:pPr>
      <w:r>
        <w:rPr>
          <w:szCs w:val="19"/>
        </w:rPr>
        <w:t>reefs</w:t>
      </w:r>
    </w:p>
    <w:p w14:paraId="7C64E042" w14:textId="77777777" w:rsidR="00A92845" w:rsidRDefault="00A92845" w:rsidP="00A92845">
      <w:pPr>
        <w:pStyle w:val="Style"/>
        <w:widowControl/>
        <w:ind w:left="720"/>
        <w:jc w:val="both"/>
        <w:textAlignment w:val="baseline"/>
        <w:rPr>
          <w:szCs w:val="19"/>
        </w:rPr>
      </w:pPr>
      <w:r>
        <w:rPr>
          <w:szCs w:val="19"/>
        </w:rPr>
        <w:t>“</w:t>
      </w:r>
      <w:r w:rsidRPr="00645EBF">
        <w:rPr>
          <w:szCs w:val="19"/>
        </w:rPr>
        <w:t>This was also the time of the first true tropical coral reefs; tabulate and ghost corals were common in the Ordovician.</w:t>
      </w:r>
      <w:r>
        <w:rPr>
          <w:szCs w:val="19"/>
        </w:rPr>
        <w:t xml:space="preserve">” (Sutherland </w:t>
      </w:r>
      <w:r w:rsidRPr="00920898">
        <w:rPr>
          <w:i/>
          <w:szCs w:val="19"/>
        </w:rPr>
        <w:t>New History</w:t>
      </w:r>
      <w:r w:rsidRPr="000015F4">
        <w:rPr>
          <w:szCs w:val="19"/>
        </w:rPr>
        <w:t xml:space="preserve"> 110)</w:t>
      </w:r>
    </w:p>
    <w:p w14:paraId="44FC3FFC" w14:textId="77777777" w:rsidR="00A92845" w:rsidRDefault="00A92845" w:rsidP="00A92845">
      <w:pPr>
        <w:pStyle w:val="Style"/>
        <w:widowControl/>
        <w:jc w:val="both"/>
        <w:textAlignment w:val="baseline"/>
        <w:rPr>
          <w:szCs w:val="19"/>
        </w:rPr>
      </w:pPr>
    </w:p>
    <w:p w14:paraId="1C2F71B4" w14:textId="77777777" w:rsidR="00A92845" w:rsidRDefault="00A92845" w:rsidP="00A92845">
      <w:pPr>
        <w:pStyle w:val="Style"/>
        <w:widowControl/>
        <w:jc w:val="both"/>
        <w:textAlignment w:val="baseline"/>
        <w:rPr>
          <w:szCs w:val="19"/>
        </w:rPr>
      </w:pPr>
      <w:r w:rsidRPr="00645EBF">
        <w:rPr>
          <w:szCs w:val="19"/>
        </w:rPr>
        <w:t>graptolites</w:t>
      </w:r>
    </w:p>
    <w:p w14:paraId="6329C0FC" w14:textId="77777777" w:rsidR="00A92845" w:rsidRDefault="00A92845" w:rsidP="00A92845">
      <w:pPr>
        <w:pStyle w:val="Style"/>
        <w:widowControl/>
        <w:ind w:left="360"/>
        <w:jc w:val="both"/>
        <w:textAlignment w:val="baseline"/>
        <w:rPr>
          <w:szCs w:val="19"/>
        </w:rPr>
      </w:pPr>
      <w:r>
        <w:rPr>
          <w:szCs w:val="19"/>
        </w:rPr>
        <w:t xml:space="preserve">500m-340m: </w:t>
      </w:r>
      <w:r w:rsidRPr="00645EBF">
        <w:rPr>
          <w:szCs w:val="19"/>
        </w:rPr>
        <w:t>graptolites</w:t>
      </w:r>
      <w:r>
        <w:rPr>
          <w:szCs w:val="19"/>
        </w:rPr>
        <w:t xml:space="preserve">: </w:t>
      </w:r>
      <w:r>
        <w:rPr>
          <w:i/>
          <w:szCs w:val="19"/>
        </w:rPr>
        <w:t>graptos</w:t>
      </w:r>
      <w:r>
        <w:rPr>
          <w:szCs w:val="19"/>
        </w:rPr>
        <w:t xml:space="preserve"> written + </w:t>
      </w:r>
      <w:r>
        <w:rPr>
          <w:i/>
          <w:szCs w:val="19"/>
        </w:rPr>
        <w:t>lithos</w:t>
      </w:r>
      <w:r>
        <w:rPr>
          <w:szCs w:val="19"/>
        </w:rPr>
        <w:t xml:space="preserve"> rock (hieroglyph-looking fossils) (</w:t>
      </w:r>
      <w:r w:rsidRPr="0002607F">
        <w:t>“Graptolithina”</w:t>
      </w:r>
      <w:r>
        <w:t>)</w:t>
      </w:r>
    </w:p>
    <w:p w14:paraId="53DD5F09" w14:textId="77777777" w:rsidR="00A92845" w:rsidRDefault="00A92845" w:rsidP="00A92845">
      <w:pPr>
        <w:pStyle w:val="Style"/>
        <w:widowControl/>
        <w:ind w:left="360"/>
        <w:jc w:val="both"/>
        <w:textAlignment w:val="baseline"/>
        <w:rPr>
          <w:szCs w:val="19"/>
        </w:rPr>
      </w:pPr>
      <w:r>
        <w:rPr>
          <w:szCs w:val="19"/>
        </w:rPr>
        <w:t>They were colony hemichordates, strung together in a tube (of collagen or chitin). (</w:t>
      </w:r>
      <w:r w:rsidRPr="0002607F">
        <w:t>“Graptolithina”</w:t>
      </w:r>
      <w:r>
        <w:t>)</w:t>
      </w:r>
    </w:p>
    <w:p w14:paraId="6E93ADCA" w14:textId="77777777" w:rsidR="00A92845" w:rsidRPr="0002607F" w:rsidRDefault="00A92845" w:rsidP="00A92845">
      <w:pPr>
        <w:pStyle w:val="Style"/>
        <w:widowControl/>
        <w:ind w:left="720"/>
        <w:jc w:val="both"/>
        <w:textAlignment w:val="baseline"/>
        <w:rPr>
          <w:szCs w:val="19"/>
        </w:rPr>
      </w:pPr>
      <w:r>
        <w:rPr>
          <w:szCs w:val="19"/>
        </w:rPr>
        <w:t>500m-400m: earlier graptolites were mostly attached to the ocean floor, with ciliated arms.</w:t>
      </w:r>
      <w:r>
        <w:t xml:space="preserve"> (“Graptolithina”) (Sutherland </w:t>
      </w:r>
      <w:r>
        <w:rPr>
          <w:i/>
        </w:rPr>
        <w:t>New History</w:t>
      </w:r>
      <w:r>
        <w:t xml:space="preserve"> 109)</w:t>
      </w:r>
    </w:p>
    <w:p w14:paraId="327F1033" w14:textId="77777777" w:rsidR="00A92845" w:rsidRPr="000015F4" w:rsidRDefault="00A92845" w:rsidP="00A92845">
      <w:pPr>
        <w:pStyle w:val="Style"/>
        <w:widowControl/>
        <w:ind w:left="720"/>
        <w:jc w:val="both"/>
        <w:textAlignment w:val="baseline"/>
        <w:rPr>
          <w:szCs w:val="19"/>
        </w:rPr>
      </w:pPr>
      <w:r>
        <w:rPr>
          <w:szCs w:val="19"/>
        </w:rPr>
        <w:lastRenderedPageBreak/>
        <w:t>Later, some floated on the surface, with few ciliated arms. The latter were “</w:t>
      </w:r>
      <w:r>
        <w:t>the most important animal members of the plankton . . .” They went extinct c. 300m. (“Graptolithina”)</w:t>
      </w:r>
    </w:p>
    <w:p w14:paraId="4F9D4B12" w14:textId="77777777" w:rsidR="00A92845" w:rsidRPr="00DF2A34" w:rsidRDefault="00A92845" w:rsidP="00A92845">
      <w:pPr>
        <w:pStyle w:val="Style"/>
        <w:widowControl/>
        <w:ind w:left="360"/>
        <w:jc w:val="both"/>
        <w:textAlignment w:val="baseline"/>
        <w:rPr>
          <w:szCs w:val="19"/>
        </w:rPr>
      </w:pPr>
      <w:r w:rsidRPr="00997477">
        <w:rPr>
          <w:rFonts w:eastAsia="Arial"/>
          <w:szCs w:val="15"/>
        </w:rPr>
        <w:t>419.2</w:t>
      </w:r>
      <w:r>
        <w:rPr>
          <w:rFonts w:eastAsia="Arial"/>
          <w:szCs w:val="15"/>
        </w:rPr>
        <w:t>m</w:t>
      </w:r>
      <w:r w:rsidRPr="00997477">
        <w:rPr>
          <w:rFonts w:eastAsia="Arial"/>
          <w:szCs w:val="15"/>
        </w:rPr>
        <w:t>-358.9</w:t>
      </w:r>
      <w:r>
        <w:rPr>
          <w:szCs w:val="19"/>
        </w:rPr>
        <w:t>m: “</w:t>
      </w:r>
      <w:r w:rsidRPr="00645EBF">
        <w:rPr>
          <w:szCs w:val="19"/>
        </w:rPr>
        <w:t>Graptolites were present in vast numbers in the Ordovician, during which they underwent rapid diversification.</w:t>
      </w:r>
      <w:r>
        <w:rPr>
          <w:szCs w:val="19"/>
        </w:rPr>
        <w:t xml:space="preserve">” (Sutherland </w:t>
      </w:r>
      <w:r>
        <w:rPr>
          <w:i/>
          <w:szCs w:val="19"/>
        </w:rPr>
        <w:t>New History</w:t>
      </w:r>
      <w:r>
        <w:rPr>
          <w:szCs w:val="19"/>
        </w:rPr>
        <w:t xml:space="preserve"> 109)</w:t>
      </w:r>
    </w:p>
    <w:p w14:paraId="6055C382" w14:textId="77777777" w:rsidR="00A92845" w:rsidRDefault="00A92845" w:rsidP="00A92845">
      <w:pPr>
        <w:pStyle w:val="Style"/>
        <w:widowControl/>
        <w:ind w:left="360"/>
        <w:jc w:val="both"/>
        <w:textAlignment w:val="baseline"/>
        <w:rPr>
          <w:szCs w:val="19"/>
        </w:rPr>
      </w:pPr>
      <w:r>
        <w:rPr>
          <w:szCs w:val="19"/>
        </w:rPr>
        <w:t>useful fossils</w:t>
      </w:r>
    </w:p>
    <w:p w14:paraId="553A477D" w14:textId="77777777" w:rsidR="00A92845" w:rsidRPr="00DF2A34" w:rsidRDefault="00A92845" w:rsidP="00A92845">
      <w:pPr>
        <w:pStyle w:val="Style"/>
        <w:widowControl/>
        <w:ind w:left="720"/>
        <w:jc w:val="both"/>
        <w:textAlignment w:val="baseline"/>
        <w:rPr>
          <w:szCs w:val="19"/>
        </w:rPr>
      </w:pPr>
      <w:r>
        <w:rPr>
          <w:szCs w:val="19"/>
        </w:rPr>
        <w:t>“</w:t>
      </w:r>
      <w:r w:rsidRPr="00645EBF">
        <w:rPr>
          <w:szCs w:val="19"/>
        </w:rPr>
        <w:t>They evolved many short-ranging forms, which defined short packets of geological time.</w:t>
      </w:r>
      <w:r>
        <w:rPr>
          <w:szCs w:val="19"/>
        </w:rPr>
        <w:t xml:space="preserve">” (Sutherland </w:t>
      </w:r>
      <w:r>
        <w:rPr>
          <w:i/>
          <w:szCs w:val="19"/>
        </w:rPr>
        <w:t>New History</w:t>
      </w:r>
      <w:r>
        <w:rPr>
          <w:szCs w:val="19"/>
        </w:rPr>
        <w:t xml:space="preserve"> 109)</w:t>
      </w:r>
    </w:p>
    <w:p w14:paraId="37D56A84"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Graptolites died and sank in vast numbers, sometimes almost completely covering the deep ocean floors. </w:t>
      </w:r>
      <w:r>
        <w:rPr>
          <w:szCs w:val="19"/>
        </w:rPr>
        <w:t xml:space="preserve">. . . </w:t>
      </w:r>
      <w:r w:rsidRPr="00645EBF">
        <w:rPr>
          <w:szCs w:val="19"/>
        </w:rPr>
        <w:t>Because they were planktonic, they had a wide distribution, as well.</w:t>
      </w:r>
      <w:r>
        <w:rPr>
          <w:szCs w:val="19"/>
        </w:rPr>
        <w:t xml:space="preserve">” (Sutherland </w:t>
      </w:r>
      <w:r w:rsidRPr="00920898">
        <w:rPr>
          <w:i/>
          <w:szCs w:val="19"/>
        </w:rPr>
        <w:t>New History</w:t>
      </w:r>
      <w:r w:rsidRPr="000015F4">
        <w:rPr>
          <w:szCs w:val="19"/>
        </w:rPr>
        <w:t xml:space="preserve"> 109)</w:t>
      </w:r>
    </w:p>
    <w:p w14:paraId="11641735" w14:textId="77777777" w:rsidR="00A92845" w:rsidRDefault="00A92845" w:rsidP="00A92845">
      <w:pPr>
        <w:pStyle w:val="Style"/>
        <w:widowControl/>
        <w:ind w:left="720"/>
        <w:jc w:val="both"/>
        <w:textAlignment w:val="baseline"/>
        <w:rPr>
          <w:szCs w:val="19"/>
        </w:rPr>
      </w:pPr>
      <w:r>
        <w:rPr>
          <w:szCs w:val="19"/>
        </w:rPr>
        <w:t>They are “</w:t>
      </w:r>
      <w:r w:rsidRPr="00645EBF">
        <w:rPr>
          <w:szCs w:val="19"/>
        </w:rPr>
        <w:t>the kings of correlation and biostratigraphy in the Ordovician.</w:t>
      </w:r>
      <w:r>
        <w:rPr>
          <w:szCs w:val="19"/>
        </w:rPr>
        <w:t xml:space="preserve">” (Sutherland </w:t>
      </w:r>
      <w:r>
        <w:rPr>
          <w:i/>
          <w:szCs w:val="19"/>
        </w:rPr>
        <w:t>New History</w:t>
      </w:r>
      <w:r>
        <w:rPr>
          <w:szCs w:val="19"/>
        </w:rPr>
        <w:t xml:space="preserve"> 109)</w:t>
      </w:r>
    </w:p>
    <w:p w14:paraId="47DB0A25" w14:textId="77777777" w:rsidR="00A92845" w:rsidRDefault="00A92845" w:rsidP="00A92845">
      <w:pPr>
        <w:pStyle w:val="Style"/>
        <w:widowControl/>
        <w:ind w:left="720"/>
        <w:jc w:val="both"/>
        <w:textAlignment w:val="baseline"/>
        <w:rPr>
          <w:szCs w:val="19"/>
        </w:rPr>
      </w:pPr>
      <w:r>
        <w:rPr>
          <w:szCs w:val="19"/>
        </w:rPr>
        <w:t>“</w:t>
      </w:r>
      <w:r w:rsidRPr="00645EBF">
        <w:rPr>
          <w:szCs w:val="19"/>
        </w:rPr>
        <w:t>There’s a very fine-scale, high-resolution subdivision of the Ordovician based on the evolution and extinction of graptolites all the way through the period.</w:t>
      </w:r>
      <w:r>
        <w:rPr>
          <w:szCs w:val="19"/>
        </w:rPr>
        <w:t xml:space="preserve">” (Sutherland </w:t>
      </w:r>
      <w:r w:rsidRPr="00920898">
        <w:rPr>
          <w:i/>
          <w:szCs w:val="19"/>
        </w:rPr>
        <w:t>New History</w:t>
      </w:r>
      <w:r w:rsidRPr="000015F4">
        <w:rPr>
          <w:szCs w:val="19"/>
        </w:rPr>
        <w:t xml:space="preserve"> 109)</w:t>
      </w:r>
    </w:p>
    <w:p w14:paraId="392108A1" w14:textId="77777777" w:rsidR="00A92845" w:rsidRDefault="00A92845" w:rsidP="00A92845">
      <w:pPr>
        <w:pStyle w:val="Style"/>
        <w:widowControl/>
        <w:jc w:val="both"/>
        <w:textAlignment w:val="baseline"/>
        <w:rPr>
          <w:szCs w:val="19"/>
        </w:rPr>
      </w:pPr>
    </w:p>
    <w:p w14:paraId="4354E480" w14:textId="77777777" w:rsidR="00A92845" w:rsidRDefault="00A92845" w:rsidP="00A92845">
      <w:pPr>
        <w:contextualSpacing/>
      </w:pPr>
      <w:r>
        <w:t>458.4-443.8m (Late Ordovician): jawed vertebrates (“Evolution of Fish”)</w:t>
      </w:r>
    </w:p>
    <w:p w14:paraId="2ACEDE70" w14:textId="77777777" w:rsidR="00A92845" w:rsidRDefault="00A92845" w:rsidP="00A92845">
      <w:pPr>
        <w:ind w:left="360"/>
        <w:contextualSpacing/>
      </w:pPr>
      <w:r>
        <w:t>“They are first represented in the fossil record from the Silurian by two groups of fish”: (“Evolution of Fish”)</w:t>
      </w:r>
    </w:p>
    <w:p w14:paraId="5D3843A8" w14:textId="77777777" w:rsidR="00A92845" w:rsidRDefault="00A92845" w:rsidP="00A92845">
      <w:pPr>
        <w:ind w:left="720"/>
        <w:contextualSpacing/>
      </w:pPr>
      <w:r>
        <w:t>placoderms (armored fish), “which evolved from the ostracoderms”</w:t>
      </w:r>
    </w:p>
    <w:p w14:paraId="52885D1F" w14:textId="77777777" w:rsidR="00A92845" w:rsidRDefault="00A92845" w:rsidP="00A92845">
      <w:pPr>
        <w:ind w:left="720"/>
        <w:contextualSpacing/>
      </w:pPr>
      <w:r>
        <w:t>spiny sharks (Acanthodii)</w:t>
      </w:r>
    </w:p>
    <w:p w14:paraId="546946FA" w14:textId="77777777" w:rsidR="00A92845" w:rsidRDefault="00A92845" w:rsidP="00A92845">
      <w:pPr>
        <w:pStyle w:val="Style"/>
        <w:widowControl/>
        <w:jc w:val="both"/>
        <w:textAlignment w:val="baseline"/>
        <w:rPr>
          <w:szCs w:val="19"/>
        </w:rPr>
      </w:pPr>
    </w:p>
    <w:p w14:paraId="65D4C10E" w14:textId="77777777" w:rsidR="00A92845" w:rsidRPr="000015F4" w:rsidRDefault="00A92845" w:rsidP="00A92845">
      <w:pPr>
        <w:pStyle w:val="Style"/>
        <w:widowControl/>
        <w:jc w:val="both"/>
        <w:textAlignment w:val="baseline"/>
        <w:rPr>
          <w:szCs w:val="19"/>
        </w:rPr>
      </w:pPr>
      <w:r>
        <w:t xml:space="preserve">488m: </w:t>
      </w:r>
      <w:r w:rsidRPr="00645EBF">
        <w:rPr>
          <w:szCs w:val="19"/>
        </w:rPr>
        <w:t>Ordovi</w:t>
      </w:r>
      <w:r>
        <w:rPr>
          <w:szCs w:val="19"/>
        </w:rPr>
        <w:t xml:space="preserve">cian extinction </w:t>
      </w:r>
      <w:r>
        <w:t xml:space="preserve">(Sutherland </w:t>
      </w:r>
      <w:r>
        <w:rPr>
          <w:i/>
        </w:rPr>
        <w:t>New History</w:t>
      </w:r>
      <w:r>
        <w:t xml:space="preserve"> 109)</w:t>
      </w:r>
    </w:p>
    <w:p w14:paraId="2DFF26EE" w14:textId="77777777" w:rsidR="00A92845" w:rsidRDefault="00A92845" w:rsidP="00A92845">
      <w:pPr>
        <w:pStyle w:val="Style"/>
        <w:widowControl/>
        <w:jc w:val="both"/>
        <w:textAlignment w:val="baseline"/>
        <w:rPr>
          <w:szCs w:val="19"/>
        </w:rPr>
      </w:pPr>
    </w:p>
    <w:p w14:paraId="30854111" w14:textId="77777777" w:rsidR="00A92845" w:rsidRDefault="00A92845" w:rsidP="00A92845">
      <w:pPr>
        <w:pStyle w:val="Style"/>
        <w:widowControl/>
        <w:jc w:val="both"/>
        <w:textAlignment w:val="baseline"/>
        <w:rPr>
          <w:szCs w:val="19"/>
        </w:rPr>
      </w:pPr>
      <w:r>
        <w:rPr>
          <w:szCs w:val="19"/>
        </w:rPr>
        <w:t>445m-443m: End</w:t>
      </w:r>
      <w:r w:rsidRPr="00645EBF">
        <w:rPr>
          <w:szCs w:val="19"/>
        </w:rPr>
        <w:t xml:space="preserve"> Ordovi</w:t>
      </w:r>
      <w:r>
        <w:rPr>
          <w:szCs w:val="19"/>
        </w:rPr>
        <w:t xml:space="preserve">cian extinction </w:t>
      </w:r>
      <w:r>
        <w:t>(</w:t>
      </w:r>
      <w:r w:rsidRPr="000B765B">
        <w:t>Ordovician</w:t>
      </w:r>
      <w:r>
        <w:t>-</w:t>
      </w:r>
      <w:r w:rsidRPr="000B765B">
        <w:t>Silurian</w:t>
      </w:r>
      <w:r>
        <w:t>, O-S) (“Extinction Event</w:t>
      </w:r>
      <w:r w:rsidRPr="000015F4">
        <w:t>”</w:t>
      </w:r>
      <w:r>
        <w:t>)</w:t>
      </w:r>
    </w:p>
    <w:p w14:paraId="031E0365" w14:textId="77777777" w:rsidR="00A92845" w:rsidRDefault="00A92845" w:rsidP="00A92845">
      <w:pPr>
        <w:pStyle w:val="Style"/>
        <w:widowControl/>
        <w:ind w:left="360"/>
        <w:jc w:val="both"/>
        <w:textAlignment w:val="baseline"/>
        <w:rPr>
          <w:szCs w:val="19"/>
        </w:rPr>
      </w:pPr>
      <w:r>
        <w:rPr>
          <w:szCs w:val="19"/>
        </w:rPr>
        <w:t>445.2m-443.8m (Hirnantian stage): glaciation (</w:t>
      </w:r>
      <w:r w:rsidRPr="00645EBF">
        <w:rPr>
          <w:szCs w:val="19"/>
        </w:rPr>
        <w:t>last Ordovician</w:t>
      </w:r>
      <w:r>
        <w:rPr>
          <w:szCs w:val="19"/>
        </w:rPr>
        <w:t xml:space="preserve"> </w:t>
      </w:r>
      <w:r w:rsidRPr="00645EBF">
        <w:rPr>
          <w:szCs w:val="19"/>
        </w:rPr>
        <w:t>stage</w:t>
      </w:r>
      <w:r>
        <w:rPr>
          <w:szCs w:val="19"/>
        </w:rPr>
        <w:t>)</w:t>
      </w:r>
    </w:p>
    <w:p w14:paraId="3174E17B"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this glacial period was short</w:t>
      </w:r>
      <w:r>
        <w:rPr>
          <w:szCs w:val="19"/>
        </w:rPr>
        <w:t>—</w:t>
      </w:r>
      <w:r w:rsidRPr="00645EBF">
        <w:rPr>
          <w:szCs w:val="19"/>
        </w:rPr>
        <w:t>no more than 1 million years in duration.</w:t>
      </w:r>
      <w:r>
        <w:rPr>
          <w:szCs w:val="19"/>
        </w:rPr>
        <w:t xml:space="preserve">” (Sutherland </w:t>
      </w:r>
      <w:r w:rsidRPr="00920898">
        <w:rPr>
          <w:i/>
          <w:szCs w:val="19"/>
        </w:rPr>
        <w:t>New History</w:t>
      </w:r>
      <w:r w:rsidRPr="000015F4">
        <w:rPr>
          <w:szCs w:val="19"/>
        </w:rPr>
        <w:t xml:space="preserve"> 111)</w:t>
      </w:r>
    </w:p>
    <w:p w14:paraId="6BFAF078" w14:textId="77777777" w:rsidR="00A92845" w:rsidRPr="001424B0" w:rsidRDefault="00A92845" w:rsidP="00A92845">
      <w:pPr>
        <w:pStyle w:val="Style"/>
        <w:widowControl/>
        <w:ind w:left="720"/>
        <w:jc w:val="both"/>
        <w:textAlignment w:val="baseline"/>
        <w:rPr>
          <w:szCs w:val="19"/>
        </w:rPr>
      </w:pPr>
      <w:r>
        <w:rPr>
          <w:szCs w:val="19"/>
        </w:rPr>
        <w:t>It “</w:t>
      </w:r>
      <w:r w:rsidRPr="00645EBF">
        <w:rPr>
          <w:szCs w:val="19"/>
        </w:rPr>
        <w:t>was not a snowball event.</w:t>
      </w:r>
      <w:r>
        <w:rPr>
          <w:szCs w:val="19"/>
        </w:rPr>
        <w:t xml:space="preserve">” (Sutherland </w:t>
      </w:r>
      <w:r>
        <w:rPr>
          <w:i/>
          <w:szCs w:val="19"/>
        </w:rPr>
        <w:t>New History</w:t>
      </w:r>
      <w:r>
        <w:rPr>
          <w:szCs w:val="19"/>
        </w:rPr>
        <w:t xml:space="preserve"> 110)</w:t>
      </w:r>
    </w:p>
    <w:p w14:paraId="14E812B3" w14:textId="77777777" w:rsidR="00A92845" w:rsidRDefault="00A92845" w:rsidP="00A92845">
      <w:pPr>
        <w:pStyle w:val="Style"/>
        <w:widowControl/>
        <w:ind w:left="720"/>
        <w:jc w:val="both"/>
        <w:textAlignment w:val="baseline"/>
        <w:rPr>
          <w:szCs w:val="19"/>
        </w:rPr>
      </w:pPr>
      <w:r>
        <w:rPr>
          <w:szCs w:val="19"/>
        </w:rPr>
        <w:t>“</w:t>
      </w:r>
      <w:r w:rsidRPr="00645EBF">
        <w:rPr>
          <w:szCs w:val="19"/>
        </w:rPr>
        <w:t>The continental mass called Gondwanaland started to move closer to the South Pole. Temperatures dropped, and ice started to form. The amount of ice on Gondwanaland started to grow with each winter, and the continent ultimately became completely icebound.</w:t>
      </w:r>
      <w:r>
        <w:rPr>
          <w:szCs w:val="19"/>
        </w:rPr>
        <w:t xml:space="preserve">” (Sutherland </w:t>
      </w:r>
      <w:r w:rsidRPr="00920898">
        <w:rPr>
          <w:i/>
          <w:szCs w:val="19"/>
        </w:rPr>
        <w:t>New History</w:t>
      </w:r>
      <w:r w:rsidRPr="000015F4">
        <w:rPr>
          <w:szCs w:val="19"/>
        </w:rPr>
        <w:t xml:space="preserve"> 110)</w:t>
      </w:r>
    </w:p>
    <w:p w14:paraId="26220E1B" w14:textId="77777777" w:rsidR="00A92845" w:rsidRDefault="00A92845" w:rsidP="00A92845">
      <w:pPr>
        <w:pStyle w:val="Style"/>
        <w:widowControl/>
        <w:ind w:left="720"/>
        <w:jc w:val="both"/>
        <w:textAlignment w:val="baseline"/>
        <w:rPr>
          <w:szCs w:val="19"/>
        </w:rPr>
      </w:pPr>
      <w:r>
        <w:rPr>
          <w:szCs w:val="19"/>
        </w:rPr>
        <w:t>proofs of glaciation</w:t>
      </w:r>
    </w:p>
    <w:p w14:paraId="0383FAAD" w14:textId="77777777" w:rsidR="00A92845" w:rsidRPr="00BB55A5" w:rsidRDefault="00A92845" w:rsidP="00A92845">
      <w:pPr>
        <w:pStyle w:val="Style"/>
        <w:widowControl/>
        <w:ind w:left="1080"/>
        <w:jc w:val="both"/>
        <w:textAlignment w:val="baseline"/>
        <w:rPr>
          <w:szCs w:val="19"/>
        </w:rPr>
      </w:pPr>
      <w:r w:rsidRPr="00645EBF">
        <w:rPr>
          <w:szCs w:val="19"/>
        </w:rPr>
        <w:t>Sahara rocks show</w:t>
      </w:r>
      <w:r>
        <w:rPr>
          <w:szCs w:val="19"/>
        </w:rPr>
        <w:t xml:space="preserve"> glacial features. (Sutherland </w:t>
      </w:r>
      <w:r>
        <w:rPr>
          <w:i/>
          <w:szCs w:val="19"/>
        </w:rPr>
        <w:t>New History</w:t>
      </w:r>
      <w:r>
        <w:rPr>
          <w:szCs w:val="19"/>
        </w:rPr>
        <w:t xml:space="preserve"> 110)</w:t>
      </w:r>
    </w:p>
    <w:p w14:paraId="793482A8" w14:textId="77777777" w:rsidR="00A92845" w:rsidRDefault="00A92845" w:rsidP="00A92845">
      <w:pPr>
        <w:pStyle w:val="Style"/>
        <w:widowControl/>
        <w:ind w:left="1440"/>
        <w:jc w:val="both"/>
        <w:textAlignment w:val="baseline"/>
        <w:rPr>
          <w:szCs w:val="19"/>
        </w:rPr>
      </w:pPr>
      <w:r>
        <w:rPr>
          <w:szCs w:val="19"/>
        </w:rPr>
        <w:t>“</w:t>
      </w:r>
      <w:r w:rsidRPr="00645EBF">
        <w:rPr>
          <w:szCs w:val="19"/>
        </w:rPr>
        <w:t>The paleomagnetic evidence in the Sahara rocks shows that these rocks were definitely at the South Pole when the glacial features</w:t>
      </w:r>
      <w:r>
        <w:rPr>
          <w:szCs w:val="19"/>
        </w:rPr>
        <w:t xml:space="preserve"> [</w:t>
      </w:r>
      <w:r w:rsidRPr="00645EBF">
        <w:rPr>
          <w:szCs w:val="14"/>
        </w:rPr>
        <w:t>110</w:t>
      </w:r>
      <w:r>
        <w:rPr>
          <w:szCs w:val="14"/>
        </w:rPr>
        <w:t xml:space="preserve">] </w:t>
      </w:r>
      <w:r w:rsidRPr="00645EBF">
        <w:rPr>
          <w:szCs w:val="19"/>
        </w:rPr>
        <w:t>were formed.</w:t>
      </w:r>
      <w:r>
        <w:rPr>
          <w:szCs w:val="19"/>
        </w:rPr>
        <w:t xml:space="preserve">” (Sutherland </w:t>
      </w:r>
      <w:r w:rsidRPr="00920898">
        <w:rPr>
          <w:i/>
          <w:szCs w:val="19"/>
        </w:rPr>
        <w:t>New History</w:t>
      </w:r>
      <w:r w:rsidRPr="000015F4">
        <w:rPr>
          <w:szCs w:val="19"/>
        </w:rPr>
        <w:t xml:space="preserve"> 110</w:t>
      </w:r>
      <w:r>
        <w:rPr>
          <w:szCs w:val="19"/>
        </w:rPr>
        <w:t>-11</w:t>
      </w:r>
      <w:r w:rsidRPr="000015F4">
        <w:rPr>
          <w:szCs w:val="19"/>
        </w:rPr>
        <w:t>)</w:t>
      </w:r>
    </w:p>
    <w:p w14:paraId="6E854FA1" w14:textId="77777777" w:rsidR="00A92845" w:rsidRPr="001424B0" w:rsidRDefault="00A92845" w:rsidP="00A92845">
      <w:pPr>
        <w:pStyle w:val="Style"/>
        <w:widowControl/>
        <w:ind w:left="1080"/>
        <w:jc w:val="both"/>
        <w:textAlignment w:val="baseline"/>
        <w:rPr>
          <w:szCs w:val="19"/>
        </w:rPr>
      </w:pPr>
      <w:r>
        <w:rPr>
          <w:szCs w:val="19"/>
        </w:rPr>
        <w:t xml:space="preserve">Oxygen has isotopes. (Sutherland </w:t>
      </w:r>
      <w:r>
        <w:rPr>
          <w:i/>
          <w:szCs w:val="19"/>
        </w:rPr>
        <w:t>New History</w:t>
      </w:r>
      <w:r>
        <w:rPr>
          <w:szCs w:val="19"/>
        </w:rPr>
        <w:t xml:space="preserve"> 111)</w:t>
      </w:r>
    </w:p>
    <w:p w14:paraId="0B4CC336" w14:textId="77777777" w:rsidR="00A92845" w:rsidRDefault="00A92845" w:rsidP="00A92845">
      <w:pPr>
        <w:pStyle w:val="Style"/>
        <w:widowControl/>
        <w:ind w:left="1440"/>
        <w:jc w:val="both"/>
        <w:textAlignment w:val="baseline"/>
        <w:rPr>
          <w:szCs w:val="19"/>
        </w:rPr>
      </w:pPr>
      <w:r>
        <w:rPr>
          <w:szCs w:val="19"/>
        </w:rPr>
        <w:t>oxygen-16:</w:t>
      </w:r>
      <w:r w:rsidRPr="00645EBF">
        <w:rPr>
          <w:szCs w:val="19"/>
        </w:rPr>
        <w:t xml:space="preserve"> </w:t>
      </w:r>
      <w:r>
        <w:rPr>
          <w:szCs w:val="19"/>
        </w:rPr>
        <w:t>t</w:t>
      </w:r>
      <w:r w:rsidRPr="00645EBF">
        <w:rPr>
          <w:szCs w:val="19"/>
        </w:rPr>
        <w:t xml:space="preserve">he lightest </w:t>
      </w:r>
      <w:r>
        <w:rPr>
          <w:szCs w:val="19"/>
        </w:rPr>
        <w:t xml:space="preserve">and </w:t>
      </w:r>
      <w:r w:rsidRPr="00645EBF">
        <w:rPr>
          <w:szCs w:val="19"/>
        </w:rPr>
        <w:t>most com</w:t>
      </w:r>
      <w:r>
        <w:rPr>
          <w:szCs w:val="19"/>
        </w:rPr>
        <w:t>mon</w:t>
      </w:r>
    </w:p>
    <w:p w14:paraId="1AE99B80" w14:textId="77777777" w:rsidR="00A92845" w:rsidRDefault="00A92845" w:rsidP="00A92845">
      <w:pPr>
        <w:pStyle w:val="Style"/>
        <w:widowControl/>
        <w:ind w:left="1440"/>
        <w:jc w:val="both"/>
        <w:textAlignment w:val="baseline"/>
        <w:rPr>
          <w:szCs w:val="19"/>
        </w:rPr>
      </w:pPr>
      <w:r w:rsidRPr="00645EBF">
        <w:rPr>
          <w:szCs w:val="19"/>
        </w:rPr>
        <w:t>oxygen-17</w:t>
      </w:r>
      <w:r>
        <w:rPr>
          <w:szCs w:val="19"/>
        </w:rPr>
        <w:t xml:space="preserve">: almost absent from </w:t>
      </w:r>
      <w:r w:rsidRPr="00645EBF">
        <w:rPr>
          <w:szCs w:val="19"/>
        </w:rPr>
        <w:t>Earth</w:t>
      </w:r>
    </w:p>
    <w:p w14:paraId="0EFF4FC6" w14:textId="77777777" w:rsidR="00A92845" w:rsidRDefault="00A92845" w:rsidP="00A92845">
      <w:pPr>
        <w:pStyle w:val="Style"/>
        <w:widowControl/>
        <w:ind w:left="1440"/>
        <w:jc w:val="both"/>
        <w:textAlignment w:val="baseline"/>
        <w:rPr>
          <w:szCs w:val="19"/>
        </w:rPr>
      </w:pPr>
      <w:r w:rsidRPr="00645EBF">
        <w:rPr>
          <w:szCs w:val="19"/>
        </w:rPr>
        <w:t>oxy</w:t>
      </w:r>
      <w:r>
        <w:rPr>
          <w:szCs w:val="19"/>
        </w:rPr>
        <w:t xml:space="preserve">gen-18: the heaviest; </w:t>
      </w:r>
      <w:r w:rsidRPr="00645EBF">
        <w:rPr>
          <w:szCs w:val="19"/>
        </w:rPr>
        <w:t>a smaller proportion</w:t>
      </w:r>
      <w:r>
        <w:rPr>
          <w:szCs w:val="19"/>
        </w:rPr>
        <w:t xml:space="preserve"> than </w:t>
      </w:r>
      <w:r w:rsidRPr="001424B0">
        <w:rPr>
          <w:color w:val="000000"/>
          <w:szCs w:val="19"/>
          <w:vertAlign w:val="superscript"/>
        </w:rPr>
        <w:t>16</w:t>
      </w:r>
      <w:r>
        <w:rPr>
          <w:szCs w:val="19"/>
        </w:rPr>
        <w:t>O</w:t>
      </w:r>
    </w:p>
    <w:p w14:paraId="73A42356" w14:textId="77777777" w:rsidR="00A92845" w:rsidRDefault="00A92845" w:rsidP="00A92845">
      <w:pPr>
        <w:pStyle w:val="Style"/>
        <w:widowControl/>
        <w:ind w:left="1440"/>
        <w:jc w:val="both"/>
        <w:textAlignment w:val="baseline"/>
        <w:rPr>
          <w:szCs w:val="19"/>
        </w:rPr>
      </w:pPr>
      <w:r>
        <w:rPr>
          <w:szCs w:val="19"/>
        </w:rPr>
        <w:t>“</w:t>
      </w:r>
      <w:r w:rsidRPr="00645EBF">
        <w:rPr>
          <w:szCs w:val="19"/>
        </w:rPr>
        <w:t xml:space="preserve">Water, with the light oxygen-16 isotope, is preferentially evaporated. During the glacial period in the Ordovician, however, that light water was trapped in glaciers; it could not get back to the oceans. Therefore, there was a relative enrichment of </w:t>
      </w:r>
      <w:r w:rsidRPr="00645EBF">
        <w:rPr>
          <w:szCs w:val="19"/>
        </w:rPr>
        <w:lastRenderedPageBreak/>
        <w:t>the heavy isotope, oxygen-18, in the oceans. This signature was recorded in the chemistry of creatures that secrete shells.</w:t>
      </w:r>
      <w:r>
        <w:rPr>
          <w:szCs w:val="19"/>
        </w:rPr>
        <w:t xml:space="preserve">” (Sutherland </w:t>
      </w:r>
      <w:r w:rsidRPr="00920898">
        <w:rPr>
          <w:i/>
          <w:szCs w:val="19"/>
        </w:rPr>
        <w:t>New History</w:t>
      </w:r>
      <w:r w:rsidRPr="000015F4">
        <w:rPr>
          <w:szCs w:val="19"/>
        </w:rPr>
        <w:t xml:space="preserve"> 111)</w:t>
      </w:r>
    </w:p>
    <w:p w14:paraId="7AEC9439" w14:textId="77777777" w:rsidR="00A92845" w:rsidRDefault="00A92845" w:rsidP="00A92845">
      <w:pPr>
        <w:pStyle w:val="Style"/>
        <w:widowControl/>
        <w:ind w:left="360"/>
        <w:jc w:val="both"/>
        <w:textAlignment w:val="baseline"/>
        <w:rPr>
          <w:szCs w:val="19"/>
        </w:rPr>
      </w:pPr>
      <w:r w:rsidRPr="00645EBF">
        <w:rPr>
          <w:szCs w:val="19"/>
        </w:rPr>
        <w:t>sea levels drop</w:t>
      </w:r>
    </w:p>
    <w:p w14:paraId="60FF43D1" w14:textId="77777777" w:rsidR="00A92845" w:rsidRDefault="00A92845" w:rsidP="00A92845">
      <w:pPr>
        <w:pStyle w:val="Style"/>
        <w:widowControl/>
        <w:ind w:left="720"/>
        <w:jc w:val="both"/>
        <w:textAlignment w:val="baseline"/>
        <w:rPr>
          <w:szCs w:val="19"/>
        </w:rPr>
      </w:pPr>
      <w:r>
        <w:rPr>
          <w:szCs w:val="19"/>
        </w:rPr>
        <w:t>Glaciers</w:t>
      </w:r>
      <w:r w:rsidRPr="00645EBF">
        <w:rPr>
          <w:szCs w:val="19"/>
        </w:rPr>
        <w:t xml:space="preserve"> locked water </w:t>
      </w:r>
      <w:r>
        <w:rPr>
          <w:szCs w:val="19"/>
        </w:rPr>
        <w:t>o</w:t>
      </w:r>
      <w:r w:rsidRPr="00645EBF">
        <w:rPr>
          <w:szCs w:val="19"/>
        </w:rPr>
        <w:t xml:space="preserve">n the continents, </w:t>
      </w:r>
      <w:r>
        <w:rPr>
          <w:szCs w:val="19"/>
        </w:rPr>
        <w:t xml:space="preserve">so </w:t>
      </w:r>
      <w:r w:rsidRPr="00645EBF">
        <w:rPr>
          <w:szCs w:val="19"/>
        </w:rPr>
        <w:t>sea levels dropped.</w:t>
      </w:r>
      <w:r>
        <w:rPr>
          <w:szCs w:val="19"/>
        </w:rPr>
        <w:t xml:space="preserve"> (Sutherland </w:t>
      </w:r>
      <w:r w:rsidRPr="00920898">
        <w:rPr>
          <w:i/>
          <w:szCs w:val="19"/>
        </w:rPr>
        <w:t>New History</w:t>
      </w:r>
      <w:r>
        <w:rPr>
          <w:szCs w:val="19"/>
        </w:rPr>
        <w:t xml:space="preserve"> 112</w:t>
      </w:r>
      <w:r w:rsidRPr="000015F4">
        <w:rPr>
          <w:szCs w:val="19"/>
        </w:rPr>
        <w:t>)</w:t>
      </w:r>
    </w:p>
    <w:p w14:paraId="3BD9A588" w14:textId="77777777" w:rsidR="00A92845" w:rsidRDefault="00A92845" w:rsidP="00A92845">
      <w:pPr>
        <w:pStyle w:val="Style"/>
        <w:widowControl/>
        <w:ind w:left="720"/>
        <w:jc w:val="both"/>
        <w:textAlignment w:val="baseline"/>
        <w:rPr>
          <w:szCs w:val="19"/>
        </w:rPr>
      </w:pPr>
      <w:r>
        <w:rPr>
          <w:szCs w:val="19"/>
        </w:rPr>
        <w:t>“</w:t>
      </w:r>
      <w:r w:rsidRPr="00645EBF">
        <w:rPr>
          <w:szCs w:val="19"/>
        </w:rPr>
        <w:t>Land was eroded because rivers ran across it, in effect, trying to come into equilibrium with the new lower sea levels.</w:t>
      </w:r>
      <w:r>
        <w:rPr>
          <w:szCs w:val="19"/>
        </w:rPr>
        <w:t xml:space="preserve">” (Sutherland </w:t>
      </w:r>
      <w:r w:rsidRPr="00920898">
        <w:rPr>
          <w:i/>
          <w:szCs w:val="19"/>
        </w:rPr>
        <w:t>New History</w:t>
      </w:r>
      <w:r w:rsidRPr="000015F4">
        <w:rPr>
          <w:szCs w:val="19"/>
        </w:rPr>
        <w:t xml:space="preserve"> 112)</w:t>
      </w:r>
    </w:p>
    <w:p w14:paraId="27B02EDF" w14:textId="77777777" w:rsidR="00A92845" w:rsidRPr="00083AEF" w:rsidRDefault="00A92845" w:rsidP="00A92845">
      <w:pPr>
        <w:pStyle w:val="Style"/>
        <w:widowControl/>
        <w:ind w:left="1080"/>
        <w:jc w:val="both"/>
        <w:textAlignment w:val="baseline"/>
        <w:rPr>
          <w:szCs w:val="19"/>
        </w:rPr>
      </w:pPr>
      <w:r w:rsidRPr="00645EBF">
        <w:rPr>
          <w:szCs w:val="19"/>
        </w:rPr>
        <w:t>Many Ordovician sediments</w:t>
      </w:r>
      <w:r>
        <w:rPr>
          <w:szCs w:val="19"/>
        </w:rPr>
        <w:t xml:space="preserve"> show </w:t>
      </w:r>
      <w:r w:rsidRPr="00645EBF">
        <w:rPr>
          <w:szCs w:val="19"/>
        </w:rPr>
        <w:t>an erosion surface.</w:t>
      </w:r>
      <w:r>
        <w:rPr>
          <w:szCs w:val="19"/>
        </w:rPr>
        <w:t xml:space="preserve"> (Sutherland </w:t>
      </w:r>
      <w:r>
        <w:rPr>
          <w:i/>
          <w:szCs w:val="19"/>
        </w:rPr>
        <w:t>New History</w:t>
      </w:r>
      <w:r>
        <w:rPr>
          <w:szCs w:val="19"/>
        </w:rPr>
        <w:t xml:space="preserve"> 112)</w:t>
      </w:r>
    </w:p>
    <w:p w14:paraId="2D02DA09" w14:textId="77777777" w:rsidR="00A92845" w:rsidRDefault="00A92845" w:rsidP="00A92845">
      <w:pPr>
        <w:pStyle w:val="Style"/>
        <w:widowControl/>
        <w:ind w:left="360"/>
        <w:jc w:val="both"/>
        <w:textAlignment w:val="baseline"/>
        <w:rPr>
          <w:szCs w:val="19"/>
        </w:rPr>
      </w:pPr>
      <w:r>
        <w:rPr>
          <w:szCs w:val="19"/>
        </w:rPr>
        <w:t xml:space="preserve">drop in </w:t>
      </w:r>
      <w:r w:rsidRPr="00645EBF">
        <w:rPr>
          <w:szCs w:val="19"/>
        </w:rPr>
        <w:t>greenhouse gases</w:t>
      </w:r>
    </w:p>
    <w:p w14:paraId="61734783" w14:textId="77777777" w:rsidR="00A92845" w:rsidRPr="002F63F9" w:rsidRDefault="00A92845" w:rsidP="00A92845">
      <w:pPr>
        <w:pStyle w:val="Style"/>
        <w:widowControl/>
        <w:ind w:left="720"/>
        <w:jc w:val="both"/>
        <w:textAlignment w:val="baseline"/>
        <w:rPr>
          <w:szCs w:val="19"/>
        </w:rPr>
      </w:pPr>
      <w:r w:rsidRPr="00645EBF">
        <w:rPr>
          <w:szCs w:val="19"/>
        </w:rPr>
        <w:t xml:space="preserve">Gondwanaland </w:t>
      </w:r>
      <w:r>
        <w:rPr>
          <w:szCs w:val="19"/>
        </w:rPr>
        <w:t>“</w:t>
      </w:r>
      <w:r w:rsidRPr="00645EBF">
        <w:rPr>
          <w:szCs w:val="19"/>
        </w:rPr>
        <w:t xml:space="preserve">moved over the South Pole some millions of years before the glaciation occurred. </w:t>
      </w:r>
      <w:r>
        <w:rPr>
          <w:szCs w:val="19"/>
        </w:rPr>
        <w:t xml:space="preserve">. . . </w:t>
      </w:r>
      <w:r w:rsidRPr="00645EBF">
        <w:rPr>
          <w:szCs w:val="19"/>
        </w:rPr>
        <w:t xml:space="preserve">Something </w:t>
      </w:r>
      <w:r>
        <w:rPr>
          <w:szCs w:val="19"/>
        </w:rPr>
        <w:t xml:space="preserve">[else] </w:t>
      </w:r>
      <w:r w:rsidRPr="00645EBF">
        <w:rPr>
          <w:szCs w:val="19"/>
        </w:rPr>
        <w:t>changed to move Earth into a cooling phase</w:t>
      </w:r>
      <w:r>
        <w:rPr>
          <w:szCs w:val="19"/>
        </w:rPr>
        <w:t xml:space="preserve"> . . .” (Sutherland </w:t>
      </w:r>
      <w:r>
        <w:rPr>
          <w:i/>
          <w:szCs w:val="19"/>
        </w:rPr>
        <w:t>New History</w:t>
      </w:r>
      <w:r>
        <w:rPr>
          <w:szCs w:val="19"/>
        </w:rPr>
        <w:t xml:space="preserve"> 112)</w:t>
      </w:r>
    </w:p>
    <w:p w14:paraId="1E8B47EE" w14:textId="77777777" w:rsidR="00A92845" w:rsidRDefault="00A92845" w:rsidP="00A92845">
      <w:pPr>
        <w:pStyle w:val="Style"/>
        <w:widowControl/>
        <w:ind w:left="720"/>
        <w:jc w:val="both"/>
        <w:textAlignment w:val="baseline"/>
        <w:rPr>
          <w:szCs w:val="19"/>
        </w:rPr>
      </w:pPr>
      <w:r>
        <w:rPr>
          <w:szCs w:val="19"/>
        </w:rPr>
        <w:t>“</w:t>
      </w:r>
      <w:r w:rsidRPr="00645EBF">
        <w:rPr>
          <w:szCs w:val="19"/>
        </w:rPr>
        <w:t>One explanation was the effect of greenhouse gases.</w:t>
      </w:r>
      <w:r>
        <w:rPr>
          <w:szCs w:val="19"/>
        </w:rPr>
        <w:t xml:space="preserve">” (Sutherland </w:t>
      </w:r>
      <w:r w:rsidRPr="00920898">
        <w:rPr>
          <w:i/>
          <w:szCs w:val="19"/>
        </w:rPr>
        <w:t>New History</w:t>
      </w:r>
      <w:r w:rsidRPr="000015F4">
        <w:rPr>
          <w:szCs w:val="19"/>
        </w:rPr>
        <w:t xml:space="preserve"> 112)</w:t>
      </w:r>
    </w:p>
    <w:p w14:paraId="6053390B" w14:textId="77777777" w:rsidR="00A92845" w:rsidRDefault="00A92845" w:rsidP="00A92845">
      <w:pPr>
        <w:pStyle w:val="Style"/>
        <w:widowControl/>
        <w:ind w:left="720"/>
        <w:jc w:val="both"/>
        <w:textAlignment w:val="baseline"/>
        <w:rPr>
          <w:szCs w:val="19"/>
        </w:rPr>
      </w:pPr>
      <w:r>
        <w:rPr>
          <w:szCs w:val="19"/>
        </w:rPr>
        <w:t>“</w:t>
      </w:r>
      <w:r w:rsidRPr="00645EBF">
        <w:rPr>
          <w:szCs w:val="19"/>
        </w:rPr>
        <w:t>During the Ordovician, two continents, Baltica and Avalonia, moved toward Laurentia. There was a shrinking ocean, the Iapetus Ocean, between them. That ocean was not really shrinking, of course; it was being removed by subduction at the continental margins. As the Iapetus Ocean diminished, mountains started to rise. As those mountains rose, they were subject to fairly intense erosion.</w:t>
      </w:r>
      <w:r>
        <w:rPr>
          <w:szCs w:val="19"/>
        </w:rPr>
        <w:t xml:space="preserve">” (Sutherland </w:t>
      </w:r>
      <w:r w:rsidRPr="00920898">
        <w:rPr>
          <w:i/>
          <w:szCs w:val="19"/>
        </w:rPr>
        <w:t>New History</w:t>
      </w:r>
      <w:r w:rsidRPr="000015F4">
        <w:rPr>
          <w:szCs w:val="19"/>
        </w:rPr>
        <w:t xml:space="preserve"> 112)</w:t>
      </w:r>
    </w:p>
    <w:p w14:paraId="73C0550D" w14:textId="77777777" w:rsidR="00A92845" w:rsidRDefault="00A92845" w:rsidP="00A92845">
      <w:pPr>
        <w:pStyle w:val="Style"/>
        <w:widowControl/>
        <w:ind w:left="720"/>
        <w:jc w:val="both"/>
        <w:textAlignment w:val="baseline"/>
        <w:rPr>
          <w:szCs w:val="19"/>
        </w:rPr>
      </w:pPr>
      <w:r>
        <w:rPr>
          <w:szCs w:val="19"/>
        </w:rPr>
        <w:t>“</w:t>
      </w:r>
      <w:r w:rsidRPr="00645EBF">
        <w:rPr>
          <w:szCs w:val="19"/>
        </w:rPr>
        <w:t>The erosion of rocks uses up carbon dioxide in the atmosphere through silicate weathering.</w:t>
      </w:r>
      <w:r>
        <w:rPr>
          <w:szCs w:val="19"/>
        </w:rPr>
        <w:t xml:space="preserve">” (Sutherland </w:t>
      </w:r>
      <w:r>
        <w:rPr>
          <w:i/>
          <w:szCs w:val="19"/>
        </w:rPr>
        <w:t>New History</w:t>
      </w:r>
      <w:r>
        <w:rPr>
          <w:szCs w:val="19"/>
        </w:rPr>
        <w:t xml:space="preserve"> 112)</w:t>
      </w:r>
    </w:p>
    <w:p w14:paraId="348BCFCE" w14:textId="77777777" w:rsidR="00A92845" w:rsidRDefault="00A92845" w:rsidP="00A92845">
      <w:pPr>
        <w:pStyle w:val="Style"/>
        <w:widowControl/>
        <w:ind w:left="720"/>
        <w:jc w:val="both"/>
        <w:textAlignment w:val="baseline"/>
        <w:rPr>
          <w:szCs w:val="19"/>
        </w:rPr>
      </w:pPr>
      <w:r>
        <w:rPr>
          <w:szCs w:val="19"/>
        </w:rPr>
        <w:t>“</w:t>
      </w:r>
      <w:r w:rsidRPr="00645EBF">
        <w:rPr>
          <w:szCs w:val="19"/>
        </w:rPr>
        <w:t>Usually, the drawdown of carbon dioxide from the atmosphere by this erosion is matched by the addition of new carbon dioxide by volcanic activity. However, it has bee</w:t>
      </w:r>
      <w:r>
        <w:rPr>
          <w:szCs w:val="19"/>
        </w:rPr>
        <w:t>n suggested that during the Hirn</w:t>
      </w:r>
      <w:r w:rsidRPr="00645EBF">
        <w:rPr>
          <w:szCs w:val="19"/>
        </w:rPr>
        <w:t>antian, volcanic activity had dropped; thus, there would be a net drop</w:t>
      </w:r>
      <w:r>
        <w:rPr>
          <w:szCs w:val="19"/>
        </w:rPr>
        <w:t xml:space="preserve"> in atmospheric carbon dioxide.” (Sutherland </w:t>
      </w:r>
      <w:r w:rsidRPr="00920898">
        <w:rPr>
          <w:i/>
          <w:szCs w:val="19"/>
        </w:rPr>
        <w:t>New History</w:t>
      </w:r>
      <w:r w:rsidRPr="000015F4">
        <w:rPr>
          <w:szCs w:val="19"/>
        </w:rPr>
        <w:t xml:space="preserve"> 112)</w:t>
      </w:r>
    </w:p>
    <w:p w14:paraId="72AFE3E1" w14:textId="77777777" w:rsidR="00A92845" w:rsidRPr="00920898" w:rsidRDefault="00A92845" w:rsidP="00A92845">
      <w:pPr>
        <w:pStyle w:val="Style"/>
        <w:widowControl/>
        <w:ind w:left="720"/>
        <w:jc w:val="both"/>
        <w:textAlignment w:val="baseline"/>
        <w:rPr>
          <w:szCs w:val="19"/>
        </w:rPr>
      </w:pPr>
      <w:r>
        <w:rPr>
          <w:szCs w:val="19"/>
        </w:rPr>
        <w:t>“. . . a drop in carbon dioxide levels</w:t>
      </w:r>
      <w:r w:rsidRPr="00645EBF">
        <w:rPr>
          <w:szCs w:val="19"/>
        </w:rPr>
        <w:t xml:space="preserve"> </w:t>
      </w:r>
      <w:r>
        <w:rPr>
          <w:szCs w:val="19"/>
        </w:rPr>
        <w:t xml:space="preserve">. . . </w:t>
      </w:r>
      <w:r w:rsidRPr="00645EBF">
        <w:rPr>
          <w:szCs w:val="19"/>
        </w:rPr>
        <w:t>drove the Earth into a sudden glacial episode</w:t>
      </w:r>
      <w:r>
        <w:rPr>
          <w:szCs w:val="19"/>
        </w:rPr>
        <w:t xml:space="preserve"> . . .” (Sutherland </w:t>
      </w:r>
      <w:r w:rsidRPr="00920898">
        <w:rPr>
          <w:i/>
          <w:szCs w:val="19"/>
        </w:rPr>
        <w:t>New History</w:t>
      </w:r>
      <w:r w:rsidRPr="000015F4">
        <w:rPr>
          <w:szCs w:val="19"/>
        </w:rPr>
        <w:t xml:space="preserve"> 113)</w:t>
      </w:r>
    </w:p>
    <w:p w14:paraId="60C62AF8" w14:textId="77777777" w:rsidR="00A92845" w:rsidRDefault="00A92845" w:rsidP="00A92845">
      <w:pPr>
        <w:pStyle w:val="Style"/>
        <w:widowControl/>
        <w:ind w:left="360"/>
        <w:jc w:val="both"/>
        <w:textAlignment w:val="baseline"/>
        <w:rPr>
          <w:szCs w:val="19"/>
        </w:rPr>
      </w:pPr>
      <w:r w:rsidRPr="00645EBF">
        <w:rPr>
          <w:szCs w:val="19"/>
        </w:rPr>
        <w:t>gamma rays</w:t>
      </w:r>
      <w:r>
        <w:rPr>
          <w:szCs w:val="19"/>
        </w:rPr>
        <w:t>?</w:t>
      </w:r>
    </w:p>
    <w:p w14:paraId="2D6B4C3A" w14:textId="77777777" w:rsidR="00A92845" w:rsidRDefault="00A92845" w:rsidP="00A92845">
      <w:pPr>
        <w:pStyle w:val="Style"/>
        <w:widowControl/>
        <w:ind w:left="720"/>
        <w:jc w:val="both"/>
        <w:textAlignment w:val="baseline"/>
        <w:rPr>
          <w:szCs w:val="19"/>
        </w:rPr>
      </w:pPr>
      <w:r>
        <w:rPr>
          <w:szCs w:val="19"/>
        </w:rPr>
        <w:t>“</w:t>
      </w:r>
      <w:r w:rsidRPr="00645EBF">
        <w:rPr>
          <w:szCs w:val="19"/>
        </w:rPr>
        <w:t>Brian Thomas, an astrophysicist at Washburn University, believes that the cause of the Ordovician extinction had a more distant and even more alarming origin: a gamma ray burst.</w:t>
      </w:r>
      <w:r>
        <w:rPr>
          <w:szCs w:val="19"/>
        </w:rPr>
        <w:t xml:space="preserve">” (Sutherland </w:t>
      </w:r>
      <w:r>
        <w:rPr>
          <w:i/>
          <w:szCs w:val="19"/>
        </w:rPr>
        <w:t>New History</w:t>
      </w:r>
      <w:r>
        <w:rPr>
          <w:szCs w:val="19"/>
        </w:rPr>
        <w:t xml:space="preserve"> 113)</w:t>
      </w:r>
    </w:p>
    <w:p w14:paraId="085828A3"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Gamma ray bursts were first detected in 1967 by satellites searching for evidence of nuclear emissions during the Cold War. These gamma emissions </w:t>
      </w:r>
      <w:r>
        <w:rPr>
          <w:szCs w:val="19"/>
        </w:rPr>
        <w:t xml:space="preserve">. . . </w:t>
      </w:r>
      <w:r w:rsidRPr="00645EBF">
        <w:rPr>
          <w:szCs w:val="19"/>
        </w:rPr>
        <w:t>were coming from space. Sometimes they were microseconds in length; sometimes, several minutes long.</w:t>
      </w:r>
      <w:r>
        <w:rPr>
          <w:szCs w:val="19"/>
        </w:rPr>
        <w:t xml:space="preserve">” (Sutherland </w:t>
      </w:r>
      <w:r w:rsidRPr="00920898">
        <w:rPr>
          <w:i/>
          <w:szCs w:val="19"/>
        </w:rPr>
        <w:t>New History</w:t>
      </w:r>
      <w:r w:rsidRPr="000015F4">
        <w:rPr>
          <w:szCs w:val="19"/>
        </w:rPr>
        <w:t xml:space="preserve"> 113)</w:t>
      </w:r>
    </w:p>
    <w:p w14:paraId="391BA758" w14:textId="77777777" w:rsidR="00A92845" w:rsidRDefault="00A92845" w:rsidP="00A92845">
      <w:pPr>
        <w:pStyle w:val="Style"/>
        <w:widowControl/>
        <w:ind w:left="720"/>
        <w:jc w:val="both"/>
        <w:textAlignment w:val="baseline"/>
        <w:rPr>
          <w:szCs w:val="19"/>
        </w:rPr>
      </w:pPr>
      <w:r>
        <w:rPr>
          <w:szCs w:val="19"/>
        </w:rPr>
        <w:t>“</w:t>
      </w:r>
      <w:r w:rsidRPr="00645EBF">
        <w:rPr>
          <w:szCs w:val="19"/>
        </w:rPr>
        <w:t>The longer bursts are thought to be caused by the death of a hypergiant star. Hypergiants are many millions of times more luminous than our Sun and have a life span no longer than around 3 million years.</w:t>
      </w:r>
      <w:r>
        <w:rPr>
          <w:szCs w:val="19"/>
        </w:rPr>
        <w:t xml:space="preserve">” (Sutherland </w:t>
      </w:r>
      <w:r>
        <w:rPr>
          <w:i/>
          <w:szCs w:val="19"/>
        </w:rPr>
        <w:t>New History</w:t>
      </w:r>
      <w:r>
        <w:rPr>
          <w:szCs w:val="19"/>
        </w:rPr>
        <w:t xml:space="preserve"> 114)</w:t>
      </w:r>
    </w:p>
    <w:p w14:paraId="74EFA24C" w14:textId="77777777" w:rsidR="00A92845" w:rsidRDefault="00A92845" w:rsidP="00A92845">
      <w:pPr>
        <w:pStyle w:val="Style"/>
        <w:widowControl/>
        <w:ind w:left="1080"/>
        <w:jc w:val="both"/>
        <w:textAlignment w:val="baseline"/>
        <w:rPr>
          <w:szCs w:val="19"/>
        </w:rPr>
      </w:pPr>
      <w:r>
        <w:rPr>
          <w:szCs w:val="19"/>
        </w:rPr>
        <w:t xml:space="preserve">The Sun will burn 10 </w:t>
      </w:r>
      <w:r w:rsidRPr="00645EBF">
        <w:rPr>
          <w:szCs w:val="19"/>
        </w:rPr>
        <w:t>bil</w:t>
      </w:r>
      <w:r>
        <w:rPr>
          <w:szCs w:val="19"/>
        </w:rPr>
        <w:t xml:space="preserve">lion </w:t>
      </w:r>
      <w:r w:rsidRPr="00645EBF">
        <w:rPr>
          <w:szCs w:val="19"/>
        </w:rPr>
        <w:t>year</w:t>
      </w:r>
      <w:r>
        <w:rPr>
          <w:szCs w:val="19"/>
        </w:rPr>
        <w:t>s; we’</w:t>
      </w:r>
      <w:r w:rsidRPr="00645EBF">
        <w:rPr>
          <w:szCs w:val="19"/>
        </w:rPr>
        <w:t xml:space="preserve">re </w:t>
      </w:r>
      <w:r>
        <w:rPr>
          <w:szCs w:val="19"/>
        </w:rPr>
        <w:t xml:space="preserve">at </w:t>
      </w:r>
      <w:r w:rsidRPr="00645EBF">
        <w:rPr>
          <w:szCs w:val="19"/>
        </w:rPr>
        <w:t>5 billion</w:t>
      </w:r>
      <w:r>
        <w:rPr>
          <w:szCs w:val="19"/>
        </w:rPr>
        <w:t xml:space="preserve">. (Sutherland </w:t>
      </w:r>
      <w:r w:rsidRPr="00920898">
        <w:rPr>
          <w:i/>
          <w:szCs w:val="19"/>
        </w:rPr>
        <w:t>New History</w:t>
      </w:r>
      <w:r w:rsidRPr="000015F4">
        <w:rPr>
          <w:szCs w:val="19"/>
        </w:rPr>
        <w:t xml:space="preserve"> 114)</w:t>
      </w:r>
    </w:p>
    <w:p w14:paraId="28323AD1"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hypergi</w:t>
      </w:r>
      <w:r>
        <w:rPr>
          <w:szCs w:val="19"/>
        </w:rPr>
        <w:t>ants die in a spectacular event—</w:t>
      </w:r>
      <w:r w:rsidRPr="00645EBF">
        <w:rPr>
          <w:szCs w:val="19"/>
        </w:rPr>
        <w:t xml:space="preserve">a hypernova, which releases 100 times the amount of energy released in a standard supernova. Because of the sheer mass </w:t>
      </w:r>
      <w:r>
        <w:rPr>
          <w:szCs w:val="19"/>
        </w:rPr>
        <w:t>[</w:t>
      </w:r>
      <w:r w:rsidRPr="00645EBF">
        <w:rPr>
          <w:szCs w:val="19"/>
        </w:rPr>
        <w:t>the hypergiant</w:t>
      </w:r>
      <w:r>
        <w:rPr>
          <w:szCs w:val="19"/>
        </w:rPr>
        <w:t xml:space="preserve">] </w:t>
      </w:r>
      <w:r w:rsidRPr="00645EBF">
        <w:rPr>
          <w:szCs w:val="19"/>
        </w:rPr>
        <w:t xml:space="preserve">not only forms a black hole, but it also emits jets of plasma at nearly the speed of light. </w:t>
      </w:r>
      <w:r w:rsidRPr="00645EBF">
        <w:rPr>
          <w:rFonts w:eastAsia="Arial"/>
          <w:szCs w:val="18"/>
        </w:rPr>
        <w:t xml:space="preserve">It </w:t>
      </w:r>
      <w:r w:rsidRPr="00645EBF">
        <w:rPr>
          <w:szCs w:val="19"/>
        </w:rPr>
        <w:t>is speculated that these jets produced the longer gamma ray bursts.</w:t>
      </w:r>
      <w:r>
        <w:rPr>
          <w:szCs w:val="19"/>
        </w:rPr>
        <w:t xml:space="preserve">” (Sutherland </w:t>
      </w:r>
      <w:r w:rsidRPr="00920898">
        <w:rPr>
          <w:i/>
          <w:szCs w:val="19"/>
        </w:rPr>
        <w:t>New History</w:t>
      </w:r>
      <w:r w:rsidRPr="000015F4">
        <w:rPr>
          <w:szCs w:val="19"/>
        </w:rPr>
        <w:t xml:space="preserve"> 114)</w:t>
      </w:r>
    </w:p>
    <w:p w14:paraId="2A072B7C" w14:textId="77777777" w:rsidR="00A92845" w:rsidRPr="00A36EDA" w:rsidRDefault="00A92845" w:rsidP="00A92845">
      <w:pPr>
        <w:pStyle w:val="Style"/>
        <w:widowControl/>
        <w:ind w:left="720"/>
        <w:jc w:val="both"/>
        <w:textAlignment w:val="baseline"/>
        <w:rPr>
          <w:szCs w:val="19"/>
        </w:rPr>
      </w:pPr>
      <w:r>
        <w:rPr>
          <w:szCs w:val="19"/>
        </w:rPr>
        <w:t>“</w:t>
      </w:r>
      <w:r w:rsidRPr="00645EBF">
        <w:rPr>
          <w:rFonts w:eastAsia="Arial"/>
          <w:szCs w:val="18"/>
        </w:rPr>
        <w:t xml:space="preserve">It </w:t>
      </w:r>
      <w:r w:rsidRPr="00645EBF">
        <w:rPr>
          <w:szCs w:val="19"/>
        </w:rPr>
        <w:t>is thought that these gamma ray bursts then depleted ozone on Earth</w:t>
      </w:r>
      <w:r>
        <w:rPr>
          <w:szCs w:val="19"/>
        </w:rPr>
        <w:t>—</w:t>
      </w:r>
      <w:r w:rsidRPr="00645EBF">
        <w:rPr>
          <w:szCs w:val="19"/>
        </w:rPr>
        <w:t xml:space="preserve">the </w:t>
      </w:r>
      <w:r>
        <w:rPr>
          <w:szCs w:val="19"/>
        </w:rPr>
        <w:t>O</w:t>
      </w:r>
      <w:r w:rsidRPr="007462FB">
        <w:rPr>
          <w:szCs w:val="19"/>
          <w:vertAlign w:val="subscript"/>
        </w:rPr>
        <w:t>3</w:t>
      </w:r>
      <w:r>
        <w:rPr>
          <w:szCs w:val="19"/>
        </w:rPr>
        <w:t xml:space="preserve"> m</w:t>
      </w:r>
      <w:r w:rsidRPr="00645EBF">
        <w:rPr>
          <w:szCs w:val="19"/>
        </w:rPr>
        <w:t>olecule that absorbs</w:t>
      </w:r>
      <w:r>
        <w:rPr>
          <w:szCs w:val="19"/>
        </w:rPr>
        <w:t xml:space="preserve"> harmful ultraviolet radiation.” (Sutherland </w:t>
      </w:r>
      <w:r>
        <w:rPr>
          <w:i/>
          <w:szCs w:val="19"/>
        </w:rPr>
        <w:t>New History</w:t>
      </w:r>
      <w:r>
        <w:rPr>
          <w:szCs w:val="19"/>
        </w:rPr>
        <w:t xml:space="preserve"> 114)</w:t>
      </w:r>
    </w:p>
    <w:p w14:paraId="701BF96E" w14:textId="77777777" w:rsidR="00A92845" w:rsidRDefault="00A92845" w:rsidP="00A92845">
      <w:pPr>
        <w:pStyle w:val="Style"/>
        <w:widowControl/>
        <w:ind w:left="720"/>
        <w:jc w:val="both"/>
        <w:textAlignment w:val="baseline"/>
        <w:rPr>
          <w:szCs w:val="19"/>
        </w:rPr>
      </w:pPr>
      <w:r>
        <w:rPr>
          <w:szCs w:val="19"/>
        </w:rPr>
        <w:lastRenderedPageBreak/>
        <w:t>“</w:t>
      </w:r>
      <w:r w:rsidRPr="00645EBF">
        <w:rPr>
          <w:szCs w:val="19"/>
        </w:rPr>
        <w:t xml:space="preserve">Paleontologist Bruce Lieberman from the University of Kansas thinks that </w:t>
      </w:r>
      <w:r>
        <w:rPr>
          <w:szCs w:val="19"/>
        </w:rPr>
        <w:t>[</w:t>
      </w:r>
      <w:r w:rsidRPr="00645EBF">
        <w:rPr>
          <w:szCs w:val="19"/>
        </w:rPr>
        <w:t>depleted ozone</w:t>
      </w:r>
      <w:r>
        <w:rPr>
          <w:szCs w:val="19"/>
        </w:rPr>
        <w:t>]</w:t>
      </w:r>
      <w:r w:rsidRPr="00645EBF">
        <w:rPr>
          <w:szCs w:val="19"/>
        </w:rPr>
        <w:t xml:space="preserve"> could potentially account for the extinction in trilobites. Although adult trilobites lived on the ocean floor and had a large protective body of water above them, it’s likely that trilobites had a planktonic juvenile stage that was affected by the radiation.</w:t>
      </w:r>
      <w:r>
        <w:rPr>
          <w:szCs w:val="19"/>
        </w:rPr>
        <w:t xml:space="preserve">” (Sutherland </w:t>
      </w:r>
      <w:r w:rsidRPr="00920898">
        <w:rPr>
          <w:i/>
          <w:szCs w:val="19"/>
        </w:rPr>
        <w:t>New History</w:t>
      </w:r>
      <w:r w:rsidRPr="000015F4">
        <w:rPr>
          <w:szCs w:val="19"/>
        </w:rPr>
        <w:t xml:space="preserve"> 114)</w:t>
      </w:r>
    </w:p>
    <w:p w14:paraId="7C3CD270" w14:textId="77777777" w:rsidR="00A92845" w:rsidRDefault="00A92845" w:rsidP="00A92845">
      <w:pPr>
        <w:pStyle w:val="Style"/>
        <w:widowControl/>
        <w:ind w:left="720"/>
        <w:jc w:val="both"/>
        <w:textAlignment w:val="baseline"/>
        <w:rPr>
          <w:szCs w:val="19"/>
        </w:rPr>
      </w:pPr>
      <w:r>
        <w:rPr>
          <w:szCs w:val="19"/>
        </w:rPr>
        <w:t>“</w:t>
      </w:r>
      <w:r w:rsidRPr="00645EBF">
        <w:rPr>
          <w:szCs w:val="19"/>
        </w:rPr>
        <w:t>Many other creatures besides trilobites would have been severely affected by increased ultraviolet levels. The gamma rays may have wiped out an entire generation of progeny and caused the extinction of many groups.</w:t>
      </w:r>
      <w:r>
        <w:rPr>
          <w:szCs w:val="19"/>
        </w:rPr>
        <w:t xml:space="preserve">” (Sutherland </w:t>
      </w:r>
      <w:r w:rsidRPr="00920898">
        <w:rPr>
          <w:i/>
          <w:szCs w:val="19"/>
        </w:rPr>
        <w:t>New History</w:t>
      </w:r>
      <w:r w:rsidRPr="000015F4">
        <w:rPr>
          <w:szCs w:val="19"/>
        </w:rPr>
        <w:t xml:space="preserve"> 114)</w:t>
      </w:r>
    </w:p>
    <w:p w14:paraId="44621F07" w14:textId="77777777" w:rsidR="00A92845" w:rsidRDefault="00A92845" w:rsidP="00A92845">
      <w:pPr>
        <w:pStyle w:val="Style"/>
        <w:widowControl/>
        <w:ind w:left="360"/>
        <w:jc w:val="both"/>
        <w:textAlignment w:val="baseline"/>
        <w:rPr>
          <w:szCs w:val="18"/>
        </w:rPr>
      </w:pPr>
      <w:r>
        <w:rPr>
          <w:szCs w:val="18"/>
        </w:rPr>
        <w:t>the extinction</w:t>
      </w:r>
    </w:p>
    <w:p w14:paraId="034D31A1" w14:textId="77777777" w:rsidR="00A92845" w:rsidRDefault="00A92845" w:rsidP="00A92845">
      <w:pPr>
        <w:pStyle w:val="Style"/>
        <w:widowControl/>
        <w:ind w:left="720"/>
        <w:jc w:val="both"/>
        <w:textAlignment w:val="baseline"/>
        <w:rPr>
          <w:szCs w:val="19"/>
        </w:rPr>
      </w:pPr>
      <w:r>
        <w:rPr>
          <w:szCs w:val="18"/>
        </w:rPr>
        <w:t>The extinction was only “</w:t>
      </w:r>
      <w:r w:rsidRPr="00645EBF">
        <w:rPr>
          <w:szCs w:val="19"/>
        </w:rPr>
        <w:t>about 1.9 million years long</w:t>
      </w:r>
      <w:r>
        <w:rPr>
          <w:szCs w:val="19"/>
        </w:rPr>
        <w:t xml:space="preserve"> . . .” (Sutherland </w:t>
      </w:r>
      <w:r>
        <w:rPr>
          <w:i/>
          <w:szCs w:val="19"/>
        </w:rPr>
        <w:t>New History</w:t>
      </w:r>
      <w:r>
        <w:rPr>
          <w:szCs w:val="19"/>
        </w:rPr>
        <w:t xml:space="preserve"> 111)</w:t>
      </w:r>
    </w:p>
    <w:p w14:paraId="4375980C" w14:textId="77777777" w:rsidR="00A92845" w:rsidRDefault="00A92845" w:rsidP="00A92845">
      <w:pPr>
        <w:pStyle w:val="Style"/>
        <w:widowControl/>
        <w:ind w:left="720"/>
        <w:jc w:val="both"/>
        <w:textAlignment w:val="baseline"/>
        <w:rPr>
          <w:szCs w:val="19"/>
        </w:rPr>
      </w:pPr>
      <w:r w:rsidRPr="00645EBF">
        <w:rPr>
          <w:szCs w:val="19"/>
        </w:rPr>
        <w:t>85</w:t>
      </w:r>
      <w:r>
        <w:rPr>
          <w:szCs w:val="19"/>
        </w:rPr>
        <w:t>%</w:t>
      </w:r>
      <w:r w:rsidRPr="00645EBF">
        <w:rPr>
          <w:szCs w:val="19"/>
        </w:rPr>
        <w:t xml:space="preserve"> of species </w:t>
      </w:r>
      <w:r>
        <w:rPr>
          <w:szCs w:val="19"/>
        </w:rPr>
        <w:t>went extinct</w:t>
      </w:r>
      <w:r w:rsidRPr="00645EBF">
        <w:rPr>
          <w:szCs w:val="19"/>
        </w:rPr>
        <w:t>.</w:t>
      </w:r>
      <w:r>
        <w:rPr>
          <w:szCs w:val="19"/>
        </w:rPr>
        <w:t xml:space="preserve"> (Sutherland </w:t>
      </w:r>
      <w:r w:rsidRPr="00920898">
        <w:rPr>
          <w:i/>
          <w:szCs w:val="19"/>
        </w:rPr>
        <w:t>New History</w:t>
      </w:r>
      <w:r w:rsidRPr="000015F4">
        <w:rPr>
          <w:szCs w:val="19"/>
        </w:rPr>
        <w:t xml:space="preserve"> 111)</w:t>
      </w:r>
    </w:p>
    <w:p w14:paraId="1156E4CC"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The first pulse </w:t>
      </w:r>
      <w:r>
        <w:rPr>
          <w:szCs w:val="19"/>
        </w:rPr>
        <w:t xml:space="preserve">. . . </w:t>
      </w:r>
      <w:r w:rsidRPr="00645EBF">
        <w:rPr>
          <w:szCs w:val="19"/>
        </w:rPr>
        <w:t xml:space="preserve">was severe in reef faunas and </w:t>
      </w:r>
      <w:r>
        <w:rPr>
          <w:szCs w:val="19"/>
        </w:rPr>
        <w:t xml:space="preserve">. . . warm water.” (Sutherland </w:t>
      </w:r>
      <w:r>
        <w:rPr>
          <w:i/>
          <w:szCs w:val="19"/>
        </w:rPr>
        <w:t>New History</w:t>
      </w:r>
      <w:r>
        <w:rPr>
          <w:szCs w:val="19"/>
        </w:rPr>
        <w:t xml:space="preserve"> 111)</w:t>
      </w:r>
    </w:p>
    <w:p w14:paraId="4D9427D2" w14:textId="77777777" w:rsidR="00A92845" w:rsidRDefault="00A92845" w:rsidP="00A92845">
      <w:pPr>
        <w:pStyle w:val="Style"/>
        <w:widowControl/>
        <w:ind w:left="1080"/>
        <w:jc w:val="both"/>
        <w:textAlignment w:val="baseline"/>
        <w:rPr>
          <w:szCs w:val="19"/>
        </w:rPr>
      </w:pPr>
      <w:r>
        <w:rPr>
          <w:szCs w:val="19"/>
        </w:rPr>
        <w:t>50 “out of the 7</w:t>
      </w:r>
      <w:r w:rsidRPr="00645EBF">
        <w:rPr>
          <w:szCs w:val="19"/>
        </w:rPr>
        <w:t>0 genera of tabulate and rugose corals suddenly went extinct.</w:t>
      </w:r>
      <w:r>
        <w:rPr>
          <w:szCs w:val="19"/>
        </w:rPr>
        <w:t xml:space="preserve">” (Sutherland </w:t>
      </w:r>
      <w:r w:rsidRPr="00920898">
        <w:rPr>
          <w:i/>
          <w:szCs w:val="19"/>
        </w:rPr>
        <w:t>New History</w:t>
      </w:r>
      <w:r w:rsidRPr="000015F4">
        <w:rPr>
          <w:szCs w:val="19"/>
        </w:rPr>
        <w:t xml:space="preserve"> 111)</w:t>
      </w:r>
    </w:p>
    <w:p w14:paraId="47C88898"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Cooler-water forms </w:t>
      </w:r>
      <w:r>
        <w:rPr>
          <w:szCs w:val="19"/>
        </w:rPr>
        <w:t xml:space="preserve">[could] </w:t>
      </w:r>
      <w:r w:rsidRPr="00645EBF">
        <w:rPr>
          <w:szCs w:val="19"/>
        </w:rPr>
        <w:t>migrate toward the equator</w:t>
      </w:r>
      <w:r>
        <w:rPr>
          <w:szCs w:val="19"/>
        </w:rPr>
        <w:t xml:space="preserve"> . . .” (Sutherland </w:t>
      </w:r>
      <w:r>
        <w:rPr>
          <w:i/>
          <w:szCs w:val="19"/>
        </w:rPr>
        <w:t>New History</w:t>
      </w:r>
      <w:r>
        <w:rPr>
          <w:szCs w:val="19"/>
        </w:rPr>
        <w:t xml:space="preserve"> 111)</w:t>
      </w:r>
    </w:p>
    <w:p w14:paraId="732CF8DF" w14:textId="77777777" w:rsidR="00A92845" w:rsidRDefault="00A92845" w:rsidP="00A92845">
      <w:pPr>
        <w:pStyle w:val="Style"/>
        <w:widowControl/>
        <w:ind w:left="720"/>
        <w:jc w:val="both"/>
        <w:textAlignment w:val="baseline"/>
        <w:rPr>
          <w:szCs w:val="19"/>
        </w:rPr>
      </w:pPr>
      <w:r>
        <w:rPr>
          <w:szCs w:val="19"/>
        </w:rPr>
        <w:t>T</w:t>
      </w:r>
      <w:r w:rsidRPr="00645EBF">
        <w:rPr>
          <w:szCs w:val="19"/>
        </w:rPr>
        <w:t xml:space="preserve">ropical forms </w:t>
      </w:r>
      <w:r>
        <w:rPr>
          <w:szCs w:val="19"/>
        </w:rPr>
        <w:t xml:space="preserve">began to go </w:t>
      </w:r>
      <w:r w:rsidRPr="00645EBF">
        <w:rPr>
          <w:szCs w:val="19"/>
        </w:rPr>
        <w:t>extinc</w:t>
      </w:r>
      <w:r>
        <w:rPr>
          <w:szCs w:val="19"/>
        </w:rPr>
        <w:t>t</w:t>
      </w:r>
      <w:r w:rsidRPr="00645EBF">
        <w:rPr>
          <w:szCs w:val="19"/>
        </w:rPr>
        <w:t>.</w:t>
      </w:r>
      <w:r>
        <w:rPr>
          <w:szCs w:val="19"/>
        </w:rPr>
        <w:t xml:space="preserve"> (Sutherland </w:t>
      </w:r>
      <w:r w:rsidRPr="00920898">
        <w:rPr>
          <w:i/>
          <w:szCs w:val="19"/>
        </w:rPr>
        <w:t>New History</w:t>
      </w:r>
      <w:r w:rsidRPr="000015F4">
        <w:rPr>
          <w:szCs w:val="19"/>
        </w:rPr>
        <w:t xml:space="preserve"> 111)</w:t>
      </w:r>
    </w:p>
    <w:p w14:paraId="1F54720F"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The second pulse of extinction at the end of the glacial period was related to sea levels and temperatures rising again. </w:t>
      </w:r>
      <w:r w:rsidRPr="00645EBF">
        <w:rPr>
          <w:szCs w:val="20"/>
        </w:rPr>
        <w:t xml:space="preserve">It </w:t>
      </w:r>
      <w:r w:rsidRPr="00645EBF">
        <w:rPr>
          <w:szCs w:val="19"/>
        </w:rPr>
        <w:t>wasn’t as severe as the first pulse; it is speculated that it occurred in cold-adapted forms that struggled to switch back to their warm adaptations.</w:t>
      </w:r>
      <w:r>
        <w:rPr>
          <w:szCs w:val="19"/>
        </w:rPr>
        <w:t xml:space="preserve">” (Sutherland </w:t>
      </w:r>
      <w:r w:rsidRPr="00920898">
        <w:rPr>
          <w:i/>
          <w:szCs w:val="19"/>
        </w:rPr>
        <w:t>New History</w:t>
      </w:r>
      <w:r w:rsidRPr="000015F4">
        <w:rPr>
          <w:szCs w:val="19"/>
        </w:rPr>
        <w:t xml:space="preserve"> 112)</w:t>
      </w:r>
    </w:p>
    <w:p w14:paraId="05A8646C" w14:textId="77777777" w:rsidR="00A92845" w:rsidRDefault="00A92845" w:rsidP="00A92845">
      <w:pPr>
        <w:pStyle w:val="Style"/>
        <w:widowControl/>
        <w:jc w:val="both"/>
        <w:textAlignment w:val="baseline"/>
        <w:rPr>
          <w:szCs w:val="21"/>
        </w:rPr>
      </w:pPr>
    </w:p>
    <w:p w14:paraId="282134D7" w14:textId="77777777" w:rsidR="00A92845" w:rsidRDefault="00A92845" w:rsidP="00A92845">
      <w:pPr>
        <w:pStyle w:val="Style"/>
        <w:widowControl/>
        <w:jc w:val="both"/>
        <w:textAlignment w:val="baseline"/>
        <w:rPr>
          <w:szCs w:val="21"/>
        </w:rPr>
      </w:pPr>
      <w:r w:rsidRPr="00645EBF">
        <w:rPr>
          <w:szCs w:val="21"/>
        </w:rPr>
        <w:t>suggested reading</w:t>
      </w:r>
    </w:p>
    <w:p w14:paraId="1CF4D906" w14:textId="77777777" w:rsidR="00A92845" w:rsidRPr="000015F4" w:rsidRDefault="00A92845" w:rsidP="00A92845">
      <w:pPr>
        <w:pStyle w:val="Style"/>
        <w:widowControl/>
        <w:ind w:left="360"/>
        <w:jc w:val="both"/>
        <w:textAlignment w:val="baseline"/>
        <w:rPr>
          <w:iCs/>
          <w:sz w:val="20"/>
          <w:szCs w:val="19"/>
        </w:rPr>
      </w:pPr>
      <w:r w:rsidRPr="000015F4">
        <w:rPr>
          <w:sz w:val="20"/>
          <w:szCs w:val="19"/>
        </w:rPr>
        <w:t xml:space="preserve">Benton and Harper, </w:t>
      </w:r>
      <w:r w:rsidRPr="000015F4">
        <w:rPr>
          <w:i/>
          <w:iCs/>
          <w:sz w:val="20"/>
          <w:szCs w:val="19"/>
        </w:rPr>
        <w:t>Introduction to Paleobiology and the Fossil Record</w:t>
      </w:r>
      <w:r w:rsidRPr="000015F4">
        <w:rPr>
          <w:iCs/>
          <w:sz w:val="20"/>
          <w:szCs w:val="19"/>
        </w:rPr>
        <w:t>.</w:t>
      </w:r>
    </w:p>
    <w:p w14:paraId="78368881" w14:textId="77777777" w:rsidR="00A92845" w:rsidRPr="000015F4" w:rsidRDefault="00A92845" w:rsidP="00A92845">
      <w:pPr>
        <w:pStyle w:val="Style"/>
        <w:widowControl/>
        <w:ind w:left="360"/>
        <w:jc w:val="both"/>
        <w:textAlignment w:val="baseline"/>
        <w:rPr>
          <w:sz w:val="20"/>
          <w:szCs w:val="19"/>
        </w:rPr>
      </w:pPr>
      <w:r w:rsidRPr="000015F4">
        <w:rPr>
          <w:sz w:val="20"/>
          <w:szCs w:val="19"/>
        </w:rPr>
        <w:t>California Institute of Technology, “Mass Extinction Linked to Ancient Climate Change, New Details Reveal.”</w:t>
      </w:r>
    </w:p>
    <w:p w14:paraId="5F1FA816" w14:textId="77777777" w:rsidR="00A92845" w:rsidRPr="000015F4" w:rsidRDefault="00A92845" w:rsidP="00A92845">
      <w:pPr>
        <w:pStyle w:val="Style"/>
        <w:widowControl/>
        <w:ind w:left="360"/>
        <w:jc w:val="both"/>
        <w:textAlignment w:val="baseline"/>
        <w:rPr>
          <w:iCs/>
          <w:sz w:val="20"/>
          <w:szCs w:val="19"/>
        </w:rPr>
      </w:pPr>
      <w:r w:rsidRPr="000015F4">
        <w:rPr>
          <w:sz w:val="20"/>
          <w:szCs w:val="19"/>
        </w:rPr>
        <w:t xml:space="preserve">Hallam, </w:t>
      </w:r>
      <w:r w:rsidRPr="000015F4">
        <w:rPr>
          <w:i/>
          <w:iCs/>
          <w:sz w:val="20"/>
          <w:szCs w:val="19"/>
        </w:rPr>
        <w:t>Catastrpphes and Lesser Calamities</w:t>
      </w:r>
      <w:r w:rsidRPr="000015F4">
        <w:rPr>
          <w:iCs/>
          <w:sz w:val="20"/>
          <w:szCs w:val="19"/>
        </w:rPr>
        <w:t>.</w:t>
      </w:r>
    </w:p>
    <w:p w14:paraId="5C802B22" w14:textId="77777777" w:rsidR="00A92845" w:rsidRPr="000015F4" w:rsidRDefault="00A92845" w:rsidP="00A92845">
      <w:pPr>
        <w:pStyle w:val="Style"/>
        <w:widowControl/>
        <w:ind w:left="360"/>
        <w:jc w:val="both"/>
        <w:textAlignment w:val="baseline"/>
        <w:rPr>
          <w:sz w:val="20"/>
          <w:szCs w:val="19"/>
        </w:rPr>
      </w:pPr>
      <w:r w:rsidRPr="000015F4">
        <w:rPr>
          <w:sz w:val="20"/>
          <w:szCs w:val="19"/>
        </w:rPr>
        <w:t>NASA/Goddard Space Flight Center, “Explosions in Space May Have Initiated Ancient Extinction on Earth.”</w:t>
      </w:r>
    </w:p>
    <w:p w14:paraId="3C039AB5" w14:textId="77777777" w:rsidR="00A92845" w:rsidRDefault="00A92845">
      <w:r>
        <w:br w:type="page"/>
      </w:r>
    </w:p>
    <w:p w14:paraId="7152E60C" w14:textId="77777777" w:rsidR="00A92845" w:rsidRPr="008148F2" w:rsidRDefault="00A92845" w:rsidP="007B2C67">
      <w:pPr>
        <w:pStyle w:val="Heading2"/>
        <w:rPr>
          <w:szCs w:val="31"/>
        </w:rPr>
      </w:pPr>
      <w:bookmarkStart w:id="21" w:name="_Toc76961339"/>
      <w:r w:rsidRPr="005403B8">
        <w:rPr>
          <w:szCs w:val="15"/>
        </w:rPr>
        <w:lastRenderedPageBreak/>
        <w:t>443.8</w:t>
      </w:r>
      <w:r>
        <w:rPr>
          <w:szCs w:val="15"/>
        </w:rPr>
        <w:t>m</w:t>
      </w:r>
      <w:r w:rsidRPr="005403B8">
        <w:rPr>
          <w:szCs w:val="15"/>
        </w:rPr>
        <w:t>-419.2</w:t>
      </w:r>
      <w:r>
        <w:rPr>
          <w:szCs w:val="15"/>
        </w:rPr>
        <w:t>m</w:t>
      </w:r>
      <w:r>
        <w:t xml:space="preserve">: </w:t>
      </w:r>
      <w:r w:rsidR="00BE4D62">
        <w:t>Silurian Period</w:t>
      </w:r>
      <w:bookmarkEnd w:id="21"/>
    </w:p>
    <w:p w14:paraId="14504177" w14:textId="77777777" w:rsidR="00A92845" w:rsidRDefault="00A92845" w:rsidP="00A92845">
      <w:pPr>
        <w:pStyle w:val="Style"/>
        <w:widowControl/>
        <w:jc w:val="both"/>
      </w:pPr>
    </w:p>
    <w:p w14:paraId="65EC234E" w14:textId="77777777" w:rsidR="00A92845" w:rsidRDefault="00A92845" w:rsidP="00A92845">
      <w:pPr>
        <w:pStyle w:val="Style"/>
        <w:widowControl/>
        <w:jc w:val="both"/>
        <w:textAlignment w:val="baseline"/>
        <w:rPr>
          <w:szCs w:val="90"/>
        </w:rPr>
      </w:pPr>
    </w:p>
    <w:p w14:paraId="2F136691" w14:textId="77777777" w:rsidR="00A92845" w:rsidRDefault="00A92845" w:rsidP="00A92845">
      <w:pPr>
        <w:pStyle w:val="Style"/>
        <w:widowControl/>
        <w:jc w:val="both"/>
        <w:textAlignment w:val="baseline"/>
        <w:rPr>
          <w:szCs w:val="90"/>
        </w:rPr>
      </w:pPr>
      <w:r>
        <w:rPr>
          <w:szCs w:val="90"/>
        </w:rPr>
        <w:t>introduction</w:t>
      </w:r>
    </w:p>
    <w:p w14:paraId="16528C7D" w14:textId="77777777" w:rsidR="00A92845" w:rsidRDefault="00A92845" w:rsidP="00A92845">
      <w:pPr>
        <w:pStyle w:val="Style"/>
        <w:widowControl/>
        <w:ind w:left="360"/>
        <w:jc w:val="both"/>
        <w:textAlignment w:val="baseline"/>
        <w:rPr>
          <w:szCs w:val="19"/>
        </w:rPr>
      </w:pPr>
      <w:r w:rsidRPr="00645EBF">
        <w:rPr>
          <w:szCs w:val="19"/>
        </w:rPr>
        <w:t>During the Silurian, the biosphere produce</w:t>
      </w:r>
      <w:r>
        <w:rPr>
          <w:szCs w:val="19"/>
        </w:rPr>
        <w:t>d a</w:t>
      </w:r>
      <w:r w:rsidRPr="00645EBF">
        <w:rPr>
          <w:szCs w:val="19"/>
        </w:rPr>
        <w:t xml:space="preserve"> </w:t>
      </w:r>
      <w:r>
        <w:rPr>
          <w:szCs w:val="19"/>
        </w:rPr>
        <w:t>“</w:t>
      </w:r>
      <w:r w:rsidRPr="00645EBF">
        <w:rPr>
          <w:szCs w:val="19"/>
        </w:rPr>
        <w:t>world full of tropical reef systems.</w:t>
      </w:r>
      <w:r>
        <w:rPr>
          <w:szCs w:val="19"/>
        </w:rPr>
        <w:t xml:space="preserve">” (Sutherland </w:t>
      </w:r>
      <w:r>
        <w:rPr>
          <w:i/>
          <w:szCs w:val="19"/>
        </w:rPr>
        <w:t>New History</w:t>
      </w:r>
      <w:r>
        <w:rPr>
          <w:szCs w:val="19"/>
        </w:rPr>
        <w:t xml:space="preserve"> 114)</w:t>
      </w:r>
    </w:p>
    <w:p w14:paraId="77E459A5" w14:textId="77777777" w:rsidR="00A92845" w:rsidRDefault="00A92845" w:rsidP="00A92845">
      <w:pPr>
        <w:pStyle w:val="Style"/>
        <w:widowControl/>
        <w:ind w:left="360"/>
        <w:jc w:val="both"/>
        <w:textAlignment w:val="baseline"/>
        <w:rPr>
          <w:szCs w:val="19"/>
        </w:rPr>
      </w:pPr>
      <w:r>
        <w:rPr>
          <w:szCs w:val="19"/>
        </w:rPr>
        <w:t xml:space="preserve">And creatures would move onto </w:t>
      </w:r>
      <w:r w:rsidRPr="00645EBF">
        <w:rPr>
          <w:szCs w:val="19"/>
        </w:rPr>
        <w:t>land.</w:t>
      </w:r>
      <w:r>
        <w:rPr>
          <w:szCs w:val="19"/>
        </w:rPr>
        <w:t xml:space="preserve"> (Sutherland </w:t>
      </w:r>
      <w:r w:rsidRPr="00920898">
        <w:rPr>
          <w:i/>
          <w:szCs w:val="19"/>
        </w:rPr>
        <w:t>New History</w:t>
      </w:r>
      <w:r>
        <w:rPr>
          <w:szCs w:val="19"/>
        </w:rPr>
        <w:t xml:space="preserve"> 115</w:t>
      </w:r>
      <w:r w:rsidRPr="000015F4">
        <w:rPr>
          <w:szCs w:val="19"/>
        </w:rPr>
        <w:t>)</w:t>
      </w:r>
    </w:p>
    <w:p w14:paraId="0E4FFEAA" w14:textId="77777777" w:rsidR="00A92845" w:rsidRPr="00181A6B" w:rsidRDefault="00A92845" w:rsidP="00A92845">
      <w:pPr>
        <w:pStyle w:val="Style"/>
        <w:widowControl/>
        <w:ind w:left="720"/>
        <w:jc w:val="both"/>
        <w:textAlignment w:val="baseline"/>
        <w:rPr>
          <w:szCs w:val="19"/>
        </w:rPr>
      </w:pPr>
      <w:r>
        <w:rPr>
          <w:szCs w:val="19"/>
        </w:rPr>
        <w:t>“</w:t>
      </w:r>
      <w:r w:rsidRPr="00645EBF">
        <w:rPr>
          <w:szCs w:val="19"/>
        </w:rPr>
        <w:t>By the Devonian, plants and arthropods had populated the land.</w:t>
      </w:r>
      <w:r>
        <w:rPr>
          <w:szCs w:val="19"/>
        </w:rPr>
        <w:t xml:space="preserve">” (Sutherland </w:t>
      </w:r>
      <w:r>
        <w:rPr>
          <w:i/>
          <w:szCs w:val="19"/>
        </w:rPr>
        <w:t>New History</w:t>
      </w:r>
      <w:r>
        <w:rPr>
          <w:szCs w:val="19"/>
        </w:rPr>
        <w:t xml:space="preserve"> 122)</w:t>
      </w:r>
    </w:p>
    <w:p w14:paraId="2DE96CA4" w14:textId="77777777" w:rsidR="00A92845" w:rsidRDefault="00A92845" w:rsidP="00A92845">
      <w:pPr>
        <w:pStyle w:val="Style"/>
        <w:widowControl/>
        <w:jc w:val="both"/>
        <w:textAlignment w:val="baseline"/>
        <w:rPr>
          <w:szCs w:val="19"/>
        </w:rPr>
      </w:pPr>
    </w:p>
    <w:p w14:paraId="6EF9A1D9" w14:textId="77777777" w:rsidR="00A92845" w:rsidRDefault="00A92845" w:rsidP="00A92845">
      <w:pPr>
        <w:pStyle w:val="Style"/>
        <w:widowControl/>
        <w:jc w:val="both"/>
        <w:textAlignment w:val="baseline"/>
        <w:rPr>
          <w:szCs w:val="19"/>
        </w:rPr>
      </w:pPr>
      <w:r>
        <w:rPr>
          <w:szCs w:val="19"/>
        </w:rPr>
        <w:t>obstacles to land living</w:t>
      </w:r>
    </w:p>
    <w:p w14:paraId="79C2EC9A"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in the ocean, the buoyancy of water supports the body; on the land, creatures need a system of internal or external structures.</w:t>
      </w:r>
      <w:r>
        <w:rPr>
          <w:szCs w:val="19"/>
        </w:rPr>
        <w:t xml:space="preserve">” (Sutherland </w:t>
      </w:r>
      <w:r>
        <w:rPr>
          <w:i/>
          <w:szCs w:val="19"/>
        </w:rPr>
        <w:t>New History</w:t>
      </w:r>
      <w:r>
        <w:rPr>
          <w:szCs w:val="19"/>
        </w:rPr>
        <w:t xml:space="preserve"> 116)</w:t>
      </w:r>
    </w:p>
    <w:p w14:paraId="45FBCA01" w14:textId="77777777" w:rsidR="00A92845" w:rsidRDefault="00A92845" w:rsidP="00A92845">
      <w:pPr>
        <w:pStyle w:val="Style"/>
        <w:widowControl/>
        <w:ind w:left="360"/>
        <w:jc w:val="both"/>
        <w:textAlignment w:val="baseline"/>
        <w:rPr>
          <w:szCs w:val="19"/>
        </w:rPr>
      </w:pPr>
      <w:r>
        <w:rPr>
          <w:szCs w:val="19"/>
        </w:rPr>
        <w:t>“</w:t>
      </w:r>
      <w:r w:rsidRPr="00645EBF">
        <w:rPr>
          <w:szCs w:val="19"/>
        </w:rPr>
        <w:t>Aquatic animals and plants can extract water and nutrients from their surroundings; land animals and plants cannot.</w:t>
      </w:r>
      <w:r>
        <w:rPr>
          <w:szCs w:val="19"/>
        </w:rPr>
        <w:t xml:space="preserve">” (Sutherland </w:t>
      </w:r>
      <w:r>
        <w:rPr>
          <w:i/>
          <w:szCs w:val="19"/>
        </w:rPr>
        <w:t>New History</w:t>
      </w:r>
      <w:r>
        <w:rPr>
          <w:szCs w:val="19"/>
        </w:rPr>
        <w:t xml:space="preserve"> 116)</w:t>
      </w:r>
    </w:p>
    <w:p w14:paraId="67815E27" w14:textId="77777777" w:rsidR="00A92845" w:rsidRPr="00821C11" w:rsidRDefault="00A92845" w:rsidP="00A92845">
      <w:pPr>
        <w:pStyle w:val="Style"/>
        <w:widowControl/>
        <w:ind w:left="360"/>
        <w:jc w:val="both"/>
        <w:textAlignment w:val="baseline"/>
        <w:rPr>
          <w:szCs w:val="19"/>
        </w:rPr>
      </w:pPr>
      <w:r>
        <w:rPr>
          <w:szCs w:val="19"/>
        </w:rPr>
        <w:t>“</w:t>
      </w:r>
      <w:r w:rsidRPr="00645EBF">
        <w:rPr>
          <w:szCs w:val="19"/>
        </w:rPr>
        <w:t>Temperature extremes are great</w:t>
      </w:r>
      <w:r>
        <w:rPr>
          <w:szCs w:val="19"/>
        </w:rPr>
        <w:t xml:space="preserve">er in the air </w:t>
      </w:r>
      <w:r w:rsidRPr="00645EBF">
        <w:rPr>
          <w:szCs w:val="19"/>
        </w:rPr>
        <w:t>than in water.</w:t>
      </w:r>
      <w:r>
        <w:rPr>
          <w:szCs w:val="19"/>
        </w:rPr>
        <w:t xml:space="preserve">” (Sutherland </w:t>
      </w:r>
      <w:r>
        <w:rPr>
          <w:i/>
          <w:szCs w:val="19"/>
        </w:rPr>
        <w:t>New History</w:t>
      </w:r>
      <w:r>
        <w:rPr>
          <w:szCs w:val="19"/>
        </w:rPr>
        <w:t xml:space="preserve"> 116)</w:t>
      </w:r>
    </w:p>
    <w:p w14:paraId="6905FD8B" w14:textId="77777777" w:rsidR="00A92845" w:rsidRDefault="00A92845" w:rsidP="00A92845">
      <w:pPr>
        <w:pStyle w:val="Style"/>
        <w:widowControl/>
        <w:jc w:val="both"/>
        <w:textAlignment w:val="baseline"/>
        <w:rPr>
          <w:szCs w:val="19"/>
        </w:rPr>
      </w:pPr>
    </w:p>
    <w:p w14:paraId="25DCB59C" w14:textId="77777777" w:rsidR="00A92845" w:rsidRDefault="00A92845" w:rsidP="00A92845">
      <w:pPr>
        <w:pStyle w:val="Style"/>
        <w:widowControl/>
        <w:jc w:val="center"/>
        <w:textAlignment w:val="baseline"/>
        <w:rPr>
          <w:szCs w:val="19"/>
        </w:rPr>
      </w:pPr>
      <w:r w:rsidRPr="00237931">
        <w:rPr>
          <w:smallCaps/>
          <w:szCs w:val="19"/>
        </w:rPr>
        <w:t>Land Plants</w:t>
      </w:r>
    </w:p>
    <w:p w14:paraId="1F2FDBAB" w14:textId="77777777" w:rsidR="00A92845" w:rsidRDefault="00A92845" w:rsidP="00A92845">
      <w:pPr>
        <w:pStyle w:val="Style"/>
        <w:widowControl/>
        <w:jc w:val="both"/>
        <w:textAlignment w:val="baseline"/>
        <w:rPr>
          <w:szCs w:val="19"/>
        </w:rPr>
      </w:pPr>
    </w:p>
    <w:p w14:paraId="0A0AF93B" w14:textId="77777777" w:rsidR="00A92845" w:rsidRDefault="00A92845" w:rsidP="00A92845">
      <w:pPr>
        <w:pStyle w:val="Style"/>
        <w:widowControl/>
        <w:jc w:val="both"/>
        <w:textAlignment w:val="baseline"/>
        <w:rPr>
          <w:szCs w:val="19"/>
        </w:rPr>
      </w:pPr>
      <w:r w:rsidRPr="00645EBF">
        <w:rPr>
          <w:szCs w:val="19"/>
        </w:rPr>
        <w:t>selective advantage</w:t>
      </w:r>
      <w:r>
        <w:rPr>
          <w:szCs w:val="19"/>
        </w:rPr>
        <w:t>s</w:t>
      </w:r>
      <w:r w:rsidRPr="00645EBF">
        <w:rPr>
          <w:szCs w:val="19"/>
        </w:rPr>
        <w:t xml:space="preserve"> </w:t>
      </w:r>
      <w:r>
        <w:rPr>
          <w:szCs w:val="19"/>
        </w:rPr>
        <w:t>driving the</w:t>
      </w:r>
      <w:r w:rsidRPr="00645EBF">
        <w:rPr>
          <w:szCs w:val="19"/>
        </w:rPr>
        <w:t xml:space="preserve"> evolution </w:t>
      </w:r>
      <w:r>
        <w:rPr>
          <w:szCs w:val="19"/>
        </w:rPr>
        <w:t xml:space="preserve">of </w:t>
      </w:r>
      <w:r w:rsidRPr="00645EBF">
        <w:rPr>
          <w:szCs w:val="19"/>
        </w:rPr>
        <w:t>land plants</w:t>
      </w:r>
    </w:p>
    <w:p w14:paraId="6207F232" w14:textId="77777777" w:rsidR="00A92845" w:rsidRDefault="00A92845" w:rsidP="00A92845">
      <w:pPr>
        <w:pStyle w:val="Style"/>
        <w:widowControl/>
        <w:ind w:left="360"/>
        <w:jc w:val="both"/>
        <w:textAlignment w:val="baseline"/>
        <w:rPr>
          <w:szCs w:val="19"/>
        </w:rPr>
      </w:pPr>
      <w:r>
        <w:rPr>
          <w:szCs w:val="19"/>
        </w:rPr>
        <w:t>wind</w:t>
      </w:r>
    </w:p>
    <w:p w14:paraId="65E356FB" w14:textId="77777777" w:rsidR="00A92845" w:rsidRDefault="00A92845" w:rsidP="00A92845">
      <w:pPr>
        <w:pStyle w:val="Style"/>
        <w:widowControl/>
        <w:ind w:left="720"/>
        <w:jc w:val="both"/>
        <w:textAlignment w:val="baseline"/>
        <w:rPr>
          <w:szCs w:val="19"/>
        </w:rPr>
      </w:pPr>
      <w:r>
        <w:rPr>
          <w:szCs w:val="19"/>
        </w:rPr>
        <w:t>“</w:t>
      </w:r>
      <w:r w:rsidRPr="00645EBF">
        <w:rPr>
          <w:szCs w:val="19"/>
        </w:rPr>
        <w:t>John Raven, from the University of Dundee, has proposed a scenario that explains how an aquatic alga adapted into a land</w:t>
      </w:r>
      <w:r>
        <w:rPr>
          <w:szCs w:val="19"/>
        </w:rPr>
        <w:t>-</w:t>
      </w:r>
      <w:r w:rsidRPr="00645EBF">
        <w:rPr>
          <w:szCs w:val="19"/>
        </w:rPr>
        <w:t>living plant. Imagine algae in shallow freshwater, fairly close to the land. If the algae were able to raise their sporangia above the water surface, the breezes blowing across the surface of the water would help distribute the spores and their genetic material.</w:t>
      </w:r>
      <w:r>
        <w:rPr>
          <w:szCs w:val="19"/>
        </w:rPr>
        <w:t xml:space="preserve">” (Sutherland </w:t>
      </w:r>
      <w:r w:rsidRPr="0014285A">
        <w:rPr>
          <w:i/>
          <w:szCs w:val="19"/>
        </w:rPr>
        <w:t>New History</w:t>
      </w:r>
      <w:r w:rsidRPr="00821C11">
        <w:rPr>
          <w:szCs w:val="19"/>
        </w:rPr>
        <w:t xml:space="preserve"> 116)</w:t>
      </w:r>
    </w:p>
    <w:p w14:paraId="5D8CCDD3" w14:textId="77777777" w:rsidR="00A92845" w:rsidRDefault="00A92845" w:rsidP="00A92845">
      <w:pPr>
        <w:pStyle w:val="Style"/>
        <w:widowControl/>
        <w:ind w:left="360"/>
        <w:jc w:val="both"/>
        <w:textAlignment w:val="baseline"/>
        <w:rPr>
          <w:szCs w:val="19"/>
        </w:rPr>
      </w:pPr>
      <w:r>
        <w:rPr>
          <w:szCs w:val="19"/>
        </w:rPr>
        <w:t>light</w:t>
      </w:r>
    </w:p>
    <w:p w14:paraId="7DC0EE0B" w14:textId="77777777" w:rsidR="00A92845" w:rsidRPr="00646911" w:rsidRDefault="00A92845" w:rsidP="00A92845">
      <w:pPr>
        <w:pStyle w:val="Style"/>
        <w:widowControl/>
        <w:ind w:left="720"/>
        <w:jc w:val="both"/>
        <w:textAlignment w:val="baseline"/>
        <w:rPr>
          <w:szCs w:val="19"/>
        </w:rPr>
      </w:pPr>
      <w:r>
        <w:rPr>
          <w:szCs w:val="19"/>
        </w:rPr>
        <w:t>“</w:t>
      </w:r>
      <w:r w:rsidRPr="00645EBF">
        <w:rPr>
          <w:szCs w:val="19"/>
        </w:rPr>
        <w:t xml:space="preserve">Another selective advantage </w:t>
      </w:r>
      <w:r>
        <w:rPr>
          <w:szCs w:val="19"/>
        </w:rPr>
        <w:t xml:space="preserve">. . . </w:t>
      </w:r>
      <w:r w:rsidRPr="00645EBF">
        <w:rPr>
          <w:szCs w:val="19"/>
        </w:rPr>
        <w:t>was light.</w:t>
      </w:r>
      <w:r>
        <w:rPr>
          <w:szCs w:val="19"/>
        </w:rPr>
        <w:t xml:space="preserve">” (Sutherland </w:t>
      </w:r>
      <w:r>
        <w:rPr>
          <w:i/>
          <w:szCs w:val="19"/>
        </w:rPr>
        <w:t>New History</w:t>
      </w:r>
      <w:r>
        <w:rPr>
          <w:szCs w:val="19"/>
        </w:rPr>
        <w:t xml:space="preserve"> 116)</w:t>
      </w:r>
    </w:p>
    <w:p w14:paraId="6D790664" w14:textId="77777777" w:rsidR="00A92845" w:rsidRDefault="00A92845" w:rsidP="00A92845">
      <w:pPr>
        <w:pStyle w:val="Style"/>
        <w:widowControl/>
        <w:ind w:left="720"/>
        <w:jc w:val="both"/>
        <w:textAlignment w:val="baseline"/>
        <w:rPr>
          <w:szCs w:val="19"/>
        </w:rPr>
      </w:pPr>
      <w:r>
        <w:rPr>
          <w:szCs w:val="19"/>
        </w:rPr>
        <w:t>“</w:t>
      </w:r>
      <w:r w:rsidRPr="00645EBF">
        <w:rPr>
          <w:szCs w:val="19"/>
        </w:rPr>
        <w:t>In water, plants are restricted in their distribution; they tend to be concentrated in an area called the photic zone</w:t>
      </w:r>
      <w:r>
        <w:rPr>
          <w:szCs w:val="19"/>
        </w:rPr>
        <w:t>—</w:t>
      </w:r>
      <w:r w:rsidRPr="00645EBF">
        <w:rPr>
          <w:szCs w:val="19"/>
        </w:rPr>
        <w:t>the depth to which light can pene</w:t>
      </w:r>
      <w:r>
        <w:rPr>
          <w:szCs w:val="19"/>
        </w:rPr>
        <w:t xml:space="preserve">trate the water.” (Sutherland </w:t>
      </w:r>
      <w:r w:rsidRPr="0014285A">
        <w:rPr>
          <w:i/>
          <w:szCs w:val="19"/>
        </w:rPr>
        <w:t>New History</w:t>
      </w:r>
      <w:r w:rsidRPr="00821C11">
        <w:rPr>
          <w:szCs w:val="19"/>
        </w:rPr>
        <w:t xml:space="preserve"> 116)</w:t>
      </w:r>
    </w:p>
    <w:p w14:paraId="56F727D5" w14:textId="77777777" w:rsidR="00A92845" w:rsidRPr="00646911" w:rsidRDefault="00A92845" w:rsidP="00A92845">
      <w:pPr>
        <w:pStyle w:val="Style"/>
        <w:widowControl/>
        <w:ind w:left="720"/>
        <w:jc w:val="both"/>
        <w:textAlignment w:val="baseline"/>
        <w:rPr>
          <w:szCs w:val="19"/>
        </w:rPr>
      </w:pPr>
      <w:r>
        <w:rPr>
          <w:szCs w:val="19"/>
        </w:rPr>
        <w:t>“</w:t>
      </w:r>
      <w:r w:rsidRPr="00645EBF">
        <w:rPr>
          <w:szCs w:val="19"/>
        </w:rPr>
        <w:t>Land plants have access to sunlight for longer perio</w:t>
      </w:r>
      <w:r>
        <w:rPr>
          <w:szCs w:val="19"/>
        </w:rPr>
        <w:t xml:space="preserve">ds of time than aquatic plants.” (Sutherland </w:t>
      </w:r>
      <w:r>
        <w:rPr>
          <w:i/>
          <w:szCs w:val="19"/>
        </w:rPr>
        <w:t>New History</w:t>
      </w:r>
      <w:r>
        <w:rPr>
          <w:szCs w:val="19"/>
        </w:rPr>
        <w:t xml:space="preserve"> 116)</w:t>
      </w:r>
    </w:p>
    <w:p w14:paraId="62BFF9CF" w14:textId="77777777" w:rsidR="00A92845" w:rsidRDefault="00A92845" w:rsidP="00A92845">
      <w:pPr>
        <w:pStyle w:val="Style"/>
        <w:widowControl/>
        <w:ind w:left="360"/>
        <w:jc w:val="both"/>
        <w:textAlignment w:val="baseline"/>
        <w:rPr>
          <w:szCs w:val="19"/>
        </w:rPr>
      </w:pPr>
      <w:r>
        <w:rPr>
          <w:szCs w:val="19"/>
        </w:rPr>
        <w:t>CO</w:t>
      </w:r>
      <w:r w:rsidRPr="00646911">
        <w:rPr>
          <w:szCs w:val="19"/>
          <w:vertAlign w:val="subscript"/>
        </w:rPr>
        <w:t>2</w:t>
      </w:r>
    </w:p>
    <w:p w14:paraId="79DF5575" w14:textId="77777777" w:rsidR="00A92845" w:rsidRDefault="00A92845" w:rsidP="00A92845">
      <w:pPr>
        <w:pStyle w:val="Style"/>
        <w:widowControl/>
        <w:ind w:left="720"/>
        <w:jc w:val="both"/>
        <w:textAlignment w:val="baseline"/>
        <w:rPr>
          <w:szCs w:val="19"/>
        </w:rPr>
      </w:pPr>
      <w:r>
        <w:rPr>
          <w:szCs w:val="19"/>
        </w:rPr>
        <w:t>“</w:t>
      </w:r>
      <w:r w:rsidRPr="00645EBF">
        <w:rPr>
          <w:szCs w:val="19"/>
        </w:rPr>
        <w:t>On land, it’s easier to extract carbon dioxide than it is in water.</w:t>
      </w:r>
      <w:r>
        <w:rPr>
          <w:szCs w:val="19"/>
        </w:rPr>
        <w:t xml:space="preserve">” (Sutherland </w:t>
      </w:r>
      <w:r>
        <w:rPr>
          <w:i/>
          <w:szCs w:val="19"/>
        </w:rPr>
        <w:t>New History</w:t>
      </w:r>
      <w:r>
        <w:rPr>
          <w:szCs w:val="19"/>
        </w:rPr>
        <w:t xml:space="preserve"> 116)</w:t>
      </w:r>
    </w:p>
    <w:p w14:paraId="07DE72DA" w14:textId="77777777" w:rsidR="00A92845" w:rsidRPr="00645EBF" w:rsidRDefault="00A92845" w:rsidP="00A92845">
      <w:pPr>
        <w:pStyle w:val="Style"/>
        <w:widowControl/>
        <w:jc w:val="both"/>
        <w:rPr>
          <w:szCs w:val="22"/>
        </w:rPr>
      </w:pPr>
    </w:p>
    <w:p w14:paraId="7BE8C6B8" w14:textId="77777777" w:rsidR="00A92845" w:rsidRDefault="00A92845" w:rsidP="00A92845">
      <w:pPr>
        <w:pStyle w:val="Style"/>
        <w:widowControl/>
        <w:jc w:val="both"/>
        <w:textAlignment w:val="baseline"/>
        <w:rPr>
          <w:szCs w:val="19"/>
        </w:rPr>
      </w:pPr>
      <w:r w:rsidRPr="00645EBF">
        <w:rPr>
          <w:szCs w:val="19"/>
        </w:rPr>
        <w:t>development of plant cuticle</w:t>
      </w:r>
      <w:r>
        <w:rPr>
          <w:szCs w:val="19"/>
        </w:rPr>
        <w:t>s, roots,</w:t>
      </w:r>
      <w:r w:rsidRPr="00645EBF">
        <w:rPr>
          <w:szCs w:val="19"/>
        </w:rPr>
        <w:t xml:space="preserve"> and stoma</w:t>
      </w:r>
      <w:r>
        <w:rPr>
          <w:szCs w:val="19"/>
        </w:rPr>
        <w:t>ta</w:t>
      </w:r>
    </w:p>
    <w:p w14:paraId="2C1C8385" w14:textId="77777777" w:rsidR="00A92845" w:rsidRDefault="00A92845" w:rsidP="00A92845">
      <w:pPr>
        <w:pStyle w:val="Style"/>
        <w:widowControl/>
        <w:ind w:left="360"/>
        <w:jc w:val="both"/>
        <w:textAlignment w:val="baseline"/>
        <w:rPr>
          <w:szCs w:val="19"/>
        </w:rPr>
      </w:pPr>
      <w:r>
        <w:rPr>
          <w:szCs w:val="19"/>
        </w:rPr>
        <w:t>cuticle</w:t>
      </w:r>
    </w:p>
    <w:p w14:paraId="5CEE56C3" w14:textId="77777777" w:rsidR="00A92845" w:rsidRDefault="00A92845" w:rsidP="00A92845">
      <w:pPr>
        <w:pStyle w:val="Style"/>
        <w:widowControl/>
        <w:ind w:left="720"/>
        <w:jc w:val="both"/>
        <w:textAlignment w:val="baseline"/>
        <w:rPr>
          <w:szCs w:val="19"/>
        </w:rPr>
      </w:pPr>
      <w:r>
        <w:rPr>
          <w:szCs w:val="19"/>
        </w:rPr>
        <w:t>“</w:t>
      </w:r>
      <w:r w:rsidRPr="00645EBF">
        <w:rPr>
          <w:szCs w:val="19"/>
        </w:rPr>
        <w:t>Land plants are more susceptible to dehydration than aquatic plants.</w:t>
      </w:r>
      <w:r>
        <w:rPr>
          <w:szCs w:val="19"/>
        </w:rPr>
        <w:t xml:space="preserve"> </w:t>
      </w:r>
      <w:r w:rsidRPr="00645EBF">
        <w:rPr>
          <w:szCs w:val="19"/>
        </w:rPr>
        <w:t>The solution to plants’ losing water was the plant cuticle, a waxy covering of the surfaces of the plant exposed to air. The cuticle not only reduced the effects of desiccation, but it also acted as a repellent to stop films of water from collecting on the plant. These films cut down the uptake of carbon dioxide from the atmosphere.</w:t>
      </w:r>
      <w:r>
        <w:rPr>
          <w:szCs w:val="19"/>
        </w:rPr>
        <w:t xml:space="preserve">” (Sutherland </w:t>
      </w:r>
      <w:r w:rsidRPr="0014285A">
        <w:rPr>
          <w:i/>
          <w:szCs w:val="19"/>
        </w:rPr>
        <w:t>New History</w:t>
      </w:r>
      <w:r w:rsidRPr="00821C11">
        <w:rPr>
          <w:szCs w:val="19"/>
        </w:rPr>
        <w:t xml:space="preserve"> 117)</w:t>
      </w:r>
    </w:p>
    <w:p w14:paraId="3E8361B0" w14:textId="77777777" w:rsidR="00A92845" w:rsidRDefault="00A92845" w:rsidP="00A92845">
      <w:pPr>
        <w:pStyle w:val="Style"/>
        <w:widowControl/>
        <w:ind w:left="720"/>
        <w:jc w:val="both"/>
        <w:textAlignment w:val="baseline"/>
        <w:rPr>
          <w:szCs w:val="19"/>
        </w:rPr>
      </w:pPr>
      <w:r>
        <w:rPr>
          <w:szCs w:val="19"/>
        </w:rPr>
        <w:lastRenderedPageBreak/>
        <w:t>“</w:t>
      </w:r>
      <w:r w:rsidRPr="00645EBF">
        <w:rPr>
          <w:szCs w:val="19"/>
        </w:rPr>
        <w:t>The cuticle provided rigidity, so the plant could get higher. The cuticle also may have acted as a barrier to excess ultraviolet radiation from the sun.</w:t>
      </w:r>
      <w:r>
        <w:rPr>
          <w:szCs w:val="19"/>
        </w:rPr>
        <w:t xml:space="preserve">” (Sutherland </w:t>
      </w:r>
      <w:r w:rsidRPr="0014285A">
        <w:rPr>
          <w:i/>
          <w:szCs w:val="19"/>
        </w:rPr>
        <w:t>New History</w:t>
      </w:r>
      <w:r w:rsidRPr="00821C11">
        <w:rPr>
          <w:szCs w:val="19"/>
        </w:rPr>
        <w:t xml:space="preserve"> 117)</w:t>
      </w:r>
    </w:p>
    <w:p w14:paraId="51477786" w14:textId="77777777" w:rsidR="00A92845" w:rsidRDefault="00A92845" w:rsidP="00A92845">
      <w:pPr>
        <w:pStyle w:val="Style"/>
        <w:widowControl/>
        <w:ind w:left="360"/>
        <w:jc w:val="both"/>
        <w:textAlignment w:val="baseline"/>
        <w:rPr>
          <w:szCs w:val="19"/>
        </w:rPr>
      </w:pPr>
      <w:r>
        <w:rPr>
          <w:szCs w:val="19"/>
        </w:rPr>
        <w:t>roots</w:t>
      </w:r>
    </w:p>
    <w:p w14:paraId="3DC140AC" w14:textId="77777777" w:rsidR="00A92845" w:rsidRDefault="00A92845" w:rsidP="00A92845">
      <w:pPr>
        <w:pStyle w:val="Style"/>
        <w:widowControl/>
        <w:ind w:left="720"/>
        <w:jc w:val="both"/>
        <w:textAlignment w:val="baseline"/>
        <w:rPr>
          <w:szCs w:val="19"/>
        </w:rPr>
      </w:pPr>
      <w:r>
        <w:rPr>
          <w:szCs w:val="19"/>
        </w:rPr>
        <w:t>“</w:t>
      </w:r>
      <w:r w:rsidRPr="00645EBF">
        <w:rPr>
          <w:szCs w:val="19"/>
        </w:rPr>
        <w:t>The problem associated with the cuticle is that now the plant cannot absorb nutrients from the surroundings. It’s thought that this led to the developments of roots</w:t>
      </w:r>
      <w:r>
        <w:rPr>
          <w:szCs w:val="19"/>
        </w:rPr>
        <w:t>—</w:t>
      </w:r>
      <w:r w:rsidRPr="00645EBF">
        <w:rPr>
          <w:szCs w:val="19"/>
        </w:rPr>
        <w:t>specialized areas of plants that gathered nutrients from the soil and passed them up to the parts that could no longer extract those nutrients.</w:t>
      </w:r>
      <w:r>
        <w:rPr>
          <w:szCs w:val="19"/>
        </w:rPr>
        <w:t xml:space="preserve">” (Sutherland </w:t>
      </w:r>
      <w:r w:rsidRPr="0014285A">
        <w:rPr>
          <w:i/>
          <w:szCs w:val="19"/>
        </w:rPr>
        <w:t>New History</w:t>
      </w:r>
      <w:r w:rsidRPr="00821C11">
        <w:rPr>
          <w:szCs w:val="19"/>
        </w:rPr>
        <w:t xml:space="preserve"> 117)</w:t>
      </w:r>
    </w:p>
    <w:p w14:paraId="39DADD07" w14:textId="77777777" w:rsidR="00A92845" w:rsidRDefault="00A92845" w:rsidP="00A92845">
      <w:pPr>
        <w:pStyle w:val="Style"/>
        <w:widowControl/>
        <w:ind w:left="360"/>
        <w:jc w:val="both"/>
        <w:textAlignment w:val="baseline"/>
        <w:rPr>
          <w:szCs w:val="19"/>
        </w:rPr>
      </w:pPr>
      <w:r>
        <w:rPr>
          <w:szCs w:val="19"/>
        </w:rPr>
        <w:t>stomata</w:t>
      </w:r>
    </w:p>
    <w:p w14:paraId="1C5E2784" w14:textId="77777777" w:rsidR="00A92845" w:rsidRDefault="00A92845" w:rsidP="00A92845">
      <w:pPr>
        <w:pStyle w:val="Style"/>
        <w:widowControl/>
        <w:ind w:left="720"/>
        <w:jc w:val="both"/>
        <w:textAlignment w:val="baseline"/>
        <w:rPr>
          <w:szCs w:val="19"/>
        </w:rPr>
      </w:pPr>
      <w:r>
        <w:rPr>
          <w:szCs w:val="19"/>
        </w:rPr>
        <w:t>“</w:t>
      </w:r>
      <w:r w:rsidRPr="00645EBF">
        <w:rPr>
          <w:szCs w:val="19"/>
        </w:rPr>
        <w:t>The plant cuticle also prevented the plant from absorbing carbon dioxide. This probably led to the development of stomata, or pores. Cells on either side of the pore opened and closed to allow gas exchange and to protect the plant from excess water loss during warm periods.</w:t>
      </w:r>
      <w:r>
        <w:rPr>
          <w:szCs w:val="19"/>
        </w:rPr>
        <w:t xml:space="preserve">” (Sutherland </w:t>
      </w:r>
      <w:r w:rsidRPr="0014285A">
        <w:rPr>
          <w:i/>
          <w:szCs w:val="19"/>
        </w:rPr>
        <w:t>New History</w:t>
      </w:r>
      <w:r w:rsidRPr="00821C11">
        <w:rPr>
          <w:szCs w:val="19"/>
        </w:rPr>
        <w:t xml:space="preserve"> 117)</w:t>
      </w:r>
    </w:p>
    <w:p w14:paraId="631EC1DA" w14:textId="77777777" w:rsidR="00A92845" w:rsidRDefault="00A92845" w:rsidP="00A92845">
      <w:pPr>
        <w:pStyle w:val="Style"/>
        <w:widowControl/>
        <w:ind w:left="720"/>
        <w:jc w:val="both"/>
        <w:textAlignment w:val="baseline"/>
        <w:rPr>
          <w:szCs w:val="19"/>
        </w:rPr>
      </w:pPr>
      <w:r>
        <w:rPr>
          <w:szCs w:val="19"/>
        </w:rPr>
        <w:t>“</w:t>
      </w:r>
      <w:r w:rsidRPr="00645EBF">
        <w:rPr>
          <w:szCs w:val="19"/>
        </w:rPr>
        <w:t>The stomata linked to an intercellular gas transport system between the cells, solving yet another problem</w:t>
      </w:r>
      <w:r>
        <w:rPr>
          <w:szCs w:val="19"/>
        </w:rPr>
        <w:t>—</w:t>
      </w:r>
      <w:r w:rsidRPr="00645EBF">
        <w:rPr>
          <w:szCs w:val="19"/>
        </w:rPr>
        <w:t>the transport of food to the roots. The plant roots, although adapted now to transport nutrients and water upward, were cut off from the light, so they couldn’t photosynthesize and produce food themselves.</w:t>
      </w:r>
      <w:r>
        <w:rPr>
          <w:szCs w:val="19"/>
        </w:rPr>
        <w:t xml:space="preserve">” (Sutherland </w:t>
      </w:r>
      <w:r w:rsidRPr="0014285A">
        <w:rPr>
          <w:i/>
          <w:szCs w:val="19"/>
        </w:rPr>
        <w:t>New History</w:t>
      </w:r>
      <w:r w:rsidRPr="00821C11">
        <w:rPr>
          <w:szCs w:val="19"/>
        </w:rPr>
        <w:t xml:space="preserve"> 117)</w:t>
      </w:r>
    </w:p>
    <w:p w14:paraId="2DFFAC4D" w14:textId="77777777" w:rsidR="00A92845" w:rsidRDefault="00A92845" w:rsidP="00A92845">
      <w:pPr>
        <w:pStyle w:val="Style"/>
        <w:widowControl/>
        <w:jc w:val="both"/>
        <w:textAlignment w:val="baseline"/>
        <w:rPr>
          <w:szCs w:val="19"/>
        </w:rPr>
      </w:pPr>
    </w:p>
    <w:p w14:paraId="4481D339" w14:textId="77777777" w:rsidR="00A92845" w:rsidRDefault="00A92845" w:rsidP="00A92845">
      <w:pPr>
        <w:pStyle w:val="Style"/>
        <w:widowControl/>
        <w:jc w:val="both"/>
        <w:textAlignment w:val="baseline"/>
        <w:rPr>
          <w:szCs w:val="19"/>
        </w:rPr>
      </w:pPr>
      <w:r w:rsidRPr="00645EBF">
        <w:rPr>
          <w:szCs w:val="19"/>
        </w:rPr>
        <w:t>vascular plants</w:t>
      </w:r>
    </w:p>
    <w:p w14:paraId="439115F6" w14:textId="77777777" w:rsidR="00A92845" w:rsidRDefault="00A92845" w:rsidP="00A92845">
      <w:pPr>
        <w:pStyle w:val="Style"/>
        <w:widowControl/>
        <w:ind w:left="360"/>
        <w:jc w:val="both"/>
        <w:textAlignment w:val="baseline"/>
        <w:rPr>
          <w:szCs w:val="19"/>
        </w:rPr>
      </w:pPr>
      <w:r>
        <w:rPr>
          <w:szCs w:val="19"/>
        </w:rPr>
        <w:t>xylem</w:t>
      </w:r>
    </w:p>
    <w:p w14:paraId="3004598E"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one of the first developments in plants that made it to land was a simple conducting strand, or piping system, to carry water to the upper parts of the plant from the lower parts.</w:t>
      </w:r>
      <w:r>
        <w:rPr>
          <w:szCs w:val="19"/>
        </w:rPr>
        <w:t xml:space="preserve">” (Sutherland </w:t>
      </w:r>
      <w:r w:rsidRPr="0014285A">
        <w:rPr>
          <w:i/>
          <w:szCs w:val="19"/>
        </w:rPr>
        <w:t>New History</w:t>
      </w:r>
      <w:r w:rsidRPr="00821C11">
        <w:rPr>
          <w:szCs w:val="19"/>
        </w:rPr>
        <w:t xml:space="preserve"> 116)</w:t>
      </w:r>
    </w:p>
    <w:p w14:paraId="31EC7899" w14:textId="77777777" w:rsidR="00A92845" w:rsidRDefault="00A92845" w:rsidP="00A92845">
      <w:pPr>
        <w:pStyle w:val="Style"/>
        <w:widowControl/>
        <w:ind w:left="720"/>
        <w:jc w:val="both"/>
        <w:textAlignment w:val="baseline"/>
        <w:rPr>
          <w:szCs w:val="19"/>
        </w:rPr>
      </w:pPr>
      <w:r>
        <w:rPr>
          <w:szCs w:val="19"/>
        </w:rPr>
        <w:t>The xylem is</w:t>
      </w:r>
      <w:r w:rsidRPr="00645EBF">
        <w:rPr>
          <w:szCs w:val="19"/>
        </w:rPr>
        <w:t xml:space="preserve"> </w:t>
      </w:r>
      <w:r>
        <w:rPr>
          <w:szCs w:val="19"/>
        </w:rPr>
        <w:t>“</w:t>
      </w:r>
      <w:r w:rsidRPr="00645EBF">
        <w:rPr>
          <w:szCs w:val="19"/>
        </w:rPr>
        <w:t>a structure of cells placed end on end to form a tube to improve the flow of water through the plant. In a process called evapotranspiration, water moved up from the root as a result of negative pressure generated by the evaporation of water on the surface of the plant. Plants with such a xylem system are called vascular plants.</w:t>
      </w:r>
      <w:r>
        <w:rPr>
          <w:szCs w:val="19"/>
        </w:rPr>
        <w:t xml:space="preserve">” (Sutherland </w:t>
      </w:r>
      <w:r w:rsidRPr="0014285A">
        <w:rPr>
          <w:i/>
          <w:szCs w:val="19"/>
        </w:rPr>
        <w:t>New History</w:t>
      </w:r>
      <w:r w:rsidRPr="00821C11">
        <w:rPr>
          <w:szCs w:val="19"/>
        </w:rPr>
        <w:t xml:space="preserve"> 117)</w:t>
      </w:r>
    </w:p>
    <w:p w14:paraId="57DB6185" w14:textId="77777777" w:rsidR="00A92845" w:rsidRDefault="00A92845" w:rsidP="00A92845">
      <w:pPr>
        <w:pStyle w:val="Style"/>
        <w:widowControl/>
        <w:ind w:left="720"/>
        <w:jc w:val="both"/>
        <w:textAlignment w:val="baseline"/>
        <w:rPr>
          <w:szCs w:val="19"/>
        </w:rPr>
      </w:pPr>
      <w:r>
        <w:rPr>
          <w:szCs w:val="19"/>
        </w:rPr>
        <w:t>“</w:t>
      </w:r>
      <w:r w:rsidRPr="00645EBF">
        <w:rPr>
          <w:szCs w:val="19"/>
        </w:rPr>
        <w:t>Because the evapotranspiration process created high pressures in the xylem, plants needed to strengthen and encase this system. Development of the material called lignin allowed plants to strengthen and grow even larger than the original cuticles had allowed.</w:t>
      </w:r>
      <w:r>
        <w:rPr>
          <w:szCs w:val="19"/>
        </w:rPr>
        <w:t xml:space="preserve">” (Sutherland </w:t>
      </w:r>
      <w:r w:rsidRPr="0014285A">
        <w:rPr>
          <w:i/>
          <w:szCs w:val="19"/>
        </w:rPr>
        <w:t>New History</w:t>
      </w:r>
      <w:r w:rsidRPr="00821C11">
        <w:rPr>
          <w:szCs w:val="19"/>
        </w:rPr>
        <w:t xml:space="preserve"> 118)</w:t>
      </w:r>
    </w:p>
    <w:p w14:paraId="1639004A" w14:textId="77777777" w:rsidR="00A92845" w:rsidRDefault="00A92845" w:rsidP="00A92845">
      <w:pPr>
        <w:pStyle w:val="Style"/>
        <w:widowControl/>
        <w:ind w:left="360"/>
        <w:jc w:val="both"/>
        <w:textAlignment w:val="baseline"/>
        <w:rPr>
          <w:szCs w:val="19"/>
        </w:rPr>
      </w:pPr>
      <w:r w:rsidRPr="00645EBF">
        <w:rPr>
          <w:szCs w:val="19"/>
        </w:rPr>
        <w:t>phloem</w:t>
      </w:r>
    </w:p>
    <w:p w14:paraId="23CCC99C" w14:textId="77777777" w:rsidR="00A92845" w:rsidRDefault="00A92845" w:rsidP="00A92845">
      <w:pPr>
        <w:pStyle w:val="Style"/>
        <w:widowControl/>
        <w:ind w:left="720"/>
        <w:jc w:val="both"/>
        <w:textAlignment w:val="baseline"/>
        <w:rPr>
          <w:szCs w:val="19"/>
        </w:rPr>
      </w:pPr>
      <w:r>
        <w:rPr>
          <w:szCs w:val="19"/>
        </w:rPr>
        <w:t>“</w:t>
      </w:r>
      <w:r w:rsidRPr="00645EBF">
        <w:rPr>
          <w:szCs w:val="19"/>
        </w:rPr>
        <w:t>Plants developed another type of transport system within themselves called phloem, which moved products of photosynthesis, such as sugars. That was important for areas needing more energy</w:t>
      </w:r>
      <w:r>
        <w:rPr>
          <w:szCs w:val="19"/>
        </w:rPr>
        <w:t>—</w:t>
      </w:r>
      <w:r w:rsidRPr="00645EBF">
        <w:rPr>
          <w:szCs w:val="19"/>
        </w:rPr>
        <w:t>for example, the growing tips of plants and the roots.</w:t>
      </w:r>
      <w:r>
        <w:rPr>
          <w:szCs w:val="19"/>
        </w:rPr>
        <w:t xml:space="preserve">” (Sutherland </w:t>
      </w:r>
      <w:r w:rsidRPr="0014285A">
        <w:rPr>
          <w:i/>
          <w:szCs w:val="19"/>
        </w:rPr>
        <w:t>New History</w:t>
      </w:r>
      <w:r w:rsidRPr="00821C11">
        <w:rPr>
          <w:szCs w:val="19"/>
        </w:rPr>
        <w:t xml:space="preserve"> 118)</w:t>
      </w:r>
    </w:p>
    <w:p w14:paraId="025F3E64" w14:textId="77777777" w:rsidR="00A92845" w:rsidRPr="00645EBF" w:rsidRDefault="00A92845" w:rsidP="00A92845">
      <w:pPr>
        <w:pStyle w:val="Style"/>
        <w:widowControl/>
        <w:jc w:val="both"/>
        <w:textAlignment w:val="baseline"/>
        <w:rPr>
          <w:szCs w:val="19"/>
        </w:rPr>
      </w:pPr>
    </w:p>
    <w:p w14:paraId="1AE93834" w14:textId="77777777" w:rsidR="00A92845" w:rsidRDefault="00A92845" w:rsidP="00A92845">
      <w:pPr>
        <w:pStyle w:val="Style"/>
        <w:widowControl/>
        <w:jc w:val="both"/>
        <w:textAlignment w:val="baseline"/>
        <w:rPr>
          <w:szCs w:val="19"/>
        </w:rPr>
      </w:pPr>
      <w:r>
        <w:rPr>
          <w:szCs w:val="19"/>
        </w:rPr>
        <w:t xml:space="preserve">433.4-427.4m (Middle Silurian, Wenlock Epoch): first land plant: </w:t>
      </w:r>
      <w:r w:rsidRPr="008F1E39">
        <w:rPr>
          <w:i/>
          <w:szCs w:val="19"/>
        </w:rPr>
        <w:t>Cooksonia</w:t>
      </w:r>
    </w:p>
    <w:p w14:paraId="001DED60" w14:textId="77777777" w:rsidR="00A92845" w:rsidRDefault="00A92845" w:rsidP="00A92845">
      <w:pPr>
        <w:pStyle w:val="Style"/>
        <w:widowControl/>
        <w:ind w:left="360"/>
        <w:jc w:val="both"/>
        <w:textAlignment w:val="baseline"/>
        <w:rPr>
          <w:szCs w:val="19"/>
        </w:rPr>
      </w:pPr>
      <w:r>
        <w:rPr>
          <w:noProof/>
          <w:lang w:eastAsia="en-US"/>
        </w:rPr>
        <w:drawing>
          <wp:inline distT="0" distB="0" distL="0" distR="0" wp14:anchorId="4663150E" wp14:editId="622B8D08">
            <wp:extent cx="584508" cy="57587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4920" cy="576276"/>
                    </a:xfrm>
                    <a:prstGeom prst="rect">
                      <a:avLst/>
                    </a:prstGeom>
                  </pic:spPr>
                </pic:pic>
              </a:graphicData>
            </a:graphic>
          </wp:inline>
        </w:drawing>
      </w:r>
    </w:p>
    <w:p w14:paraId="1728351F" w14:textId="77777777" w:rsidR="00A92845" w:rsidRDefault="00A92845" w:rsidP="00A92845">
      <w:pPr>
        <w:pStyle w:val="Style"/>
        <w:widowControl/>
        <w:ind w:left="360"/>
        <w:jc w:val="both"/>
        <w:textAlignment w:val="baseline"/>
        <w:rPr>
          <w:szCs w:val="19"/>
        </w:rPr>
      </w:pPr>
      <w:r>
        <w:rPr>
          <w:szCs w:val="19"/>
        </w:rPr>
        <w:t>As “</w:t>
      </w:r>
      <w:r w:rsidRPr="008F1E39">
        <w:rPr>
          <w:szCs w:val="19"/>
        </w:rPr>
        <w:t xml:space="preserve">the oldest known plant to have a stem with vascular tissue </w:t>
      </w:r>
      <w:r>
        <w:rPr>
          <w:szCs w:val="19"/>
        </w:rPr>
        <w:t>[</w:t>
      </w:r>
      <w:r w:rsidRPr="008F1E39">
        <w:rPr>
          <w:i/>
          <w:szCs w:val="19"/>
        </w:rPr>
        <w:t>Cooksonia</w:t>
      </w:r>
      <w:r w:rsidRPr="008F1E39">
        <w:rPr>
          <w:szCs w:val="19"/>
        </w:rPr>
        <w:t xml:space="preserve"> </w:t>
      </w:r>
      <w:r>
        <w:rPr>
          <w:szCs w:val="19"/>
        </w:rPr>
        <w:t xml:space="preserve">is] </w:t>
      </w:r>
      <w:r w:rsidRPr="008F1E39">
        <w:rPr>
          <w:szCs w:val="19"/>
        </w:rPr>
        <w:t>a transitional form between the primitive non-vascular bryophytes and the vascular plants.</w:t>
      </w:r>
      <w:r>
        <w:rPr>
          <w:szCs w:val="19"/>
        </w:rPr>
        <w:t>” (“Cooksonia”)</w:t>
      </w:r>
    </w:p>
    <w:p w14:paraId="7C8AB768" w14:textId="77777777" w:rsidR="00A92845" w:rsidRDefault="00A92845" w:rsidP="00A92845">
      <w:pPr>
        <w:pStyle w:val="Style"/>
        <w:widowControl/>
        <w:ind w:left="360"/>
        <w:jc w:val="both"/>
        <w:textAlignment w:val="baseline"/>
        <w:rPr>
          <w:szCs w:val="19"/>
        </w:rPr>
      </w:pPr>
      <w:r>
        <w:rPr>
          <w:szCs w:val="19"/>
        </w:rPr>
        <w:t>It was “just over an inch tall [and]</w:t>
      </w:r>
      <w:r w:rsidRPr="00645EBF">
        <w:rPr>
          <w:szCs w:val="19"/>
        </w:rPr>
        <w:t xml:space="preserve"> had sporangia, or fruiting bodies, that produced spores.</w:t>
      </w:r>
      <w:r>
        <w:rPr>
          <w:szCs w:val="19"/>
        </w:rPr>
        <w:t xml:space="preserve">” (Sutherland </w:t>
      </w:r>
      <w:r>
        <w:rPr>
          <w:i/>
          <w:szCs w:val="19"/>
        </w:rPr>
        <w:t>New History</w:t>
      </w:r>
      <w:r>
        <w:rPr>
          <w:szCs w:val="19"/>
        </w:rPr>
        <w:t xml:space="preserve"> 118)</w:t>
      </w:r>
    </w:p>
    <w:p w14:paraId="70AB147C" w14:textId="77777777" w:rsidR="00A92845" w:rsidRPr="0026710B" w:rsidRDefault="00A92845" w:rsidP="00A92845">
      <w:pPr>
        <w:pStyle w:val="Style"/>
        <w:widowControl/>
        <w:ind w:left="360"/>
        <w:jc w:val="both"/>
        <w:textAlignment w:val="baseline"/>
        <w:rPr>
          <w:szCs w:val="19"/>
        </w:rPr>
      </w:pPr>
      <w:r>
        <w:rPr>
          <w:szCs w:val="19"/>
        </w:rPr>
        <w:lastRenderedPageBreak/>
        <w:t xml:space="preserve">With </w:t>
      </w:r>
      <w:r w:rsidRPr="00645EBF">
        <w:rPr>
          <w:szCs w:val="19"/>
        </w:rPr>
        <w:t>no leaves</w:t>
      </w:r>
      <w:r>
        <w:rPr>
          <w:szCs w:val="19"/>
        </w:rPr>
        <w:t>,</w:t>
      </w:r>
      <w:r w:rsidRPr="00645EBF">
        <w:rPr>
          <w:szCs w:val="19"/>
        </w:rPr>
        <w:t xml:space="preserve"> </w:t>
      </w:r>
      <w:r>
        <w:rPr>
          <w:szCs w:val="19"/>
        </w:rPr>
        <w:t>“</w:t>
      </w:r>
      <w:r w:rsidRPr="00645EBF">
        <w:rPr>
          <w:szCs w:val="19"/>
        </w:rPr>
        <w:t>it probably photosynthesized along the length of its stem.</w:t>
      </w:r>
      <w:r>
        <w:rPr>
          <w:szCs w:val="19"/>
        </w:rPr>
        <w:t xml:space="preserve">” (Sutherland </w:t>
      </w:r>
      <w:r>
        <w:rPr>
          <w:i/>
          <w:szCs w:val="19"/>
        </w:rPr>
        <w:t>New History</w:t>
      </w:r>
      <w:r>
        <w:rPr>
          <w:szCs w:val="19"/>
        </w:rPr>
        <w:t xml:space="preserve"> 118)</w:t>
      </w:r>
    </w:p>
    <w:p w14:paraId="6E3DC744" w14:textId="77777777" w:rsidR="00A92845" w:rsidRPr="0014285A" w:rsidRDefault="00A92845" w:rsidP="00A92845">
      <w:pPr>
        <w:pStyle w:val="Style"/>
        <w:widowControl/>
        <w:ind w:left="360"/>
        <w:jc w:val="both"/>
        <w:textAlignment w:val="baseline"/>
        <w:rPr>
          <w:szCs w:val="19"/>
        </w:rPr>
      </w:pPr>
      <w:r w:rsidRPr="00645EBF">
        <w:rPr>
          <w:szCs w:val="20"/>
        </w:rPr>
        <w:t xml:space="preserve">It </w:t>
      </w:r>
      <w:r w:rsidRPr="00645EBF">
        <w:rPr>
          <w:szCs w:val="19"/>
        </w:rPr>
        <w:t xml:space="preserve">was </w:t>
      </w:r>
      <w:r>
        <w:rPr>
          <w:szCs w:val="19"/>
        </w:rPr>
        <w:t>“</w:t>
      </w:r>
      <w:r w:rsidRPr="00645EBF">
        <w:rPr>
          <w:szCs w:val="19"/>
        </w:rPr>
        <w:t>linked underground by a common root structure</w:t>
      </w:r>
      <w:r>
        <w:rPr>
          <w:szCs w:val="19"/>
        </w:rPr>
        <w:t>”</w:t>
      </w:r>
      <w:r w:rsidRPr="00645EBF">
        <w:rPr>
          <w:szCs w:val="19"/>
        </w:rPr>
        <w:t xml:space="preserve"> </w:t>
      </w:r>
      <w:r>
        <w:rPr>
          <w:szCs w:val="19"/>
        </w:rPr>
        <w:t xml:space="preserve">(a rhizome). (Sutherland </w:t>
      </w:r>
      <w:r w:rsidRPr="0014285A">
        <w:rPr>
          <w:i/>
          <w:szCs w:val="19"/>
        </w:rPr>
        <w:t>New History</w:t>
      </w:r>
      <w:r w:rsidRPr="00821C11">
        <w:rPr>
          <w:szCs w:val="19"/>
        </w:rPr>
        <w:t xml:space="preserve"> 118)</w:t>
      </w:r>
    </w:p>
    <w:p w14:paraId="53125D09" w14:textId="77777777" w:rsidR="00A92845" w:rsidRPr="008F1E39" w:rsidRDefault="00A92845" w:rsidP="00A92845">
      <w:pPr>
        <w:pStyle w:val="Style"/>
        <w:widowControl/>
        <w:ind w:left="360"/>
        <w:jc w:val="both"/>
        <w:textAlignment w:val="baseline"/>
        <w:rPr>
          <w:szCs w:val="19"/>
        </w:rPr>
      </w:pPr>
      <w:r>
        <w:rPr>
          <w:szCs w:val="19"/>
        </w:rPr>
        <w:t xml:space="preserve">It </w:t>
      </w:r>
      <w:r w:rsidRPr="00645EBF">
        <w:rPr>
          <w:szCs w:val="19"/>
        </w:rPr>
        <w:t xml:space="preserve">was </w:t>
      </w:r>
      <w:r>
        <w:rPr>
          <w:szCs w:val="19"/>
        </w:rPr>
        <w:t>“</w:t>
      </w:r>
      <w:r w:rsidRPr="00645EBF">
        <w:rPr>
          <w:szCs w:val="19"/>
        </w:rPr>
        <w:t>restricted to low-lying freshwater marshlands.</w:t>
      </w:r>
      <w:r>
        <w:rPr>
          <w:szCs w:val="19"/>
        </w:rPr>
        <w:t xml:space="preserve">” (Sutherland </w:t>
      </w:r>
      <w:r>
        <w:rPr>
          <w:i/>
          <w:szCs w:val="19"/>
        </w:rPr>
        <w:t>New History</w:t>
      </w:r>
      <w:r>
        <w:rPr>
          <w:szCs w:val="19"/>
        </w:rPr>
        <w:t xml:space="preserve"> 118)</w:t>
      </w:r>
    </w:p>
    <w:p w14:paraId="0287FA50" w14:textId="77777777" w:rsidR="00A92845" w:rsidRPr="0014285A" w:rsidRDefault="00A92845" w:rsidP="00A92845">
      <w:pPr>
        <w:pStyle w:val="Style"/>
        <w:widowControl/>
        <w:ind w:left="360"/>
        <w:jc w:val="both"/>
        <w:textAlignment w:val="baseline"/>
        <w:rPr>
          <w:szCs w:val="19"/>
        </w:rPr>
      </w:pPr>
      <w:r>
        <w:rPr>
          <w:szCs w:val="19"/>
        </w:rPr>
        <w:t>b</w:t>
      </w:r>
      <w:r w:rsidRPr="00645EBF">
        <w:rPr>
          <w:szCs w:val="19"/>
        </w:rPr>
        <w:t xml:space="preserve">y </w:t>
      </w:r>
      <w:r>
        <w:rPr>
          <w:szCs w:val="19"/>
        </w:rPr>
        <w:t>419.2m (</w:t>
      </w:r>
      <w:r w:rsidRPr="00645EBF">
        <w:rPr>
          <w:szCs w:val="19"/>
        </w:rPr>
        <w:t>Early Devonian</w:t>
      </w:r>
      <w:r>
        <w:rPr>
          <w:szCs w:val="19"/>
        </w:rPr>
        <w:t>, 419.2-393.3m):</w:t>
      </w:r>
      <w:r w:rsidRPr="00645EBF">
        <w:rPr>
          <w:szCs w:val="19"/>
        </w:rPr>
        <w:t xml:space="preserve"> </w:t>
      </w:r>
      <w:r w:rsidRPr="00645EBF">
        <w:rPr>
          <w:i/>
          <w:iCs/>
          <w:szCs w:val="19"/>
        </w:rPr>
        <w:t>Cooksonia</w:t>
      </w:r>
      <w:r w:rsidRPr="00F45159">
        <w:rPr>
          <w:iCs/>
          <w:szCs w:val="19"/>
        </w:rPr>
        <w:t xml:space="preserve"> </w:t>
      </w:r>
      <w:r>
        <w:rPr>
          <w:iCs/>
          <w:szCs w:val="19"/>
        </w:rPr>
        <w:t>“</w:t>
      </w:r>
      <w:r w:rsidRPr="00645EBF">
        <w:rPr>
          <w:szCs w:val="19"/>
        </w:rPr>
        <w:t xml:space="preserve">had evolved xylem, cuticles, and stomata. Also by this time period, plants probably started to look fairly </w:t>
      </w:r>
      <w:r>
        <w:rPr>
          <w:szCs w:val="19"/>
        </w:rPr>
        <w:t>modern</w:t>
      </w:r>
      <w:r w:rsidRPr="00645EBF">
        <w:rPr>
          <w:szCs w:val="19"/>
        </w:rPr>
        <w:t>.</w:t>
      </w:r>
      <w:r>
        <w:rPr>
          <w:szCs w:val="19"/>
        </w:rPr>
        <w:t xml:space="preserve">” (Sutherland </w:t>
      </w:r>
      <w:r w:rsidRPr="0014285A">
        <w:rPr>
          <w:i/>
          <w:szCs w:val="19"/>
        </w:rPr>
        <w:t>New History</w:t>
      </w:r>
      <w:r w:rsidRPr="00821C11">
        <w:rPr>
          <w:szCs w:val="19"/>
        </w:rPr>
        <w:t xml:space="preserve"> 118)</w:t>
      </w:r>
    </w:p>
    <w:p w14:paraId="359A92F3" w14:textId="77777777" w:rsidR="00A92845" w:rsidRDefault="00A92845" w:rsidP="00A92845"/>
    <w:p w14:paraId="06043D7D" w14:textId="77777777" w:rsidR="00A92845" w:rsidRDefault="00A92845" w:rsidP="00A92845">
      <w:pPr>
        <w:contextualSpacing/>
      </w:pPr>
      <w:r>
        <w:t>427.4-419.2m (Late Silurian): cartilaginous fish (Chondrichthyes) and bony fish (Osteichthyes)</w:t>
      </w:r>
    </w:p>
    <w:p w14:paraId="6BB79A48" w14:textId="77777777" w:rsidR="00A92845" w:rsidRDefault="00A92845" w:rsidP="00A92845">
      <w:pPr>
        <w:ind w:left="360"/>
        <w:contextualSpacing/>
      </w:pPr>
      <w:r>
        <w:t>Bony fish will evolve into ray-finned fish (Actinopterygii) and lobe-finned fish (Sarcopterygii). (“Evolution of Fish”)</w:t>
      </w:r>
    </w:p>
    <w:p w14:paraId="7DA6ACFF" w14:textId="77777777" w:rsidR="00A92845" w:rsidRDefault="00A92845" w:rsidP="00A92845">
      <w:pPr>
        <w:ind w:left="720"/>
        <w:contextualSpacing/>
      </w:pPr>
      <w:r>
        <w:t>From lobe-finned fish will evolve tetrapods (amphibians, reptiles, birds, mammals).</w:t>
      </w:r>
    </w:p>
    <w:p w14:paraId="7E47A1C0" w14:textId="77777777" w:rsidR="00A92845" w:rsidRDefault="00A92845" w:rsidP="00A92845">
      <w:pPr>
        <w:ind w:left="360"/>
        <w:contextualSpacing/>
      </w:pPr>
      <w:r>
        <w:t>Fish are not a monophyletic group but a paraphyletic one, since they exclude tetrapods (amphibians, reptiles, birds, and mammals). (“Evolution of Fish”)</w:t>
      </w:r>
    </w:p>
    <w:p w14:paraId="1D155157" w14:textId="77777777" w:rsidR="00A92845" w:rsidRDefault="00A92845" w:rsidP="00A92845"/>
    <w:p w14:paraId="55DE438E" w14:textId="77777777" w:rsidR="00A92845" w:rsidRDefault="00A92845" w:rsidP="00A92845">
      <w:pPr>
        <w:pStyle w:val="Style"/>
        <w:widowControl/>
        <w:jc w:val="center"/>
        <w:textAlignment w:val="baseline"/>
        <w:rPr>
          <w:szCs w:val="19"/>
        </w:rPr>
      </w:pPr>
      <w:r w:rsidRPr="00237931">
        <w:rPr>
          <w:smallCaps/>
          <w:szCs w:val="19"/>
        </w:rPr>
        <w:t xml:space="preserve">Land </w:t>
      </w:r>
      <w:r>
        <w:rPr>
          <w:smallCaps/>
          <w:szCs w:val="19"/>
        </w:rPr>
        <w:t>Animal</w:t>
      </w:r>
      <w:r w:rsidRPr="00237931">
        <w:rPr>
          <w:smallCaps/>
          <w:szCs w:val="19"/>
        </w:rPr>
        <w:t>s</w:t>
      </w:r>
    </w:p>
    <w:p w14:paraId="4AD28D54" w14:textId="77777777" w:rsidR="00A92845" w:rsidRDefault="00A92845" w:rsidP="00A92845"/>
    <w:p w14:paraId="0A84BB31" w14:textId="77777777" w:rsidR="00A92845" w:rsidRDefault="00A92845" w:rsidP="00A92845">
      <w:pPr>
        <w:pStyle w:val="Style"/>
        <w:widowControl/>
        <w:jc w:val="both"/>
        <w:textAlignment w:val="baseline"/>
        <w:rPr>
          <w:szCs w:val="19"/>
        </w:rPr>
      </w:pPr>
      <w:r w:rsidRPr="00645EBF">
        <w:rPr>
          <w:szCs w:val="19"/>
        </w:rPr>
        <w:t>preadapted arthropods</w:t>
      </w:r>
    </w:p>
    <w:p w14:paraId="210DFAF4" w14:textId="77777777" w:rsidR="00A92845" w:rsidRDefault="00A92845" w:rsidP="00A92845">
      <w:pPr>
        <w:pStyle w:val="Style"/>
        <w:widowControl/>
        <w:ind w:left="360"/>
        <w:jc w:val="both"/>
        <w:textAlignment w:val="baseline"/>
        <w:rPr>
          <w:szCs w:val="19"/>
        </w:rPr>
      </w:pPr>
      <w:r>
        <w:rPr>
          <w:szCs w:val="19"/>
        </w:rPr>
        <w:t>“</w:t>
      </w:r>
      <w:r w:rsidRPr="00645EBF">
        <w:rPr>
          <w:szCs w:val="19"/>
        </w:rPr>
        <w:t>Plants were the first to move onto the land. The newly established plant ecosystem, however, created a rich and diverse environment for animals to exploit.</w:t>
      </w:r>
      <w:r>
        <w:rPr>
          <w:szCs w:val="19"/>
        </w:rPr>
        <w:t xml:space="preserve">” (Sutherland </w:t>
      </w:r>
      <w:r>
        <w:rPr>
          <w:i/>
          <w:szCs w:val="19"/>
        </w:rPr>
        <w:t>New History</w:t>
      </w:r>
      <w:r>
        <w:rPr>
          <w:szCs w:val="19"/>
        </w:rPr>
        <w:t xml:space="preserve"> 119)</w:t>
      </w:r>
    </w:p>
    <w:p w14:paraId="3061264D" w14:textId="77777777" w:rsidR="00A92845" w:rsidRDefault="00A92845" w:rsidP="00A92845">
      <w:pPr>
        <w:pStyle w:val="Style"/>
        <w:widowControl/>
        <w:ind w:left="360"/>
        <w:jc w:val="both"/>
        <w:textAlignment w:val="baseline"/>
        <w:rPr>
          <w:szCs w:val="19"/>
        </w:rPr>
      </w:pPr>
      <w:r w:rsidRPr="00645EBF">
        <w:rPr>
          <w:szCs w:val="19"/>
        </w:rPr>
        <w:t xml:space="preserve">Animals had obstacles similar to plants’ </w:t>
      </w:r>
      <w:r>
        <w:rPr>
          <w:szCs w:val="19"/>
        </w:rPr>
        <w:t xml:space="preserve">. . .” (Sutherland </w:t>
      </w:r>
      <w:r>
        <w:rPr>
          <w:i/>
          <w:szCs w:val="19"/>
        </w:rPr>
        <w:t>New History</w:t>
      </w:r>
      <w:r>
        <w:rPr>
          <w:szCs w:val="19"/>
        </w:rPr>
        <w:t xml:space="preserve"> 119)</w:t>
      </w:r>
    </w:p>
    <w:p w14:paraId="1A0732A3" w14:textId="77777777" w:rsidR="00A92845" w:rsidRDefault="00A92845" w:rsidP="00A92845">
      <w:pPr>
        <w:pStyle w:val="Style"/>
        <w:widowControl/>
        <w:ind w:left="720"/>
        <w:jc w:val="both"/>
        <w:textAlignment w:val="baseline"/>
        <w:rPr>
          <w:szCs w:val="19"/>
        </w:rPr>
      </w:pPr>
      <w:r>
        <w:rPr>
          <w:szCs w:val="19"/>
        </w:rPr>
        <w:t>“</w:t>
      </w:r>
      <w:r w:rsidRPr="00645EBF">
        <w:rPr>
          <w:szCs w:val="19"/>
        </w:rPr>
        <w:t>They had to address problems of body support and breathing and problems with dehydration.</w:t>
      </w:r>
      <w:r>
        <w:rPr>
          <w:szCs w:val="19"/>
        </w:rPr>
        <w:t xml:space="preserve">” (Sutherland </w:t>
      </w:r>
      <w:r>
        <w:rPr>
          <w:i/>
          <w:szCs w:val="19"/>
        </w:rPr>
        <w:t>New History</w:t>
      </w:r>
      <w:r>
        <w:rPr>
          <w:szCs w:val="19"/>
        </w:rPr>
        <w:t xml:space="preserve"> 119)</w:t>
      </w:r>
    </w:p>
    <w:p w14:paraId="212E68D0" w14:textId="77777777" w:rsidR="00A92845" w:rsidRDefault="00A92845" w:rsidP="00A92845">
      <w:pPr>
        <w:pStyle w:val="Style"/>
        <w:widowControl/>
        <w:ind w:left="720"/>
        <w:jc w:val="both"/>
        <w:textAlignment w:val="baseline"/>
        <w:rPr>
          <w:szCs w:val="19"/>
        </w:rPr>
      </w:pPr>
      <w:r>
        <w:rPr>
          <w:szCs w:val="19"/>
        </w:rPr>
        <w:t>“</w:t>
      </w:r>
      <w:r w:rsidRPr="00645EBF">
        <w:rPr>
          <w:szCs w:val="19"/>
        </w:rPr>
        <w:t>Because seeing and hearing are vastly different in land and water, their senses would need to be modified, too.</w:t>
      </w:r>
      <w:r>
        <w:rPr>
          <w:szCs w:val="19"/>
        </w:rPr>
        <w:t xml:space="preserve">” (Sutherland </w:t>
      </w:r>
      <w:r w:rsidRPr="0014285A">
        <w:rPr>
          <w:i/>
          <w:szCs w:val="19"/>
        </w:rPr>
        <w:t>New History</w:t>
      </w:r>
      <w:r w:rsidRPr="0022513C">
        <w:rPr>
          <w:szCs w:val="19"/>
        </w:rPr>
        <w:t xml:space="preserve"> 119)</w:t>
      </w:r>
    </w:p>
    <w:p w14:paraId="0C77C5FD" w14:textId="77777777" w:rsidR="00A92845" w:rsidRDefault="00A92845" w:rsidP="00A92845">
      <w:pPr>
        <w:pStyle w:val="Style"/>
        <w:widowControl/>
        <w:ind w:left="360"/>
        <w:jc w:val="both"/>
        <w:textAlignment w:val="baseline"/>
        <w:rPr>
          <w:szCs w:val="19"/>
        </w:rPr>
      </w:pPr>
      <w:r w:rsidRPr="00645EBF">
        <w:rPr>
          <w:szCs w:val="19"/>
        </w:rPr>
        <w:t xml:space="preserve">The first </w:t>
      </w:r>
      <w:r>
        <w:rPr>
          <w:szCs w:val="19"/>
        </w:rPr>
        <w:t xml:space="preserve">land </w:t>
      </w:r>
      <w:r w:rsidRPr="00645EBF">
        <w:rPr>
          <w:szCs w:val="19"/>
        </w:rPr>
        <w:t xml:space="preserve">animals </w:t>
      </w:r>
      <w:r>
        <w:rPr>
          <w:szCs w:val="19"/>
        </w:rPr>
        <w:t xml:space="preserve">were </w:t>
      </w:r>
      <w:r w:rsidRPr="00645EBF">
        <w:rPr>
          <w:szCs w:val="19"/>
        </w:rPr>
        <w:t>arthropods.</w:t>
      </w:r>
      <w:r>
        <w:rPr>
          <w:szCs w:val="19"/>
        </w:rPr>
        <w:t xml:space="preserve"> (Sutherland </w:t>
      </w:r>
      <w:r>
        <w:rPr>
          <w:i/>
          <w:szCs w:val="19"/>
        </w:rPr>
        <w:t>New History</w:t>
      </w:r>
      <w:r>
        <w:rPr>
          <w:szCs w:val="19"/>
        </w:rPr>
        <w:t xml:space="preserve"> 120)</w:t>
      </w:r>
    </w:p>
    <w:p w14:paraId="69F326E4" w14:textId="77777777" w:rsidR="00A92845" w:rsidRDefault="00A92845" w:rsidP="00A92845">
      <w:pPr>
        <w:pStyle w:val="Style"/>
        <w:widowControl/>
        <w:ind w:left="720"/>
        <w:jc w:val="both"/>
        <w:textAlignment w:val="baseline"/>
        <w:rPr>
          <w:szCs w:val="19"/>
        </w:rPr>
      </w:pPr>
      <w:r>
        <w:rPr>
          <w:szCs w:val="19"/>
        </w:rPr>
        <w:t>“</w:t>
      </w:r>
      <w:r w:rsidRPr="00645EBF">
        <w:rPr>
          <w:szCs w:val="19"/>
        </w:rPr>
        <w:t>Arthropods were almost preadapted to move onto land. They had already developed an exoskeleton and a variety of limbs</w:t>
      </w:r>
      <w:r>
        <w:rPr>
          <w:szCs w:val="19"/>
        </w:rPr>
        <w:t xml:space="preserve"> . . .” (Sutherland </w:t>
      </w:r>
      <w:r w:rsidRPr="0014285A">
        <w:rPr>
          <w:i/>
          <w:szCs w:val="19"/>
        </w:rPr>
        <w:t>New History</w:t>
      </w:r>
      <w:r w:rsidRPr="0022513C">
        <w:rPr>
          <w:szCs w:val="19"/>
        </w:rPr>
        <w:t xml:space="preserve"> 120)</w:t>
      </w:r>
    </w:p>
    <w:p w14:paraId="3027EA92" w14:textId="77777777" w:rsidR="00A92845" w:rsidRDefault="00A92845" w:rsidP="00A92845">
      <w:pPr>
        <w:pStyle w:val="Style"/>
        <w:widowControl/>
        <w:jc w:val="both"/>
        <w:textAlignment w:val="baseline"/>
        <w:rPr>
          <w:szCs w:val="19"/>
        </w:rPr>
      </w:pPr>
    </w:p>
    <w:p w14:paraId="065EB28B" w14:textId="77777777" w:rsidR="00A92845" w:rsidRDefault="00A92845" w:rsidP="00A92845">
      <w:pPr>
        <w:pStyle w:val="Style"/>
        <w:widowControl/>
        <w:jc w:val="both"/>
        <w:textAlignment w:val="baseline"/>
        <w:rPr>
          <w:szCs w:val="19"/>
        </w:rPr>
      </w:pPr>
      <w:r w:rsidRPr="00645EBF">
        <w:rPr>
          <w:szCs w:val="19"/>
        </w:rPr>
        <w:t>eurypterids</w:t>
      </w:r>
    </w:p>
    <w:p w14:paraId="79F42741" w14:textId="77777777" w:rsidR="00A92845" w:rsidRDefault="00A92845" w:rsidP="00A92845">
      <w:pPr>
        <w:pStyle w:val="Style"/>
        <w:widowControl/>
        <w:ind w:left="360"/>
        <w:jc w:val="both"/>
        <w:textAlignment w:val="baseline"/>
        <w:rPr>
          <w:szCs w:val="19"/>
        </w:rPr>
      </w:pPr>
      <w:r w:rsidRPr="00645EBF">
        <w:rPr>
          <w:szCs w:val="19"/>
        </w:rPr>
        <w:t xml:space="preserve">The first </w:t>
      </w:r>
      <w:r>
        <w:rPr>
          <w:szCs w:val="19"/>
        </w:rPr>
        <w:t xml:space="preserve">land </w:t>
      </w:r>
      <w:r w:rsidRPr="00645EBF">
        <w:rPr>
          <w:szCs w:val="19"/>
        </w:rPr>
        <w:t xml:space="preserve">arthropods </w:t>
      </w:r>
      <w:r>
        <w:rPr>
          <w:szCs w:val="19"/>
        </w:rPr>
        <w:t>“</w:t>
      </w:r>
      <w:r w:rsidRPr="00645EBF">
        <w:rPr>
          <w:szCs w:val="19"/>
        </w:rPr>
        <w:t xml:space="preserve">were probably the eurypterids, or sea scorpions. A diverse group, the eurypterids were the “top dogs” of the Silurian. Related to today’s scorpion, many were predators; some species, such as </w:t>
      </w:r>
      <w:r w:rsidRPr="00645EBF">
        <w:rPr>
          <w:i/>
          <w:iCs/>
          <w:szCs w:val="19"/>
        </w:rPr>
        <w:t>Pterygotus</w:t>
      </w:r>
      <w:r w:rsidRPr="00645EBF">
        <w:rPr>
          <w:iCs/>
          <w:szCs w:val="19"/>
        </w:rPr>
        <w:t xml:space="preserve">, </w:t>
      </w:r>
      <w:r w:rsidRPr="00645EBF">
        <w:rPr>
          <w:szCs w:val="19"/>
        </w:rPr>
        <w:t>were up to seven feet long.</w:t>
      </w:r>
      <w:r>
        <w:rPr>
          <w:szCs w:val="19"/>
        </w:rPr>
        <w:t xml:space="preserve">” (Sutherland </w:t>
      </w:r>
      <w:r w:rsidRPr="0014285A">
        <w:rPr>
          <w:i/>
          <w:szCs w:val="19"/>
        </w:rPr>
        <w:t>New History</w:t>
      </w:r>
      <w:r w:rsidRPr="0022513C">
        <w:rPr>
          <w:szCs w:val="19"/>
        </w:rPr>
        <w:t xml:space="preserve"> 120)</w:t>
      </w:r>
    </w:p>
    <w:p w14:paraId="2692E1A0" w14:textId="77777777" w:rsidR="00A92845" w:rsidRDefault="00A92845" w:rsidP="00A92845">
      <w:pPr>
        <w:pStyle w:val="Style"/>
        <w:widowControl/>
        <w:ind w:left="360"/>
        <w:jc w:val="both"/>
        <w:textAlignment w:val="baseline"/>
        <w:rPr>
          <w:szCs w:val="19"/>
        </w:rPr>
      </w:pPr>
      <w:r>
        <w:rPr>
          <w:szCs w:val="19"/>
        </w:rPr>
        <w:t>“</w:t>
      </w:r>
      <w:r w:rsidRPr="00645EBF">
        <w:rPr>
          <w:szCs w:val="20"/>
        </w:rPr>
        <w:t xml:space="preserve">It </w:t>
      </w:r>
      <w:r w:rsidRPr="00645EBF">
        <w:rPr>
          <w:szCs w:val="19"/>
        </w:rPr>
        <w:t>has been suggested that these creatures had book lungs</w:t>
      </w:r>
      <w:r>
        <w:rPr>
          <w:szCs w:val="19"/>
        </w:rPr>
        <w:t>—</w:t>
      </w:r>
      <w:r w:rsidRPr="00645EBF">
        <w:rPr>
          <w:szCs w:val="19"/>
        </w:rPr>
        <w:t xml:space="preserve">structures that </w:t>
      </w:r>
      <w:r>
        <w:rPr>
          <w:szCs w:val="19"/>
        </w:rPr>
        <w:t>modern</w:t>
      </w:r>
      <w:r w:rsidRPr="00645EBF">
        <w:rPr>
          <w:szCs w:val="19"/>
        </w:rPr>
        <w:t xml:space="preserve"> arachnids use to breathe. Even the most terrestrially adapted eurypterid was still a fully aquatic animal, however. Perhaps they moved briefly onto land to molt and then went back into the water. They were not true land animals.</w:t>
      </w:r>
      <w:r>
        <w:rPr>
          <w:szCs w:val="19"/>
        </w:rPr>
        <w:t xml:space="preserve">” (Sutherland </w:t>
      </w:r>
      <w:r w:rsidRPr="0014285A">
        <w:rPr>
          <w:i/>
          <w:szCs w:val="19"/>
        </w:rPr>
        <w:t>New History</w:t>
      </w:r>
      <w:r w:rsidRPr="0022513C">
        <w:rPr>
          <w:szCs w:val="19"/>
        </w:rPr>
        <w:t xml:space="preserve"> 120)</w:t>
      </w:r>
    </w:p>
    <w:p w14:paraId="6BE67816" w14:textId="77777777" w:rsidR="00A92845" w:rsidRDefault="00A92845" w:rsidP="00A92845">
      <w:pPr>
        <w:pStyle w:val="Style"/>
        <w:widowControl/>
        <w:jc w:val="both"/>
        <w:textAlignment w:val="baseline"/>
        <w:rPr>
          <w:szCs w:val="19"/>
        </w:rPr>
      </w:pPr>
    </w:p>
    <w:p w14:paraId="0399D058" w14:textId="77777777" w:rsidR="00A92845" w:rsidRDefault="00A92845" w:rsidP="00A92845">
      <w:pPr>
        <w:rPr>
          <w:szCs w:val="19"/>
        </w:rPr>
      </w:pPr>
      <w:r>
        <w:t xml:space="preserve">427.4-419.2m (Late Silurian): </w:t>
      </w:r>
      <w:r>
        <w:rPr>
          <w:szCs w:val="19"/>
        </w:rPr>
        <w:t>first land animal</w:t>
      </w:r>
    </w:p>
    <w:p w14:paraId="3EDA6642"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The first true land animal, discovered in Scotland </w:t>
      </w:r>
      <w:r>
        <w:rPr>
          <w:szCs w:val="19"/>
        </w:rPr>
        <w:t>. . .</w:t>
      </w:r>
      <w:r w:rsidRPr="00645EBF">
        <w:rPr>
          <w:szCs w:val="19"/>
        </w:rPr>
        <w:t>, was a fossil millipede from the Late Silurian period, about 428 million years ago.</w:t>
      </w:r>
      <w:r>
        <w:rPr>
          <w:szCs w:val="19"/>
        </w:rPr>
        <w:t xml:space="preserve">” (Sutherland </w:t>
      </w:r>
      <w:r w:rsidRPr="0014285A">
        <w:rPr>
          <w:i/>
          <w:szCs w:val="19"/>
        </w:rPr>
        <w:t>New History</w:t>
      </w:r>
      <w:r w:rsidRPr="0022513C">
        <w:rPr>
          <w:szCs w:val="19"/>
        </w:rPr>
        <w:t xml:space="preserve"> 120)</w:t>
      </w:r>
    </w:p>
    <w:p w14:paraId="5B91C4D9" w14:textId="77777777" w:rsidR="00A92845" w:rsidRDefault="00A92845" w:rsidP="00A92845">
      <w:pPr>
        <w:pStyle w:val="Style"/>
        <w:widowControl/>
        <w:ind w:left="360"/>
        <w:jc w:val="both"/>
        <w:textAlignment w:val="baseline"/>
        <w:rPr>
          <w:szCs w:val="19"/>
        </w:rPr>
      </w:pPr>
      <w:r w:rsidRPr="00645EBF">
        <w:rPr>
          <w:szCs w:val="19"/>
        </w:rPr>
        <w:lastRenderedPageBreak/>
        <w:t xml:space="preserve">It </w:t>
      </w:r>
      <w:r>
        <w:rPr>
          <w:szCs w:val="19"/>
        </w:rPr>
        <w:t>had “</w:t>
      </w:r>
      <w:r w:rsidRPr="00645EBF">
        <w:rPr>
          <w:szCs w:val="19"/>
        </w:rPr>
        <w:t>spiracles</w:t>
      </w:r>
      <w:r>
        <w:rPr>
          <w:szCs w:val="19"/>
        </w:rPr>
        <w:t>—</w:t>
      </w:r>
      <w:r w:rsidRPr="00645EBF">
        <w:rPr>
          <w:szCs w:val="19"/>
        </w:rPr>
        <w:t xml:space="preserve">holes on its side that connected to a vast network of tubes that allowed air to circulate in the creature. This first air breather was called </w:t>
      </w:r>
      <w:r w:rsidRPr="00645EBF">
        <w:rPr>
          <w:i/>
          <w:iCs/>
          <w:szCs w:val="19"/>
        </w:rPr>
        <w:t>Pneumodesmus newmani</w:t>
      </w:r>
      <w:r w:rsidRPr="00645EBF">
        <w:rPr>
          <w:iCs/>
          <w:szCs w:val="19"/>
        </w:rPr>
        <w:t xml:space="preserve"> </w:t>
      </w:r>
      <w:r>
        <w:rPr>
          <w:szCs w:val="19"/>
        </w:rPr>
        <w:t xml:space="preserve">. . .” (Sutherland </w:t>
      </w:r>
      <w:r w:rsidRPr="0014285A">
        <w:rPr>
          <w:i/>
          <w:szCs w:val="19"/>
        </w:rPr>
        <w:t>New History</w:t>
      </w:r>
      <w:r w:rsidRPr="0022513C">
        <w:rPr>
          <w:szCs w:val="19"/>
        </w:rPr>
        <w:t xml:space="preserve"> 120)</w:t>
      </w:r>
    </w:p>
    <w:p w14:paraId="02398EA1" w14:textId="77777777" w:rsidR="00A92845" w:rsidRDefault="00A92845">
      <w:r>
        <w:br w:type="page"/>
      </w:r>
    </w:p>
    <w:p w14:paraId="75216923" w14:textId="77777777" w:rsidR="00A92845" w:rsidRPr="008148F2" w:rsidRDefault="00A92845" w:rsidP="00A92845">
      <w:pPr>
        <w:pStyle w:val="Style"/>
        <w:widowControl/>
        <w:jc w:val="center"/>
        <w:textAlignment w:val="baseline"/>
        <w:rPr>
          <w:rFonts w:eastAsia="Arial"/>
          <w:szCs w:val="31"/>
        </w:rPr>
      </w:pPr>
      <w:r w:rsidRPr="005403B8">
        <w:rPr>
          <w:rFonts w:eastAsia="Arial"/>
          <w:szCs w:val="15"/>
        </w:rPr>
        <w:lastRenderedPageBreak/>
        <w:t>419.2</w:t>
      </w:r>
      <w:r>
        <w:rPr>
          <w:rFonts w:eastAsia="Arial"/>
          <w:szCs w:val="15"/>
        </w:rPr>
        <w:t>m</w:t>
      </w:r>
      <w:r w:rsidRPr="005403B8">
        <w:rPr>
          <w:rFonts w:eastAsia="Arial"/>
          <w:szCs w:val="15"/>
        </w:rPr>
        <w:t>-358.9</w:t>
      </w:r>
      <w:r>
        <w:rPr>
          <w:rFonts w:eastAsia="Arial"/>
          <w:szCs w:val="15"/>
        </w:rPr>
        <w:t>m</w:t>
      </w:r>
      <w:r>
        <w:rPr>
          <w:rFonts w:eastAsia="Arial"/>
          <w:szCs w:val="23"/>
        </w:rPr>
        <w:t>: DEVONIAN PERIOD</w:t>
      </w:r>
    </w:p>
    <w:p w14:paraId="1DCB5BD4" w14:textId="77777777" w:rsidR="00A92845" w:rsidRDefault="00A92845" w:rsidP="00A92845">
      <w:pPr>
        <w:contextualSpacing/>
      </w:pPr>
    </w:p>
    <w:p w14:paraId="1D8EA504" w14:textId="77777777" w:rsidR="00A92845" w:rsidRPr="00181A6B" w:rsidRDefault="00A92845" w:rsidP="00A92845">
      <w:pPr>
        <w:pStyle w:val="Style"/>
        <w:widowControl/>
        <w:ind w:left="1440" w:right="720" w:hanging="720"/>
        <w:jc w:val="both"/>
        <w:rPr>
          <w:rFonts w:eastAsia="Arial"/>
          <w:sz w:val="20"/>
          <w:szCs w:val="21"/>
        </w:rPr>
      </w:pPr>
      <w:r w:rsidRPr="00181A6B">
        <w:rPr>
          <w:sz w:val="20"/>
          <w:szCs w:val="19"/>
        </w:rPr>
        <w:t>“30th Parallel South</w:t>
      </w:r>
      <w:r>
        <w:rPr>
          <w:sz w:val="20"/>
          <w:szCs w:val="19"/>
        </w:rPr>
        <w:t>.</w:t>
      </w:r>
      <w:r w:rsidRPr="00181A6B">
        <w:rPr>
          <w:sz w:val="20"/>
          <w:szCs w:val="19"/>
        </w:rPr>
        <w:t>”</w:t>
      </w:r>
      <w:r>
        <w:rPr>
          <w:sz w:val="20"/>
          <w:szCs w:val="19"/>
        </w:rPr>
        <w:t xml:space="preserve"> </w:t>
      </w:r>
      <w:r>
        <w:rPr>
          <w:i/>
          <w:sz w:val="20"/>
          <w:szCs w:val="19"/>
        </w:rPr>
        <w:t>Wikipedia</w:t>
      </w:r>
      <w:r>
        <w:rPr>
          <w:sz w:val="20"/>
          <w:szCs w:val="19"/>
        </w:rPr>
        <w:t>. 22 Feb. 2021. 4 Mar. 2021. Web.</w:t>
      </w:r>
    </w:p>
    <w:p w14:paraId="045D4B7F" w14:textId="77777777" w:rsidR="00A92845" w:rsidRDefault="00A92845" w:rsidP="00A92845">
      <w:pPr>
        <w:pStyle w:val="Style"/>
        <w:widowControl/>
        <w:ind w:left="1440" w:right="720" w:hanging="720"/>
        <w:jc w:val="both"/>
        <w:rPr>
          <w:rFonts w:eastAsia="Arial"/>
          <w:sz w:val="20"/>
          <w:szCs w:val="21"/>
        </w:rPr>
      </w:pPr>
      <w:r w:rsidRPr="00737F50">
        <w:rPr>
          <w:sz w:val="20"/>
          <w:szCs w:val="19"/>
        </w:rPr>
        <w:t>“Rhynie Chert</w:t>
      </w:r>
      <w:r>
        <w:rPr>
          <w:sz w:val="20"/>
          <w:szCs w:val="19"/>
        </w:rPr>
        <w:t>.</w:t>
      </w:r>
      <w:r w:rsidRPr="00737F50">
        <w:rPr>
          <w:sz w:val="20"/>
          <w:szCs w:val="19"/>
        </w:rPr>
        <w:t>”</w:t>
      </w:r>
      <w:r>
        <w:rPr>
          <w:sz w:val="20"/>
          <w:szCs w:val="19"/>
        </w:rPr>
        <w:t xml:space="preserve"> </w:t>
      </w:r>
      <w:r>
        <w:rPr>
          <w:i/>
          <w:sz w:val="20"/>
          <w:szCs w:val="19"/>
        </w:rPr>
        <w:t>Wikipedia</w:t>
      </w:r>
      <w:r>
        <w:rPr>
          <w:sz w:val="20"/>
          <w:szCs w:val="19"/>
        </w:rPr>
        <w:t>. 26 Jan. 2021. 18 Mar. 2021. Web.</w:t>
      </w:r>
    </w:p>
    <w:p w14:paraId="0A25EDBA" w14:textId="77777777" w:rsidR="00A92845" w:rsidRPr="00F85988" w:rsidRDefault="00A92845" w:rsidP="00A92845">
      <w:pPr>
        <w:pStyle w:val="Style"/>
        <w:widowControl/>
        <w:ind w:left="1440" w:right="720" w:hanging="720"/>
        <w:jc w:val="both"/>
        <w:rPr>
          <w:rFonts w:eastAsia="Arial"/>
          <w:sz w:val="20"/>
          <w:szCs w:val="31"/>
        </w:rPr>
      </w:pPr>
      <w:r w:rsidRPr="00F85988">
        <w:rPr>
          <w:rFonts w:eastAsia="Arial"/>
          <w:sz w:val="20"/>
          <w:szCs w:val="21"/>
        </w:rPr>
        <w:t xml:space="preserve">Sutherland, Stuart. </w:t>
      </w:r>
      <w:r w:rsidRPr="00F85988">
        <w:rPr>
          <w:i/>
          <w:sz w:val="20"/>
          <w:szCs w:val="81"/>
        </w:rPr>
        <w:t xml:space="preserve">A </w:t>
      </w:r>
      <w:r w:rsidRPr="0014285A">
        <w:rPr>
          <w:i/>
          <w:sz w:val="20"/>
          <w:szCs w:val="81"/>
        </w:rPr>
        <w:t>New History</w:t>
      </w:r>
      <w:r w:rsidRPr="00F85988">
        <w:rPr>
          <w:i/>
          <w:sz w:val="20"/>
          <w:szCs w:val="83"/>
        </w:rPr>
        <w:t xml:space="preserve"> of Life</w:t>
      </w:r>
      <w:r w:rsidRPr="00F85988">
        <w:rPr>
          <w:sz w:val="20"/>
          <w:szCs w:val="83"/>
        </w:rPr>
        <w:t xml:space="preserve">: </w:t>
      </w:r>
      <w:r w:rsidRPr="00F85988">
        <w:rPr>
          <w:rFonts w:eastAsia="Arial"/>
          <w:i/>
          <w:sz w:val="20"/>
          <w:szCs w:val="31"/>
        </w:rPr>
        <w:t>Course Guidebook</w:t>
      </w:r>
      <w:r w:rsidRPr="00F85988">
        <w:rPr>
          <w:rFonts w:eastAsia="Arial"/>
          <w:sz w:val="20"/>
          <w:szCs w:val="31"/>
        </w:rPr>
        <w:t xml:space="preserve">. Chantilly VA: </w:t>
      </w:r>
      <w:r>
        <w:rPr>
          <w:sz w:val="20"/>
          <w:szCs w:val="22"/>
        </w:rPr>
        <w:t>The Great Courses, 2013.</w:t>
      </w:r>
    </w:p>
    <w:p w14:paraId="6C1DC0F3" w14:textId="77777777" w:rsidR="00A92845" w:rsidRDefault="00A92845" w:rsidP="00A92845">
      <w:pPr>
        <w:rPr>
          <w:rFonts w:eastAsiaTheme="minorEastAsia"/>
          <w:szCs w:val="24"/>
          <w:lang w:eastAsia="zh-CN"/>
        </w:rPr>
      </w:pPr>
    </w:p>
    <w:p w14:paraId="4C8015F3" w14:textId="77777777" w:rsidR="00A92845" w:rsidRDefault="00A92845" w:rsidP="00A92845">
      <w:pPr>
        <w:pStyle w:val="Style"/>
        <w:widowControl/>
        <w:jc w:val="both"/>
        <w:textAlignment w:val="baseline"/>
        <w:rPr>
          <w:szCs w:val="90"/>
        </w:rPr>
      </w:pPr>
    </w:p>
    <w:p w14:paraId="68D6E5DD" w14:textId="77777777" w:rsidR="00A92845" w:rsidRPr="0021647E" w:rsidRDefault="00A92845" w:rsidP="00A92845">
      <w:pPr>
        <w:pStyle w:val="Style"/>
        <w:widowControl/>
        <w:jc w:val="both"/>
        <w:textAlignment w:val="baseline"/>
        <w:rPr>
          <w:szCs w:val="19"/>
        </w:rPr>
      </w:pPr>
      <w:r>
        <w:rPr>
          <w:szCs w:val="19"/>
        </w:rPr>
        <w:t>412-400m: t</w:t>
      </w:r>
      <w:r w:rsidRPr="00645EBF">
        <w:rPr>
          <w:szCs w:val="19"/>
        </w:rPr>
        <w:t>he Rhynie Chert</w:t>
      </w:r>
      <w:r>
        <w:rPr>
          <w:szCs w:val="19"/>
        </w:rPr>
        <w:t xml:space="preserve"> (Sutherland </w:t>
      </w:r>
      <w:r>
        <w:rPr>
          <w:i/>
          <w:szCs w:val="19"/>
        </w:rPr>
        <w:t>New History</w:t>
      </w:r>
      <w:r>
        <w:rPr>
          <w:szCs w:val="19"/>
        </w:rPr>
        <w:t xml:space="preserve"> 119)</w:t>
      </w:r>
    </w:p>
    <w:p w14:paraId="173D4048" w14:textId="77777777" w:rsidR="00A92845" w:rsidRDefault="00A92845" w:rsidP="00A92845">
      <w:pPr>
        <w:pStyle w:val="Style"/>
        <w:widowControl/>
        <w:ind w:left="360"/>
        <w:jc w:val="both"/>
        <w:textAlignment w:val="baseline"/>
        <w:rPr>
          <w:szCs w:val="19"/>
        </w:rPr>
      </w:pPr>
      <w:r>
        <w:rPr>
          <w:szCs w:val="19"/>
        </w:rPr>
        <w:t xml:space="preserve">The </w:t>
      </w:r>
      <w:r w:rsidRPr="00645EBF">
        <w:rPr>
          <w:szCs w:val="19"/>
        </w:rPr>
        <w:t xml:space="preserve">Rhynie Chert, in Scotland, </w:t>
      </w:r>
      <w:r>
        <w:rPr>
          <w:szCs w:val="19"/>
        </w:rPr>
        <w:t xml:space="preserve">shows </w:t>
      </w:r>
      <w:r w:rsidRPr="00645EBF">
        <w:rPr>
          <w:szCs w:val="19"/>
        </w:rPr>
        <w:t>Devonian plants</w:t>
      </w:r>
      <w:r>
        <w:rPr>
          <w:szCs w:val="19"/>
        </w:rPr>
        <w:t xml:space="preserve"> developing</w:t>
      </w:r>
      <w:r w:rsidRPr="00645EBF">
        <w:rPr>
          <w:szCs w:val="19"/>
        </w:rPr>
        <w:t>.</w:t>
      </w:r>
      <w:r>
        <w:rPr>
          <w:szCs w:val="19"/>
        </w:rPr>
        <w:t xml:space="preserve"> (Sutherland </w:t>
      </w:r>
      <w:r w:rsidRPr="0014285A">
        <w:rPr>
          <w:i/>
          <w:szCs w:val="19"/>
        </w:rPr>
        <w:t>New History</w:t>
      </w:r>
      <w:r w:rsidRPr="0022513C">
        <w:rPr>
          <w:szCs w:val="19"/>
        </w:rPr>
        <w:t xml:space="preserve"> 119)</w:t>
      </w:r>
    </w:p>
    <w:p w14:paraId="23D7BA56" w14:textId="77777777" w:rsidR="00A92845" w:rsidRDefault="00A92845" w:rsidP="00A92845">
      <w:pPr>
        <w:pStyle w:val="Style"/>
        <w:widowControl/>
        <w:ind w:left="360"/>
        <w:jc w:val="both"/>
        <w:textAlignment w:val="baseline"/>
        <w:rPr>
          <w:szCs w:val="19"/>
        </w:rPr>
      </w:pPr>
      <w:r>
        <w:rPr>
          <w:szCs w:val="19"/>
        </w:rPr>
        <w:t>“</w:t>
      </w:r>
      <w:r w:rsidRPr="00737F50">
        <w:rPr>
          <w:szCs w:val="19"/>
        </w:rPr>
        <w:t xml:space="preserve">The Rhynie chert is an Early Devonian </w:t>
      </w:r>
      <w:r>
        <w:rPr>
          <w:szCs w:val="19"/>
        </w:rPr>
        <w:t xml:space="preserve">[419.2-393.3m] </w:t>
      </w:r>
      <w:r w:rsidRPr="00737F50">
        <w:rPr>
          <w:szCs w:val="19"/>
        </w:rPr>
        <w:t>sedimentary deposit</w:t>
      </w:r>
      <w:r>
        <w:rPr>
          <w:szCs w:val="19"/>
        </w:rPr>
        <w:t xml:space="preserve"> . . . [It] </w:t>
      </w:r>
      <w:r w:rsidRPr="00737F50">
        <w:rPr>
          <w:szCs w:val="19"/>
        </w:rPr>
        <w:t>contains exceptionally preserved plant, fungus, lichen and animal material preserved in place by an overlying volcanic deposit. The bulk of the fossil bed consists of primitive plants (which had water-conducting cells and sporangia, but no true leaves), along with arthropods, lichens, algae and fungi.</w:t>
      </w:r>
      <w:r>
        <w:rPr>
          <w:szCs w:val="19"/>
        </w:rPr>
        <w:t>” (“</w:t>
      </w:r>
      <w:r w:rsidRPr="00645EBF">
        <w:rPr>
          <w:szCs w:val="19"/>
        </w:rPr>
        <w:t>Rhynie Chert</w:t>
      </w:r>
      <w:r>
        <w:rPr>
          <w:szCs w:val="19"/>
        </w:rPr>
        <w:t>”)</w:t>
      </w:r>
    </w:p>
    <w:p w14:paraId="26144737" w14:textId="77777777" w:rsidR="00A92845" w:rsidRDefault="00A92845" w:rsidP="00A92845">
      <w:pPr>
        <w:pStyle w:val="Style"/>
        <w:widowControl/>
        <w:ind w:left="360"/>
        <w:jc w:val="both"/>
        <w:textAlignment w:val="baseline"/>
        <w:rPr>
          <w:szCs w:val="19"/>
        </w:rPr>
      </w:pPr>
      <w:r w:rsidRPr="00645EBF">
        <w:rPr>
          <w:szCs w:val="19"/>
        </w:rPr>
        <w:t>The Rhynie Chert</w:t>
      </w:r>
      <w:r>
        <w:rPr>
          <w:szCs w:val="19"/>
        </w:rPr>
        <w:t xml:space="preserve"> </w:t>
      </w:r>
      <w:r w:rsidRPr="00645EBF">
        <w:rPr>
          <w:szCs w:val="19"/>
        </w:rPr>
        <w:t xml:space="preserve">was subject to </w:t>
      </w:r>
      <w:r>
        <w:rPr>
          <w:szCs w:val="19"/>
        </w:rPr>
        <w:t>“</w:t>
      </w:r>
      <w:r w:rsidRPr="00645EBF">
        <w:rPr>
          <w:szCs w:val="19"/>
        </w:rPr>
        <w:t>permineralization</w:t>
      </w:r>
      <w:r>
        <w:rPr>
          <w:szCs w:val="19"/>
        </w:rPr>
        <w:t>—</w:t>
      </w:r>
      <w:r w:rsidRPr="00645EBF">
        <w:rPr>
          <w:szCs w:val="19"/>
        </w:rPr>
        <w:t>detailed preservation at the cellular level through atom-by-atom replacement of organic material. The formation was produced by the action of silica-rich hot springs killing off the Rhynie flora, but as they did, silica was precipitated on the plants and replaced some of their carbon.</w:t>
      </w:r>
      <w:r>
        <w:rPr>
          <w:szCs w:val="19"/>
        </w:rPr>
        <w:t xml:space="preserve">” (Sutherland </w:t>
      </w:r>
      <w:r w:rsidRPr="0014285A">
        <w:rPr>
          <w:i/>
          <w:szCs w:val="19"/>
        </w:rPr>
        <w:t>New History</w:t>
      </w:r>
      <w:r w:rsidRPr="0022513C">
        <w:rPr>
          <w:szCs w:val="19"/>
        </w:rPr>
        <w:t xml:space="preserve"> 119)</w:t>
      </w:r>
    </w:p>
    <w:p w14:paraId="72FCD7E1" w14:textId="77777777" w:rsidR="00A92845" w:rsidRDefault="00A92845" w:rsidP="00A92845">
      <w:pPr>
        <w:pStyle w:val="Style"/>
        <w:widowControl/>
        <w:jc w:val="both"/>
        <w:textAlignment w:val="baseline"/>
        <w:rPr>
          <w:szCs w:val="19"/>
        </w:rPr>
      </w:pPr>
    </w:p>
    <w:p w14:paraId="68F2B6D7" w14:textId="77777777" w:rsidR="00A92845" w:rsidRDefault="00A92845" w:rsidP="00A92845">
      <w:pPr>
        <w:pStyle w:val="Style"/>
        <w:widowControl/>
        <w:jc w:val="center"/>
        <w:textAlignment w:val="baseline"/>
        <w:rPr>
          <w:szCs w:val="19"/>
        </w:rPr>
      </w:pPr>
      <w:r w:rsidRPr="00237931">
        <w:rPr>
          <w:smallCaps/>
          <w:szCs w:val="19"/>
        </w:rPr>
        <w:t>Land Plants</w:t>
      </w:r>
    </w:p>
    <w:p w14:paraId="425D49B8" w14:textId="77777777" w:rsidR="00A92845" w:rsidRDefault="00A92845" w:rsidP="00A92845">
      <w:pPr>
        <w:pStyle w:val="Style"/>
        <w:widowControl/>
        <w:jc w:val="both"/>
        <w:textAlignment w:val="baseline"/>
        <w:rPr>
          <w:szCs w:val="19"/>
        </w:rPr>
      </w:pPr>
    </w:p>
    <w:p w14:paraId="0FE1FC1A" w14:textId="77777777" w:rsidR="00A92845" w:rsidRDefault="00A92845" w:rsidP="00A92845">
      <w:pPr>
        <w:pStyle w:val="Style"/>
        <w:widowControl/>
        <w:jc w:val="both"/>
        <w:textAlignment w:val="baseline"/>
        <w:rPr>
          <w:szCs w:val="19"/>
        </w:rPr>
      </w:pPr>
      <w:r>
        <w:rPr>
          <w:szCs w:val="19"/>
        </w:rPr>
        <w:t>introduction</w:t>
      </w:r>
    </w:p>
    <w:p w14:paraId="6B912644" w14:textId="77777777" w:rsidR="00A92845" w:rsidRDefault="00A92845" w:rsidP="00A92845">
      <w:pPr>
        <w:pStyle w:val="Style"/>
        <w:widowControl/>
        <w:ind w:left="360"/>
        <w:jc w:val="both"/>
        <w:textAlignment w:val="baseline"/>
        <w:rPr>
          <w:szCs w:val="19"/>
        </w:rPr>
      </w:pPr>
      <w:r w:rsidRPr="00645EBF">
        <w:rPr>
          <w:szCs w:val="19"/>
        </w:rPr>
        <w:t>The Rhynie Chert</w:t>
      </w:r>
      <w:r>
        <w:rPr>
          <w:szCs w:val="19"/>
        </w:rPr>
        <w:t xml:space="preserve"> “</w:t>
      </w:r>
      <w:r w:rsidRPr="00645EBF">
        <w:rPr>
          <w:szCs w:val="19"/>
        </w:rPr>
        <w:t xml:space="preserve">contains seven types of vascular plants, as well as </w:t>
      </w:r>
      <w:r>
        <w:rPr>
          <w:szCs w:val="19"/>
        </w:rPr>
        <w:t>[</w:t>
      </w:r>
      <w:r w:rsidRPr="00645EBF">
        <w:rPr>
          <w:szCs w:val="19"/>
        </w:rPr>
        <w:t>other</w:t>
      </w:r>
      <w:r>
        <w:rPr>
          <w:szCs w:val="19"/>
        </w:rPr>
        <w:t>]</w:t>
      </w:r>
      <w:r w:rsidRPr="00645EBF">
        <w:rPr>
          <w:szCs w:val="19"/>
        </w:rPr>
        <w:t xml:space="preserve"> plant material, such as fungi, algae, and lichen.</w:t>
      </w:r>
      <w:r>
        <w:rPr>
          <w:szCs w:val="19"/>
        </w:rPr>
        <w:t xml:space="preserve">” (Sutherland </w:t>
      </w:r>
      <w:r w:rsidRPr="0014285A">
        <w:rPr>
          <w:i/>
          <w:szCs w:val="19"/>
        </w:rPr>
        <w:t>New History</w:t>
      </w:r>
      <w:r w:rsidRPr="0022513C">
        <w:rPr>
          <w:szCs w:val="19"/>
        </w:rPr>
        <w:t xml:space="preserve"> 119)</w:t>
      </w:r>
    </w:p>
    <w:p w14:paraId="3A760114" w14:textId="77777777" w:rsidR="00A92845" w:rsidRDefault="00A92845" w:rsidP="00A92845">
      <w:pPr>
        <w:pStyle w:val="Style"/>
        <w:widowControl/>
        <w:ind w:left="360"/>
        <w:jc w:val="both"/>
        <w:textAlignment w:val="baseline"/>
        <w:rPr>
          <w:szCs w:val="19"/>
        </w:rPr>
      </w:pPr>
      <w:r>
        <w:rPr>
          <w:szCs w:val="19"/>
        </w:rPr>
        <w:t>“</w:t>
      </w:r>
      <w:r w:rsidRPr="00645EBF">
        <w:rPr>
          <w:szCs w:val="19"/>
        </w:rPr>
        <w:t>The Devonian saw plants with a significant elevation from the surface of the land.</w:t>
      </w:r>
      <w:r>
        <w:rPr>
          <w:szCs w:val="19"/>
        </w:rPr>
        <w:t xml:space="preserve">” (Sutherland </w:t>
      </w:r>
      <w:r>
        <w:rPr>
          <w:i/>
          <w:szCs w:val="19"/>
        </w:rPr>
        <w:t>New History</w:t>
      </w:r>
      <w:r>
        <w:rPr>
          <w:szCs w:val="19"/>
        </w:rPr>
        <w:t xml:space="preserve"> 119)</w:t>
      </w:r>
    </w:p>
    <w:p w14:paraId="5C143834" w14:textId="77777777" w:rsidR="00A92845" w:rsidRDefault="00A92845" w:rsidP="00A92845">
      <w:pPr>
        <w:pStyle w:val="Style"/>
        <w:widowControl/>
        <w:ind w:left="360"/>
        <w:jc w:val="both"/>
        <w:textAlignment w:val="baseline"/>
        <w:rPr>
          <w:szCs w:val="19"/>
        </w:rPr>
      </w:pPr>
      <w:r>
        <w:rPr>
          <w:szCs w:val="19"/>
        </w:rPr>
        <w:t>“</w:t>
      </w:r>
      <w:r w:rsidRPr="00645EBF">
        <w:rPr>
          <w:i/>
          <w:iCs/>
          <w:szCs w:val="19"/>
        </w:rPr>
        <w:t>Asteroxylon</w:t>
      </w:r>
      <w:r w:rsidRPr="00645EBF">
        <w:rPr>
          <w:iCs/>
          <w:szCs w:val="19"/>
        </w:rPr>
        <w:t xml:space="preserve">, </w:t>
      </w:r>
      <w:r w:rsidRPr="00645EBF">
        <w:rPr>
          <w:szCs w:val="19"/>
        </w:rPr>
        <w:t>a lycopod, had small scales all along its length</w:t>
      </w:r>
      <w:r>
        <w:rPr>
          <w:szCs w:val="19"/>
        </w:rPr>
        <w:t>—</w:t>
      </w:r>
      <w:r w:rsidRPr="00645EBF">
        <w:rPr>
          <w:szCs w:val="19"/>
        </w:rPr>
        <w:t>the beginnings of leaves.</w:t>
      </w:r>
      <w:r>
        <w:rPr>
          <w:szCs w:val="19"/>
        </w:rPr>
        <w:t xml:space="preserve">” (Sutherland </w:t>
      </w:r>
      <w:r>
        <w:rPr>
          <w:i/>
          <w:szCs w:val="19"/>
        </w:rPr>
        <w:t>New History</w:t>
      </w:r>
      <w:r>
        <w:rPr>
          <w:szCs w:val="19"/>
        </w:rPr>
        <w:t xml:space="preserve"> 119)</w:t>
      </w:r>
    </w:p>
    <w:p w14:paraId="0EBCF7DD" w14:textId="77777777" w:rsidR="00A92845" w:rsidRDefault="00A92845" w:rsidP="00A92845">
      <w:pPr>
        <w:pStyle w:val="Style"/>
        <w:widowControl/>
        <w:ind w:left="360"/>
        <w:jc w:val="both"/>
        <w:textAlignment w:val="baseline"/>
        <w:rPr>
          <w:szCs w:val="19"/>
        </w:rPr>
      </w:pPr>
      <w:r>
        <w:rPr>
          <w:szCs w:val="19"/>
        </w:rPr>
        <w:t>“</w:t>
      </w:r>
      <w:r w:rsidRPr="00645EBF">
        <w:rPr>
          <w:i/>
          <w:iCs/>
          <w:szCs w:val="19"/>
        </w:rPr>
        <w:t>Rhynia</w:t>
      </w:r>
      <w:r w:rsidRPr="00645EBF">
        <w:rPr>
          <w:iCs/>
          <w:szCs w:val="19"/>
        </w:rPr>
        <w:t xml:space="preserve">, </w:t>
      </w:r>
      <w:r w:rsidRPr="00645EBF">
        <w:rPr>
          <w:szCs w:val="19"/>
        </w:rPr>
        <w:t xml:space="preserve">at eight inches, was taller than </w:t>
      </w:r>
      <w:r w:rsidRPr="00645EBF">
        <w:rPr>
          <w:i/>
          <w:iCs/>
          <w:szCs w:val="19"/>
        </w:rPr>
        <w:t>Cooksonia</w:t>
      </w:r>
      <w:r w:rsidRPr="00F45159">
        <w:rPr>
          <w:iCs/>
          <w:szCs w:val="19"/>
        </w:rPr>
        <w:t xml:space="preserve"> </w:t>
      </w:r>
      <w:r w:rsidRPr="00645EBF">
        <w:rPr>
          <w:szCs w:val="19"/>
        </w:rPr>
        <w:t>and branched much more.</w:t>
      </w:r>
      <w:r>
        <w:rPr>
          <w:szCs w:val="19"/>
        </w:rPr>
        <w:t xml:space="preserve">” (Sutherland </w:t>
      </w:r>
      <w:r w:rsidRPr="0014285A">
        <w:rPr>
          <w:i/>
          <w:szCs w:val="19"/>
        </w:rPr>
        <w:t>New History</w:t>
      </w:r>
      <w:r w:rsidRPr="0022513C">
        <w:rPr>
          <w:szCs w:val="19"/>
        </w:rPr>
        <w:t xml:space="preserve"> 119)</w:t>
      </w:r>
    </w:p>
    <w:p w14:paraId="027D8C04" w14:textId="77777777" w:rsidR="00A92845" w:rsidRDefault="00A92845" w:rsidP="00A92845">
      <w:pPr>
        <w:pStyle w:val="Style"/>
        <w:widowControl/>
        <w:jc w:val="both"/>
        <w:textAlignment w:val="baseline"/>
        <w:rPr>
          <w:szCs w:val="19"/>
        </w:rPr>
      </w:pPr>
    </w:p>
    <w:p w14:paraId="257127CF" w14:textId="77777777" w:rsidR="00A92845" w:rsidRDefault="00A92845" w:rsidP="00A92845">
      <w:pPr>
        <w:pStyle w:val="Style"/>
        <w:widowControl/>
        <w:jc w:val="both"/>
        <w:textAlignment w:val="baseline"/>
        <w:rPr>
          <w:szCs w:val="19"/>
        </w:rPr>
      </w:pPr>
      <w:r>
        <w:rPr>
          <w:szCs w:val="19"/>
        </w:rPr>
        <w:t>trees</w:t>
      </w:r>
    </w:p>
    <w:p w14:paraId="0110E614" w14:textId="77777777" w:rsidR="00A92845" w:rsidRDefault="00A92845" w:rsidP="00A92845">
      <w:pPr>
        <w:pStyle w:val="Style"/>
        <w:widowControl/>
        <w:ind w:left="360"/>
        <w:jc w:val="both"/>
        <w:textAlignment w:val="baseline"/>
        <w:rPr>
          <w:szCs w:val="19"/>
        </w:rPr>
      </w:pPr>
      <w:r>
        <w:rPr>
          <w:szCs w:val="19"/>
        </w:rPr>
        <w:t>“</w:t>
      </w:r>
      <w:r w:rsidRPr="00645EBF">
        <w:rPr>
          <w:szCs w:val="19"/>
        </w:rPr>
        <w:t>Plants continued to evolve through the Devonian and develop new structures. One of the surprising new structures was secondary</w:t>
      </w:r>
      <w:r>
        <w:rPr>
          <w:szCs w:val="19"/>
        </w:rPr>
        <w:t xml:space="preserve"> [</w:t>
      </w:r>
      <w:r w:rsidRPr="00645EBF">
        <w:rPr>
          <w:szCs w:val="15"/>
        </w:rPr>
        <w:t>120</w:t>
      </w:r>
      <w:r>
        <w:rPr>
          <w:szCs w:val="15"/>
        </w:rPr>
        <w:t xml:space="preserve">] </w:t>
      </w:r>
      <w:r w:rsidRPr="00645EBF">
        <w:rPr>
          <w:szCs w:val="19"/>
        </w:rPr>
        <w:t>xylem</w:t>
      </w:r>
      <w:r>
        <w:rPr>
          <w:szCs w:val="19"/>
        </w:rPr>
        <w:t>—</w:t>
      </w:r>
      <w:r w:rsidRPr="00645EBF">
        <w:rPr>
          <w:szCs w:val="19"/>
        </w:rPr>
        <w:t>or wood. Plants had become trees. The terrestrial ecosystem was set to dramatically expand upward.</w:t>
      </w:r>
      <w:r>
        <w:rPr>
          <w:szCs w:val="19"/>
        </w:rPr>
        <w:t xml:space="preserve">” (Sutherland </w:t>
      </w:r>
      <w:r w:rsidRPr="0014285A">
        <w:rPr>
          <w:i/>
          <w:szCs w:val="19"/>
        </w:rPr>
        <w:t>New History</w:t>
      </w:r>
      <w:r w:rsidRPr="0022513C">
        <w:rPr>
          <w:szCs w:val="19"/>
        </w:rPr>
        <w:t xml:space="preserve"> 120</w:t>
      </w:r>
      <w:r>
        <w:rPr>
          <w:szCs w:val="19"/>
        </w:rPr>
        <w:t>-21</w:t>
      </w:r>
      <w:r w:rsidRPr="0022513C">
        <w:rPr>
          <w:szCs w:val="19"/>
        </w:rPr>
        <w:t>)</w:t>
      </w:r>
    </w:p>
    <w:p w14:paraId="00574863" w14:textId="77777777" w:rsidR="00A92845" w:rsidRDefault="00A92845" w:rsidP="00A92845">
      <w:pPr>
        <w:pStyle w:val="Style"/>
        <w:widowControl/>
        <w:ind w:left="360"/>
        <w:jc w:val="both"/>
        <w:textAlignment w:val="baseline"/>
        <w:rPr>
          <w:iCs/>
          <w:szCs w:val="19"/>
        </w:rPr>
      </w:pPr>
      <w:r>
        <w:rPr>
          <w:szCs w:val="19"/>
        </w:rPr>
        <w:t xml:space="preserve">382.7m-358.9m: </w:t>
      </w:r>
      <w:r>
        <w:rPr>
          <w:i/>
          <w:iCs/>
          <w:szCs w:val="19"/>
        </w:rPr>
        <w:t>Archaeo</w:t>
      </w:r>
      <w:r w:rsidRPr="00645EBF">
        <w:rPr>
          <w:i/>
          <w:iCs/>
          <w:szCs w:val="19"/>
        </w:rPr>
        <w:t>pteris</w:t>
      </w:r>
    </w:p>
    <w:p w14:paraId="2F80BD82" w14:textId="77777777" w:rsidR="00A92845" w:rsidRDefault="00A92845" w:rsidP="00A92845">
      <w:pPr>
        <w:pStyle w:val="Style"/>
        <w:widowControl/>
        <w:ind w:left="720"/>
        <w:jc w:val="both"/>
        <w:textAlignment w:val="baseline"/>
        <w:rPr>
          <w:szCs w:val="19"/>
        </w:rPr>
      </w:pPr>
      <w:r>
        <w:rPr>
          <w:iCs/>
          <w:szCs w:val="19"/>
        </w:rPr>
        <w:t>“</w:t>
      </w:r>
      <w:r>
        <w:rPr>
          <w:i/>
          <w:iCs/>
          <w:szCs w:val="19"/>
        </w:rPr>
        <w:t>Archaeo</w:t>
      </w:r>
      <w:r w:rsidRPr="00645EBF">
        <w:rPr>
          <w:i/>
          <w:iCs/>
          <w:szCs w:val="19"/>
        </w:rPr>
        <w:t>pteris</w:t>
      </w:r>
      <w:r w:rsidRPr="00F45159">
        <w:rPr>
          <w:iCs/>
          <w:szCs w:val="19"/>
        </w:rPr>
        <w:t xml:space="preserve"> </w:t>
      </w:r>
      <w:r w:rsidRPr="00645EBF">
        <w:rPr>
          <w:szCs w:val="19"/>
        </w:rPr>
        <w:t xml:space="preserve">was a Late Devonian tree about 39 feet tall. These types of plants had a profound effect on the land ecosystem. They shaded the ground below them, which created new challenges and habitats for the flora </w:t>
      </w:r>
      <w:r>
        <w:rPr>
          <w:szCs w:val="19"/>
        </w:rPr>
        <w:t xml:space="preserve">. . . </w:t>
      </w:r>
      <w:r w:rsidRPr="00645EBF">
        <w:rPr>
          <w:szCs w:val="19"/>
        </w:rPr>
        <w:t>below.</w:t>
      </w:r>
      <w:r>
        <w:rPr>
          <w:szCs w:val="19"/>
        </w:rPr>
        <w:t xml:space="preserve">” (Sutherland </w:t>
      </w:r>
      <w:r w:rsidRPr="0014285A">
        <w:rPr>
          <w:i/>
          <w:szCs w:val="19"/>
        </w:rPr>
        <w:t>New History</w:t>
      </w:r>
      <w:r w:rsidRPr="0022513C">
        <w:rPr>
          <w:szCs w:val="19"/>
        </w:rPr>
        <w:t xml:space="preserve"> 121)</w:t>
      </w:r>
    </w:p>
    <w:p w14:paraId="78F2E466" w14:textId="77777777" w:rsidR="00A92845" w:rsidRDefault="00A92845" w:rsidP="00A92845">
      <w:pPr>
        <w:pStyle w:val="Style"/>
        <w:widowControl/>
        <w:ind w:left="360"/>
        <w:jc w:val="both"/>
        <w:textAlignment w:val="baseline"/>
        <w:rPr>
          <w:szCs w:val="19"/>
        </w:rPr>
      </w:pPr>
      <w:r>
        <w:rPr>
          <w:szCs w:val="19"/>
        </w:rPr>
        <w:t>“</w:t>
      </w:r>
      <w:r>
        <w:rPr>
          <w:i/>
          <w:iCs/>
          <w:szCs w:val="19"/>
        </w:rPr>
        <w:t>Archaeo</w:t>
      </w:r>
      <w:r w:rsidRPr="00645EBF">
        <w:rPr>
          <w:i/>
          <w:iCs/>
          <w:szCs w:val="19"/>
        </w:rPr>
        <w:t>pteris</w:t>
      </w:r>
      <w:r w:rsidRPr="00F45159">
        <w:rPr>
          <w:iCs/>
          <w:szCs w:val="19"/>
        </w:rPr>
        <w:t xml:space="preserve"> </w:t>
      </w:r>
      <w:r w:rsidRPr="00645EBF">
        <w:rPr>
          <w:szCs w:val="19"/>
        </w:rPr>
        <w:t>had another innovation, as well: seeds.</w:t>
      </w:r>
      <w:r>
        <w:rPr>
          <w:szCs w:val="19"/>
        </w:rPr>
        <w:t xml:space="preserve">” (Sutherland </w:t>
      </w:r>
      <w:r>
        <w:rPr>
          <w:i/>
          <w:szCs w:val="19"/>
        </w:rPr>
        <w:t>New History</w:t>
      </w:r>
      <w:r>
        <w:rPr>
          <w:szCs w:val="19"/>
        </w:rPr>
        <w:t xml:space="preserve"> 121)</w:t>
      </w:r>
    </w:p>
    <w:p w14:paraId="19310C07" w14:textId="77777777" w:rsidR="00A92845" w:rsidRDefault="00A92845" w:rsidP="00A92845">
      <w:pPr>
        <w:pStyle w:val="Style"/>
        <w:widowControl/>
        <w:ind w:left="720"/>
        <w:jc w:val="both"/>
        <w:textAlignment w:val="baseline"/>
        <w:rPr>
          <w:szCs w:val="19"/>
        </w:rPr>
      </w:pPr>
      <w:r>
        <w:rPr>
          <w:szCs w:val="19"/>
        </w:rPr>
        <w:t>“</w:t>
      </w:r>
      <w:r w:rsidRPr="00645EBF">
        <w:rPr>
          <w:szCs w:val="19"/>
        </w:rPr>
        <w:t>Until plants produced seeds, vegetation was tied to the water’s edge. Conditions had to be damp for sperm to swim to the egg.</w:t>
      </w:r>
      <w:r>
        <w:rPr>
          <w:szCs w:val="19"/>
        </w:rPr>
        <w:t xml:space="preserve">” (Sutherland </w:t>
      </w:r>
      <w:r>
        <w:rPr>
          <w:i/>
          <w:szCs w:val="19"/>
        </w:rPr>
        <w:t>New History</w:t>
      </w:r>
      <w:r>
        <w:rPr>
          <w:szCs w:val="19"/>
        </w:rPr>
        <w:t xml:space="preserve"> 121)</w:t>
      </w:r>
    </w:p>
    <w:p w14:paraId="09A71C79" w14:textId="77777777" w:rsidR="00A92845" w:rsidRDefault="00A92845" w:rsidP="00A92845">
      <w:pPr>
        <w:pStyle w:val="Style"/>
        <w:widowControl/>
        <w:ind w:left="720"/>
        <w:jc w:val="both"/>
        <w:textAlignment w:val="baseline"/>
        <w:rPr>
          <w:szCs w:val="19"/>
        </w:rPr>
      </w:pPr>
      <w:r>
        <w:rPr>
          <w:szCs w:val="19"/>
        </w:rPr>
        <w:t>“</w:t>
      </w:r>
      <w:r w:rsidRPr="00645EBF">
        <w:rPr>
          <w:szCs w:val="19"/>
        </w:rPr>
        <w:t>But in seed plants, fertilization was internal. Seeds allowed plants to colonize the barren continents.</w:t>
      </w:r>
      <w:r>
        <w:rPr>
          <w:szCs w:val="19"/>
        </w:rPr>
        <w:t xml:space="preserve">” (Sutherland </w:t>
      </w:r>
      <w:r w:rsidRPr="0014285A">
        <w:rPr>
          <w:i/>
          <w:szCs w:val="19"/>
        </w:rPr>
        <w:t>New History</w:t>
      </w:r>
      <w:r w:rsidRPr="0022513C">
        <w:rPr>
          <w:szCs w:val="19"/>
        </w:rPr>
        <w:t xml:space="preserve"> 121)</w:t>
      </w:r>
    </w:p>
    <w:p w14:paraId="6AFBFCB6" w14:textId="77777777" w:rsidR="00A92845" w:rsidRDefault="00A92845" w:rsidP="00A92845">
      <w:pPr>
        <w:pStyle w:val="Style"/>
        <w:widowControl/>
        <w:jc w:val="both"/>
        <w:textAlignment w:val="baseline"/>
        <w:rPr>
          <w:szCs w:val="19"/>
        </w:rPr>
      </w:pPr>
    </w:p>
    <w:p w14:paraId="601AB924" w14:textId="77777777" w:rsidR="00A92845" w:rsidRPr="00B322A0" w:rsidRDefault="00A92845" w:rsidP="00A92845">
      <w:pPr>
        <w:pStyle w:val="Style"/>
        <w:widowControl/>
        <w:jc w:val="both"/>
        <w:textAlignment w:val="baseline"/>
        <w:rPr>
          <w:szCs w:val="19"/>
        </w:rPr>
      </w:pPr>
      <w:r>
        <w:rPr>
          <w:szCs w:val="19"/>
        </w:rPr>
        <w:t>“</w:t>
      </w:r>
      <w:r w:rsidRPr="00645EBF">
        <w:rPr>
          <w:szCs w:val="19"/>
        </w:rPr>
        <w:t>the greening of the Devonian</w:t>
      </w:r>
      <w:r>
        <w:rPr>
          <w:szCs w:val="19"/>
        </w:rPr>
        <w:t xml:space="preserve">” (Sutherland </w:t>
      </w:r>
      <w:r>
        <w:rPr>
          <w:i/>
          <w:szCs w:val="19"/>
        </w:rPr>
        <w:t>New History</w:t>
      </w:r>
      <w:r>
        <w:rPr>
          <w:szCs w:val="19"/>
        </w:rPr>
        <w:t xml:space="preserve"> 121)</w:t>
      </w:r>
    </w:p>
    <w:p w14:paraId="7C3D90FC" w14:textId="77777777" w:rsidR="00A92845" w:rsidRPr="00B322A0" w:rsidRDefault="00A92845" w:rsidP="00A92845">
      <w:pPr>
        <w:pStyle w:val="Style"/>
        <w:widowControl/>
        <w:ind w:left="360"/>
        <w:jc w:val="both"/>
        <w:textAlignment w:val="baseline"/>
        <w:rPr>
          <w:szCs w:val="19"/>
        </w:rPr>
      </w:pPr>
      <w:r w:rsidRPr="00645EBF">
        <w:rPr>
          <w:szCs w:val="19"/>
        </w:rPr>
        <w:t>Plants devel</w:t>
      </w:r>
      <w:r>
        <w:rPr>
          <w:szCs w:val="19"/>
        </w:rPr>
        <w:t>oped</w:t>
      </w:r>
      <w:r w:rsidRPr="00645EBF">
        <w:rPr>
          <w:szCs w:val="19"/>
        </w:rPr>
        <w:t xml:space="preserve"> </w:t>
      </w:r>
      <w:r>
        <w:rPr>
          <w:szCs w:val="19"/>
        </w:rPr>
        <w:t xml:space="preserve">“up into the atmosphere . . .” (Sutherland </w:t>
      </w:r>
      <w:r>
        <w:rPr>
          <w:i/>
          <w:szCs w:val="19"/>
        </w:rPr>
        <w:t>New History</w:t>
      </w:r>
      <w:r>
        <w:rPr>
          <w:szCs w:val="19"/>
        </w:rPr>
        <w:t xml:space="preserve"> 121)</w:t>
      </w:r>
    </w:p>
    <w:p w14:paraId="60F01DDD" w14:textId="77777777" w:rsidR="00A92845" w:rsidRDefault="00A92845" w:rsidP="00A92845">
      <w:pPr>
        <w:pStyle w:val="Style"/>
        <w:widowControl/>
        <w:ind w:left="360"/>
        <w:jc w:val="both"/>
        <w:textAlignment w:val="baseline"/>
        <w:rPr>
          <w:szCs w:val="19"/>
        </w:rPr>
      </w:pPr>
      <w:r>
        <w:rPr>
          <w:szCs w:val="19"/>
        </w:rPr>
        <w:t>P</w:t>
      </w:r>
      <w:r w:rsidRPr="00645EBF">
        <w:rPr>
          <w:szCs w:val="19"/>
        </w:rPr>
        <w:t xml:space="preserve">lants </w:t>
      </w:r>
      <w:r>
        <w:rPr>
          <w:szCs w:val="19"/>
        </w:rPr>
        <w:t xml:space="preserve">also </w:t>
      </w:r>
      <w:r w:rsidRPr="00645EBF">
        <w:rPr>
          <w:szCs w:val="19"/>
        </w:rPr>
        <w:t>expan</w:t>
      </w:r>
      <w:r>
        <w:rPr>
          <w:szCs w:val="19"/>
        </w:rPr>
        <w:t>ded</w:t>
      </w:r>
      <w:r w:rsidRPr="00645EBF">
        <w:rPr>
          <w:szCs w:val="19"/>
        </w:rPr>
        <w:t xml:space="preserve"> </w:t>
      </w:r>
      <w:r>
        <w:rPr>
          <w:szCs w:val="19"/>
        </w:rPr>
        <w:t>“</w:t>
      </w:r>
      <w:r w:rsidRPr="00645EBF">
        <w:rPr>
          <w:szCs w:val="19"/>
        </w:rPr>
        <w:t>down into the geosphere.</w:t>
      </w:r>
      <w:r>
        <w:rPr>
          <w:szCs w:val="19"/>
        </w:rPr>
        <w:t xml:space="preserve">” (Sutherland </w:t>
      </w:r>
      <w:r w:rsidRPr="0014285A">
        <w:rPr>
          <w:i/>
          <w:szCs w:val="19"/>
        </w:rPr>
        <w:t>New History</w:t>
      </w:r>
      <w:r w:rsidRPr="0022513C">
        <w:rPr>
          <w:szCs w:val="19"/>
        </w:rPr>
        <w:t xml:space="preserve"> 121)</w:t>
      </w:r>
    </w:p>
    <w:p w14:paraId="76B68D1C" w14:textId="77777777" w:rsidR="00A92845" w:rsidRDefault="00A92845" w:rsidP="00A92845">
      <w:pPr>
        <w:pStyle w:val="Style"/>
        <w:widowControl/>
        <w:ind w:left="360"/>
        <w:jc w:val="both"/>
        <w:textAlignment w:val="baseline"/>
        <w:rPr>
          <w:szCs w:val="19"/>
        </w:rPr>
      </w:pPr>
      <w:r>
        <w:rPr>
          <w:szCs w:val="19"/>
        </w:rPr>
        <w:t>And “</w:t>
      </w:r>
      <w:r w:rsidRPr="00645EBF">
        <w:rPr>
          <w:szCs w:val="19"/>
        </w:rPr>
        <w:t>Plants spread across barren landscapes that were formerly only fringed with areas of green.</w:t>
      </w:r>
      <w:r>
        <w:rPr>
          <w:szCs w:val="19"/>
        </w:rPr>
        <w:t xml:space="preserve">” (Sutherland </w:t>
      </w:r>
      <w:r>
        <w:rPr>
          <w:i/>
          <w:szCs w:val="19"/>
        </w:rPr>
        <w:t>New History</w:t>
      </w:r>
      <w:r>
        <w:rPr>
          <w:szCs w:val="19"/>
        </w:rPr>
        <w:t xml:space="preserve"> 121)</w:t>
      </w:r>
    </w:p>
    <w:p w14:paraId="5450659B" w14:textId="77777777" w:rsidR="00A92845" w:rsidRDefault="00A92845" w:rsidP="00A92845">
      <w:pPr>
        <w:pStyle w:val="Style"/>
        <w:widowControl/>
        <w:jc w:val="both"/>
        <w:textAlignment w:val="baseline"/>
        <w:rPr>
          <w:szCs w:val="19"/>
        </w:rPr>
      </w:pPr>
    </w:p>
    <w:p w14:paraId="2B56BDA8" w14:textId="77777777" w:rsidR="00A92845" w:rsidRDefault="00A92845" w:rsidP="00A92845">
      <w:pPr>
        <w:pStyle w:val="Style"/>
        <w:widowControl/>
        <w:jc w:val="center"/>
        <w:textAlignment w:val="baseline"/>
        <w:rPr>
          <w:szCs w:val="19"/>
        </w:rPr>
      </w:pPr>
      <w:r w:rsidRPr="00237931">
        <w:rPr>
          <w:smallCaps/>
          <w:szCs w:val="19"/>
        </w:rPr>
        <w:t xml:space="preserve">Land </w:t>
      </w:r>
      <w:r>
        <w:rPr>
          <w:smallCaps/>
          <w:szCs w:val="19"/>
        </w:rPr>
        <w:t>Animal</w:t>
      </w:r>
      <w:r w:rsidRPr="00237931">
        <w:rPr>
          <w:smallCaps/>
          <w:szCs w:val="19"/>
        </w:rPr>
        <w:t>s</w:t>
      </w:r>
    </w:p>
    <w:p w14:paraId="39B6A169" w14:textId="77777777" w:rsidR="00A92845" w:rsidRDefault="00A92845" w:rsidP="00A92845">
      <w:pPr>
        <w:pStyle w:val="Style"/>
        <w:widowControl/>
        <w:jc w:val="both"/>
        <w:textAlignment w:val="baseline"/>
        <w:rPr>
          <w:szCs w:val="19"/>
        </w:rPr>
      </w:pPr>
    </w:p>
    <w:p w14:paraId="2E5B08A5" w14:textId="77777777" w:rsidR="00A92845" w:rsidRPr="00AC5484" w:rsidRDefault="00A92845" w:rsidP="00A92845">
      <w:pPr>
        <w:pStyle w:val="Style"/>
        <w:widowControl/>
        <w:jc w:val="both"/>
        <w:textAlignment w:val="baseline"/>
        <w:rPr>
          <w:szCs w:val="19"/>
        </w:rPr>
      </w:pPr>
      <w:r>
        <w:rPr>
          <w:szCs w:val="19"/>
        </w:rPr>
        <w:t xml:space="preserve">The Rhynie Chert preserves two types of </w:t>
      </w:r>
      <w:r w:rsidRPr="00645EBF">
        <w:rPr>
          <w:szCs w:val="19"/>
        </w:rPr>
        <w:t>creature</w:t>
      </w:r>
      <w:r>
        <w:rPr>
          <w:szCs w:val="19"/>
        </w:rPr>
        <w:t xml:space="preserve">. (Sutherland </w:t>
      </w:r>
      <w:r>
        <w:rPr>
          <w:i/>
          <w:szCs w:val="19"/>
        </w:rPr>
        <w:t>New History</w:t>
      </w:r>
      <w:r>
        <w:rPr>
          <w:szCs w:val="19"/>
        </w:rPr>
        <w:t xml:space="preserve"> 120)</w:t>
      </w:r>
    </w:p>
    <w:p w14:paraId="75677110" w14:textId="77777777" w:rsidR="00A92845" w:rsidRDefault="00A92845" w:rsidP="00A92845">
      <w:pPr>
        <w:pStyle w:val="Style"/>
        <w:widowControl/>
        <w:ind w:left="360"/>
        <w:jc w:val="both"/>
        <w:textAlignment w:val="baseline"/>
        <w:rPr>
          <w:szCs w:val="19"/>
        </w:rPr>
      </w:pPr>
      <w:r>
        <w:rPr>
          <w:szCs w:val="19"/>
        </w:rPr>
        <w:t>“</w:t>
      </w:r>
      <w:r w:rsidRPr="00645EBF">
        <w:rPr>
          <w:szCs w:val="19"/>
        </w:rPr>
        <w:t>detritus feeders, such as millipedes and springtails, w</w:t>
      </w:r>
      <w:r>
        <w:rPr>
          <w:szCs w:val="19"/>
        </w:rPr>
        <w:t>ho fed on decaying plant matter”</w:t>
      </w:r>
    </w:p>
    <w:p w14:paraId="1C696BD3" w14:textId="77777777" w:rsidR="00A92845" w:rsidRDefault="00A92845" w:rsidP="00A92845">
      <w:pPr>
        <w:pStyle w:val="Style"/>
        <w:widowControl/>
        <w:ind w:left="360"/>
        <w:jc w:val="both"/>
        <w:textAlignment w:val="baseline"/>
        <w:rPr>
          <w:szCs w:val="19"/>
        </w:rPr>
      </w:pPr>
      <w:r>
        <w:rPr>
          <w:szCs w:val="19"/>
        </w:rPr>
        <w:t>“</w:t>
      </w:r>
      <w:r w:rsidRPr="00645EBF">
        <w:rPr>
          <w:szCs w:val="19"/>
        </w:rPr>
        <w:t>predators, such as centipedes and an extinct group of arachnids</w:t>
      </w:r>
      <w:r>
        <w:rPr>
          <w:szCs w:val="19"/>
        </w:rPr>
        <w:t>”</w:t>
      </w:r>
    </w:p>
    <w:p w14:paraId="135A3E9E" w14:textId="77777777" w:rsidR="00A92845" w:rsidRPr="00AC5484" w:rsidRDefault="00A92845" w:rsidP="00A92845">
      <w:pPr>
        <w:pStyle w:val="Style"/>
        <w:widowControl/>
        <w:ind w:left="360"/>
        <w:jc w:val="both"/>
        <w:textAlignment w:val="baseline"/>
        <w:rPr>
          <w:szCs w:val="19"/>
        </w:rPr>
      </w:pPr>
      <w:r>
        <w:rPr>
          <w:szCs w:val="19"/>
        </w:rPr>
        <w:t>“</w:t>
      </w:r>
      <w:r w:rsidRPr="00645EBF">
        <w:rPr>
          <w:szCs w:val="19"/>
        </w:rPr>
        <w:t>A new ecosystem was developing.</w:t>
      </w:r>
      <w:r>
        <w:rPr>
          <w:szCs w:val="19"/>
        </w:rPr>
        <w:t xml:space="preserve">” (Sutherland </w:t>
      </w:r>
      <w:r>
        <w:rPr>
          <w:i/>
          <w:szCs w:val="19"/>
        </w:rPr>
        <w:t>New History</w:t>
      </w:r>
      <w:r>
        <w:rPr>
          <w:szCs w:val="19"/>
        </w:rPr>
        <w:t xml:space="preserve"> 120)</w:t>
      </w:r>
    </w:p>
    <w:p w14:paraId="0820F963" w14:textId="77777777" w:rsidR="00A92845" w:rsidRDefault="00A92845" w:rsidP="00A92845">
      <w:pPr>
        <w:pStyle w:val="Style"/>
        <w:widowControl/>
        <w:jc w:val="both"/>
        <w:textAlignment w:val="baseline"/>
        <w:rPr>
          <w:szCs w:val="19"/>
        </w:rPr>
      </w:pPr>
    </w:p>
    <w:p w14:paraId="740BF11A" w14:textId="77777777" w:rsidR="00A92845" w:rsidRDefault="00A92845" w:rsidP="00A92845">
      <w:pPr>
        <w:pStyle w:val="Style"/>
        <w:widowControl/>
        <w:jc w:val="both"/>
        <w:textAlignment w:val="baseline"/>
        <w:rPr>
          <w:szCs w:val="19"/>
        </w:rPr>
      </w:pPr>
      <w:r>
        <w:rPr>
          <w:szCs w:val="19"/>
        </w:rPr>
        <w:t>400m: mesozoans appeared</w:t>
      </w:r>
    </w:p>
    <w:p w14:paraId="092D5DBF" w14:textId="77777777" w:rsidR="00A92845" w:rsidRDefault="00A92845" w:rsidP="00A92845">
      <w:pPr>
        <w:pStyle w:val="Style"/>
        <w:widowControl/>
        <w:ind w:left="360"/>
        <w:jc w:val="both"/>
        <w:textAlignment w:val="baseline"/>
        <w:rPr>
          <w:szCs w:val="19"/>
        </w:rPr>
      </w:pPr>
      <w:r>
        <w:rPr>
          <w:szCs w:val="19"/>
        </w:rPr>
        <w:t>(On the date: Pawlowski says that “</w:t>
      </w:r>
      <w:r w:rsidRPr="00F24FEB">
        <w:rPr>
          <w:szCs w:val="19"/>
        </w:rPr>
        <w:t xml:space="preserve">the Mesozoa branch </w:t>
      </w:r>
      <w:r>
        <w:rPr>
          <w:szCs w:val="19"/>
        </w:rPr>
        <w:t xml:space="preserve">[off] . . . </w:t>
      </w:r>
      <w:r w:rsidRPr="00F24FEB">
        <w:rPr>
          <w:szCs w:val="19"/>
        </w:rPr>
        <w:t>closely to nematodes</w:t>
      </w:r>
      <w:r>
        <w:rPr>
          <w:szCs w:val="19"/>
        </w:rPr>
        <w:t xml:space="preserve"> </w:t>
      </w:r>
      <w:r w:rsidRPr="00F24FEB">
        <w:rPr>
          <w:szCs w:val="19"/>
        </w:rPr>
        <w:t>and myxozoans</w:t>
      </w:r>
      <w:r>
        <w:rPr>
          <w:szCs w:val="19"/>
        </w:rPr>
        <w:t xml:space="preserve"> [microscoptic parasitic metazoans]</w:t>
      </w:r>
      <w:r w:rsidRPr="00F24FEB">
        <w:rPr>
          <w:szCs w:val="19"/>
        </w:rPr>
        <w:t>.</w:t>
      </w:r>
      <w:r>
        <w:rPr>
          <w:szCs w:val="19"/>
        </w:rPr>
        <w:t>” And Poinar says nematodes [roundworms] appeared around 400m.)</w:t>
      </w:r>
    </w:p>
    <w:p w14:paraId="2C72200F" w14:textId="77777777" w:rsidR="00A92845" w:rsidRDefault="00A92845" w:rsidP="00A92845">
      <w:pPr>
        <w:pStyle w:val="Style"/>
        <w:widowControl/>
        <w:ind w:left="360"/>
        <w:jc w:val="both"/>
        <w:textAlignment w:val="baseline"/>
        <w:rPr>
          <w:szCs w:val="19"/>
        </w:rPr>
      </w:pPr>
      <w:r>
        <w:rPr>
          <w:szCs w:val="19"/>
        </w:rPr>
        <w:t>The name does not come from the Mesozoic Era (251.9m-66m).</w:t>
      </w:r>
    </w:p>
    <w:p w14:paraId="3144B7B7" w14:textId="77777777" w:rsidR="00A92845" w:rsidRDefault="00A92845" w:rsidP="00A92845">
      <w:pPr>
        <w:pStyle w:val="Style"/>
        <w:widowControl/>
        <w:ind w:left="720"/>
        <w:jc w:val="both"/>
        <w:textAlignment w:val="baseline"/>
        <w:rPr>
          <w:rStyle w:val="dttext"/>
        </w:rPr>
      </w:pPr>
      <w:r>
        <w:rPr>
          <w:szCs w:val="19"/>
        </w:rPr>
        <w:t>Mesozoans (</w:t>
      </w:r>
      <w:r>
        <w:rPr>
          <w:i/>
          <w:szCs w:val="19"/>
        </w:rPr>
        <w:t>mesos</w:t>
      </w:r>
      <w:r>
        <w:rPr>
          <w:szCs w:val="19"/>
        </w:rPr>
        <w:t xml:space="preserve"> middle + </w:t>
      </w:r>
      <w:r>
        <w:rPr>
          <w:i/>
          <w:szCs w:val="19"/>
        </w:rPr>
        <w:t>zoon</w:t>
      </w:r>
      <w:r>
        <w:rPr>
          <w:szCs w:val="19"/>
        </w:rPr>
        <w:t xml:space="preserve"> animal): </w:t>
      </w:r>
      <w:r>
        <w:rPr>
          <w:rStyle w:val="dttext"/>
        </w:rPr>
        <w:t>“are often regarded as intermediate in organization between the protozoans and the metazoans . . .”</w:t>
      </w:r>
      <w:r>
        <w:rPr>
          <w:szCs w:val="19"/>
        </w:rPr>
        <w:t xml:space="preserve"> (“Metazoan.” </w:t>
      </w:r>
      <w:r w:rsidRPr="00D01B18">
        <w:rPr>
          <w:i/>
          <w:szCs w:val="19"/>
        </w:rPr>
        <w:t>Merriam-Webster</w:t>
      </w:r>
      <w:r>
        <w:rPr>
          <w:szCs w:val="19"/>
        </w:rPr>
        <w:t>)</w:t>
      </w:r>
    </w:p>
    <w:p w14:paraId="3448C046" w14:textId="77777777" w:rsidR="00A92845" w:rsidRDefault="00A92845" w:rsidP="00A92845">
      <w:pPr>
        <w:pStyle w:val="Style"/>
        <w:widowControl/>
        <w:ind w:left="720"/>
        <w:jc w:val="both"/>
        <w:textAlignment w:val="baseline"/>
        <w:rPr>
          <w:szCs w:val="19"/>
        </w:rPr>
      </w:pPr>
      <w:r>
        <w:rPr>
          <w:rStyle w:val="dttext"/>
        </w:rPr>
        <w:t>Now, though, many think “they may be degenerate descendants of more highly organized [metazoan] forms.”</w:t>
      </w:r>
      <w:r>
        <w:rPr>
          <w:szCs w:val="19"/>
        </w:rPr>
        <w:t xml:space="preserve"> (“Metazoan.” </w:t>
      </w:r>
      <w:r w:rsidRPr="00D01B18">
        <w:rPr>
          <w:i/>
          <w:szCs w:val="19"/>
        </w:rPr>
        <w:t>Merriam-Webster</w:t>
      </w:r>
      <w:r>
        <w:rPr>
          <w:szCs w:val="19"/>
        </w:rPr>
        <w:t>)</w:t>
      </w:r>
    </w:p>
    <w:p w14:paraId="6604FA45" w14:textId="77777777" w:rsidR="00A92845" w:rsidRPr="00DF25B8" w:rsidRDefault="00A92845" w:rsidP="00A92845">
      <w:pPr>
        <w:pStyle w:val="Style"/>
        <w:widowControl/>
        <w:ind w:left="360"/>
        <w:jc w:val="both"/>
        <w:textAlignment w:val="baseline"/>
        <w:rPr>
          <w:szCs w:val="19"/>
        </w:rPr>
      </w:pPr>
      <w:r>
        <w:rPr>
          <w:szCs w:val="19"/>
        </w:rPr>
        <w:t>They are “</w:t>
      </w:r>
      <w:r>
        <w:rPr>
          <w:rStyle w:val="acopre"/>
        </w:rPr>
        <w:t xml:space="preserve">Marine invertebrates with tissue organization and life cycles more complex than sponges, but without organ systems.” (“Mesozoan.” </w:t>
      </w:r>
      <w:r>
        <w:rPr>
          <w:rStyle w:val="acopre"/>
          <w:i/>
        </w:rPr>
        <w:t>Oxford Reference</w:t>
      </w:r>
      <w:r>
        <w:rPr>
          <w:rStyle w:val="acopre"/>
        </w:rPr>
        <w:t>)</w:t>
      </w:r>
    </w:p>
    <w:p w14:paraId="680215C9" w14:textId="77777777" w:rsidR="00A92845" w:rsidRDefault="00A92845" w:rsidP="00A92845">
      <w:pPr>
        <w:pStyle w:val="Style"/>
        <w:widowControl/>
        <w:ind w:left="360"/>
        <w:jc w:val="both"/>
        <w:textAlignment w:val="baseline"/>
        <w:rPr>
          <w:szCs w:val="19"/>
        </w:rPr>
      </w:pPr>
      <w:r>
        <w:rPr>
          <w:szCs w:val="19"/>
        </w:rPr>
        <w:t>“</w:t>
      </w:r>
      <w:r w:rsidRPr="00F24FEB">
        <w:rPr>
          <w:szCs w:val="19"/>
        </w:rPr>
        <w:t xml:space="preserve">The phylum Mesozoa comprises small, simply organized wormlike parasites of marine invertebrates and is composed of two classes, the Rhombozoa and the Orthonectida. </w:t>
      </w:r>
      <w:r>
        <w:rPr>
          <w:szCs w:val="19"/>
        </w:rPr>
        <w:t xml:space="preserve">. . . </w:t>
      </w:r>
      <w:r w:rsidRPr="00F24FEB">
        <w:rPr>
          <w:szCs w:val="19"/>
        </w:rPr>
        <w:t>data indicate probably separate origins of rhombozoids and orthonectids, suggesting that their placement in the same phylum needs to be revised.</w:t>
      </w:r>
      <w:r>
        <w:rPr>
          <w:szCs w:val="19"/>
        </w:rPr>
        <w:t>” (Pawlowski)</w:t>
      </w:r>
    </w:p>
    <w:p w14:paraId="330AAF5D" w14:textId="77777777" w:rsidR="00A92845" w:rsidRDefault="00A92845" w:rsidP="00A92845">
      <w:pPr>
        <w:pStyle w:val="Style"/>
        <w:widowControl/>
        <w:jc w:val="both"/>
        <w:textAlignment w:val="baseline"/>
        <w:rPr>
          <w:szCs w:val="19"/>
        </w:rPr>
      </w:pPr>
    </w:p>
    <w:p w14:paraId="3BF6597A" w14:textId="77777777" w:rsidR="00A92845" w:rsidRDefault="00A92845" w:rsidP="00A92845">
      <w:pPr>
        <w:pStyle w:val="Style"/>
        <w:widowControl/>
        <w:jc w:val="both"/>
        <w:textAlignment w:val="baseline"/>
        <w:rPr>
          <w:szCs w:val="19"/>
        </w:rPr>
      </w:pPr>
      <w:r>
        <w:rPr>
          <w:szCs w:val="19"/>
        </w:rPr>
        <w:t>400m: jawed fish</w:t>
      </w:r>
    </w:p>
    <w:p w14:paraId="74D37D3A" w14:textId="77777777" w:rsidR="00A92845" w:rsidRDefault="00A92845" w:rsidP="00A92845">
      <w:pPr>
        <w:ind w:left="360"/>
        <w:contextualSpacing/>
      </w:pPr>
      <w:r>
        <w:t>“The diversity of jawed vertebrates may indicate the evolutionary advantage of a jawed mouth . . .” (“Evolution of Fish”)</w:t>
      </w:r>
    </w:p>
    <w:p w14:paraId="70780717" w14:textId="77777777" w:rsidR="00A92845" w:rsidRDefault="00A92845" w:rsidP="00A92845">
      <w:pPr>
        <w:ind w:left="360"/>
        <w:contextualSpacing/>
      </w:pPr>
      <w:r>
        <w:t>Fish do not represent a monophyletic group, but a paraphyletic one, as they exclude the tetrapods.” (“Evolution of Fish”)</w:t>
      </w:r>
    </w:p>
    <w:p w14:paraId="47B4E249" w14:textId="77777777" w:rsidR="00A92845" w:rsidRDefault="00A92845" w:rsidP="00A92845">
      <w:pPr>
        <w:pStyle w:val="Style"/>
        <w:widowControl/>
        <w:jc w:val="both"/>
        <w:textAlignment w:val="baseline"/>
        <w:rPr>
          <w:szCs w:val="19"/>
        </w:rPr>
      </w:pPr>
    </w:p>
    <w:p w14:paraId="0159D7C6" w14:textId="77777777" w:rsidR="00A92845" w:rsidRDefault="00A92845" w:rsidP="00A92845">
      <w:pPr>
        <w:pStyle w:val="Style"/>
        <w:widowControl/>
        <w:jc w:val="both"/>
        <w:textAlignment w:val="baseline"/>
        <w:rPr>
          <w:szCs w:val="19"/>
        </w:rPr>
      </w:pPr>
      <w:r>
        <w:rPr>
          <w:szCs w:val="19"/>
        </w:rPr>
        <w:t>metazoans</w:t>
      </w:r>
    </w:p>
    <w:p w14:paraId="6EB784D1" w14:textId="77777777" w:rsidR="00A92845" w:rsidRDefault="00A92845" w:rsidP="00A92845">
      <w:pPr>
        <w:ind w:left="360"/>
        <w:contextualSpacing/>
      </w:pPr>
      <w:r>
        <w:t>419.2-393.3m (Early Devonian): transitional tetrapods  (amphibians, reptiles, birds, and mammals) (“Evolution of Fish”)</w:t>
      </w:r>
    </w:p>
    <w:p w14:paraId="116F477B" w14:textId="77777777" w:rsidR="00A92845" w:rsidRDefault="00A92845" w:rsidP="00A92845">
      <w:pPr>
        <w:ind w:left="360"/>
        <w:contextualSpacing/>
      </w:pPr>
      <w:r>
        <w:t>382.7-358.9m (Late Devonian): first tetrapods</w:t>
      </w:r>
    </w:p>
    <w:p w14:paraId="7515FAF1" w14:textId="77777777" w:rsidR="00A92845" w:rsidRDefault="00A92845" w:rsidP="00A92845">
      <w:pPr>
        <w:pStyle w:val="Style"/>
        <w:widowControl/>
        <w:jc w:val="both"/>
        <w:textAlignment w:val="baseline"/>
        <w:rPr>
          <w:szCs w:val="19"/>
        </w:rPr>
      </w:pPr>
    </w:p>
    <w:p w14:paraId="6748F7C5" w14:textId="77777777" w:rsidR="00A92845" w:rsidRDefault="00A92845" w:rsidP="00A92845">
      <w:pPr>
        <w:pStyle w:val="Style"/>
        <w:widowControl/>
        <w:jc w:val="both"/>
        <w:textAlignment w:val="baseline"/>
        <w:rPr>
          <w:szCs w:val="19"/>
        </w:rPr>
      </w:pPr>
      <w:r w:rsidRPr="00EA26DA">
        <w:t>375-360m</w:t>
      </w:r>
      <w:r>
        <w:t xml:space="preserve">: </w:t>
      </w:r>
      <w:r w:rsidRPr="00EA26DA">
        <w:rPr>
          <w:szCs w:val="19"/>
        </w:rPr>
        <w:t xml:space="preserve">End Devonian </w:t>
      </w:r>
      <w:r>
        <w:rPr>
          <w:szCs w:val="19"/>
        </w:rPr>
        <w:t xml:space="preserve">extinction </w:t>
      </w:r>
      <w:r w:rsidRPr="00EA26DA">
        <w:t>(Devonian-Carboniferous)</w:t>
      </w:r>
    </w:p>
    <w:p w14:paraId="75562318" w14:textId="77777777" w:rsidR="00A92845" w:rsidRDefault="00A92845" w:rsidP="00A92845">
      <w:pPr>
        <w:pStyle w:val="Style"/>
        <w:widowControl/>
        <w:ind w:left="360"/>
        <w:jc w:val="both"/>
        <w:textAlignment w:val="baseline"/>
        <w:rPr>
          <w:szCs w:val="19"/>
        </w:rPr>
      </w:pPr>
      <w:r>
        <w:rPr>
          <w:szCs w:val="19"/>
        </w:rPr>
        <w:t>p</w:t>
      </w:r>
      <w:r w:rsidRPr="00645EBF">
        <w:rPr>
          <w:szCs w:val="19"/>
        </w:rPr>
        <w:t>lant weathering</w:t>
      </w:r>
    </w:p>
    <w:p w14:paraId="048D4A75"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enhanced root systems, as well as fungi, occurred in the Devonian.</w:t>
      </w:r>
      <w:r>
        <w:rPr>
          <w:szCs w:val="19"/>
        </w:rPr>
        <w:t xml:space="preserve">” (Sutherland </w:t>
      </w:r>
      <w:r>
        <w:rPr>
          <w:i/>
          <w:szCs w:val="19"/>
        </w:rPr>
        <w:t>New History</w:t>
      </w:r>
      <w:r>
        <w:rPr>
          <w:szCs w:val="19"/>
        </w:rPr>
        <w:t xml:space="preserve"> 121)</w:t>
      </w:r>
    </w:p>
    <w:p w14:paraId="3B6E0BFF" w14:textId="77777777" w:rsidR="00A92845" w:rsidRDefault="00A92845" w:rsidP="00A92845">
      <w:pPr>
        <w:pStyle w:val="Style"/>
        <w:widowControl/>
        <w:ind w:left="720"/>
        <w:jc w:val="both"/>
        <w:textAlignment w:val="baseline"/>
        <w:rPr>
          <w:szCs w:val="19"/>
        </w:rPr>
      </w:pPr>
      <w:r>
        <w:rPr>
          <w:szCs w:val="19"/>
        </w:rPr>
        <w:lastRenderedPageBreak/>
        <w:t xml:space="preserve">“. . . </w:t>
      </w:r>
      <w:r w:rsidRPr="00645EBF">
        <w:rPr>
          <w:szCs w:val="19"/>
        </w:rPr>
        <w:t xml:space="preserve">these were </w:t>
      </w:r>
      <w:r>
        <w:rPr>
          <w:szCs w:val="19"/>
        </w:rPr>
        <w:t xml:space="preserve">powerful agents of rock erosion [which caused] </w:t>
      </w:r>
      <w:r w:rsidRPr="00645EBF">
        <w:rPr>
          <w:szCs w:val="19"/>
        </w:rPr>
        <w:t>a drawdown of atmos</w:t>
      </w:r>
      <w:r>
        <w:rPr>
          <w:szCs w:val="19"/>
        </w:rPr>
        <w:t xml:space="preserve">pheric carbon dioxide.” (Sutherland </w:t>
      </w:r>
      <w:r w:rsidRPr="0014285A">
        <w:rPr>
          <w:i/>
          <w:szCs w:val="19"/>
        </w:rPr>
        <w:t>New History</w:t>
      </w:r>
      <w:r w:rsidRPr="0022513C">
        <w:rPr>
          <w:szCs w:val="19"/>
        </w:rPr>
        <w:t xml:space="preserve"> 121)</w:t>
      </w:r>
    </w:p>
    <w:p w14:paraId="07CF16E6" w14:textId="77777777" w:rsidR="00A92845" w:rsidRDefault="00A92845" w:rsidP="00A92845">
      <w:pPr>
        <w:pStyle w:val="Style"/>
        <w:widowControl/>
        <w:ind w:left="360"/>
        <w:jc w:val="both"/>
        <w:textAlignment w:val="baseline"/>
        <w:rPr>
          <w:szCs w:val="19"/>
        </w:rPr>
      </w:pPr>
      <w:r>
        <w:rPr>
          <w:szCs w:val="19"/>
        </w:rPr>
        <w:t>Apparently the “</w:t>
      </w:r>
      <w:r w:rsidRPr="00645EBF">
        <w:rPr>
          <w:szCs w:val="19"/>
        </w:rPr>
        <w:t xml:space="preserve">drawdown of atmospheric carbon dioxide caused global cooling toward the end of the Devonian. Tillites and other glacial features </w:t>
      </w:r>
      <w:r>
        <w:rPr>
          <w:szCs w:val="19"/>
        </w:rPr>
        <w:t xml:space="preserve">. . . </w:t>
      </w:r>
      <w:r w:rsidRPr="00645EBF">
        <w:rPr>
          <w:szCs w:val="19"/>
        </w:rPr>
        <w:t>reached about 30 degrees south of the equator</w:t>
      </w:r>
      <w:r>
        <w:rPr>
          <w:szCs w:val="19"/>
        </w:rPr>
        <w:t xml:space="preserve"> . . .” (Sutherland </w:t>
      </w:r>
      <w:r w:rsidRPr="0014285A">
        <w:rPr>
          <w:i/>
          <w:szCs w:val="19"/>
        </w:rPr>
        <w:t>New History</w:t>
      </w:r>
      <w:r w:rsidRPr="0022513C">
        <w:rPr>
          <w:szCs w:val="19"/>
        </w:rPr>
        <w:t xml:space="preserve"> 121)</w:t>
      </w:r>
    </w:p>
    <w:p w14:paraId="2EAE2031" w14:textId="77777777" w:rsidR="00A92845" w:rsidRDefault="00A92845" w:rsidP="00A92845">
      <w:pPr>
        <w:pStyle w:val="Style"/>
        <w:widowControl/>
        <w:ind w:left="720"/>
        <w:jc w:val="both"/>
        <w:textAlignment w:val="baseline"/>
        <w:rPr>
          <w:szCs w:val="19"/>
        </w:rPr>
      </w:pPr>
      <w:r>
        <w:rPr>
          <w:szCs w:val="19"/>
        </w:rPr>
        <w:t>30° latitude south crosses South Africa, ⅓ of the way to the South Pole. (“</w:t>
      </w:r>
      <w:r w:rsidRPr="00181A6B">
        <w:rPr>
          <w:szCs w:val="19"/>
        </w:rPr>
        <w:t>30th Parallel South</w:t>
      </w:r>
      <w:r>
        <w:rPr>
          <w:szCs w:val="19"/>
        </w:rPr>
        <w:t>”)</w:t>
      </w:r>
    </w:p>
    <w:p w14:paraId="6915B8D6" w14:textId="77777777" w:rsidR="00A92845" w:rsidRDefault="00A92845" w:rsidP="00A92845">
      <w:pPr>
        <w:pStyle w:val="Style"/>
        <w:widowControl/>
        <w:ind w:left="360"/>
        <w:jc w:val="both"/>
        <w:textAlignment w:val="baseline"/>
        <w:rPr>
          <w:szCs w:val="19"/>
        </w:rPr>
      </w:pPr>
      <w:r w:rsidRPr="00645EBF">
        <w:rPr>
          <w:szCs w:val="19"/>
        </w:rPr>
        <w:t>This was the second mass extinction.</w:t>
      </w:r>
    </w:p>
    <w:p w14:paraId="0160DD10" w14:textId="77777777" w:rsidR="00A92845" w:rsidRDefault="00A92845" w:rsidP="00A92845">
      <w:pPr>
        <w:pStyle w:val="Style"/>
        <w:widowControl/>
        <w:ind w:left="720"/>
        <w:jc w:val="both"/>
        <w:textAlignment w:val="baseline"/>
        <w:rPr>
          <w:szCs w:val="19"/>
        </w:rPr>
      </w:pPr>
      <w:r>
        <w:rPr>
          <w:szCs w:val="19"/>
        </w:rPr>
        <w:t>40% “</w:t>
      </w:r>
      <w:r w:rsidRPr="00645EBF">
        <w:rPr>
          <w:szCs w:val="19"/>
        </w:rPr>
        <w:t>of the marine genera were wiped out completely.</w:t>
      </w:r>
      <w:r>
        <w:rPr>
          <w:szCs w:val="19"/>
        </w:rPr>
        <w:t xml:space="preserve">” (Sutherland </w:t>
      </w:r>
      <w:r>
        <w:rPr>
          <w:i/>
          <w:szCs w:val="19"/>
        </w:rPr>
        <w:t>New History</w:t>
      </w:r>
      <w:r>
        <w:rPr>
          <w:szCs w:val="19"/>
        </w:rPr>
        <w:t xml:space="preserve"> 121)</w:t>
      </w:r>
    </w:p>
    <w:p w14:paraId="7C0D50D4" w14:textId="77777777" w:rsidR="00A92845" w:rsidRDefault="00A92845" w:rsidP="00A92845">
      <w:pPr>
        <w:pStyle w:val="Style"/>
        <w:widowControl/>
        <w:ind w:left="720"/>
        <w:jc w:val="both"/>
        <w:textAlignment w:val="baseline"/>
        <w:rPr>
          <w:szCs w:val="19"/>
        </w:rPr>
      </w:pPr>
      <w:r>
        <w:rPr>
          <w:szCs w:val="19"/>
        </w:rPr>
        <w:t>“</w:t>
      </w:r>
      <w:r w:rsidRPr="00645EBF">
        <w:rPr>
          <w:szCs w:val="19"/>
        </w:rPr>
        <w:t>Cooling and lowering of sea levels eliminated the habitats of tropical reef fauna, includ</w:t>
      </w:r>
      <w:r>
        <w:rPr>
          <w:szCs w:val="19"/>
        </w:rPr>
        <w:t xml:space="preserve">ing the corals.” (Sutherland </w:t>
      </w:r>
      <w:r w:rsidRPr="0014285A">
        <w:rPr>
          <w:i/>
          <w:szCs w:val="19"/>
        </w:rPr>
        <w:t>New History</w:t>
      </w:r>
      <w:r w:rsidRPr="0022513C">
        <w:rPr>
          <w:szCs w:val="19"/>
        </w:rPr>
        <w:t xml:space="preserve"> 121)</w:t>
      </w:r>
    </w:p>
    <w:p w14:paraId="25E2C0B1" w14:textId="77777777" w:rsidR="00A92845" w:rsidRDefault="00A92845" w:rsidP="00A92845">
      <w:pPr>
        <w:ind w:left="360"/>
        <w:contextualSpacing/>
      </w:pPr>
      <w:r>
        <w:t>The Late Devonian extinction ends the ostracoderms and placoderms. (“Evolution of Fish”)</w:t>
      </w:r>
    </w:p>
    <w:p w14:paraId="07070612" w14:textId="77777777" w:rsidR="00A92845" w:rsidRDefault="00A92845" w:rsidP="00A92845">
      <w:pPr>
        <w:pStyle w:val="Style"/>
        <w:widowControl/>
        <w:jc w:val="both"/>
        <w:textAlignment w:val="baseline"/>
        <w:rPr>
          <w:szCs w:val="21"/>
        </w:rPr>
      </w:pPr>
    </w:p>
    <w:p w14:paraId="338083C2" w14:textId="77777777" w:rsidR="00A92845" w:rsidRDefault="00A92845" w:rsidP="00A92845">
      <w:pPr>
        <w:pStyle w:val="Style"/>
        <w:widowControl/>
        <w:jc w:val="both"/>
        <w:textAlignment w:val="baseline"/>
        <w:rPr>
          <w:szCs w:val="21"/>
        </w:rPr>
      </w:pPr>
      <w:r w:rsidRPr="00645EBF">
        <w:rPr>
          <w:szCs w:val="21"/>
        </w:rPr>
        <w:t>suggested reading</w:t>
      </w:r>
    </w:p>
    <w:p w14:paraId="644B6B30" w14:textId="77777777" w:rsidR="00A92845" w:rsidRPr="0022513C" w:rsidRDefault="00A92845" w:rsidP="00A92845">
      <w:pPr>
        <w:pStyle w:val="Style"/>
        <w:widowControl/>
        <w:ind w:left="360"/>
        <w:jc w:val="both"/>
        <w:textAlignment w:val="baseline"/>
        <w:rPr>
          <w:iCs/>
          <w:sz w:val="20"/>
          <w:szCs w:val="19"/>
        </w:rPr>
      </w:pPr>
      <w:r w:rsidRPr="0022513C">
        <w:rPr>
          <w:sz w:val="20"/>
          <w:szCs w:val="19"/>
        </w:rPr>
        <w:t xml:space="preserve">Cowen, </w:t>
      </w:r>
      <w:r w:rsidRPr="0022513C">
        <w:rPr>
          <w:i/>
          <w:iCs/>
          <w:sz w:val="20"/>
          <w:szCs w:val="19"/>
        </w:rPr>
        <w:t>History of Life</w:t>
      </w:r>
      <w:r w:rsidRPr="0022513C">
        <w:rPr>
          <w:iCs/>
          <w:sz w:val="20"/>
          <w:szCs w:val="19"/>
        </w:rPr>
        <w:t>.</w:t>
      </w:r>
    </w:p>
    <w:p w14:paraId="3C5BF5BE" w14:textId="77777777" w:rsidR="00A92845" w:rsidRPr="0022513C" w:rsidRDefault="00A92845" w:rsidP="00A92845">
      <w:pPr>
        <w:pStyle w:val="Style"/>
        <w:widowControl/>
        <w:ind w:left="360"/>
        <w:jc w:val="both"/>
        <w:textAlignment w:val="baseline"/>
        <w:rPr>
          <w:iCs/>
          <w:sz w:val="20"/>
          <w:szCs w:val="19"/>
        </w:rPr>
      </w:pPr>
      <w:r w:rsidRPr="0022513C">
        <w:rPr>
          <w:sz w:val="20"/>
          <w:szCs w:val="19"/>
        </w:rPr>
        <w:t xml:space="preserve">Gee, ed., </w:t>
      </w:r>
      <w:r w:rsidRPr="0022513C">
        <w:rPr>
          <w:i/>
          <w:iCs/>
          <w:sz w:val="20"/>
          <w:szCs w:val="19"/>
        </w:rPr>
        <w:t>Shaking the Tree</w:t>
      </w:r>
      <w:r w:rsidRPr="0022513C">
        <w:rPr>
          <w:iCs/>
          <w:sz w:val="20"/>
          <w:szCs w:val="19"/>
        </w:rPr>
        <w:t>.</w:t>
      </w:r>
    </w:p>
    <w:p w14:paraId="2EEF43AE" w14:textId="77777777" w:rsidR="00A92845" w:rsidRDefault="00A92845">
      <w:r>
        <w:br w:type="page"/>
      </w:r>
    </w:p>
    <w:p w14:paraId="2C0432E5" w14:textId="77777777" w:rsidR="00A92845" w:rsidRPr="008148F2" w:rsidRDefault="00BE4D62" w:rsidP="007B2C67">
      <w:pPr>
        <w:pStyle w:val="Heading2"/>
        <w:rPr>
          <w:szCs w:val="31"/>
        </w:rPr>
      </w:pPr>
      <w:bookmarkStart w:id="22" w:name="_Toc76961340"/>
      <w:r>
        <w:lastRenderedPageBreak/>
        <w:t>Evolution of Jaws</w:t>
      </w:r>
      <w:bookmarkEnd w:id="22"/>
    </w:p>
    <w:p w14:paraId="38213603" w14:textId="77777777" w:rsidR="00A92845" w:rsidRDefault="00A92845" w:rsidP="00A92845">
      <w:pPr>
        <w:pStyle w:val="Style"/>
        <w:widowControl/>
        <w:jc w:val="both"/>
      </w:pPr>
    </w:p>
    <w:p w14:paraId="6D21DB1E" w14:textId="77777777" w:rsidR="00A92845" w:rsidRPr="00C015CB" w:rsidRDefault="00A92845" w:rsidP="00A92845">
      <w:pPr>
        <w:pStyle w:val="Style"/>
        <w:widowControl/>
        <w:ind w:left="1440" w:right="720" w:hanging="720"/>
        <w:jc w:val="both"/>
        <w:rPr>
          <w:rFonts w:eastAsia="Arial"/>
          <w:sz w:val="20"/>
          <w:szCs w:val="21"/>
        </w:rPr>
      </w:pPr>
      <w:r w:rsidRPr="00C015CB">
        <w:rPr>
          <w:sz w:val="20"/>
          <w:szCs w:val="19"/>
        </w:rPr>
        <w:t>“pH</w:t>
      </w:r>
      <w:r>
        <w:rPr>
          <w:sz w:val="20"/>
          <w:szCs w:val="19"/>
        </w:rPr>
        <w:t>.</w:t>
      </w:r>
      <w:r w:rsidRPr="00C015CB">
        <w:rPr>
          <w:sz w:val="20"/>
          <w:szCs w:val="19"/>
        </w:rPr>
        <w:t>”</w:t>
      </w:r>
      <w:r>
        <w:rPr>
          <w:sz w:val="20"/>
          <w:szCs w:val="19"/>
        </w:rPr>
        <w:t xml:space="preserve"> </w:t>
      </w:r>
      <w:r>
        <w:rPr>
          <w:i/>
          <w:sz w:val="20"/>
          <w:szCs w:val="19"/>
        </w:rPr>
        <w:t>Wikipedia</w:t>
      </w:r>
      <w:r>
        <w:rPr>
          <w:sz w:val="20"/>
          <w:szCs w:val="19"/>
        </w:rPr>
        <w:t>. 1 Mar. 2021. 4 Mar. 2021. Web.</w:t>
      </w:r>
    </w:p>
    <w:p w14:paraId="46DFF96C" w14:textId="77777777" w:rsidR="00A92845" w:rsidRDefault="00A92845" w:rsidP="00A92845">
      <w:pPr>
        <w:rPr>
          <w:rFonts w:eastAsiaTheme="minorEastAsia"/>
          <w:szCs w:val="24"/>
          <w:lang w:eastAsia="zh-CN"/>
        </w:rPr>
      </w:pPr>
    </w:p>
    <w:p w14:paraId="197070E4" w14:textId="77777777" w:rsidR="00A92845" w:rsidRDefault="00A92845" w:rsidP="00A92845">
      <w:pPr>
        <w:pStyle w:val="Style"/>
        <w:widowControl/>
        <w:jc w:val="both"/>
        <w:textAlignment w:val="baseline"/>
        <w:rPr>
          <w:szCs w:val="90"/>
        </w:rPr>
      </w:pPr>
    </w:p>
    <w:p w14:paraId="09A78757" w14:textId="77777777" w:rsidR="00A92845" w:rsidRDefault="00A92845" w:rsidP="00A92845">
      <w:pPr>
        <w:pStyle w:val="Style"/>
        <w:widowControl/>
        <w:jc w:val="both"/>
        <w:textAlignment w:val="baseline"/>
        <w:rPr>
          <w:szCs w:val="90"/>
        </w:rPr>
      </w:pPr>
      <w:r>
        <w:rPr>
          <w:szCs w:val="90"/>
        </w:rPr>
        <w:t>introduction</w:t>
      </w:r>
    </w:p>
    <w:p w14:paraId="7AFFC408" w14:textId="77777777" w:rsidR="00A92845" w:rsidRPr="00F127DC" w:rsidRDefault="00A92845" w:rsidP="00A92845">
      <w:pPr>
        <w:pStyle w:val="Style"/>
        <w:widowControl/>
        <w:ind w:left="360"/>
        <w:jc w:val="both"/>
        <w:textAlignment w:val="baseline"/>
        <w:rPr>
          <w:szCs w:val="19"/>
        </w:rPr>
      </w:pPr>
      <w:r w:rsidRPr="00645EBF">
        <w:rPr>
          <w:szCs w:val="90"/>
        </w:rPr>
        <w:t>T</w:t>
      </w:r>
      <w:r w:rsidRPr="00645EBF">
        <w:rPr>
          <w:szCs w:val="19"/>
        </w:rPr>
        <w:t xml:space="preserve">his lecture </w:t>
      </w:r>
      <w:r>
        <w:rPr>
          <w:szCs w:val="19"/>
        </w:rPr>
        <w:t xml:space="preserve">examines: (Sutherland </w:t>
      </w:r>
      <w:r>
        <w:rPr>
          <w:i/>
          <w:szCs w:val="19"/>
        </w:rPr>
        <w:t>New History</w:t>
      </w:r>
      <w:r>
        <w:rPr>
          <w:szCs w:val="19"/>
        </w:rPr>
        <w:t xml:space="preserve"> 130)</w:t>
      </w:r>
    </w:p>
    <w:p w14:paraId="41106649" w14:textId="77777777" w:rsidR="00A92845" w:rsidRDefault="00A92845" w:rsidP="00A92845">
      <w:pPr>
        <w:pStyle w:val="Style"/>
        <w:widowControl/>
        <w:ind w:left="720"/>
        <w:jc w:val="both"/>
        <w:textAlignment w:val="baseline"/>
        <w:rPr>
          <w:szCs w:val="19"/>
        </w:rPr>
      </w:pPr>
      <w:r w:rsidRPr="00645EBF">
        <w:rPr>
          <w:szCs w:val="19"/>
        </w:rPr>
        <w:t>vertebrate</w:t>
      </w:r>
      <w:r>
        <w:rPr>
          <w:szCs w:val="19"/>
        </w:rPr>
        <w:t>s’</w:t>
      </w:r>
      <w:r w:rsidRPr="00645EBF">
        <w:rPr>
          <w:szCs w:val="19"/>
        </w:rPr>
        <w:t xml:space="preserve"> development of an in</w:t>
      </w:r>
      <w:r>
        <w:rPr>
          <w:szCs w:val="19"/>
        </w:rPr>
        <w:t>ternal skeleton</w:t>
      </w:r>
    </w:p>
    <w:p w14:paraId="2D30D045" w14:textId="77777777" w:rsidR="00A92845" w:rsidRDefault="00A92845" w:rsidP="00A92845">
      <w:pPr>
        <w:pStyle w:val="Style"/>
        <w:widowControl/>
        <w:ind w:left="720"/>
        <w:jc w:val="both"/>
        <w:textAlignment w:val="baseline"/>
        <w:rPr>
          <w:szCs w:val="19"/>
        </w:rPr>
      </w:pPr>
      <w:r w:rsidRPr="00645EBF">
        <w:rPr>
          <w:szCs w:val="19"/>
        </w:rPr>
        <w:t>vertebrate</w:t>
      </w:r>
      <w:r>
        <w:rPr>
          <w:szCs w:val="19"/>
        </w:rPr>
        <w:t>s’</w:t>
      </w:r>
      <w:r w:rsidRPr="00645EBF">
        <w:rPr>
          <w:szCs w:val="19"/>
        </w:rPr>
        <w:t xml:space="preserve"> development of </w:t>
      </w:r>
      <w:r>
        <w:rPr>
          <w:szCs w:val="19"/>
        </w:rPr>
        <w:t>jaws</w:t>
      </w:r>
    </w:p>
    <w:p w14:paraId="44B2A110"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the adaptive radiation of fish, that is, the evolution of new species from a common ancestor in a </w:t>
      </w:r>
      <w:r>
        <w:rPr>
          <w:szCs w:val="19"/>
        </w:rPr>
        <w:t>relatively short period of time”</w:t>
      </w:r>
    </w:p>
    <w:p w14:paraId="13D9ACEB" w14:textId="77777777" w:rsidR="00A92845" w:rsidRPr="00246381" w:rsidRDefault="00A92845" w:rsidP="00A92845">
      <w:pPr>
        <w:pStyle w:val="Style"/>
        <w:widowControl/>
        <w:ind w:left="720"/>
        <w:jc w:val="both"/>
        <w:textAlignment w:val="baseline"/>
        <w:rPr>
          <w:szCs w:val="19"/>
        </w:rPr>
      </w:pPr>
      <w:r>
        <w:rPr>
          <w:szCs w:val="19"/>
        </w:rPr>
        <w:t>“</w:t>
      </w:r>
      <w:r w:rsidRPr="00645EBF">
        <w:rPr>
          <w:szCs w:val="19"/>
        </w:rPr>
        <w:t>the Orcadian Basin in Scotland, dating from the De</w:t>
      </w:r>
      <w:r>
        <w:rPr>
          <w:szCs w:val="19"/>
        </w:rPr>
        <w:t xml:space="preserve">vonian” (a </w:t>
      </w:r>
      <w:r w:rsidRPr="00645EBF">
        <w:rPr>
          <w:szCs w:val="19"/>
        </w:rPr>
        <w:t>Lagerstät</w:t>
      </w:r>
      <w:r>
        <w:rPr>
          <w:szCs w:val="19"/>
        </w:rPr>
        <w:t>te</w:t>
      </w:r>
      <w:r w:rsidRPr="00645EBF">
        <w:rPr>
          <w:szCs w:val="19"/>
        </w:rPr>
        <w:t xml:space="preserve"> of fossil fish</w:t>
      </w:r>
      <w:r>
        <w:rPr>
          <w:szCs w:val="19"/>
        </w:rPr>
        <w:t>)</w:t>
      </w:r>
    </w:p>
    <w:p w14:paraId="20CB7F80" w14:textId="77777777" w:rsidR="00A92845" w:rsidRDefault="00A92845" w:rsidP="00A92845">
      <w:pPr>
        <w:pStyle w:val="Style"/>
        <w:widowControl/>
        <w:jc w:val="both"/>
        <w:textAlignment w:val="baseline"/>
        <w:rPr>
          <w:szCs w:val="19"/>
        </w:rPr>
      </w:pPr>
    </w:p>
    <w:p w14:paraId="39E719F5" w14:textId="77777777" w:rsidR="00A92845" w:rsidRDefault="00A92845" w:rsidP="00A92845">
      <w:pPr>
        <w:pStyle w:val="Style"/>
        <w:widowControl/>
        <w:jc w:val="both"/>
        <w:textAlignment w:val="baseline"/>
        <w:rPr>
          <w:szCs w:val="19"/>
        </w:rPr>
      </w:pPr>
      <w:r w:rsidRPr="00645EBF">
        <w:rPr>
          <w:szCs w:val="19"/>
        </w:rPr>
        <w:t>the search for evolutionary advantage</w:t>
      </w:r>
    </w:p>
    <w:p w14:paraId="71DB9847" w14:textId="77777777" w:rsidR="00A92845" w:rsidRDefault="00A92845" w:rsidP="00A92845">
      <w:pPr>
        <w:pStyle w:val="Style"/>
        <w:widowControl/>
        <w:ind w:left="360"/>
        <w:jc w:val="both"/>
        <w:textAlignment w:val="baseline"/>
        <w:rPr>
          <w:szCs w:val="19"/>
        </w:rPr>
      </w:pPr>
      <w:r>
        <w:rPr>
          <w:szCs w:val="19"/>
        </w:rPr>
        <w:t>“</w:t>
      </w:r>
      <w:r w:rsidRPr="00645EBF">
        <w:rPr>
          <w:szCs w:val="19"/>
        </w:rPr>
        <w:t>In the Cambrian, the evolution of vertebrates was impeded by killer arthropods.</w:t>
      </w:r>
      <w:r>
        <w:rPr>
          <w:szCs w:val="19"/>
        </w:rPr>
        <w:t xml:space="preserve">” (Sutherland </w:t>
      </w:r>
      <w:r>
        <w:rPr>
          <w:i/>
          <w:szCs w:val="19"/>
        </w:rPr>
        <w:t>New History</w:t>
      </w:r>
      <w:r>
        <w:rPr>
          <w:szCs w:val="19"/>
        </w:rPr>
        <w:t xml:space="preserve"> 130)</w:t>
      </w:r>
    </w:p>
    <w:p w14:paraId="106DD88D" w14:textId="77777777" w:rsidR="00A92845" w:rsidRDefault="00A92845" w:rsidP="00A92845">
      <w:pPr>
        <w:pStyle w:val="Style"/>
        <w:widowControl/>
        <w:ind w:left="360"/>
        <w:jc w:val="both"/>
        <w:textAlignment w:val="baseline"/>
        <w:rPr>
          <w:szCs w:val="19"/>
        </w:rPr>
      </w:pPr>
      <w:r>
        <w:rPr>
          <w:szCs w:val="19"/>
        </w:rPr>
        <w:t>“</w:t>
      </w:r>
      <w:r w:rsidRPr="00645EBF">
        <w:rPr>
          <w:szCs w:val="19"/>
        </w:rPr>
        <w:t>In the Ordovician, the jawless agnathan fish, including the conodonts, remained less competitive compared to other creatures.</w:t>
      </w:r>
      <w:r>
        <w:rPr>
          <w:szCs w:val="19"/>
        </w:rPr>
        <w:t xml:space="preserve">” (Sutherland </w:t>
      </w:r>
      <w:r>
        <w:rPr>
          <w:i/>
          <w:szCs w:val="19"/>
        </w:rPr>
        <w:t>New History</w:t>
      </w:r>
      <w:r>
        <w:rPr>
          <w:szCs w:val="19"/>
        </w:rPr>
        <w:t xml:space="preserve"> 130)</w:t>
      </w:r>
    </w:p>
    <w:p w14:paraId="61195D55" w14:textId="77777777" w:rsidR="00A92845" w:rsidRDefault="00A92845" w:rsidP="00A92845">
      <w:pPr>
        <w:pStyle w:val="Style"/>
        <w:widowControl/>
        <w:ind w:left="360"/>
        <w:jc w:val="both"/>
        <w:textAlignment w:val="baseline"/>
        <w:rPr>
          <w:szCs w:val="19"/>
        </w:rPr>
      </w:pPr>
      <w:r>
        <w:rPr>
          <w:szCs w:val="19"/>
        </w:rPr>
        <w:t>“</w:t>
      </w:r>
      <w:r w:rsidRPr="00645EBF">
        <w:rPr>
          <w:szCs w:val="19"/>
        </w:rPr>
        <w:t>The vertebrates were not especially competitive in the Silurian, either.</w:t>
      </w:r>
      <w:r>
        <w:rPr>
          <w:szCs w:val="19"/>
        </w:rPr>
        <w:t xml:space="preserve">” (Sutherland </w:t>
      </w:r>
      <w:r w:rsidRPr="00246381">
        <w:rPr>
          <w:i/>
          <w:szCs w:val="19"/>
        </w:rPr>
        <w:t>New History</w:t>
      </w:r>
      <w:r>
        <w:rPr>
          <w:szCs w:val="19"/>
        </w:rPr>
        <w:t xml:space="preserve"> 130)</w:t>
      </w:r>
    </w:p>
    <w:p w14:paraId="251E63FE" w14:textId="77777777" w:rsidR="00A92845" w:rsidRDefault="00A92845" w:rsidP="00A92845">
      <w:pPr>
        <w:pStyle w:val="Style"/>
        <w:widowControl/>
        <w:ind w:left="360"/>
        <w:jc w:val="both"/>
        <w:textAlignment w:val="baseline"/>
        <w:rPr>
          <w:szCs w:val="19"/>
        </w:rPr>
      </w:pPr>
      <w:r>
        <w:rPr>
          <w:szCs w:val="19"/>
        </w:rPr>
        <w:t>“</w:t>
      </w:r>
      <w:r w:rsidRPr="00645EBF">
        <w:rPr>
          <w:szCs w:val="19"/>
        </w:rPr>
        <w:t>What the vertebrates needed to change their position in the ecosystem was more size and strength. This called for the evolution of a more substantial internal skeleton and a jaw system.</w:t>
      </w:r>
      <w:r>
        <w:rPr>
          <w:szCs w:val="19"/>
        </w:rPr>
        <w:t xml:space="preserve">” (Sutherland </w:t>
      </w:r>
      <w:r w:rsidRPr="00246381">
        <w:rPr>
          <w:i/>
          <w:szCs w:val="19"/>
        </w:rPr>
        <w:t>New History</w:t>
      </w:r>
      <w:r>
        <w:rPr>
          <w:szCs w:val="19"/>
        </w:rPr>
        <w:t xml:space="preserve"> 130)</w:t>
      </w:r>
    </w:p>
    <w:p w14:paraId="19EEC026" w14:textId="77777777" w:rsidR="00A92845" w:rsidRDefault="00A92845" w:rsidP="00A92845">
      <w:pPr>
        <w:pStyle w:val="Style"/>
        <w:widowControl/>
        <w:jc w:val="both"/>
        <w:textAlignment w:val="baseline"/>
        <w:rPr>
          <w:szCs w:val="19"/>
        </w:rPr>
      </w:pPr>
    </w:p>
    <w:p w14:paraId="774E201B" w14:textId="77777777" w:rsidR="00A92845" w:rsidRDefault="00A92845" w:rsidP="00A92845">
      <w:pPr>
        <w:pStyle w:val="Style"/>
        <w:widowControl/>
        <w:jc w:val="both"/>
        <w:textAlignment w:val="baseline"/>
        <w:rPr>
          <w:szCs w:val="19"/>
        </w:rPr>
      </w:pPr>
      <w:r>
        <w:rPr>
          <w:szCs w:val="19"/>
        </w:rPr>
        <w:t>external skeletons</w:t>
      </w:r>
    </w:p>
    <w:p w14:paraId="0B32B5C1"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Some of the oldest fish </w:t>
      </w:r>
      <w:r>
        <w:rPr>
          <w:szCs w:val="19"/>
        </w:rPr>
        <w:t xml:space="preserve">. . . </w:t>
      </w:r>
      <w:r w:rsidRPr="00645EBF">
        <w:rPr>
          <w:szCs w:val="19"/>
        </w:rPr>
        <w:t>covered themselves in outer bony plates</w:t>
      </w:r>
      <w:r>
        <w:rPr>
          <w:szCs w:val="19"/>
        </w:rPr>
        <w:t>—</w:t>
      </w:r>
      <w:r w:rsidRPr="00645EBF">
        <w:rPr>
          <w:szCs w:val="19"/>
        </w:rPr>
        <w:t>a kind of external rather than internal mineralization.</w:t>
      </w:r>
      <w:r>
        <w:rPr>
          <w:szCs w:val="19"/>
        </w:rPr>
        <w:t xml:space="preserve">” (Sutherland </w:t>
      </w:r>
      <w:r>
        <w:rPr>
          <w:i/>
          <w:szCs w:val="19"/>
        </w:rPr>
        <w:t>New History</w:t>
      </w:r>
      <w:r>
        <w:rPr>
          <w:szCs w:val="19"/>
        </w:rPr>
        <w:t xml:space="preserve"> 131)</w:t>
      </w:r>
    </w:p>
    <w:p w14:paraId="33737006" w14:textId="77777777" w:rsidR="00A92845" w:rsidRDefault="00A92845" w:rsidP="00A92845">
      <w:pPr>
        <w:pStyle w:val="Style"/>
        <w:widowControl/>
        <w:ind w:left="360"/>
        <w:jc w:val="both"/>
        <w:textAlignment w:val="baseline"/>
        <w:rPr>
          <w:szCs w:val="19"/>
        </w:rPr>
      </w:pPr>
      <w:r>
        <w:rPr>
          <w:szCs w:val="19"/>
        </w:rPr>
        <w:t>480-470m (</w:t>
      </w:r>
      <w:r w:rsidRPr="00645EBF">
        <w:rPr>
          <w:szCs w:val="19"/>
        </w:rPr>
        <w:t>Ordovician</w:t>
      </w:r>
      <w:r>
        <w:rPr>
          <w:szCs w:val="19"/>
        </w:rPr>
        <w:t>): “</w:t>
      </w:r>
      <w:r w:rsidRPr="00645EBF">
        <w:rPr>
          <w:i/>
          <w:iCs/>
          <w:szCs w:val="19"/>
        </w:rPr>
        <w:t>Arandaspis</w:t>
      </w:r>
      <w:r w:rsidRPr="00645EBF">
        <w:rPr>
          <w:iCs/>
          <w:szCs w:val="19"/>
        </w:rPr>
        <w:t xml:space="preserve">, </w:t>
      </w:r>
      <w:r w:rsidRPr="00645EBF">
        <w:rPr>
          <w:szCs w:val="19"/>
        </w:rPr>
        <w:t>one of the contenders for earliest vertebrate, was covered with armored nobs called scutes. Its head was protected by a very large plate.</w:t>
      </w:r>
      <w:r>
        <w:rPr>
          <w:szCs w:val="19"/>
        </w:rPr>
        <w:t xml:space="preserve">” (Sutherland </w:t>
      </w:r>
      <w:r w:rsidRPr="00246381">
        <w:rPr>
          <w:i/>
          <w:szCs w:val="19"/>
        </w:rPr>
        <w:t>New History</w:t>
      </w:r>
      <w:r>
        <w:rPr>
          <w:szCs w:val="19"/>
        </w:rPr>
        <w:t xml:space="preserve"> 131)</w:t>
      </w:r>
    </w:p>
    <w:p w14:paraId="6E9D77E2" w14:textId="77777777" w:rsidR="00A92845" w:rsidRDefault="00A92845" w:rsidP="00A92845">
      <w:pPr>
        <w:pStyle w:val="Style"/>
        <w:widowControl/>
        <w:jc w:val="both"/>
        <w:textAlignment w:val="baseline"/>
        <w:rPr>
          <w:szCs w:val="19"/>
        </w:rPr>
      </w:pPr>
    </w:p>
    <w:p w14:paraId="2A0D13E9" w14:textId="77777777" w:rsidR="00A92845" w:rsidRDefault="00A92845" w:rsidP="00A92845">
      <w:pPr>
        <w:pStyle w:val="Style"/>
        <w:widowControl/>
        <w:jc w:val="both"/>
        <w:textAlignment w:val="baseline"/>
        <w:rPr>
          <w:szCs w:val="19"/>
        </w:rPr>
      </w:pPr>
      <w:r>
        <w:rPr>
          <w:szCs w:val="19"/>
        </w:rPr>
        <w:t xml:space="preserve">internal </w:t>
      </w:r>
      <w:r w:rsidRPr="00645EBF">
        <w:rPr>
          <w:szCs w:val="19"/>
        </w:rPr>
        <w:t>skeleton</w:t>
      </w:r>
      <w:r>
        <w:rPr>
          <w:szCs w:val="19"/>
        </w:rPr>
        <w:t>s</w:t>
      </w:r>
    </w:p>
    <w:p w14:paraId="52C1A065" w14:textId="77777777" w:rsidR="00A92845" w:rsidRDefault="00A92845" w:rsidP="00A92845">
      <w:pPr>
        <w:pStyle w:val="Style"/>
        <w:widowControl/>
        <w:ind w:left="360"/>
        <w:jc w:val="both"/>
        <w:textAlignment w:val="baseline"/>
        <w:rPr>
          <w:szCs w:val="19"/>
        </w:rPr>
      </w:pPr>
      <w:r>
        <w:rPr>
          <w:szCs w:val="19"/>
        </w:rPr>
        <w:t>arthropods molt</w:t>
      </w:r>
    </w:p>
    <w:p w14:paraId="693318DB" w14:textId="77777777" w:rsidR="00A92845" w:rsidRDefault="00A92845" w:rsidP="00A92845">
      <w:pPr>
        <w:pStyle w:val="Style"/>
        <w:widowControl/>
        <w:ind w:left="720"/>
        <w:jc w:val="both"/>
        <w:textAlignment w:val="baseline"/>
        <w:rPr>
          <w:szCs w:val="19"/>
        </w:rPr>
      </w:pPr>
      <w:r>
        <w:rPr>
          <w:szCs w:val="19"/>
        </w:rPr>
        <w:t xml:space="preserve">In </w:t>
      </w:r>
      <w:r w:rsidRPr="00F127DC">
        <w:rPr>
          <w:szCs w:val="19"/>
        </w:rPr>
        <w:t>arthropods</w:t>
      </w:r>
      <w:r>
        <w:rPr>
          <w:szCs w:val="19"/>
        </w:rPr>
        <w:t>, “</w:t>
      </w:r>
      <w:r w:rsidRPr="00645EBF">
        <w:rPr>
          <w:szCs w:val="19"/>
        </w:rPr>
        <w:t xml:space="preserve">such as the trilobites and crabs, </w:t>
      </w:r>
      <w:r>
        <w:rPr>
          <w:szCs w:val="19"/>
        </w:rPr>
        <w:t xml:space="preserve">. . . </w:t>
      </w:r>
      <w:r w:rsidRPr="00645EBF">
        <w:rPr>
          <w:szCs w:val="19"/>
        </w:rPr>
        <w:t>The size of their shells limits how much more they can grow; therefore, they have to molt.</w:t>
      </w:r>
      <w:r>
        <w:rPr>
          <w:szCs w:val="19"/>
        </w:rPr>
        <w:t xml:space="preserve">” (Sutherland </w:t>
      </w:r>
      <w:r>
        <w:rPr>
          <w:i/>
          <w:szCs w:val="19"/>
        </w:rPr>
        <w:t>New History</w:t>
      </w:r>
      <w:r>
        <w:rPr>
          <w:szCs w:val="19"/>
        </w:rPr>
        <w:t xml:space="preserve"> 131)</w:t>
      </w:r>
    </w:p>
    <w:p w14:paraId="684D856A" w14:textId="77777777" w:rsidR="00A92845" w:rsidRPr="00F127DC" w:rsidRDefault="00A92845" w:rsidP="00A92845">
      <w:pPr>
        <w:pStyle w:val="Style"/>
        <w:widowControl/>
        <w:ind w:left="1080"/>
        <w:jc w:val="both"/>
        <w:textAlignment w:val="baseline"/>
        <w:rPr>
          <w:szCs w:val="19"/>
        </w:rPr>
      </w:pPr>
      <w:r>
        <w:rPr>
          <w:szCs w:val="19"/>
        </w:rPr>
        <w:t>“</w:t>
      </w:r>
      <w:r w:rsidRPr="00645EBF">
        <w:rPr>
          <w:szCs w:val="19"/>
        </w:rPr>
        <w:t xml:space="preserve">Molting is costly in energy </w:t>
      </w:r>
      <w:r>
        <w:rPr>
          <w:szCs w:val="19"/>
        </w:rPr>
        <w:t xml:space="preserve">. . .” (Sutherland </w:t>
      </w:r>
      <w:r>
        <w:rPr>
          <w:i/>
          <w:szCs w:val="19"/>
        </w:rPr>
        <w:t>New History</w:t>
      </w:r>
      <w:r>
        <w:rPr>
          <w:szCs w:val="19"/>
        </w:rPr>
        <w:t xml:space="preserve"> 131)</w:t>
      </w:r>
    </w:p>
    <w:p w14:paraId="01041704" w14:textId="77777777" w:rsidR="00A92845" w:rsidRDefault="00A92845" w:rsidP="00A92845">
      <w:pPr>
        <w:pStyle w:val="Style"/>
        <w:widowControl/>
        <w:ind w:left="1080"/>
        <w:jc w:val="both"/>
        <w:textAlignment w:val="baseline"/>
        <w:rPr>
          <w:szCs w:val="19"/>
        </w:rPr>
      </w:pPr>
      <w:r w:rsidRPr="00645EBF">
        <w:rPr>
          <w:szCs w:val="19"/>
        </w:rPr>
        <w:t xml:space="preserve">Molting </w:t>
      </w:r>
      <w:r>
        <w:rPr>
          <w:szCs w:val="19"/>
        </w:rPr>
        <w:t>“</w:t>
      </w:r>
      <w:r w:rsidRPr="00645EBF">
        <w:rPr>
          <w:szCs w:val="19"/>
        </w:rPr>
        <w:t>leaves the animal vulnerable for a period before the new shell becomes hard.</w:t>
      </w:r>
      <w:r>
        <w:rPr>
          <w:szCs w:val="19"/>
        </w:rPr>
        <w:t xml:space="preserve">” (Sutherland </w:t>
      </w:r>
      <w:r w:rsidRPr="00246381">
        <w:rPr>
          <w:i/>
          <w:szCs w:val="19"/>
        </w:rPr>
        <w:t>New History</w:t>
      </w:r>
      <w:r>
        <w:rPr>
          <w:szCs w:val="19"/>
        </w:rPr>
        <w:t xml:space="preserve"> 131)</w:t>
      </w:r>
    </w:p>
    <w:p w14:paraId="14F3B053" w14:textId="77777777" w:rsidR="00A92845" w:rsidRDefault="00A92845" w:rsidP="00A92845">
      <w:pPr>
        <w:pStyle w:val="Style"/>
        <w:widowControl/>
        <w:ind w:left="360"/>
        <w:jc w:val="both"/>
        <w:textAlignment w:val="baseline"/>
        <w:rPr>
          <w:szCs w:val="19"/>
        </w:rPr>
      </w:pPr>
      <w:r>
        <w:rPr>
          <w:szCs w:val="19"/>
        </w:rPr>
        <w:t>c</w:t>
      </w:r>
      <w:r w:rsidRPr="00645EBF">
        <w:rPr>
          <w:szCs w:val="19"/>
        </w:rPr>
        <w:t>artilage</w:t>
      </w:r>
    </w:p>
    <w:p w14:paraId="63C018A6" w14:textId="77777777" w:rsidR="00A92845" w:rsidRDefault="00A92845" w:rsidP="00A92845">
      <w:pPr>
        <w:pStyle w:val="Style"/>
        <w:widowControl/>
        <w:ind w:left="720"/>
        <w:jc w:val="both"/>
        <w:textAlignment w:val="baseline"/>
        <w:rPr>
          <w:szCs w:val="19"/>
        </w:rPr>
      </w:pPr>
      <w:r>
        <w:rPr>
          <w:szCs w:val="19"/>
        </w:rPr>
        <w:t>“</w:t>
      </w:r>
      <w:r w:rsidRPr="00645EBF">
        <w:rPr>
          <w:szCs w:val="19"/>
        </w:rPr>
        <w:t>The vertebrate skeleton is composed of either bone or cartilage.</w:t>
      </w:r>
      <w:r>
        <w:rPr>
          <w:szCs w:val="19"/>
        </w:rPr>
        <w:t xml:space="preserve"> </w:t>
      </w:r>
      <w:r w:rsidRPr="00645EBF">
        <w:rPr>
          <w:szCs w:val="19"/>
        </w:rPr>
        <w:t>Cartilage is unmineralized and flexible, made up of collagen and fibers that heighten elasticity.</w:t>
      </w:r>
      <w:r>
        <w:rPr>
          <w:szCs w:val="19"/>
        </w:rPr>
        <w:t xml:space="preserve">” (Sutherland </w:t>
      </w:r>
      <w:r>
        <w:rPr>
          <w:i/>
          <w:szCs w:val="19"/>
        </w:rPr>
        <w:t>New History</w:t>
      </w:r>
      <w:r>
        <w:rPr>
          <w:szCs w:val="19"/>
        </w:rPr>
        <w:t xml:space="preserve"> 130)</w:t>
      </w:r>
    </w:p>
    <w:p w14:paraId="5B7E7BFF" w14:textId="77777777" w:rsidR="00A92845" w:rsidRDefault="00A92845" w:rsidP="00A92845">
      <w:pPr>
        <w:pStyle w:val="Style"/>
        <w:widowControl/>
        <w:ind w:left="720"/>
        <w:jc w:val="both"/>
        <w:textAlignment w:val="baseline"/>
        <w:rPr>
          <w:szCs w:val="19"/>
        </w:rPr>
      </w:pPr>
      <w:r w:rsidRPr="00645EBF">
        <w:rPr>
          <w:szCs w:val="19"/>
        </w:rPr>
        <w:t>Human embryo</w:t>
      </w:r>
      <w:r>
        <w:rPr>
          <w:szCs w:val="19"/>
        </w:rPr>
        <w:t>s</w:t>
      </w:r>
      <w:r w:rsidRPr="00645EBF">
        <w:rPr>
          <w:szCs w:val="19"/>
        </w:rPr>
        <w:t xml:space="preserve"> </w:t>
      </w:r>
      <w:r>
        <w:rPr>
          <w:szCs w:val="19"/>
        </w:rPr>
        <w:t xml:space="preserve">develop </w:t>
      </w:r>
      <w:r w:rsidRPr="00645EBF">
        <w:rPr>
          <w:szCs w:val="19"/>
        </w:rPr>
        <w:t>a cartilage skeleton</w:t>
      </w:r>
      <w:r>
        <w:rPr>
          <w:szCs w:val="19"/>
        </w:rPr>
        <w:t>, which then ossifies (</w:t>
      </w:r>
      <w:r w:rsidRPr="00645EBF">
        <w:rPr>
          <w:szCs w:val="19"/>
        </w:rPr>
        <w:t>mineralizes</w:t>
      </w:r>
      <w:r>
        <w:rPr>
          <w:szCs w:val="19"/>
        </w:rPr>
        <w:t>)</w:t>
      </w:r>
      <w:r w:rsidRPr="00645EBF">
        <w:rPr>
          <w:szCs w:val="19"/>
        </w:rPr>
        <w:t>.</w:t>
      </w:r>
      <w:r>
        <w:rPr>
          <w:szCs w:val="19"/>
        </w:rPr>
        <w:t xml:space="preserve"> (Sutherland </w:t>
      </w:r>
      <w:r w:rsidRPr="00246381">
        <w:rPr>
          <w:i/>
          <w:szCs w:val="19"/>
        </w:rPr>
        <w:t>New History</w:t>
      </w:r>
      <w:r>
        <w:rPr>
          <w:szCs w:val="19"/>
        </w:rPr>
        <w:t xml:space="preserve"> 130)</w:t>
      </w:r>
    </w:p>
    <w:p w14:paraId="1E67C626" w14:textId="77777777" w:rsidR="00A92845" w:rsidRDefault="00A92845" w:rsidP="00A92845">
      <w:pPr>
        <w:pStyle w:val="Style"/>
        <w:widowControl/>
        <w:ind w:left="720"/>
        <w:jc w:val="both"/>
        <w:textAlignment w:val="baseline"/>
        <w:rPr>
          <w:szCs w:val="19"/>
        </w:rPr>
      </w:pPr>
      <w:r>
        <w:rPr>
          <w:szCs w:val="19"/>
        </w:rPr>
        <w:t>“</w:t>
      </w:r>
      <w:r w:rsidRPr="00645EBF">
        <w:rPr>
          <w:szCs w:val="19"/>
        </w:rPr>
        <w:t>The first skeletons were probably cartilage. Unfortunately for paleontologists, cartilage rots away very rapidly compared to bone.</w:t>
      </w:r>
      <w:r>
        <w:rPr>
          <w:szCs w:val="19"/>
        </w:rPr>
        <w:t xml:space="preserve">” (Sutherland </w:t>
      </w:r>
      <w:r>
        <w:rPr>
          <w:i/>
          <w:szCs w:val="19"/>
        </w:rPr>
        <w:t>New History</w:t>
      </w:r>
      <w:r>
        <w:rPr>
          <w:szCs w:val="19"/>
        </w:rPr>
        <w:t xml:space="preserve"> 130)</w:t>
      </w:r>
    </w:p>
    <w:p w14:paraId="0E29517C" w14:textId="77777777" w:rsidR="00A92845" w:rsidRDefault="00A92845" w:rsidP="00A92845">
      <w:pPr>
        <w:pStyle w:val="Style"/>
        <w:widowControl/>
        <w:ind w:left="360"/>
        <w:jc w:val="both"/>
        <w:textAlignment w:val="baseline"/>
        <w:rPr>
          <w:szCs w:val="19"/>
        </w:rPr>
      </w:pPr>
      <w:r>
        <w:rPr>
          <w:szCs w:val="19"/>
        </w:rPr>
        <w:t>b</w:t>
      </w:r>
      <w:r w:rsidRPr="00645EBF">
        <w:rPr>
          <w:szCs w:val="19"/>
        </w:rPr>
        <w:t>one</w:t>
      </w:r>
    </w:p>
    <w:p w14:paraId="6227C5EE" w14:textId="77777777" w:rsidR="00A92845" w:rsidRDefault="00A92845" w:rsidP="00A92845">
      <w:pPr>
        <w:pStyle w:val="Style"/>
        <w:widowControl/>
        <w:ind w:left="720"/>
        <w:jc w:val="both"/>
        <w:textAlignment w:val="baseline"/>
        <w:rPr>
          <w:szCs w:val="19"/>
        </w:rPr>
      </w:pPr>
      <w:r>
        <w:rPr>
          <w:szCs w:val="19"/>
        </w:rPr>
        <w:lastRenderedPageBreak/>
        <w:t>“</w:t>
      </w:r>
      <w:r w:rsidRPr="00645EBF">
        <w:rPr>
          <w:szCs w:val="19"/>
        </w:rPr>
        <w:t>Bone itself is composed of needle-shaped crystals of the mineral</w:t>
      </w:r>
      <w:r>
        <w:rPr>
          <w:szCs w:val="19"/>
        </w:rPr>
        <w:t xml:space="preserve"> [</w:t>
      </w:r>
      <w:r w:rsidRPr="00645EBF">
        <w:rPr>
          <w:szCs w:val="15"/>
        </w:rPr>
        <w:t>130</w:t>
      </w:r>
      <w:r>
        <w:rPr>
          <w:szCs w:val="15"/>
        </w:rPr>
        <w:t xml:space="preserve">] </w:t>
      </w:r>
      <w:r w:rsidRPr="00645EBF">
        <w:rPr>
          <w:szCs w:val="19"/>
        </w:rPr>
        <w:t>hydroxyapatite. It forms in a network of organic collagen fibers.</w:t>
      </w:r>
      <w:r>
        <w:rPr>
          <w:szCs w:val="19"/>
        </w:rPr>
        <w:t xml:space="preserve">” (Sutherland </w:t>
      </w:r>
      <w:r>
        <w:rPr>
          <w:i/>
          <w:szCs w:val="19"/>
        </w:rPr>
        <w:t>New History</w:t>
      </w:r>
      <w:r>
        <w:rPr>
          <w:szCs w:val="19"/>
        </w:rPr>
        <w:t xml:space="preserve"> 130-31)</w:t>
      </w:r>
    </w:p>
    <w:p w14:paraId="2AE12B08" w14:textId="77777777" w:rsidR="00A92845" w:rsidRDefault="00A92845" w:rsidP="00A92845">
      <w:pPr>
        <w:pStyle w:val="Style"/>
        <w:widowControl/>
        <w:ind w:left="720"/>
        <w:jc w:val="both"/>
        <w:textAlignment w:val="baseline"/>
        <w:rPr>
          <w:szCs w:val="19"/>
        </w:rPr>
      </w:pPr>
      <w:r w:rsidRPr="00645EBF">
        <w:rPr>
          <w:szCs w:val="19"/>
        </w:rPr>
        <w:t xml:space="preserve">Bone </w:t>
      </w:r>
      <w:r>
        <w:rPr>
          <w:szCs w:val="19"/>
        </w:rPr>
        <w:t>“</w:t>
      </w:r>
      <w:r w:rsidRPr="00645EBF">
        <w:rPr>
          <w:szCs w:val="19"/>
        </w:rPr>
        <w:t>is strong because of the hydroxyapatite, but the collagen makes it flexible.</w:t>
      </w:r>
      <w:r>
        <w:rPr>
          <w:szCs w:val="19"/>
        </w:rPr>
        <w:t xml:space="preserve">” (Sutherland </w:t>
      </w:r>
      <w:r w:rsidRPr="00246381">
        <w:rPr>
          <w:i/>
          <w:szCs w:val="19"/>
        </w:rPr>
        <w:t>New History</w:t>
      </w:r>
      <w:r>
        <w:rPr>
          <w:szCs w:val="19"/>
        </w:rPr>
        <w:t xml:space="preserve"> 131)</w:t>
      </w:r>
    </w:p>
    <w:p w14:paraId="1B3C9724" w14:textId="77777777" w:rsidR="00A92845" w:rsidRDefault="00A92845" w:rsidP="00A92845">
      <w:pPr>
        <w:pStyle w:val="Style"/>
        <w:widowControl/>
        <w:ind w:left="720"/>
        <w:jc w:val="both"/>
        <w:textAlignment w:val="baseline"/>
        <w:rPr>
          <w:szCs w:val="19"/>
        </w:rPr>
      </w:pPr>
      <w:r w:rsidRPr="00645EBF">
        <w:rPr>
          <w:szCs w:val="19"/>
        </w:rPr>
        <w:t xml:space="preserve">An internal skeleton </w:t>
      </w:r>
      <w:r>
        <w:rPr>
          <w:szCs w:val="19"/>
        </w:rPr>
        <w:t>“</w:t>
      </w:r>
      <w:r w:rsidRPr="00645EBF">
        <w:rPr>
          <w:szCs w:val="19"/>
        </w:rPr>
        <w:t>enables an animal to get larger. The ske</w:t>
      </w:r>
      <w:r>
        <w:rPr>
          <w:szCs w:val="19"/>
        </w:rPr>
        <w:t xml:space="preserve">leton can grow with the animal.” (Sutherland </w:t>
      </w:r>
      <w:r>
        <w:rPr>
          <w:i/>
          <w:szCs w:val="19"/>
        </w:rPr>
        <w:t xml:space="preserve">New </w:t>
      </w:r>
      <w:r w:rsidRPr="00F127DC">
        <w:rPr>
          <w:i/>
          <w:szCs w:val="19"/>
        </w:rPr>
        <w:t>History</w:t>
      </w:r>
      <w:r>
        <w:rPr>
          <w:szCs w:val="19"/>
        </w:rPr>
        <w:t xml:space="preserve"> 131)</w:t>
      </w:r>
    </w:p>
    <w:p w14:paraId="7E7F139F" w14:textId="77777777" w:rsidR="00A92845" w:rsidRPr="00C015CB" w:rsidRDefault="00A92845" w:rsidP="00A92845">
      <w:pPr>
        <w:pStyle w:val="Style"/>
        <w:widowControl/>
        <w:ind w:left="720"/>
        <w:jc w:val="both"/>
        <w:textAlignment w:val="baseline"/>
        <w:rPr>
          <w:szCs w:val="19"/>
        </w:rPr>
      </w:pPr>
      <w:r>
        <w:rPr>
          <w:szCs w:val="19"/>
        </w:rPr>
        <w:t xml:space="preserve">Bones provide support. (Sutherland </w:t>
      </w:r>
      <w:r>
        <w:rPr>
          <w:i/>
          <w:szCs w:val="19"/>
        </w:rPr>
        <w:t>New History</w:t>
      </w:r>
      <w:r>
        <w:rPr>
          <w:szCs w:val="19"/>
        </w:rPr>
        <w:t xml:space="preserve"> 131)</w:t>
      </w:r>
    </w:p>
    <w:p w14:paraId="6C20A8E7" w14:textId="77777777" w:rsidR="00A92845" w:rsidRDefault="00A92845" w:rsidP="00A92845">
      <w:pPr>
        <w:pStyle w:val="Style"/>
        <w:widowControl/>
        <w:ind w:left="720"/>
        <w:jc w:val="both"/>
        <w:textAlignment w:val="baseline"/>
        <w:rPr>
          <w:szCs w:val="19"/>
        </w:rPr>
      </w:pPr>
      <w:r w:rsidRPr="00645EBF">
        <w:rPr>
          <w:szCs w:val="19"/>
        </w:rPr>
        <w:t xml:space="preserve">Bones </w:t>
      </w:r>
      <w:r>
        <w:rPr>
          <w:szCs w:val="19"/>
        </w:rPr>
        <w:t>“</w:t>
      </w:r>
      <w:r w:rsidRPr="00645EBF">
        <w:rPr>
          <w:szCs w:val="19"/>
        </w:rPr>
        <w:t>protect our internal organs.</w:t>
      </w:r>
      <w:r>
        <w:rPr>
          <w:szCs w:val="19"/>
        </w:rPr>
        <w:t xml:space="preserve">” (Sutherland </w:t>
      </w:r>
      <w:r>
        <w:rPr>
          <w:i/>
          <w:szCs w:val="19"/>
        </w:rPr>
        <w:t>New History</w:t>
      </w:r>
      <w:r>
        <w:rPr>
          <w:szCs w:val="19"/>
        </w:rPr>
        <w:t xml:space="preserve"> 131)</w:t>
      </w:r>
    </w:p>
    <w:p w14:paraId="3BFCA6B8" w14:textId="77777777" w:rsidR="00A92845" w:rsidRDefault="00A92845" w:rsidP="00A92845">
      <w:pPr>
        <w:pStyle w:val="Style"/>
        <w:widowControl/>
        <w:ind w:left="720"/>
        <w:jc w:val="both"/>
        <w:textAlignment w:val="baseline"/>
        <w:rPr>
          <w:szCs w:val="19"/>
        </w:rPr>
      </w:pPr>
      <w:r>
        <w:rPr>
          <w:szCs w:val="19"/>
        </w:rPr>
        <w:t>“</w:t>
      </w:r>
      <w:r w:rsidRPr="00645EBF">
        <w:rPr>
          <w:szCs w:val="19"/>
        </w:rPr>
        <w:t>They generate and transfer forces and allow muscle movements.</w:t>
      </w:r>
      <w:r>
        <w:rPr>
          <w:szCs w:val="19"/>
        </w:rPr>
        <w:t xml:space="preserve">” (Sutherland </w:t>
      </w:r>
      <w:r>
        <w:rPr>
          <w:i/>
          <w:szCs w:val="19"/>
        </w:rPr>
        <w:t>New History</w:t>
      </w:r>
      <w:r>
        <w:rPr>
          <w:szCs w:val="19"/>
        </w:rPr>
        <w:t xml:space="preserve"> 131)</w:t>
      </w:r>
    </w:p>
    <w:p w14:paraId="6694C3F9" w14:textId="77777777" w:rsidR="00A92845" w:rsidRPr="00C015CB" w:rsidRDefault="00A92845" w:rsidP="00A92845">
      <w:pPr>
        <w:pStyle w:val="Style"/>
        <w:widowControl/>
        <w:ind w:left="720"/>
        <w:jc w:val="both"/>
        <w:textAlignment w:val="baseline"/>
        <w:rPr>
          <w:szCs w:val="19"/>
        </w:rPr>
      </w:pPr>
      <w:r>
        <w:rPr>
          <w:szCs w:val="19"/>
        </w:rPr>
        <w:t>“</w:t>
      </w:r>
      <w:r w:rsidRPr="00645EBF">
        <w:rPr>
          <w:szCs w:val="19"/>
        </w:rPr>
        <w:t xml:space="preserve">They provide shape to the body </w:t>
      </w:r>
      <w:r>
        <w:rPr>
          <w:szCs w:val="19"/>
        </w:rPr>
        <w:t xml:space="preserve">. . .” (Sutherland </w:t>
      </w:r>
      <w:r>
        <w:rPr>
          <w:i/>
          <w:szCs w:val="19"/>
        </w:rPr>
        <w:t>New History</w:t>
      </w:r>
      <w:r>
        <w:rPr>
          <w:szCs w:val="19"/>
        </w:rPr>
        <w:t xml:space="preserve"> 131)</w:t>
      </w:r>
    </w:p>
    <w:p w14:paraId="742F0D35" w14:textId="77777777" w:rsidR="00A92845" w:rsidRDefault="00A92845" w:rsidP="00A92845">
      <w:pPr>
        <w:pStyle w:val="Style"/>
        <w:widowControl/>
        <w:ind w:left="720"/>
        <w:jc w:val="both"/>
        <w:textAlignment w:val="baseline"/>
        <w:rPr>
          <w:szCs w:val="19"/>
        </w:rPr>
      </w:pPr>
      <w:r>
        <w:rPr>
          <w:szCs w:val="19"/>
        </w:rPr>
        <w:t>They “</w:t>
      </w:r>
      <w:r w:rsidRPr="00645EBF">
        <w:rPr>
          <w:szCs w:val="19"/>
        </w:rPr>
        <w:t>allow for the transfer of sound by the evolution of tiny bones in the ear.</w:t>
      </w:r>
      <w:r>
        <w:rPr>
          <w:szCs w:val="19"/>
        </w:rPr>
        <w:t xml:space="preserve">” (Sutherland </w:t>
      </w:r>
      <w:r>
        <w:rPr>
          <w:i/>
          <w:szCs w:val="19"/>
        </w:rPr>
        <w:t>New History</w:t>
      </w:r>
      <w:r>
        <w:rPr>
          <w:szCs w:val="19"/>
        </w:rPr>
        <w:t xml:space="preserve"> 131)</w:t>
      </w:r>
    </w:p>
    <w:p w14:paraId="4C1A9DB8" w14:textId="77777777" w:rsidR="00A92845" w:rsidRDefault="00A92845" w:rsidP="00A92845">
      <w:pPr>
        <w:pStyle w:val="Style"/>
        <w:widowControl/>
        <w:ind w:left="720"/>
        <w:jc w:val="both"/>
        <w:textAlignment w:val="baseline"/>
        <w:rPr>
          <w:szCs w:val="19"/>
        </w:rPr>
      </w:pPr>
      <w:r>
        <w:rPr>
          <w:szCs w:val="19"/>
        </w:rPr>
        <w:t>“</w:t>
      </w:r>
      <w:r w:rsidRPr="00645EBF">
        <w:rPr>
          <w:szCs w:val="19"/>
        </w:rPr>
        <w:t>Bones produce blood in the marrow and store vital minerals.</w:t>
      </w:r>
      <w:r>
        <w:rPr>
          <w:szCs w:val="19"/>
        </w:rPr>
        <w:t xml:space="preserve">” (Sutherland </w:t>
      </w:r>
      <w:r>
        <w:rPr>
          <w:i/>
          <w:szCs w:val="19"/>
        </w:rPr>
        <w:t>New History</w:t>
      </w:r>
      <w:r>
        <w:rPr>
          <w:szCs w:val="19"/>
        </w:rPr>
        <w:t xml:space="preserve"> 131)</w:t>
      </w:r>
    </w:p>
    <w:p w14:paraId="3421723D" w14:textId="77777777" w:rsidR="00A92845" w:rsidRDefault="00A92845" w:rsidP="00A92845">
      <w:pPr>
        <w:pStyle w:val="Style"/>
        <w:widowControl/>
        <w:ind w:left="720"/>
        <w:jc w:val="both"/>
        <w:textAlignment w:val="baseline"/>
        <w:rPr>
          <w:szCs w:val="19"/>
        </w:rPr>
      </w:pPr>
      <w:r>
        <w:rPr>
          <w:szCs w:val="19"/>
        </w:rPr>
        <w:t>“</w:t>
      </w:r>
      <w:r w:rsidRPr="00645EBF">
        <w:rPr>
          <w:szCs w:val="19"/>
        </w:rPr>
        <w:t>They can also isolate toxic heavy metals and remove them from the blood. They help buffer the blood against excessive pH.</w:t>
      </w:r>
      <w:r>
        <w:rPr>
          <w:szCs w:val="19"/>
        </w:rPr>
        <w:t xml:space="preserve">” (Too much base.) (Sutherland </w:t>
      </w:r>
      <w:r w:rsidRPr="00246381">
        <w:rPr>
          <w:i/>
          <w:szCs w:val="19"/>
        </w:rPr>
        <w:t>New History</w:t>
      </w:r>
      <w:r>
        <w:rPr>
          <w:szCs w:val="19"/>
        </w:rPr>
        <w:t xml:space="preserve"> 131)</w:t>
      </w:r>
    </w:p>
    <w:p w14:paraId="02285233" w14:textId="77777777" w:rsidR="00A92845" w:rsidRDefault="00A92845" w:rsidP="00A92845">
      <w:pPr>
        <w:pStyle w:val="Style"/>
        <w:widowControl/>
        <w:ind w:left="1080"/>
        <w:jc w:val="both"/>
        <w:textAlignment w:val="baseline"/>
        <w:rPr>
          <w:szCs w:val="19"/>
        </w:rPr>
      </w:pPr>
      <w:r>
        <w:rPr>
          <w:szCs w:val="19"/>
        </w:rPr>
        <w:t>“At 25</w:t>
      </w:r>
      <w:r w:rsidRPr="00C015CB">
        <w:rPr>
          <w:szCs w:val="19"/>
        </w:rPr>
        <w:t>°C</w:t>
      </w:r>
      <w:r>
        <w:rPr>
          <w:szCs w:val="19"/>
        </w:rPr>
        <w:t xml:space="preserve"> [77</w:t>
      </w:r>
      <w:r w:rsidRPr="00C015CB">
        <w:rPr>
          <w:szCs w:val="19"/>
        </w:rPr>
        <w:t>°</w:t>
      </w:r>
      <w:r>
        <w:rPr>
          <w:szCs w:val="19"/>
        </w:rPr>
        <w:t>F]</w:t>
      </w:r>
      <w:r w:rsidRPr="00C015CB">
        <w:rPr>
          <w:szCs w:val="19"/>
        </w:rPr>
        <w:t>, solutions with a pH less than 7 are acidic, and solutions with a pH greater than 7 are basic. Solutions with a pH of 7 at this temperature are neutral (e.g. pure water).</w:t>
      </w:r>
      <w:r>
        <w:rPr>
          <w:szCs w:val="19"/>
        </w:rPr>
        <w:t>” (“pH”)</w:t>
      </w:r>
    </w:p>
    <w:p w14:paraId="5FE61F4E" w14:textId="77777777" w:rsidR="00A92845" w:rsidRDefault="00A92845" w:rsidP="00A92845">
      <w:pPr>
        <w:pStyle w:val="Style"/>
        <w:widowControl/>
        <w:jc w:val="both"/>
        <w:textAlignment w:val="baseline"/>
        <w:rPr>
          <w:szCs w:val="19"/>
        </w:rPr>
      </w:pPr>
    </w:p>
    <w:p w14:paraId="1A4BD6B2" w14:textId="77777777" w:rsidR="00A92845" w:rsidRDefault="00A92845" w:rsidP="00A92845">
      <w:pPr>
        <w:pStyle w:val="Style"/>
        <w:widowControl/>
        <w:jc w:val="both"/>
        <w:textAlignment w:val="baseline"/>
        <w:rPr>
          <w:szCs w:val="19"/>
        </w:rPr>
      </w:pPr>
      <w:r w:rsidRPr="00645EBF">
        <w:rPr>
          <w:szCs w:val="19"/>
        </w:rPr>
        <w:t>jaws</w:t>
      </w:r>
    </w:p>
    <w:p w14:paraId="6A782F99" w14:textId="77777777" w:rsidR="00A92845" w:rsidRPr="00C015CB" w:rsidRDefault="00A92845" w:rsidP="00A92845">
      <w:pPr>
        <w:pStyle w:val="Style"/>
        <w:widowControl/>
        <w:ind w:left="360"/>
        <w:jc w:val="both"/>
        <w:textAlignment w:val="baseline"/>
        <w:rPr>
          <w:szCs w:val="19"/>
        </w:rPr>
      </w:pPr>
      <w:r>
        <w:rPr>
          <w:szCs w:val="19"/>
        </w:rPr>
        <w:t>Probably “</w:t>
      </w:r>
      <w:r w:rsidRPr="00645EBF">
        <w:rPr>
          <w:szCs w:val="19"/>
        </w:rPr>
        <w:t xml:space="preserve">jaws did not evolve for predation; they evolved </w:t>
      </w:r>
      <w:r>
        <w:rPr>
          <w:szCs w:val="19"/>
        </w:rPr>
        <w:t xml:space="preserve">. . . </w:t>
      </w:r>
      <w:r w:rsidRPr="00645EBF">
        <w:rPr>
          <w:szCs w:val="19"/>
        </w:rPr>
        <w:t>to aid respiration.</w:t>
      </w:r>
      <w:r>
        <w:rPr>
          <w:szCs w:val="19"/>
        </w:rPr>
        <w:t xml:space="preserve">” (Sutherland </w:t>
      </w:r>
      <w:r>
        <w:rPr>
          <w:i/>
          <w:szCs w:val="19"/>
        </w:rPr>
        <w:t>New History</w:t>
      </w:r>
      <w:r>
        <w:rPr>
          <w:szCs w:val="19"/>
        </w:rPr>
        <w:t xml:space="preserve"> 131)</w:t>
      </w:r>
    </w:p>
    <w:p w14:paraId="1FC6DE9F" w14:textId="77777777" w:rsidR="00A92845" w:rsidRDefault="00A92845" w:rsidP="00A92845">
      <w:pPr>
        <w:pStyle w:val="Style"/>
        <w:widowControl/>
        <w:ind w:left="720"/>
        <w:jc w:val="both"/>
        <w:textAlignment w:val="baseline"/>
        <w:rPr>
          <w:szCs w:val="19"/>
        </w:rPr>
      </w:pPr>
      <w:r>
        <w:rPr>
          <w:szCs w:val="19"/>
        </w:rPr>
        <w:t>“</w:t>
      </w:r>
      <w:r w:rsidRPr="00645EBF">
        <w:rPr>
          <w:szCs w:val="19"/>
        </w:rPr>
        <w:t>It’s likely that jaws developed as structural supports in the gill systems of jawless fish, such as the agnathans.</w:t>
      </w:r>
      <w:r>
        <w:rPr>
          <w:szCs w:val="19"/>
        </w:rPr>
        <w:t xml:space="preserve">” (Sutherland </w:t>
      </w:r>
      <w:r>
        <w:rPr>
          <w:i/>
          <w:szCs w:val="19"/>
        </w:rPr>
        <w:t>New History</w:t>
      </w:r>
      <w:r>
        <w:rPr>
          <w:szCs w:val="19"/>
        </w:rPr>
        <w:t xml:space="preserve"> 131)</w:t>
      </w:r>
    </w:p>
    <w:p w14:paraId="2B572BAA" w14:textId="77777777" w:rsidR="00A92845" w:rsidRPr="00C015CB" w:rsidRDefault="00A92845" w:rsidP="00A92845">
      <w:pPr>
        <w:pStyle w:val="Style"/>
        <w:widowControl/>
        <w:ind w:left="720"/>
        <w:jc w:val="both"/>
        <w:textAlignment w:val="baseline"/>
        <w:rPr>
          <w:szCs w:val="19"/>
        </w:rPr>
      </w:pPr>
      <w:r>
        <w:rPr>
          <w:szCs w:val="19"/>
        </w:rPr>
        <w:t>“</w:t>
      </w:r>
      <w:r w:rsidRPr="00645EBF">
        <w:rPr>
          <w:szCs w:val="19"/>
        </w:rPr>
        <w:t>Once</w:t>
      </w:r>
      <w:r>
        <w:rPr>
          <w:szCs w:val="19"/>
        </w:rPr>
        <w:t xml:space="preserve"> [</w:t>
      </w:r>
      <w:r w:rsidRPr="00645EBF">
        <w:rPr>
          <w:szCs w:val="15"/>
        </w:rPr>
        <w:t>131</w:t>
      </w:r>
      <w:r>
        <w:rPr>
          <w:szCs w:val="15"/>
        </w:rPr>
        <w:t xml:space="preserve">] </w:t>
      </w:r>
      <w:r w:rsidRPr="00645EBF">
        <w:rPr>
          <w:szCs w:val="19"/>
        </w:rPr>
        <w:t>jaws had evolved, however, they could be utilized in other ways.</w:t>
      </w:r>
      <w:r>
        <w:rPr>
          <w:szCs w:val="19"/>
        </w:rPr>
        <w:t xml:space="preserve">” (Sutherland </w:t>
      </w:r>
      <w:r>
        <w:rPr>
          <w:i/>
          <w:szCs w:val="19"/>
        </w:rPr>
        <w:t>New History</w:t>
      </w:r>
      <w:r>
        <w:rPr>
          <w:szCs w:val="19"/>
        </w:rPr>
        <w:t xml:space="preserve"> 131-32)</w:t>
      </w:r>
    </w:p>
    <w:p w14:paraId="4A32F18C" w14:textId="77777777" w:rsidR="00A92845" w:rsidRDefault="00A92845" w:rsidP="00A92845">
      <w:pPr>
        <w:pStyle w:val="Style"/>
        <w:widowControl/>
        <w:ind w:left="1080"/>
        <w:jc w:val="both"/>
        <w:textAlignment w:val="baseline"/>
        <w:rPr>
          <w:szCs w:val="19"/>
        </w:rPr>
      </w:pPr>
      <w:r>
        <w:rPr>
          <w:szCs w:val="19"/>
        </w:rPr>
        <w:t>“</w:t>
      </w:r>
      <w:r w:rsidRPr="00645EBF">
        <w:rPr>
          <w:szCs w:val="19"/>
        </w:rPr>
        <w:t>The front sets of these supports migrated forward to become the parts of the brain case.</w:t>
      </w:r>
      <w:r>
        <w:rPr>
          <w:szCs w:val="19"/>
        </w:rPr>
        <w:t xml:space="preserve">” (Sutherland </w:t>
      </w:r>
      <w:r w:rsidRPr="00246381">
        <w:rPr>
          <w:i/>
          <w:szCs w:val="19"/>
        </w:rPr>
        <w:t>New History</w:t>
      </w:r>
      <w:r>
        <w:rPr>
          <w:szCs w:val="19"/>
        </w:rPr>
        <w:t xml:space="preserve"> 131)</w:t>
      </w:r>
    </w:p>
    <w:p w14:paraId="1F696B11" w14:textId="77777777" w:rsidR="00A92845" w:rsidRDefault="00A92845" w:rsidP="00A92845">
      <w:pPr>
        <w:pStyle w:val="Style"/>
        <w:widowControl/>
        <w:ind w:left="360"/>
        <w:jc w:val="both"/>
        <w:textAlignment w:val="baseline"/>
        <w:rPr>
          <w:szCs w:val="15"/>
        </w:rPr>
      </w:pPr>
      <w:r>
        <w:rPr>
          <w:szCs w:val="19"/>
        </w:rPr>
        <w:t>“</w:t>
      </w:r>
      <w:r w:rsidRPr="00645EBF">
        <w:rPr>
          <w:szCs w:val="19"/>
        </w:rPr>
        <w:t>After jawed fish evolved, they started to radiate rapidly into three mayor groups.</w:t>
      </w:r>
      <w:r>
        <w:rPr>
          <w:szCs w:val="15"/>
        </w:rPr>
        <w:t xml:space="preserve">” (Sutherland </w:t>
      </w:r>
      <w:r w:rsidRPr="00246381">
        <w:rPr>
          <w:i/>
          <w:szCs w:val="15"/>
        </w:rPr>
        <w:t>New History</w:t>
      </w:r>
      <w:r>
        <w:rPr>
          <w:szCs w:val="15"/>
        </w:rPr>
        <w:t xml:space="preserve"> 132)</w:t>
      </w:r>
    </w:p>
    <w:p w14:paraId="2A3D3189" w14:textId="77777777" w:rsidR="00A92845" w:rsidRDefault="00A92845" w:rsidP="00A92845">
      <w:pPr>
        <w:pStyle w:val="Style"/>
        <w:widowControl/>
        <w:ind w:left="720"/>
        <w:jc w:val="both"/>
        <w:textAlignment w:val="baseline"/>
        <w:rPr>
          <w:szCs w:val="15"/>
        </w:rPr>
      </w:pPr>
      <w:r w:rsidRPr="00645EBF">
        <w:rPr>
          <w:szCs w:val="19"/>
        </w:rPr>
        <w:t>placoderms</w:t>
      </w:r>
    </w:p>
    <w:p w14:paraId="08A21DC1" w14:textId="77777777" w:rsidR="00A92845" w:rsidRDefault="00A92845" w:rsidP="00A92845">
      <w:pPr>
        <w:pStyle w:val="Style"/>
        <w:widowControl/>
        <w:ind w:left="1080"/>
        <w:jc w:val="both"/>
        <w:textAlignment w:val="baseline"/>
        <w:rPr>
          <w:szCs w:val="19"/>
        </w:rPr>
      </w:pPr>
      <w:r>
        <w:rPr>
          <w:szCs w:val="15"/>
        </w:rPr>
        <w:t>“</w:t>
      </w:r>
      <w:r w:rsidRPr="00645EBF">
        <w:rPr>
          <w:szCs w:val="19"/>
        </w:rPr>
        <w:t>The placoderms were the first jawed fish, most of which were predators.</w:t>
      </w:r>
      <w:r>
        <w:rPr>
          <w:szCs w:val="19"/>
        </w:rPr>
        <w:t xml:space="preserve">” (Sutherland </w:t>
      </w:r>
      <w:r>
        <w:rPr>
          <w:i/>
          <w:szCs w:val="19"/>
        </w:rPr>
        <w:t>New History</w:t>
      </w:r>
      <w:r>
        <w:rPr>
          <w:szCs w:val="19"/>
        </w:rPr>
        <w:t xml:space="preserve"> 132)</w:t>
      </w:r>
    </w:p>
    <w:p w14:paraId="4E5C2571" w14:textId="77777777" w:rsidR="00A92845" w:rsidRDefault="00A92845" w:rsidP="00A92845">
      <w:pPr>
        <w:pStyle w:val="Style"/>
        <w:widowControl/>
        <w:ind w:left="1080"/>
        <w:jc w:val="both"/>
        <w:textAlignment w:val="baseline"/>
        <w:rPr>
          <w:szCs w:val="19"/>
        </w:rPr>
      </w:pPr>
      <w:r>
        <w:rPr>
          <w:szCs w:val="19"/>
        </w:rPr>
        <w:t xml:space="preserve">They were </w:t>
      </w:r>
      <w:r w:rsidRPr="00645EBF">
        <w:rPr>
          <w:szCs w:val="19"/>
        </w:rPr>
        <w:t>heavily armored</w:t>
      </w:r>
      <w:r>
        <w:rPr>
          <w:szCs w:val="19"/>
        </w:rPr>
        <w:t xml:space="preserve">. (Sutherland </w:t>
      </w:r>
      <w:r>
        <w:rPr>
          <w:i/>
          <w:szCs w:val="19"/>
        </w:rPr>
        <w:t>New History</w:t>
      </w:r>
      <w:r>
        <w:rPr>
          <w:szCs w:val="19"/>
        </w:rPr>
        <w:t xml:space="preserve"> 132)</w:t>
      </w:r>
    </w:p>
    <w:p w14:paraId="40153FF6" w14:textId="77777777" w:rsidR="00A92845" w:rsidRDefault="00A92845" w:rsidP="00A92845">
      <w:pPr>
        <w:pStyle w:val="Style"/>
        <w:widowControl/>
        <w:ind w:left="1080"/>
        <w:jc w:val="both"/>
        <w:textAlignment w:val="baseline"/>
        <w:rPr>
          <w:szCs w:val="19"/>
        </w:rPr>
      </w:pPr>
      <w:r>
        <w:rPr>
          <w:szCs w:val="19"/>
        </w:rPr>
        <w:t>“</w:t>
      </w:r>
      <w:r w:rsidRPr="00645EBF">
        <w:rPr>
          <w:szCs w:val="19"/>
        </w:rPr>
        <w:t>In addition to jaws, they also had a new innovation: a neck joint.</w:t>
      </w:r>
      <w:r>
        <w:rPr>
          <w:szCs w:val="19"/>
        </w:rPr>
        <w:t xml:space="preserve">” (Sutherland </w:t>
      </w:r>
      <w:r>
        <w:rPr>
          <w:i/>
          <w:szCs w:val="19"/>
        </w:rPr>
        <w:t>New History</w:t>
      </w:r>
      <w:r>
        <w:rPr>
          <w:szCs w:val="19"/>
        </w:rPr>
        <w:t xml:space="preserve"> 132)</w:t>
      </w:r>
    </w:p>
    <w:p w14:paraId="0A438707" w14:textId="77777777" w:rsidR="00A92845" w:rsidRDefault="00A92845" w:rsidP="00A92845">
      <w:pPr>
        <w:pStyle w:val="Style"/>
        <w:widowControl/>
        <w:ind w:left="1080"/>
        <w:jc w:val="both"/>
        <w:textAlignment w:val="baseline"/>
        <w:rPr>
          <w:szCs w:val="19"/>
        </w:rPr>
      </w:pPr>
      <w:r>
        <w:rPr>
          <w:szCs w:val="19"/>
        </w:rPr>
        <w:t>Also new was an “</w:t>
      </w:r>
      <w:r w:rsidRPr="00645EBF">
        <w:rPr>
          <w:szCs w:val="19"/>
        </w:rPr>
        <w:t>embryo attached by an umbilical cord to the adult. This was a fish that produced live young, an example of viviparity and internal fertilization</w:t>
      </w:r>
      <w:r>
        <w:rPr>
          <w:szCs w:val="19"/>
        </w:rPr>
        <w:t>—</w:t>
      </w:r>
      <w:r w:rsidRPr="00645EBF">
        <w:rPr>
          <w:szCs w:val="19"/>
        </w:rPr>
        <w:t>possibly the first example of this in the vertebrates.</w:t>
      </w:r>
      <w:r>
        <w:rPr>
          <w:szCs w:val="19"/>
        </w:rPr>
        <w:t xml:space="preserve">” (Sutherland </w:t>
      </w:r>
      <w:r w:rsidRPr="00246381">
        <w:rPr>
          <w:i/>
          <w:szCs w:val="19"/>
        </w:rPr>
        <w:t>New History</w:t>
      </w:r>
      <w:r>
        <w:rPr>
          <w:szCs w:val="19"/>
        </w:rPr>
        <w:t xml:space="preserve"> 132)</w:t>
      </w:r>
    </w:p>
    <w:p w14:paraId="5B9FD608" w14:textId="77777777" w:rsidR="00A92845" w:rsidRDefault="00A92845" w:rsidP="00A92845">
      <w:pPr>
        <w:pStyle w:val="Style"/>
        <w:widowControl/>
        <w:ind w:left="720"/>
        <w:jc w:val="both"/>
        <w:textAlignment w:val="baseline"/>
        <w:rPr>
          <w:szCs w:val="19"/>
        </w:rPr>
      </w:pPr>
      <w:r w:rsidRPr="00645EBF">
        <w:rPr>
          <w:szCs w:val="19"/>
        </w:rPr>
        <w:t>acanthodians</w:t>
      </w:r>
    </w:p>
    <w:p w14:paraId="1DE2DD7B" w14:textId="77777777" w:rsidR="00A92845" w:rsidRDefault="00A92845" w:rsidP="00A92845">
      <w:pPr>
        <w:pStyle w:val="Style"/>
        <w:widowControl/>
        <w:ind w:left="1080"/>
        <w:jc w:val="both"/>
        <w:textAlignment w:val="baseline"/>
        <w:rPr>
          <w:szCs w:val="19"/>
        </w:rPr>
      </w:pPr>
      <w:r>
        <w:rPr>
          <w:szCs w:val="19"/>
        </w:rPr>
        <w:t>“</w:t>
      </w:r>
      <w:r w:rsidRPr="00645EBF">
        <w:rPr>
          <w:szCs w:val="19"/>
        </w:rPr>
        <w:t xml:space="preserve">The acanthodians were less than 8 inches long and look a little more familiar than the heavily armored placoderms. </w:t>
      </w:r>
      <w:r w:rsidRPr="00645EBF">
        <w:rPr>
          <w:rFonts w:eastAsia="Arial"/>
          <w:szCs w:val="18"/>
        </w:rPr>
        <w:t xml:space="preserve">It </w:t>
      </w:r>
      <w:r w:rsidRPr="00645EBF">
        <w:rPr>
          <w:szCs w:val="19"/>
        </w:rPr>
        <w:t xml:space="preserve">is probable that </w:t>
      </w:r>
      <w:r>
        <w:rPr>
          <w:szCs w:val="19"/>
        </w:rPr>
        <w:t>modern</w:t>
      </w:r>
      <w:r w:rsidRPr="00645EBF">
        <w:rPr>
          <w:szCs w:val="19"/>
        </w:rPr>
        <w:t xml:space="preserve"> fish evolved from this group. They were characterized by spines on their fins and bellies. The head had forward-pointing eyes and a lateral line down the side of the body; it also had a sense</w:t>
      </w:r>
      <w:r>
        <w:rPr>
          <w:szCs w:val="19"/>
        </w:rPr>
        <w:t>-</w:t>
      </w:r>
      <w:r w:rsidRPr="00645EBF">
        <w:rPr>
          <w:szCs w:val="19"/>
        </w:rPr>
        <w:lastRenderedPageBreak/>
        <w:t>organ to detect movement. The acanthodians are found fossilized in vast numbers; researchers suspect that they swam around in large shoals at mid-levels in the water column.</w:t>
      </w:r>
      <w:r>
        <w:rPr>
          <w:szCs w:val="19"/>
        </w:rPr>
        <w:t xml:space="preserve">” (Sutherland </w:t>
      </w:r>
      <w:r w:rsidRPr="00246381">
        <w:rPr>
          <w:i/>
          <w:szCs w:val="19"/>
        </w:rPr>
        <w:t>New History</w:t>
      </w:r>
      <w:r>
        <w:rPr>
          <w:szCs w:val="19"/>
        </w:rPr>
        <w:t xml:space="preserve"> 132)</w:t>
      </w:r>
    </w:p>
    <w:p w14:paraId="235772BB" w14:textId="77777777" w:rsidR="00A92845" w:rsidRDefault="00A92845" w:rsidP="00A92845">
      <w:pPr>
        <w:pStyle w:val="Style"/>
        <w:widowControl/>
        <w:ind w:left="720"/>
        <w:jc w:val="both"/>
        <w:textAlignment w:val="baseline"/>
        <w:rPr>
          <w:szCs w:val="19"/>
        </w:rPr>
      </w:pPr>
      <w:r w:rsidRPr="00645EBF">
        <w:rPr>
          <w:szCs w:val="19"/>
        </w:rPr>
        <w:t>chondrichthyes</w:t>
      </w:r>
    </w:p>
    <w:p w14:paraId="6CD92881" w14:textId="77777777" w:rsidR="00A92845" w:rsidRDefault="00A92845" w:rsidP="00A92845">
      <w:pPr>
        <w:pStyle w:val="Style"/>
        <w:widowControl/>
        <w:ind w:left="1080"/>
        <w:jc w:val="both"/>
        <w:textAlignment w:val="baseline"/>
        <w:rPr>
          <w:szCs w:val="19"/>
        </w:rPr>
      </w:pPr>
      <w:r>
        <w:rPr>
          <w:szCs w:val="19"/>
        </w:rPr>
        <w:t>“</w:t>
      </w:r>
      <w:r w:rsidRPr="00645EBF">
        <w:rPr>
          <w:szCs w:val="19"/>
        </w:rPr>
        <w:t xml:space="preserve">The chondrichthyes include </w:t>
      </w:r>
      <w:r>
        <w:rPr>
          <w:szCs w:val="19"/>
        </w:rPr>
        <w:t>modern</w:t>
      </w:r>
      <w:r w:rsidRPr="00645EBF">
        <w:rPr>
          <w:szCs w:val="19"/>
        </w:rPr>
        <w:t xml:space="preserve"> sharks and rays. Although the fossil record of this group is poor, a section preserving some very early forms was found in the Cleveland Shale on the south shore of Lake Erie.</w:t>
      </w:r>
      <w:r>
        <w:rPr>
          <w:szCs w:val="19"/>
        </w:rPr>
        <w:t xml:space="preserve">” (Sutherland </w:t>
      </w:r>
      <w:r w:rsidRPr="00246381">
        <w:rPr>
          <w:i/>
          <w:szCs w:val="19"/>
        </w:rPr>
        <w:t>New History</w:t>
      </w:r>
      <w:r>
        <w:rPr>
          <w:szCs w:val="19"/>
        </w:rPr>
        <w:t xml:space="preserve"> 132)</w:t>
      </w:r>
    </w:p>
    <w:p w14:paraId="61F3BC05" w14:textId="77777777" w:rsidR="00A92845" w:rsidRDefault="00A92845" w:rsidP="00A92845">
      <w:pPr>
        <w:pStyle w:val="Style"/>
        <w:widowControl/>
        <w:ind w:left="1080"/>
        <w:jc w:val="both"/>
        <w:textAlignment w:val="baseline"/>
        <w:rPr>
          <w:szCs w:val="19"/>
        </w:rPr>
      </w:pPr>
      <w:r w:rsidRPr="00645EBF">
        <w:rPr>
          <w:szCs w:val="19"/>
        </w:rPr>
        <w:t>megalodon</w:t>
      </w:r>
    </w:p>
    <w:p w14:paraId="5E810007" w14:textId="77777777" w:rsidR="00A92845" w:rsidRDefault="00A92845" w:rsidP="00A92845">
      <w:pPr>
        <w:pStyle w:val="Style"/>
        <w:widowControl/>
        <w:ind w:left="1440"/>
        <w:jc w:val="both"/>
        <w:textAlignment w:val="baseline"/>
        <w:rPr>
          <w:szCs w:val="19"/>
        </w:rPr>
      </w:pPr>
      <w:r>
        <w:rPr>
          <w:szCs w:val="19"/>
        </w:rPr>
        <w:t>“</w:t>
      </w:r>
      <w:r w:rsidRPr="00645EBF">
        <w:rPr>
          <w:szCs w:val="19"/>
        </w:rPr>
        <w:t xml:space="preserve">Sharks are a very successful group. There are many different species, but they are all similar in form, shape, and body plan. Perhaps the most terrifying of all the sharks was called megalodon. </w:t>
      </w:r>
      <w:r w:rsidRPr="00645EBF">
        <w:rPr>
          <w:rFonts w:eastAsia="Arial"/>
          <w:szCs w:val="18"/>
        </w:rPr>
        <w:t xml:space="preserve">It </w:t>
      </w:r>
      <w:r w:rsidRPr="00645EBF">
        <w:rPr>
          <w:szCs w:val="19"/>
        </w:rPr>
        <w:t>lived relatively recently, 25 to 1.5 million years ago, and may be the contender for one of the largest and most powerful vertebrate species that has ever lived.</w:t>
      </w:r>
      <w:r>
        <w:rPr>
          <w:szCs w:val="19"/>
        </w:rPr>
        <w:t xml:space="preserve">” (Sutherland </w:t>
      </w:r>
      <w:r w:rsidRPr="00246381">
        <w:rPr>
          <w:i/>
          <w:szCs w:val="19"/>
        </w:rPr>
        <w:t>New History</w:t>
      </w:r>
      <w:r>
        <w:rPr>
          <w:szCs w:val="19"/>
        </w:rPr>
        <w:t xml:space="preserve"> 133)</w:t>
      </w:r>
    </w:p>
    <w:p w14:paraId="15EB022F" w14:textId="77777777" w:rsidR="00A92845" w:rsidRDefault="00A92845" w:rsidP="00A92845">
      <w:pPr>
        <w:pStyle w:val="Style"/>
        <w:widowControl/>
        <w:ind w:left="1440"/>
        <w:jc w:val="both"/>
        <w:textAlignment w:val="baseline"/>
        <w:rPr>
          <w:szCs w:val="19"/>
        </w:rPr>
      </w:pPr>
      <w:r>
        <w:rPr>
          <w:szCs w:val="19"/>
        </w:rPr>
        <w:t>“</w:t>
      </w:r>
      <w:r w:rsidRPr="00645EBF">
        <w:rPr>
          <w:szCs w:val="19"/>
        </w:rPr>
        <w:t>Megalodon was about 52 feet long and had teeth about 7.1 inches long. (</w:t>
      </w:r>
      <w:r w:rsidRPr="00645EBF">
        <w:rPr>
          <w:i/>
          <w:iCs/>
          <w:szCs w:val="19"/>
        </w:rPr>
        <w:t>Megalodon</w:t>
      </w:r>
      <w:r w:rsidRPr="00AD6CB2">
        <w:rPr>
          <w:iCs/>
          <w:szCs w:val="19"/>
        </w:rPr>
        <w:t xml:space="preserve"> </w:t>
      </w:r>
      <w:r w:rsidRPr="00645EBF">
        <w:rPr>
          <w:szCs w:val="19"/>
        </w:rPr>
        <w:t xml:space="preserve">means “big tooth.”) The bite force generated by this creature was probably about 10 times that of a great white shark. </w:t>
      </w:r>
      <w:r w:rsidRPr="00645EBF">
        <w:rPr>
          <w:rFonts w:eastAsia="Arial"/>
          <w:szCs w:val="18"/>
        </w:rPr>
        <w:t xml:space="preserve">It </w:t>
      </w:r>
      <w:r w:rsidRPr="00645EBF">
        <w:rPr>
          <w:szCs w:val="19"/>
        </w:rPr>
        <w:t>is thought that this creature preyed on the whales that existed at the same time.</w:t>
      </w:r>
      <w:r>
        <w:rPr>
          <w:szCs w:val="19"/>
        </w:rPr>
        <w:t xml:space="preserve">” (Sutherland </w:t>
      </w:r>
      <w:r w:rsidRPr="00246381">
        <w:rPr>
          <w:i/>
          <w:szCs w:val="19"/>
        </w:rPr>
        <w:t>New History</w:t>
      </w:r>
      <w:r>
        <w:rPr>
          <w:szCs w:val="19"/>
        </w:rPr>
        <w:t xml:space="preserve"> 133)</w:t>
      </w:r>
    </w:p>
    <w:p w14:paraId="73BF7F4A" w14:textId="77777777" w:rsidR="00A92845" w:rsidRDefault="00A92845" w:rsidP="00A92845">
      <w:pPr>
        <w:pStyle w:val="Style"/>
        <w:widowControl/>
        <w:ind w:left="1440"/>
        <w:jc w:val="both"/>
        <w:textAlignment w:val="baseline"/>
        <w:rPr>
          <w:szCs w:val="19"/>
        </w:rPr>
      </w:pPr>
      <w:r>
        <w:rPr>
          <w:szCs w:val="19"/>
        </w:rPr>
        <w:t>“</w:t>
      </w:r>
      <w:r w:rsidRPr="00645EBF">
        <w:rPr>
          <w:szCs w:val="19"/>
        </w:rPr>
        <w:t>Megalodon became extinct as the oceans cooled and the most recent ice age began. Whales moved to cooler waters for much of the year,</w:t>
      </w:r>
      <w:r>
        <w:rPr>
          <w:szCs w:val="19"/>
        </w:rPr>
        <w:t xml:space="preserve"> [</w:t>
      </w:r>
      <w:r w:rsidRPr="00645EBF">
        <w:rPr>
          <w:szCs w:val="15"/>
        </w:rPr>
        <w:t>133</w:t>
      </w:r>
      <w:r>
        <w:rPr>
          <w:szCs w:val="15"/>
        </w:rPr>
        <w:t xml:space="preserve">] </w:t>
      </w:r>
      <w:r w:rsidRPr="00645EBF">
        <w:rPr>
          <w:szCs w:val="19"/>
        </w:rPr>
        <w:t>but because the megalodon was most likely a tropical creature, it could not follow its prey and died out.</w:t>
      </w:r>
      <w:r>
        <w:rPr>
          <w:szCs w:val="19"/>
        </w:rPr>
        <w:t xml:space="preserve">” (Sutherland </w:t>
      </w:r>
      <w:r w:rsidRPr="00246381">
        <w:rPr>
          <w:i/>
          <w:szCs w:val="19"/>
        </w:rPr>
        <w:t>New History</w:t>
      </w:r>
      <w:r>
        <w:rPr>
          <w:szCs w:val="19"/>
        </w:rPr>
        <w:t xml:space="preserve"> 133-34)</w:t>
      </w:r>
    </w:p>
    <w:p w14:paraId="14833F42" w14:textId="77777777" w:rsidR="00A92845" w:rsidRDefault="00A92845" w:rsidP="00A92845">
      <w:pPr>
        <w:pStyle w:val="Style"/>
        <w:widowControl/>
        <w:ind w:left="360"/>
        <w:jc w:val="both"/>
        <w:textAlignment w:val="baseline"/>
        <w:rPr>
          <w:szCs w:val="19"/>
        </w:rPr>
      </w:pPr>
      <w:r>
        <w:rPr>
          <w:szCs w:val="19"/>
        </w:rPr>
        <w:t>“</w:t>
      </w:r>
      <w:r w:rsidRPr="00645EBF">
        <w:rPr>
          <w:szCs w:val="19"/>
        </w:rPr>
        <w:t>During the Upper Devonian</w:t>
      </w:r>
      <w:r>
        <w:rPr>
          <w:szCs w:val="19"/>
        </w:rPr>
        <w:t xml:space="preserve"> [382.7-358.9m]</w:t>
      </w:r>
      <w:r w:rsidRPr="00645EBF">
        <w:rPr>
          <w:szCs w:val="19"/>
        </w:rPr>
        <w:t>, the bony fish with powerful fins emerged</w:t>
      </w:r>
      <w:r>
        <w:rPr>
          <w:szCs w:val="19"/>
        </w:rPr>
        <w:t>—</w:t>
      </w:r>
      <w:r w:rsidRPr="00645EBF">
        <w:rPr>
          <w:szCs w:val="19"/>
        </w:rPr>
        <w:t xml:space="preserve">the most common fish that we find in today’s oceans. </w:t>
      </w:r>
      <w:r w:rsidRPr="00645EBF">
        <w:rPr>
          <w:rFonts w:eastAsia="Arial"/>
          <w:szCs w:val="18"/>
        </w:rPr>
        <w:t xml:space="preserve">It </w:t>
      </w:r>
      <w:r w:rsidRPr="00645EBF">
        <w:rPr>
          <w:szCs w:val="19"/>
        </w:rPr>
        <w:t>is from this group that vertebrates would make the move onto land.</w:t>
      </w:r>
      <w:r>
        <w:rPr>
          <w:szCs w:val="19"/>
        </w:rPr>
        <w:t xml:space="preserve">” (Sutherland </w:t>
      </w:r>
      <w:r w:rsidRPr="00246381">
        <w:rPr>
          <w:i/>
          <w:szCs w:val="19"/>
        </w:rPr>
        <w:t>New History</w:t>
      </w:r>
      <w:r>
        <w:rPr>
          <w:szCs w:val="19"/>
        </w:rPr>
        <w:t xml:space="preserve"> 132)</w:t>
      </w:r>
    </w:p>
    <w:p w14:paraId="0A1E86BF" w14:textId="77777777" w:rsidR="00A92845" w:rsidRDefault="00A92845" w:rsidP="00A92845">
      <w:pPr>
        <w:pStyle w:val="Style"/>
        <w:widowControl/>
        <w:jc w:val="both"/>
        <w:textAlignment w:val="baseline"/>
        <w:rPr>
          <w:szCs w:val="19"/>
        </w:rPr>
      </w:pPr>
    </w:p>
    <w:p w14:paraId="5023F09A" w14:textId="77777777" w:rsidR="00A92845" w:rsidRDefault="00A92845" w:rsidP="00A92845">
      <w:pPr>
        <w:pStyle w:val="Style"/>
        <w:widowControl/>
        <w:jc w:val="both"/>
        <w:textAlignment w:val="baseline"/>
        <w:rPr>
          <w:szCs w:val="19"/>
        </w:rPr>
      </w:pPr>
      <w:r w:rsidRPr="00645EBF">
        <w:rPr>
          <w:szCs w:val="19"/>
        </w:rPr>
        <w:t>an evolutionary arms race</w:t>
      </w:r>
    </w:p>
    <w:p w14:paraId="0DD22C06" w14:textId="77777777" w:rsidR="00A92845" w:rsidRDefault="00A92845" w:rsidP="00A92845">
      <w:pPr>
        <w:pStyle w:val="Style"/>
        <w:widowControl/>
        <w:ind w:left="360"/>
        <w:jc w:val="both"/>
        <w:textAlignment w:val="baseline"/>
        <w:rPr>
          <w:szCs w:val="15"/>
        </w:rPr>
      </w:pPr>
      <w:r>
        <w:rPr>
          <w:szCs w:val="19"/>
        </w:rPr>
        <w:t>“</w:t>
      </w:r>
      <w:r w:rsidRPr="00645EBF">
        <w:rPr>
          <w:szCs w:val="19"/>
        </w:rPr>
        <w:t>Interestingly, we see a pulse of evolution in the sharks matched by a pulse of evolution in the bony fish. We think what we are seeing here is an evolutionary arms race. Innovations in one group were being countered by another and pushing on the diversity of both forms of fish.</w:t>
      </w:r>
      <w:r>
        <w:rPr>
          <w:szCs w:val="15"/>
        </w:rPr>
        <w:t xml:space="preserve">” (Sutherland </w:t>
      </w:r>
      <w:r w:rsidRPr="00246381">
        <w:rPr>
          <w:i/>
          <w:szCs w:val="15"/>
        </w:rPr>
        <w:t>New History</w:t>
      </w:r>
      <w:r>
        <w:rPr>
          <w:szCs w:val="15"/>
        </w:rPr>
        <w:t xml:space="preserve"> 132)</w:t>
      </w:r>
    </w:p>
    <w:p w14:paraId="52EFA11E" w14:textId="77777777" w:rsidR="00A92845" w:rsidRDefault="00A92845" w:rsidP="00A92845">
      <w:pPr>
        <w:pStyle w:val="Style"/>
        <w:widowControl/>
        <w:jc w:val="both"/>
        <w:textAlignment w:val="baseline"/>
        <w:rPr>
          <w:szCs w:val="19"/>
        </w:rPr>
      </w:pPr>
    </w:p>
    <w:p w14:paraId="4E04EBEA" w14:textId="77777777" w:rsidR="00A92845" w:rsidRDefault="00A92845" w:rsidP="00A92845">
      <w:pPr>
        <w:pStyle w:val="Style"/>
        <w:widowControl/>
        <w:jc w:val="both"/>
        <w:textAlignment w:val="baseline"/>
        <w:rPr>
          <w:szCs w:val="19"/>
        </w:rPr>
      </w:pPr>
      <w:r>
        <w:rPr>
          <w:szCs w:val="19"/>
        </w:rPr>
        <w:t xml:space="preserve">385m: </w:t>
      </w:r>
      <w:r w:rsidRPr="00645EBF">
        <w:rPr>
          <w:szCs w:val="19"/>
        </w:rPr>
        <w:t>Orcadian Basin</w:t>
      </w:r>
    </w:p>
    <w:p w14:paraId="2DDB5F0E" w14:textId="77777777" w:rsidR="00A92845" w:rsidRDefault="00A92845" w:rsidP="00A92845">
      <w:pPr>
        <w:pStyle w:val="Style"/>
        <w:widowControl/>
        <w:ind w:left="360"/>
        <w:jc w:val="both"/>
        <w:textAlignment w:val="baseline"/>
        <w:rPr>
          <w:szCs w:val="19"/>
        </w:rPr>
      </w:pPr>
      <w:r>
        <w:rPr>
          <w:szCs w:val="19"/>
        </w:rPr>
        <w:t>“</w:t>
      </w:r>
      <w:r w:rsidRPr="00645EBF">
        <w:rPr>
          <w:szCs w:val="19"/>
        </w:rPr>
        <w:t>The fossil fish Lagerstätte of the Devonian is the Orcadian Basin, named for the Orkney Islands in northeast Scotland.</w:t>
      </w:r>
      <w:r>
        <w:rPr>
          <w:szCs w:val="19"/>
        </w:rPr>
        <w:t xml:space="preserve">” (Sutherland </w:t>
      </w:r>
      <w:r w:rsidRPr="00246381">
        <w:rPr>
          <w:i/>
          <w:szCs w:val="19"/>
        </w:rPr>
        <w:t>New History</w:t>
      </w:r>
      <w:r>
        <w:rPr>
          <w:szCs w:val="19"/>
        </w:rPr>
        <w:t xml:space="preserve"> 134)</w:t>
      </w:r>
    </w:p>
    <w:p w14:paraId="53DA56E7" w14:textId="77777777" w:rsidR="00A92845" w:rsidRDefault="00A92845" w:rsidP="00A92845">
      <w:pPr>
        <w:pStyle w:val="Style"/>
        <w:widowControl/>
        <w:ind w:left="360"/>
        <w:jc w:val="both"/>
        <w:textAlignment w:val="baseline"/>
        <w:rPr>
          <w:szCs w:val="19"/>
        </w:rPr>
      </w:pPr>
      <w:r>
        <w:rPr>
          <w:szCs w:val="19"/>
        </w:rPr>
        <w:t>“</w:t>
      </w:r>
      <w:r w:rsidRPr="00645EBF">
        <w:rPr>
          <w:szCs w:val="19"/>
        </w:rPr>
        <w:t>During the Middle Devonian</w:t>
      </w:r>
      <w:r>
        <w:rPr>
          <w:szCs w:val="19"/>
        </w:rPr>
        <w:t xml:space="preserve"> [393.3-382.7m]</w:t>
      </w:r>
      <w:r w:rsidRPr="00645EBF">
        <w:rPr>
          <w:szCs w:val="19"/>
        </w:rPr>
        <w:t>, about 385 million years ago, a continent called Euramerica developed that comprised parts of North America, Greenland, and Europe.</w:t>
      </w:r>
      <w:r>
        <w:rPr>
          <w:szCs w:val="19"/>
        </w:rPr>
        <w:t xml:space="preserve">” (Sutherland </w:t>
      </w:r>
      <w:r w:rsidRPr="00246381">
        <w:rPr>
          <w:i/>
          <w:szCs w:val="19"/>
        </w:rPr>
        <w:t>New History</w:t>
      </w:r>
      <w:r>
        <w:rPr>
          <w:szCs w:val="19"/>
        </w:rPr>
        <w:t xml:space="preserve"> 134)</w:t>
      </w:r>
    </w:p>
    <w:p w14:paraId="7A44CC4F" w14:textId="77777777" w:rsidR="00A92845" w:rsidRDefault="00A92845" w:rsidP="00A92845">
      <w:pPr>
        <w:pStyle w:val="Style"/>
        <w:widowControl/>
        <w:ind w:left="360"/>
        <w:jc w:val="both"/>
        <w:textAlignment w:val="baseline"/>
        <w:rPr>
          <w:szCs w:val="19"/>
        </w:rPr>
      </w:pPr>
      <w:r>
        <w:rPr>
          <w:szCs w:val="19"/>
        </w:rPr>
        <w:t>“</w:t>
      </w:r>
      <w:r w:rsidRPr="00645EBF">
        <w:rPr>
          <w:szCs w:val="19"/>
        </w:rPr>
        <w:t>At that time, Scotland existed in a semi-arid environment south of the equator, close to a mountain belt formed from the collision of those different continental fragments. The remains of that mountain belt formed the Appalachians, the Caledonians in Scotland, and mountains in Scandinavia.</w:t>
      </w:r>
      <w:r>
        <w:rPr>
          <w:szCs w:val="19"/>
        </w:rPr>
        <w:t xml:space="preserve">” (Sutherland </w:t>
      </w:r>
      <w:r w:rsidRPr="00246381">
        <w:rPr>
          <w:i/>
          <w:szCs w:val="19"/>
        </w:rPr>
        <w:t>New History</w:t>
      </w:r>
      <w:r>
        <w:rPr>
          <w:szCs w:val="19"/>
        </w:rPr>
        <w:t xml:space="preserve"> 134)</w:t>
      </w:r>
    </w:p>
    <w:p w14:paraId="3C5EDE39" w14:textId="77777777" w:rsidR="00A92845" w:rsidRDefault="00A92845" w:rsidP="00A92845">
      <w:pPr>
        <w:pStyle w:val="Style"/>
        <w:widowControl/>
        <w:ind w:left="360"/>
        <w:jc w:val="both"/>
        <w:textAlignment w:val="baseline"/>
        <w:rPr>
          <w:szCs w:val="19"/>
        </w:rPr>
      </w:pPr>
      <w:r>
        <w:rPr>
          <w:szCs w:val="19"/>
        </w:rPr>
        <w:t>“</w:t>
      </w:r>
      <w:r w:rsidRPr="00645EBF">
        <w:rPr>
          <w:szCs w:val="19"/>
        </w:rPr>
        <w:t>Where continents collide is often represented by fault lines. We can see those fault lines today in Scotland as a line of lakes that includes the famous Loch Ness. This is the setting of the Orcadian lake area. During Devonian times, as the fault moved, sedimentary basins opened up along its length, some of them filling up with sediment from the surrounding Caledonians, which were rising all around them.</w:t>
      </w:r>
      <w:r>
        <w:rPr>
          <w:szCs w:val="19"/>
        </w:rPr>
        <w:t xml:space="preserve">” (Sutherland </w:t>
      </w:r>
      <w:r w:rsidRPr="00246381">
        <w:rPr>
          <w:i/>
          <w:szCs w:val="19"/>
        </w:rPr>
        <w:t>New History</w:t>
      </w:r>
      <w:r>
        <w:rPr>
          <w:szCs w:val="19"/>
        </w:rPr>
        <w:t xml:space="preserve"> 134)</w:t>
      </w:r>
    </w:p>
    <w:p w14:paraId="1E7FFD5C" w14:textId="77777777" w:rsidR="00A92845" w:rsidRDefault="00A92845" w:rsidP="00A92845">
      <w:pPr>
        <w:pStyle w:val="Style"/>
        <w:widowControl/>
        <w:ind w:left="360"/>
        <w:jc w:val="both"/>
        <w:textAlignment w:val="baseline"/>
        <w:rPr>
          <w:szCs w:val="19"/>
        </w:rPr>
      </w:pPr>
      <w:r>
        <w:rPr>
          <w:szCs w:val="19"/>
        </w:rPr>
        <w:lastRenderedPageBreak/>
        <w:t>“</w:t>
      </w:r>
      <w:r w:rsidRPr="00645EBF">
        <w:rPr>
          <w:szCs w:val="19"/>
        </w:rPr>
        <w:t>The fish fossils found in the Orcadian Basin are composed of blackened shiny apatite or sometimes isolated scales; they are commonly concentrated into beautiful fish beds.</w:t>
      </w:r>
      <w:r>
        <w:rPr>
          <w:szCs w:val="19"/>
        </w:rPr>
        <w:t xml:space="preserve">” (Sutherland </w:t>
      </w:r>
      <w:r>
        <w:rPr>
          <w:i/>
          <w:szCs w:val="19"/>
        </w:rPr>
        <w:t>New History</w:t>
      </w:r>
      <w:r>
        <w:rPr>
          <w:szCs w:val="19"/>
        </w:rPr>
        <w:t xml:space="preserve"> 134)</w:t>
      </w:r>
    </w:p>
    <w:p w14:paraId="2F27854B" w14:textId="77777777" w:rsidR="00A92845" w:rsidRDefault="00A92845" w:rsidP="00A92845">
      <w:pPr>
        <w:pStyle w:val="Style"/>
        <w:widowControl/>
        <w:ind w:left="360"/>
        <w:jc w:val="both"/>
        <w:textAlignment w:val="baseline"/>
        <w:rPr>
          <w:szCs w:val="19"/>
        </w:rPr>
      </w:pPr>
      <w:r w:rsidRPr="00645EBF">
        <w:rPr>
          <w:szCs w:val="19"/>
        </w:rPr>
        <w:t xml:space="preserve">The </w:t>
      </w:r>
      <w:r>
        <w:rPr>
          <w:szCs w:val="19"/>
        </w:rPr>
        <w:t>Orcadian-</w:t>
      </w:r>
      <w:r w:rsidRPr="00645EBF">
        <w:rPr>
          <w:szCs w:val="19"/>
        </w:rPr>
        <w:t xml:space="preserve">Basin sediments </w:t>
      </w:r>
      <w:r>
        <w:rPr>
          <w:szCs w:val="19"/>
        </w:rPr>
        <w:t>show “</w:t>
      </w:r>
      <w:r w:rsidRPr="00645EBF">
        <w:rPr>
          <w:szCs w:val="19"/>
        </w:rPr>
        <w:t>repeated cycles in sedimentary type</w:t>
      </w:r>
      <w:r>
        <w:rPr>
          <w:szCs w:val="19"/>
        </w:rPr>
        <w:t>—</w:t>
      </w:r>
      <w:r w:rsidRPr="00645EBF">
        <w:rPr>
          <w:szCs w:val="19"/>
        </w:rPr>
        <w:t xml:space="preserve">probably reflecting changes in the level of the lake, which itself might represent fluctuations in climate. </w:t>
      </w:r>
      <w:r>
        <w:rPr>
          <w:szCs w:val="19"/>
        </w:rPr>
        <w:t>[The</w:t>
      </w:r>
      <w:r w:rsidRPr="00645EBF">
        <w:rPr>
          <w:szCs w:val="19"/>
        </w:rPr>
        <w:t xml:space="preserve"> </w:t>
      </w:r>
      <w:r>
        <w:rPr>
          <w:szCs w:val="19"/>
        </w:rPr>
        <w:t>sediments</w:t>
      </w:r>
      <w:r w:rsidRPr="00645EBF">
        <w:rPr>
          <w:szCs w:val="19"/>
        </w:rPr>
        <w:t xml:space="preserve"> </w:t>
      </w:r>
      <w:r>
        <w:rPr>
          <w:szCs w:val="19"/>
        </w:rPr>
        <w:t xml:space="preserve">show a] </w:t>
      </w:r>
      <w:r w:rsidRPr="00645EBF">
        <w:rPr>
          <w:szCs w:val="19"/>
        </w:rPr>
        <w:t>cycle every 25,000 years or so.</w:t>
      </w:r>
      <w:r>
        <w:rPr>
          <w:szCs w:val="19"/>
        </w:rPr>
        <w:t xml:space="preserve">” (Sutherland </w:t>
      </w:r>
      <w:r w:rsidRPr="00246381">
        <w:rPr>
          <w:i/>
          <w:szCs w:val="19"/>
        </w:rPr>
        <w:t>New History</w:t>
      </w:r>
      <w:r>
        <w:rPr>
          <w:szCs w:val="19"/>
        </w:rPr>
        <w:t xml:space="preserve"> 134)</w:t>
      </w:r>
    </w:p>
    <w:p w14:paraId="1A31640B" w14:textId="77777777" w:rsidR="00A92845" w:rsidRDefault="00A92845" w:rsidP="00A92845">
      <w:pPr>
        <w:pStyle w:val="Style"/>
        <w:widowControl/>
        <w:jc w:val="both"/>
        <w:textAlignment w:val="baseline"/>
        <w:rPr>
          <w:szCs w:val="19"/>
        </w:rPr>
      </w:pPr>
    </w:p>
    <w:p w14:paraId="73D7ACA5" w14:textId="77777777" w:rsidR="00A92845" w:rsidRDefault="00A92845" w:rsidP="00A92845">
      <w:pPr>
        <w:pStyle w:val="Style"/>
        <w:widowControl/>
        <w:jc w:val="both"/>
        <w:textAlignment w:val="baseline"/>
        <w:rPr>
          <w:szCs w:val="19"/>
        </w:rPr>
      </w:pPr>
      <w:r w:rsidRPr="00645EBF">
        <w:rPr>
          <w:szCs w:val="19"/>
        </w:rPr>
        <w:t>climatic cycles</w:t>
      </w:r>
      <w:r>
        <w:rPr>
          <w:szCs w:val="19"/>
        </w:rPr>
        <w:t xml:space="preserve"> and </w:t>
      </w:r>
      <w:r w:rsidRPr="00645EBF">
        <w:rPr>
          <w:szCs w:val="19"/>
        </w:rPr>
        <w:t>the Orcadian Basin</w:t>
      </w:r>
    </w:p>
    <w:p w14:paraId="34072E0D" w14:textId="77777777" w:rsidR="00A92845" w:rsidRDefault="00A92845" w:rsidP="00A92845">
      <w:pPr>
        <w:pStyle w:val="Style"/>
        <w:widowControl/>
        <w:ind w:left="360"/>
        <w:jc w:val="both"/>
        <w:textAlignment w:val="baseline"/>
        <w:rPr>
          <w:szCs w:val="15"/>
        </w:rPr>
      </w:pPr>
      <w:r>
        <w:rPr>
          <w:szCs w:val="19"/>
        </w:rPr>
        <w:t>“</w:t>
      </w:r>
      <w:r w:rsidRPr="00645EBF">
        <w:rPr>
          <w:szCs w:val="19"/>
        </w:rPr>
        <w:t>The climatic regimes were probably generated by long-term</w:t>
      </w:r>
      <w:r>
        <w:rPr>
          <w:szCs w:val="19"/>
        </w:rPr>
        <w:t xml:space="preserve"> </w:t>
      </w:r>
      <w:r w:rsidRPr="00645EBF">
        <w:rPr>
          <w:szCs w:val="19"/>
        </w:rPr>
        <w:t>variations in the Earth’s orbit. During times of warm climate,</w:t>
      </w:r>
      <w:r>
        <w:rPr>
          <w:szCs w:val="19"/>
        </w:rPr>
        <w:t xml:space="preserve"> </w:t>
      </w:r>
      <w:r w:rsidRPr="00645EBF">
        <w:rPr>
          <w:szCs w:val="19"/>
        </w:rPr>
        <w:t>warm surface waters developed. These waters maintained a kind of</w:t>
      </w:r>
      <w:r>
        <w:rPr>
          <w:szCs w:val="19"/>
        </w:rPr>
        <w:t xml:space="preserve"> [</w:t>
      </w:r>
      <w:r w:rsidRPr="00645EBF">
        <w:rPr>
          <w:szCs w:val="15"/>
        </w:rPr>
        <w:t>134</w:t>
      </w:r>
      <w:r>
        <w:rPr>
          <w:szCs w:val="15"/>
        </w:rPr>
        <w:t xml:space="preserve">] </w:t>
      </w:r>
      <w:r w:rsidRPr="00645EBF">
        <w:rPr>
          <w:szCs w:val="19"/>
        </w:rPr>
        <w:t>warm lid on the surface of open bodies of water, which were cold underneath. This boundary is called the thermocline.</w:t>
      </w:r>
      <w:r>
        <w:rPr>
          <w:szCs w:val="15"/>
        </w:rPr>
        <w:t xml:space="preserve">” (Sutherland </w:t>
      </w:r>
      <w:r w:rsidRPr="00246381">
        <w:rPr>
          <w:i/>
          <w:szCs w:val="15"/>
        </w:rPr>
        <w:t>New History</w:t>
      </w:r>
      <w:r>
        <w:rPr>
          <w:szCs w:val="15"/>
        </w:rPr>
        <w:t xml:space="preserve"> 134-35)</w:t>
      </w:r>
    </w:p>
    <w:p w14:paraId="127E8929" w14:textId="77777777" w:rsidR="00A92845" w:rsidRDefault="00A92845" w:rsidP="00A92845">
      <w:pPr>
        <w:pStyle w:val="Style"/>
        <w:widowControl/>
        <w:ind w:left="360"/>
        <w:jc w:val="both"/>
        <w:textAlignment w:val="baseline"/>
        <w:rPr>
          <w:szCs w:val="19"/>
        </w:rPr>
      </w:pPr>
      <w:r>
        <w:rPr>
          <w:szCs w:val="15"/>
        </w:rPr>
        <w:t>“</w:t>
      </w:r>
      <w:r w:rsidRPr="00645EBF">
        <w:rPr>
          <w:szCs w:val="19"/>
        </w:rPr>
        <w:t>The thermocline and the lid above it acted as a barrier to circulation.</w:t>
      </w:r>
      <w:r>
        <w:rPr>
          <w:szCs w:val="19"/>
        </w:rPr>
        <w:t xml:space="preserve"> </w:t>
      </w:r>
      <w:r w:rsidRPr="00645EBF">
        <w:rPr>
          <w:szCs w:val="19"/>
        </w:rPr>
        <w:t>The deeper parts of the lake remained cold and still. The warm surface layers of the lake, of course, were in contact with the atmosphere; thus, plenty of oxygen diffused into them.</w:t>
      </w:r>
      <w:r>
        <w:rPr>
          <w:szCs w:val="19"/>
        </w:rPr>
        <w:t xml:space="preserve">” (Sutherland </w:t>
      </w:r>
      <w:r w:rsidRPr="00246381">
        <w:rPr>
          <w:i/>
          <w:szCs w:val="19"/>
        </w:rPr>
        <w:t>New History</w:t>
      </w:r>
      <w:r>
        <w:rPr>
          <w:szCs w:val="19"/>
        </w:rPr>
        <w:t xml:space="preserve"> 135)</w:t>
      </w:r>
    </w:p>
    <w:p w14:paraId="1B60949B" w14:textId="77777777" w:rsidR="00A92845" w:rsidRDefault="00A92845" w:rsidP="00A92845">
      <w:pPr>
        <w:pStyle w:val="Style"/>
        <w:widowControl/>
        <w:ind w:left="360"/>
        <w:jc w:val="both"/>
        <w:textAlignment w:val="baseline"/>
        <w:rPr>
          <w:szCs w:val="19"/>
        </w:rPr>
      </w:pPr>
      <w:r>
        <w:rPr>
          <w:szCs w:val="19"/>
        </w:rPr>
        <w:t>“</w:t>
      </w:r>
      <w:r w:rsidRPr="00645EBF">
        <w:rPr>
          <w:szCs w:val="19"/>
        </w:rPr>
        <w:t>These conditions</w:t>
      </w:r>
      <w:r>
        <w:rPr>
          <w:szCs w:val="19"/>
        </w:rPr>
        <w:t>—</w:t>
      </w:r>
      <w:r w:rsidRPr="00645EBF">
        <w:rPr>
          <w:szCs w:val="19"/>
        </w:rPr>
        <w:t>a good deal of oxygen and warmth</w:t>
      </w:r>
      <w:r>
        <w:rPr>
          <w:szCs w:val="19"/>
        </w:rPr>
        <w:t>—</w:t>
      </w:r>
      <w:r w:rsidRPr="00645EBF">
        <w:rPr>
          <w:szCs w:val="19"/>
        </w:rPr>
        <w:t xml:space="preserve">were ideal for algae production, leading to an algal bloom. The surfaces of lakes turned green as the algae died, decayed, and sank to the bottom of the lake. The oxygen conditions that were already present within those colder waters paid a price now, however. As the algae started to decay, it rapidly used up the </w:t>
      </w:r>
      <w:r>
        <w:rPr>
          <w:szCs w:val="19"/>
        </w:rPr>
        <w:t>oxygen, causing virtually anoxic</w:t>
      </w:r>
      <w:r w:rsidRPr="00645EBF">
        <w:rPr>
          <w:szCs w:val="19"/>
        </w:rPr>
        <w:t xml:space="preserve"> conditions and killing the fish. We call this process lake eutrophication.</w:t>
      </w:r>
      <w:r>
        <w:rPr>
          <w:szCs w:val="19"/>
        </w:rPr>
        <w:t xml:space="preserve">” (Sutherland </w:t>
      </w:r>
      <w:r w:rsidRPr="00246381">
        <w:rPr>
          <w:i/>
          <w:szCs w:val="19"/>
        </w:rPr>
        <w:t>New History</w:t>
      </w:r>
      <w:r>
        <w:rPr>
          <w:szCs w:val="19"/>
        </w:rPr>
        <w:t xml:space="preserve"> 135)</w:t>
      </w:r>
    </w:p>
    <w:p w14:paraId="6331C650" w14:textId="77777777" w:rsidR="00A92845" w:rsidRDefault="00A92845" w:rsidP="00A92845">
      <w:pPr>
        <w:pStyle w:val="Style"/>
        <w:widowControl/>
        <w:ind w:left="360"/>
        <w:jc w:val="both"/>
        <w:textAlignment w:val="baseline"/>
        <w:rPr>
          <w:szCs w:val="19"/>
        </w:rPr>
      </w:pPr>
      <w:r>
        <w:rPr>
          <w:szCs w:val="19"/>
        </w:rPr>
        <w:t>“</w:t>
      </w:r>
      <w:r w:rsidRPr="00645EBF">
        <w:rPr>
          <w:szCs w:val="19"/>
        </w:rPr>
        <w:t>Algal blooms were probably responsible for the fish beds that we find in the Orcadian Basin. As the oxygen was used up, low</w:t>
      </w:r>
      <w:r>
        <w:rPr>
          <w:szCs w:val="19"/>
        </w:rPr>
        <w:t>-</w:t>
      </w:r>
      <w:r w:rsidRPr="00645EBF">
        <w:rPr>
          <w:szCs w:val="19"/>
        </w:rPr>
        <w:t>oxygenated waters would encroach onto the lake margins, causing many of the armored agnathans to die. They were swept into deeper parts of the lake by currents.</w:t>
      </w:r>
      <w:r>
        <w:rPr>
          <w:szCs w:val="19"/>
        </w:rPr>
        <w:t xml:space="preserve">” (Sutherland </w:t>
      </w:r>
      <w:r w:rsidRPr="00246381">
        <w:rPr>
          <w:i/>
          <w:szCs w:val="19"/>
        </w:rPr>
        <w:t>New History</w:t>
      </w:r>
      <w:r>
        <w:rPr>
          <w:szCs w:val="19"/>
        </w:rPr>
        <w:t xml:space="preserve"> 135)</w:t>
      </w:r>
    </w:p>
    <w:p w14:paraId="0791DA43" w14:textId="77777777" w:rsidR="00A92845" w:rsidRDefault="00A92845" w:rsidP="00A92845">
      <w:pPr>
        <w:pStyle w:val="Style"/>
        <w:widowControl/>
        <w:ind w:left="360"/>
        <w:jc w:val="both"/>
        <w:textAlignment w:val="baseline"/>
        <w:rPr>
          <w:szCs w:val="19"/>
        </w:rPr>
      </w:pPr>
      <w:r>
        <w:rPr>
          <w:szCs w:val="19"/>
        </w:rPr>
        <w:t>“</w:t>
      </w:r>
      <w:r w:rsidRPr="00645EBF">
        <w:rPr>
          <w:szCs w:val="19"/>
        </w:rPr>
        <w:t>As the hot, arid climes continued, the lake became shallower, and the cycle would ultimately end. Sedimentary structures recorded the shallower water conditions. There was evidence of fossil ripples created by surface winds moving the sediment into ripple structures. Polygonal mud cracks appeared, indicating that the water was getting shallow and evaporating away. However, the cycle repeated as wet climates returned and the lake filled again.</w:t>
      </w:r>
      <w:r>
        <w:rPr>
          <w:szCs w:val="19"/>
        </w:rPr>
        <w:t xml:space="preserve">” (Sutherland </w:t>
      </w:r>
      <w:r w:rsidRPr="00246381">
        <w:rPr>
          <w:i/>
          <w:szCs w:val="19"/>
        </w:rPr>
        <w:t>New History</w:t>
      </w:r>
      <w:r>
        <w:rPr>
          <w:szCs w:val="19"/>
        </w:rPr>
        <w:t xml:space="preserve"> 135)</w:t>
      </w:r>
    </w:p>
    <w:p w14:paraId="016EDEBC" w14:textId="77777777" w:rsidR="00A92845" w:rsidRDefault="00A92845" w:rsidP="00A92845">
      <w:pPr>
        <w:pStyle w:val="Style"/>
        <w:widowControl/>
        <w:ind w:left="360"/>
        <w:jc w:val="both"/>
        <w:textAlignment w:val="baseline"/>
        <w:rPr>
          <w:szCs w:val="19"/>
        </w:rPr>
      </w:pPr>
      <w:r>
        <w:rPr>
          <w:szCs w:val="19"/>
        </w:rPr>
        <w:t>“</w:t>
      </w:r>
      <w:r w:rsidRPr="00645EBF">
        <w:rPr>
          <w:szCs w:val="19"/>
        </w:rPr>
        <w:t>Some of the fish of the Orcadian Basin lived very close to the land</w:t>
      </w:r>
      <w:r>
        <w:rPr>
          <w:szCs w:val="19"/>
        </w:rPr>
        <w:t>-</w:t>
      </w:r>
      <w:r w:rsidRPr="00645EBF">
        <w:rPr>
          <w:szCs w:val="19"/>
        </w:rPr>
        <w:t xml:space="preserve">water interface. They would diversify into a variety of fantastic forms. </w:t>
      </w:r>
      <w:r>
        <w:rPr>
          <w:szCs w:val="19"/>
        </w:rPr>
        <w:t xml:space="preserve">[See] the </w:t>
      </w:r>
      <w:r w:rsidRPr="00645EBF">
        <w:rPr>
          <w:szCs w:val="19"/>
        </w:rPr>
        <w:t>next lecture</w:t>
      </w:r>
      <w:r>
        <w:rPr>
          <w:szCs w:val="19"/>
        </w:rPr>
        <w:t xml:space="preserve"> . . .” (Sutherland </w:t>
      </w:r>
      <w:r w:rsidRPr="00246381">
        <w:rPr>
          <w:i/>
          <w:szCs w:val="19"/>
        </w:rPr>
        <w:t>New History</w:t>
      </w:r>
      <w:r>
        <w:rPr>
          <w:szCs w:val="19"/>
        </w:rPr>
        <w:t xml:space="preserve"> 135)</w:t>
      </w:r>
    </w:p>
    <w:p w14:paraId="15639416" w14:textId="77777777" w:rsidR="00A92845" w:rsidRPr="00645EBF" w:rsidRDefault="00A92845" w:rsidP="00A92845">
      <w:pPr>
        <w:pStyle w:val="Style"/>
        <w:widowControl/>
        <w:jc w:val="both"/>
      </w:pPr>
    </w:p>
    <w:p w14:paraId="2834D5E7" w14:textId="77777777" w:rsidR="00A92845" w:rsidRPr="00645EBF" w:rsidRDefault="00A92845" w:rsidP="00A92845">
      <w:pPr>
        <w:pStyle w:val="Style"/>
        <w:widowControl/>
        <w:jc w:val="both"/>
        <w:textAlignment w:val="baseline"/>
        <w:rPr>
          <w:szCs w:val="21"/>
        </w:rPr>
      </w:pPr>
      <w:r w:rsidRPr="00645EBF">
        <w:rPr>
          <w:szCs w:val="21"/>
        </w:rPr>
        <w:t>suggested reading</w:t>
      </w:r>
    </w:p>
    <w:p w14:paraId="0DFECFF5" w14:textId="77777777" w:rsidR="00A92845" w:rsidRPr="004C0625" w:rsidRDefault="00A92845" w:rsidP="00A92845">
      <w:pPr>
        <w:pStyle w:val="Style"/>
        <w:widowControl/>
        <w:ind w:left="360"/>
        <w:jc w:val="both"/>
        <w:textAlignment w:val="baseline"/>
        <w:rPr>
          <w:iCs/>
          <w:sz w:val="20"/>
          <w:szCs w:val="19"/>
        </w:rPr>
      </w:pPr>
      <w:r w:rsidRPr="004C0625">
        <w:rPr>
          <w:sz w:val="20"/>
          <w:szCs w:val="19"/>
        </w:rPr>
        <w:t xml:space="preserve">Gould, ed., </w:t>
      </w:r>
      <w:r w:rsidRPr="004C0625">
        <w:rPr>
          <w:i/>
          <w:iCs/>
          <w:sz w:val="20"/>
          <w:szCs w:val="19"/>
        </w:rPr>
        <w:t>The Book of Life</w:t>
      </w:r>
      <w:r w:rsidRPr="004C0625">
        <w:rPr>
          <w:iCs/>
          <w:sz w:val="20"/>
          <w:szCs w:val="19"/>
        </w:rPr>
        <w:t>.</w:t>
      </w:r>
    </w:p>
    <w:p w14:paraId="037C9B59" w14:textId="77777777" w:rsidR="00A92845" w:rsidRDefault="00A92845">
      <w:r>
        <w:br w:type="page"/>
      </w:r>
    </w:p>
    <w:p w14:paraId="5E605D0A" w14:textId="77777777" w:rsidR="00A92845" w:rsidRPr="008148F2" w:rsidRDefault="00BE4D62" w:rsidP="007B2C67">
      <w:pPr>
        <w:pStyle w:val="Heading2"/>
        <w:rPr>
          <w:szCs w:val="31"/>
        </w:rPr>
      </w:pPr>
      <w:bookmarkStart w:id="23" w:name="_Toc76961341"/>
      <w:r>
        <w:lastRenderedPageBreak/>
        <w:t>Evolution of Tetrapods</w:t>
      </w:r>
      <w:bookmarkEnd w:id="23"/>
    </w:p>
    <w:p w14:paraId="31DE3791" w14:textId="77777777" w:rsidR="00A92845" w:rsidRDefault="00A92845" w:rsidP="00A92845">
      <w:pPr>
        <w:pStyle w:val="Style"/>
        <w:widowControl/>
        <w:jc w:val="both"/>
      </w:pPr>
    </w:p>
    <w:p w14:paraId="35067943" w14:textId="77777777" w:rsidR="00A92845" w:rsidRDefault="00A92845" w:rsidP="00A92845">
      <w:pPr>
        <w:pStyle w:val="Style"/>
        <w:widowControl/>
        <w:ind w:left="1440" w:right="720" w:hanging="720"/>
        <w:jc w:val="both"/>
        <w:rPr>
          <w:sz w:val="20"/>
          <w:szCs w:val="19"/>
        </w:rPr>
      </w:pPr>
      <w:r w:rsidRPr="001F62EF">
        <w:rPr>
          <w:sz w:val="20"/>
          <w:szCs w:val="19"/>
        </w:rPr>
        <w:t>“Acadian Orogeny</w:t>
      </w:r>
      <w:r>
        <w:rPr>
          <w:sz w:val="20"/>
          <w:szCs w:val="19"/>
        </w:rPr>
        <w:t>.</w:t>
      </w:r>
      <w:r w:rsidRPr="001F62EF">
        <w:rPr>
          <w:sz w:val="20"/>
          <w:szCs w:val="19"/>
        </w:rPr>
        <w:t>”</w:t>
      </w:r>
      <w:r>
        <w:rPr>
          <w:sz w:val="20"/>
          <w:szCs w:val="19"/>
        </w:rPr>
        <w:t xml:space="preserve"> </w:t>
      </w:r>
      <w:r>
        <w:rPr>
          <w:i/>
          <w:sz w:val="20"/>
          <w:szCs w:val="19"/>
        </w:rPr>
        <w:t>Wikipedia</w:t>
      </w:r>
      <w:r>
        <w:rPr>
          <w:sz w:val="20"/>
          <w:szCs w:val="19"/>
        </w:rPr>
        <w:t>. 16 Jan. 2021. 6 Mar. 2021. Web.</w:t>
      </w:r>
    </w:p>
    <w:p w14:paraId="5466D309" w14:textId="77777777" w:rsidR="00A92845" w:rsidRPr="004B04F8" w:rsidRDefault="00A92845" w:rsidP="00A92845">
      <w:pPr>
        <w:pStyle w:val="Style"/>
        <w:widowControl/>
        <w:ind w:left="1440" w:right="720" w:hanging="720"/>
        <w:jc w:val="both"/>
        <w:rPr>
          <w:rFonts w:eastAsia="Arial"/>
          <w:sz w:val="20"/>
          <w:szCs w:val="21"/>
        </w:rPr>
      </w:pPr>
      <w:r w:rsidRPr="004B04F8">
        <w:rPr>
          <w:iCs/>
          <w:sz w:val="20"/>
          <w:szCs w:val="19"/>
        </w:rPr>
        <w:t>“Acanthostega</w:t>
      </w:r>
      <w:r>
        <w:rPr>
          <w:iCs/>
          <w:sz w:val="20"/>
          <w:szCs w:val="19"/>
        </w:rPr>
        <w:t>.</w:t>
      </w:r>
      <w:r w:rsidRPr="004B04F8">
        <w:rPr>
          <w:iCs/>
          <w:sz w:val="20"/>
          <w:szCs w:val="19"/>
        </w:rPr>
        <w:t>”</w:t>
      </w:r>
      <w:r>
        <w:rPr>
          <w:iCs/>
          <w:sz w:val="20"/>
          <w:szCs w:val="19"/>
        </w:rPr>
        <w:t xml:space="preserve"> </w:t>
      </w:r>
      <w:r>
        <w:rPr>
          <w:i/>
          <w:iCs/>
          <w:sz w:val="20"/>
          <w:szCs w:val="19"/>
        </w:rPr>
        <w:t>Wikipedia</w:t>
      </w:r>
      <w:r>
        <w:rPr>
          <w:iCs/>
          <w:sz w:val="20"/>
          <w:szCs w:val="19"/>
        </w:rPr>
        <w:t>. 25 Feb. 2021. 22 Mar. 2021. Web.</w:t>
      </w:r>
    </w:p>
    <w:p w14:paraId="07BAD5FE" w14:textId="77777777" w:rsidR="00A92845" w:rsidRDefault="00A92845" w:rsidP="00A92845">
      <w:pPr>
        <w:pStyle w:val="Style"/>
        <w:widowControl/>
        <w:ind w:left="1440" w:right="720" w:hanging="720"/>
        <w:jc w:val="both"/>
        <w:rPr>
          <w:sz w:val="20"/>
          <w:szCs w:val="19"/>
        </w:rPr>
      </w:pPr>
      <w:r w:rsidRPr="00FA2957">
        <w:rPr>
          <w:sz w:val="20"/>
          <w:szCs w:val="19"/>
        </w:rPr>
        <w:t xml:space="preserve">Amos, </w:t>
      </w:r>
      <w:r>
        <w:rPr>
          <w:sz w:val="20"/>
          <w:szCs w:val="19"/>
        </w:rPr>
        <w:t xml:space="preserve">Jonathan. </w:t>
      </w:r>
      <w:r w:rsidRPr="00FA2957">
        <w:rPr>
          <w:sz w:val="20"/>
          <w:szCs w:val="19"/>
        </w:rPr>
        <w:t xml:space="preserve">“Fossil Tracks Record </w:t>
      </w:r>
      <w:r>
        <w:rPr>
          <w:sz w:val="20"/>
          <w:szCs w:val="19"/>
        </w:rPr>
        <w:t>‘</w:t>
      </w:r>
      <w:r w:rsidRPr="00FA2957">
        <w:rPr>
          <w:sz w:val="20"/>
          <w:szCs w:val="19"/>
        </w:rPr>
        <w:t>Oldest Land-Walkers.</w:t>
      </w:r>
      <w:r>
        <w:rPr>
          <w:sz w:val="20"/>
          <w:szCs w:val="19"/>
        </w:rPr>
        <w:t>’</w:t>
      </w:r>
      <w:r w:rsidRPr="00FA2957">
        <w:rPr>
          <w:sz w:val="20"/>
          <w:szCs w:val="19"/>
        </w:rPr>
        <w:t>”</w:t>
      </w:r>
      <w:r>
        <w:rPr>
          <w:sz w:val="20"/>
          <w:szCs w:val="19"/>
        </w:rPr>
        <w:t xml:space="preserve"> </w:t>
      </w:r>
      <w:r>
        <w:rPr>
          <w:i/>
          <w:sz w:val="20"/>
          <w:szCs w:val="19"/>
        </w:rPr>
        <w:t>news</w:t>
      </w:r>
      <w:r>
        <w:rPr>
          <w:sz w:val="20"/>
          <w:szCs w:val="19"/>
        </w:rPr>
        <w:t>.</w:t>
      </w:r>
      <w:r>
        <w:rPr>
          <w:i/>
          <w:sz w:val="20"/>
          <w:szCs w:val="19"/>
        </w:rPr>
        <w:t>BBC</w:t>
      </w:r>
      <w:r>
        <w:rPr>
          <w:sz w:val="20"/>
          <w:szCs w:val="19"/>
        </w:rPr>
        <w:t>.</w:t>
      </w:r>
      <w:r>
        <w:rPr>
          <w:i/>
          <w:sz w:val="20"/>
          <w:szCs w:val="19"/>
        </w:rPr>
        <w:t>co</w:t>
      </w:r>
      <w:r>
        <w:rPr>
          <w:sz w:val="20"/>
          <w:szCs w:val="19"/>
        </w:rPr>
        <w:t>.</w:t>
      </w:r>
      <w:r>
        <w:rPr>
          <w:i/>
          <w:sz w:val="20"/>
          <w:szCs w:val="19"/>
        </w:rPr>
        <w:t>uk</w:t>
      </w:r>
      <w:r>
        <w:rPr>
          <w:sz w:val="20"/>
          <w:szCs w:val="19"/>
        </w:rPr>
        <w:t>. 6 Jan. 2010. 6 Mar. 2021. Web.</w:t>
      </w:r>
    </w:p>
    <w:p w14:paraId="25B01CF5" w14:textId="77777777" w:rsidR="00A92845" w:rsidRPr="00FB71E3" w:rsidRDefault="00A92845" w:rsidP="00A92845">
      <w:pPr>
        <w:pStyle w:val="Style"/>
        <w:widowControl/>
        <w:ind w:left="1440" w:right="720" w:hanging="720"/>
        <w:jc w:val="both"/>
        <w:rPr>
          <w:rFonts w:eastAsia="Arial"/>
          <w:sz w:val="20"/>
          <w:szCs w:val="21"/>
        </w:rPr>
      </w:pPr>
      <w:r w:rsidRPr="00FB71E3">
        <w:rPr>
          <w:sz w:val="20"/>
          <w:szCs w:val="19"/>
        </w:rPr>
        <w:t>“Coelacanth</w:t>
      </w:r>
      <w:r>
        <w:rPr>
          <w:sz w:val="20"/>
          <w:szCs w:val="19"/>
        </w:rPr>
        <w:t>.</w:t>
      </w:r>
      <w:r w:rsidRPr="00FB71E3">
        <w:rPr>
          <w:sz w:val="20"/>
          <w:szCs w:val="19"/>
        </w:rPr>
        <w:t>”</w:t>
      </w:r>
      <w:r>
        <w:rPr>
          <w:sz w:val="20"/>
          <w:szCs w:val="19"/>
        </w:rPr>
        <w:t xml:space="preserve"> </w:t>
      </w:r>
      <w:r>
        <w:rPr>
          <w:i/>
          <w:sz w:val="20"/>
          <w:szCs w:val="19"/>
        </w:rPr>
        <w:t>Wikipedia</w:t>
      </w:r>
      <w:r>
        <w:rPr>
          <w:sz w:val="20"/>
          <w:szCs w:val="19"/>
        </w:rPr>
        <w:t>. 3 Mar. 2021. 6 Mar. 2021. Web.</w:t>
      </w:r>
    </w:p>
    <w:p w14:paraId="7053B8DE" w14:textId="77777777" w:rsidR="00A92845" w:rsidRPr="002F1942" w:rsidRDefault="00A92845" w:rsidP="00A92845">
      <w:pPr>
        <w:pStyle w:val="Style"/>
        <w:widowControl/>
        <w:ind w:left="1440" w:right="720" w:hanging="720"/>
        <w:jc w:val="both"/>
        <w:rPr>
          <w:rFonts w:eastAsia="Arial"/>
          <w:sz w:val="20"/>
          <w:szCs w:val="21"/>
          <w:lang w:val="es-ES"/>
        </w:rPr>
      </w:pPr>
      <w:r w:rsidRPr="00D55596">
        <w:rPr>
          <w:sz w:val="20"/>
          <w:szCs w:val="19"/>
        </w:rPr>
        <w:t>“Evolution of Tetrapods</w:t>
      </w:r>
      <w:r>
        <w:rPr>
          <w:sz w:val="20"/>
          <w:szCs w:val="19"/>
        </w:rPr>
        <w:t>.</w:t>
      </w:r>
      <w:r w:rsidRPr="00D55596">
        <w:rPr>
          <w:sz w:val="20"/>
          <w:szCs w:val="19"/>
        </w:rPr>
        <w:t>”</w:t>
      </w:r>
      <w:r w:rsidRPr="00D55596">
        <w:rPr>
          <w:i/>
          <w:iCs/>
          <w:sz w:val="20"/>
          <w:szCs w:val="19"/>
        </w:rPr>
        <w:t xml:space="preserve"> </w:t>
      </w:r>
      <w:r w:rsidRPr="002F1942">
        <w:rPr>
          <w:i/>
          <w:iCs/>
          <w:sz w:val="20"/>
          <w:szCs w:val="19"/>
          <w:lang w:val="es-ES"/>
        </w:rPr>
        <w:t>Wikipedia</w:t>
      </w:r>
      <w:r w:rsidRPr="002F1942">
        <w:rPr>
          <w:iCs/>
          <w:sz w:val="20"/>
          <w:szCs w:val="19"/>
          <w:lang w:val="es-ES"/>
        </w:rPr>
        <w:t>. 20 Mar. 2021. 22 Mar. 2021. Web.</w:t>
      </w:r>
    </w:p>
    <w:p w14:paraId="56E822FE" w14:textId="77777777" w:rsidR="00A92845" w:rsidRDefault="00A92845" w:rsidP="00A92845">
      <w:pPr>
        <w:pStyle w:val="Style"/>
        <w:widowControl/>
        <w:ind w:left="1440" w:right="720" w:hanging="720"/>
        <w:jc w:val="both"/>
        <w:rPr>
          <w:rFonts w:eastAsia="Arial"/>
          <w:sz w:val="20"/>
          <w:szCs w:val="31"/>
        </w:rPr>
      </w:pPr>
      <w:r w:rsidRPr="002F1942">
        <w:rPr>
          <w:rFonts w:eastAsia="Arial"/>
          <w:sz w:val="20"/>
          <w:szCs w:val="31"/>
          <w:lang w:val="es-ES"/>
        </w:rPr>
        <w:t xml:space="preserve">Uppsala University. </w:t>
      </w:r>
      <w:r>
        <w:rPr>
          <w:rFonts w:eastAsia="Arial"/>
          <w:sz w:val="20"/>
          <w:szCs w:val="31"/>
        </w:rPr>
        <w:t>“</w:t>
      </w:r>
      <w:r w:rsidRPr="00CD27A5">
        <w:rPr>
          <w:rFonts w:eastAsia="Arial"/>
          <w:sz w:val="20"/>
          <w:szCs w:val="31"/>
        </w:rPr>
        <w:t xml:space="preserve">New Fossils </w:t>
      </w:r>
      <w:r>
        <w:rPr>
          <w:rFonts w:eastAsia="Arial"/>
          <w:sz w:val="20"/>
          <w:szCs w:val="31"/>
        </w:rPr>
        <w:t>o</w:t>
      </w:r>
      <w:r w:rsidRPr="00CD27A5">
        <w:rPr>
          <w:rFonts w:eastAsia="Arial"/>
          <w:sz w:val="20"/>
          <w:szCs w:val="31"/>
        </w:rPr>
        <w:t xml:space="preserve">f Extremely Primitive 4-Legged Creatures Close </w:t>
      </w:r>
      <w:r>
        <w:rPr>
          <w:rFonts w:eastAsia="Arial"/>
          <w:sz w:val="20"/>
          <w:szCs w:val="31"/>
        </w:rPr>
        <w:t>t</w:t>
      </w:r>
      <w:r w:rsidRPr="00CD27A5">
        <w:rPr>
          <w:rFonts w:eastAsia="Arial"/>
          <w:sz w:val="20"/>
          <w:szCs w:val="31"/>
        </w:rPr>
        <w:t xml:space="preserve">The Gap Between Fish </w:t>
      </w:r>
      <w:r>
        <w:rPr>
          <w:rFonts w:eastAsia="Arial"/>
          <w:sz w:val="20"/>
          <w:szCs w:val="31"/>
        </w:rPr>
        <w:t>and Land Animals.:</w:t>
      </w:r>
      <w:r w:rsidRPr="00CD27A5">
        <w:rPr>
          <w:rFonts w:eastAsia="Arial"/>
          <w:sz w:val="20"/>
          <w:szCs w:val="31"/>
        </w:rPr>
        <w:t xml:space="preserve"> </w:t>
      </w:r>
      <w:r w:rsidRPr="00CD27A5">
        <w:rPr>
          <w:rFonts w:eastAsia="Arial"/>
          <w:i/>
          <w:sz w:val="20"/>
          <w:szCs w:val="31"/>
        </w:rPr>
        <w:t>ScienceDaily</w:t>
      </w:r>
      <w:r w:rsidRPr="00CD27A5">
        <w:rPr>
          <w:rFonts w:eastAsia="Arial"/>
          <w:sz w:val="20"/>
          <w:szCs w:val="31"/>
        </w:rPr>
        <w:t>.</w:t>
      </w:r>
      <w:r>
        <w:rPr>
          <w:rFonts w:eastAsia="Arial"/>
          <w:i/>
          <w:sz w:val="20"/>
          <w:szCs w:val="31"/>
        </w:rPr>
        <w:t>com</w:t>
      </w:r>
      <w:r>
        <w:rPr>
          <w:rFonts w:eastAsia="Arial"/>
          <w:sz w:val="20"/>
          <w:szCs w:val="31"/>
        </w:rPr>
        <w:t>.</w:t>
      </w:r>
      <w:r w:rsidRPr="00CD27A5">
        <w:rPr>
          <w:rFonts w:eastAsia="Arial"/>
          <w:sz w:val="20"/>
          <w:szCs w:val="31"/>
        </w:rPr>
        <w:t xml:space="preserve"> 27 June 2008.</w:t>
      </w:r>
      <w:r>
        <w:rPr>
          <w:rFonts w:eastAsia="Arial"/>
          <w:sz w:val="20"/>
          <w:szCs w:val="31"/>
        </w:rPr>
        <w:t xml:space="preserve"> 6 Mar. 2021. Web.</w:t>
      </w:r>
    </w:p>
    <w:p w14:paraId="22935E57" w14:textId="77777777" w:rsidR="00A92845" w:rsidRPr="00F85988" w:rsidRDefault="00A92845" w:rsidP="00A92845">
      <w:pPr>
        <w:pStyle w:val="Style"/>
        <w:widowControl/>
        <w:ind w:left="1440" w:right="720" w:hanging="720"/>
        <w:jc w:val="both"/>
        <w:rPr>
          <w:rFonts w:eastAsia="Arial"/>
          <w:sz w:val="20"/>
          <w:szCs w:val="31"/>
        </w:rPr>
      </w:pPr>
      <w:r w:rsidRPr="00A923AC">
        <w:rPr>
          <w:sz w:val="20"/>
        </w:rPr>
        <w:t>“Ventastega</w:t>
      </w:r>
      <w:r>
        <w:rPr>
          <w:sz w:val="20"/>
        </w:rPr>
        <w:t>.</w:t>
      </w:r>
      <w:r w:rsidRPr="00A923AC">
        <w:rPr>
          <w:sz w:val="20"/>
        </w:rPr>
        <w:t>”</w:t>
      </w:r>
      <w:r>
        <w:rPr>
          <w:sz w:val="20"/>
        </w:rPr>
        <w:t xml:space="preserve"> </w:t>
      </w:r>
      <w:r>
        <w:rPr>
          <w:i/>
          <w:sz w:val="20"/>
          <w:szCs w:val="19"/>
        </w:rPr>
        <w:t>Wikipedia</w:t>
      </w:r>
      <w:r>
        <w:rPr>
          <w:sz w:val="20"/>
          <w:szCs w:val="19"/>
        </w:rPr>
        <w:t>. 22 Mar. 2021. 22 Mar. 2021. Web.</w:t>
      </w:r>
    </w:p>
    <w:p w14:paraId="0A96F0F2" w14:textId="77777777" w:rsidR="00A92845" w:rsidRDefault="00A92845" w:rsidP="00A92845">
      <w:pPr>
        <w:rPr>
          <w:rFonts w:eastAsiaTheme="minorEastAsia"/>
          <w:szCs w:val="24"/>
          <w:lang w:eastAsia="zh-CN"/>
        </w:rPr>
      </w:pPr>
    </w:p>
    <w:p w14:paraId="5BA63660" w14:textId="77777777" w:rsidR="00A92845" w:rsidRDefault="00A92845" w:rsidP="00A92845">
      <w:pPr>
        <w:pStyle w:val="Style"/>
        <w:widowControl/>
        <w:jc w:val="both"/>
        <w:textAlignment w:val="baseline"/>
        <w:rPr>
          <w:szCs w:val="90"/>
        </w:rPr>
      </w:pPr>
    </w:p>
    <w:p w14:paraId="1280DF23" w14:textId="77777777" w:rsidR="00A92845" w:rsidRDefault="00A92845" w:rsidP="00A92845">
      <w:pPr>
        <w:pStyle w:val="Style"/>
        <w:widowControl/>
        <w:jc w:val="both"/>
        <w:textAlignment w:val="baseline"/>
        <w:rPr>
          <w:szCs w:val="90"/>
        </w:rPr>
      </w:pPr>
      <w:r>
        <w:rPr>
          <w:szCs w:val="90"/>
        </w:rPr>
        <w:t>introduction</w:t>
      </w:r>
    </w:p>
    <w:p w14:paraId="74FD0885" w14:textId="77777777" w:rsidR="00A92845" w:rsidRDefault="00A92845" w:rsidP="00A92845">
      <w:pPr>
        <w:pStyle w:val="Style"/>
        <w:widowControl/>
        <w:ind w:left="360"/>
        <w:jc w:val="both"/>
        <w:textAlignment w:val="baseline"/>
        <w:rPr>
          <w:szCs w:val="19"/>
        </w:rPr>
      </w:pPr>
      <w:r>
        <w:rPr>
          <w:szCs w:val="90"/>
        </w:rPr>
        <w:t>“</w:t>
      </w:r>
      <w:r w:rsidRPr="00645EBF">
        <w:rPr>
          <w:szCs w:val="19"/>
        </w:rPr>
        <w:t>In the ancient oceans, vertebrates enjoyed the benefits of being in the water: its buoyancy, relatively stable temperatures, a</w:t>
      </w:r>
      <w:r>
        <w:rPr>
          <w:szCs w:val="19"/>
        </w:rPr>
        <w:t xml:space="preserve">nd no problem with dehydration.” (Sutherland </w:t>
      </w:r>
      <w:r>
        <w:rPr>
          <w:i/>
          <w:szCs w:val="19"/>
        </w:rPr>
        <w:t>New History</w:t>
      </w:r>
      <w:r>
        <w:rPr>
          <w:szCs w:val="19"/>
        </w:rPr>
        <w:t xml:space="preserve"> 137)</w:t>
      </w:r>
    </w:p>
    <w:p w14:paraId="2A3CC91C" w14:textId="77777777" w:rsidR="00A92845" w:rsidRDefault="00A92845" w:rsidP="00A92845">
      <w:pPr>
        <w:pStyle w:val="Style"/>
        <w:widowControl/>
        <w:ind w:left="360"/>
        <w:jc w:val="both"/>
        <w:textAlignment w:val="baseline"/>
        <w:rPr>
          <w:szCs w:val="18"/>
        </w:rPr>
      </w:pPr>
      <w:r>
        <w:rPr>
          <w:szCs w:val="18"/>
        </w:rPr>
        <w:t xml:space="preserve">“It has long been known . . . [that fish became tetrapods] </w:t>
      </w:r>
      <w:r>
        <w:t>about 370 million years ago during the Devonian period.” (</w:t>
      </w:r>
      <w:r w:rsidRPr="00CD27A5">
        <w:rPr>
          <w:rFonts w:eastAsia="Arial"/>
          <w:szCs w:val="31"/>
        </w:rPr>
        <w:t>Uppsala University</w:t>
      </w:r>
      <w:r>
        <w:t>)</w:t>
      </w:r>
    </w:p>
    <w:p w14:paraId="78FBF522" w14:textId="77777777" w:rsidR="00A92845" w:rsidRDefault="00A92845" w:rsidP="00A92845">
      <w:pPr>
        <w:pStyle w:val="Style"/>
        <w:widowControl/>
        <w:ind w:left="360"/>
        <w:jc w:val="both"/>
        <w:textAlignment w:val="baseline"/>
        <w:rPr>
          <w:iCs/>
          <w:szCs w:val="19"/>
        </w:rPr>
      </w:pPr>
      <w:r>
        <w:rPr>
          <w:szCs w:val="19"/>
        </w:rPr>
        <w:t>“</w:t>
      </w:r>
      <w:r w:rsidRPr="00645EBF">
        <w:rPr>
          <w:szCs w:val="19"/>
        </w:rPr>
        <w:t xml:space="preserve">In this lecture, we’ll </w:t>
      </w:r>
      <w:r>
        <w:rPr>
          <w:szCs w:val="19"/>
        </w:rPr>
        <w:t>[consider]</w:t>
      </w:r>
      <w:r w:rsidRPr="00645EBF">
        <w:rPr>
          <w:szCs w:val="19"/>
        </w:rPr>
        <w:t xml:space="preserve"> living fossils, by introducing the paleontological superstar </w:t>
      </w:r>
      <w:r w:rsidRPr="00645EBF">
        <w:rPr>
          <w:i/>
          <w:iCs/>
          <w:szCs w:val="19"/>
        </w:rPr>
        <w:t>Tiktaalik</w:t>
      </w:r>
      <w:r>
        <w:rPr>
          <w:iCs/>
          <w:szCs w:val="19"/>
        </w:rPr>
        <w:t xml:space="preserve"> . . .” (Sutherland </w:t>
      </w:r>
      <w:r>
        <w:rPr>
          <w:i/>
          <w:iCs/>
          <w:szCs w:val="19"/>
        </w:rPr>
        <w:t>New History</w:t>
      </w:r>
      <w:r>
        <w:rPr>
          <w:iCs/>
          <w:szCs w:val="19"/>
        </w:rPr>
        <w:t xml:space="preserve"> 144)</w:t>
      </w:r>
    </w:p>
    <w:p w14:paraId="74F821DE" w14:textId="77777777" w:rsidR="00A92845" w:rsidRPr="004A66AE" w:rsidRDefault="00A92845" w:rsidP="00A92845">
      <w:pPr>
        <w:pStyle w:val="Style"/>
        <w:widowControl/>
        <w:ind w:left="360"/>
        <w:jc w:val="both"/>
        <w:textAlignment w:val="baseline"/>
        <w:rPr>
          <w:szCs w:val="19"/>
        </w:rPr>
      </w:pPr>
      <w:r>
        <w:rPr>
          <w:szCs w:val="19"/>
        </w:rPr>
        <w:t>We’ll also consider</w:t>
      </w:r>
      <w:r w:rsidRPr="00645EBF">
        <w:rPr>
          <w:szCs w:val="19"/>
        </w:rPr>
        <w:t xml:space="preserve"> </w:t>
      </w:r>
      <w:r>
        <w:rPr>
          <w:szCs w:val="19"/>
        </w:rPr>
        <w:t>“</w:t>
      </w:r>
      <w:r w:rsidRPr="00645EBF">
        <w:rPr>
          <w:szCs w:val="19"/>
        </w:rPr>
        <w:t>new finds and possibilities in the story of tetrapod evolution.</w:t>
      </w:r>
      <w:r>
        <w:rPr>
          <w:szCs w:val="19"/>
        </w:rPr>
        <w:t xml:space="preserve">” (Sutherland </w:t>
      </w:r>
      <w:r w:rsidRPr="004A66AE">
        <w:rPr>
          <w:i/>
          <w:szCs w:val="19"/>
        </w:rPr>
        <w:t>New History</w:t>
      </w:r>
      <w:r w:rsidRPr="00FA2957">
        <w:rPr>
          <w:szCs w:val="19"/>
        </w:rPr>
        <w:t xml:space="preserve"> 144)</w:t>
      </w:r>
    </w:p>
    <w:p w14:paraId="6E38400D" w14:textId="77777777" w:rsidR="00A92845" w:rsidRDefault="00A92845" w:rsidP="00A92845">
      <w:pPr>
        <w:pStyle w:val="Style"/>
        <w:widowControl/>
        <w:jc w:val="both"/>
        <w:textAlignment w:val="baseline"/>
        <w:rPr>
          <w:szCs w:val="19"/>
        </w:rPr>
      </w:pPr>
    </w:p>
    <w:p w14:paraId="7EFE1D0B" w14:textId="77777777" w:rsidR="00A92845" w:rsidRDefault="00A92845" w:rsidP="00A92845">
      <w:pPr>
        <w:pStyle w:val="Style"/>
        <w:widowControl/>
        <w:jc w:val="center"/>
        <w:textAlignment w:val="baseline"/>
        <w:rPr>
          <w:szCs w:val="19"/>
        </w:rPr>
      </w:pPr>
      <w:r>
        <w:rPr>
          <w:noProof/>
          <w:lang w:eastAsia="en-US"/>
        </w:rPr>
        <w:drawing>
          <wp:inline distT="0" distB="0" distL="0" distR="0" wp14:anchorId="3BCE48AB" wp14:editId="73C69D03">
            <wp:extent cx="3358243" cy="1722219"/>
            <wp:effectExtent l="0" t="0" r="0" b="0"/>
            <wp:docPr id="20" name="Picture 20" descr="https://upload.wikimedia.org/wikipedia/commons/thumb/d/db/Fishapods.jpg/400px-Fishap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b/Fishapods.jpg/400px-Fishapod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8243" cy="1722219"/>
                    </a:xfrm>
                    <a:prstGeom prst="rect">
                      <a:avLst/>
                    </a:prstGeom>
                    <a:noFill/>
                    <a:ln>
                      <a:noFill/>
                    </a:ln>
                  </pic:spPr>
                </pic:pic>
              </a:graphicData>
            </a:graphic>
          </wp:inline>
        </w:drawing>
      </w:r>
    </w:p>
    <w:p w14:paraId="75AD259B" w14:textId="77777777" w:rsidR="00A92845" w:rsidRPr="00D55596" w:rsidRDefault="00A92845" w:rsidP="00A92845">
      <w:pPr>
        <w:pStyle w:val="Style"/>
        <w:widowControl/>
        <w:jc w:val="center"/>
        <w:textAlignment w:val="baseline"/>
        <w:rPr>
          <w:sz w:val="20"/>
          <w:szCs w:val="19"/>
        </w:rPr>
      </w:pPr>
      <w:r w:rsidRPr="00D55596">
        <w:rPr>
          <w:sz w:val="20"/>
          <w:szCs w:val="19"/>
        </w:rPr>
        <w:t>(“Evolution of Tetrapods”)</w:t>
      </w:r>
    </w:p>
    <w:p w14:paraId="0E8899D5" w14:textId="77777777" w:rsidR="00A92845" w:rsidRDefault="00A92845" w:rsidP="00A92845">
      <w:pPr>
        <w:pStyle w:val="Style"/>
        <w:widowControl/>
        <w:jc w:val="both"/>
        <w:textAlignment w:val="baseline"/>
        <w:rPr>
          <w:szCs w:val="19"/>
        </w:rPr>
      </w:pPr>
    </w:p>
    <w:p w14:paraId="298230DC" w14:textId="77777777" w:rsidR="00A92845" w:rsidRDefault="00A92845" w:rsidP="00A92845">
      <w:pPr>
        <w:pStyle w:val="Style"/>
        <w:widowControl/>
        <w:jc w:val="both"/>
        <w:textAlignment w:val="baseline"/>
        <w:rPr>
          <w:szCs w:val="19"/>
        </w:rPr>
      </w:pPr>
      <w:r w:rsidRPr="00645EBF">
        <w:rPr>
          <w:szCs w:val="19"/>
        </w:rPr>
        <w:t>living fossil</w:t>
      </w:r>
      <w:r>
        <w:rPr>
          <w:szCs w:val="19"/>
        </w:rPr>
        <w:t>s</w:t>
      </w:r>
    </w:p>
    <w:p w14:paraId="02992F68" w14:textId="77777777" w:rsidR="00A92845" w:rsidRDefault="00A92845" w:rsidP="00A92845">
      <w:pPr>
        <w:pStyle w:val="Style"/>
        <w:widowControl/>
        <w:ind w:left="360"/>
        <w:jc w:val="both"/>
        <w:textAlignment w:val="baseline"/>
        <w:rPr>
          <w:szCs w:val="19"/>
        </w:rPr>
      </w:pPr>
      <w:r>
        <w:rPr>
          <w:szCs w:val="19"/>
        </w:rPr>
        <w:t>“</w:t>
      </w:r>
      <w:r w:rsidRPr="00645EBF">
        <w:rPr>
          <w:szCs w:val="19"/>
        </w:rPr>
        <w:t>A living fossil is a species that has been in existence for a long time but has evolved very little.</w:t>
      </w:r>
      <w:r>
        <w:rPr>
          <w:szCs w:val="19"/>
        </w:rPr>
        <w:t xml:space="preserve">” (Sutherland </w:t>
      </w:r>
      <w:r>
        <w:rPr>
          <w:i/>
          <w:szCs w:val="19"/>
        </w:rPr>
        <w:t>New History</w:t>
      </w:r>
      <w:r>
        <w:rPr>
          <w:szCs w:val="19"/>
        </w:rPr>
        <w:t xml:space="preserve"> 144)</w:t>
      </w:r>
    </w:p>
    <w:p w14:paraId="49BC6732" w14:textId="77777777" w:rsidR="00A92845" w:rsidRDefault="00A92845" w:rsidP="00A92845">
      <w:pPr>
        <w:pStyle w:val="Style"/>
        <w:widowControl/>
        <w:ind w:left="360"/>
        <w:jc w:val="both"/>
        <w:textAlignment w:val="baseline"/>
        <w:rPr>
          <w:szCs w:val="19"/>
        </w:rPr>
      </w:pPr>
      <w:r>
        <w:rPr>
          <w:szCs w:val="19"/>
        </w:rPr>
        <w:t xml:space="preserve">example: </w:t>
      </w:r>
      <w:r w:rsidRPr="00645EBF">
        <w:rPr>
          <w:i/>
          <w:iCs/>
          <w:szCs w:val="19"/>
        </w:rPr>
        <w:t>Lingula</w:t>
      </w:r>
    </w:p>
    <w:p w14:paraId="5BCFCEC5" w14:textId="77777777" w:rsidR="00A92845" w:rsidRDefault="00A92845" w:rsidP="00A92845">
      <w:pPr>
        <w:pStyle w:val="Style"/>
        <w:widowControl/>
        <w:ind w:left="720"/>
        <w:jc w:val="both"/>
        <w:textAlignment w:val="baseline"/>
        <w:rPr>
          <w:szCs w:val="19"/>
        </w:rPr>
      </w:pPr>
      <w:r>
        <w:rPr>
          <w:szCs w:val="19"/>
        </w:rPr>
        <w:t>“</w:t>
      </w:r>
      <w:r w:rsidRPr="00645EBF">
        <w:rPr>
          <w:i/>
          <w:iCs/>
          <w:szCs w:val="19"/>
        </w:rPr>
        <w:t>Lingula</w:t>
      </w:r>
      <w:r w:rsidRPr="00254B40">
        <w:rPr>
          <w:iCs/>
          <w:szCs w:val="19"/>
        </w:rPr>
        <w:t xml:space="preserve"> </w:t>
      </w:r>
      <w:r w:rsidRPr="00645EBF">
        <w:rPr>
          <w:szCs w:val="19"/>
        </w:rPr>
        <w:t>is an inarticulate brachiopod, which means it cannot open its shell and gape, as articulate brachiopods do.</w:t>
      </w:r>
      <w:r>
        <w:rPr>
          <w:szCs w:val="19"/>
        </w:rPr>
        <w:t xml:space="preserve">” (Sutherland </w:t>
      </w:r>
      <w:r w:rsidRPr="004A66AE">
        <w:rPr>
          <w:i/>
          <w:szCs w:val="19"/>
        </w:rPr>
        <w:t>New History</w:t>
      </w:r>
      <w:r w:rsidRPr="00FA2957">
        <w:rPr>
          <w:szCs w:val="19"/>
        </w:rPr>
        <w:t xml:space="preserve"> 144)</w:t>
      </w:r>
    </w:p>
    <w:p w14:paraId="4E3C31BC" w14:textId="77777777" w:rsidR="00A92845" w:rsidRDefault="00A92845" w:rsidP="00A92845">
      <w:pPr>
        <w:pStyle w:val="Style"/>
        <w:widowControl/>
        <w:ind w:left="720"/>
        <w:jc w:val="both"/>
        <w:textAlignment w:val="baseline"/>
        <w:rPr>
          <w:szCs w:val="19"/>
        </w:rPr>
      </w:pPr>
      <w:r>
        <w:rPr>
          <w:szCs w:val="19"/>
        </w:rPr>
        <w:t>“</w:t>
      </w:r>
      <w:r w:rsidRPr="00645EBF">
        <w:rPr>
          <w:i/>
          <w:iCs/>
          <w:szCs w:val="19"/>
        </w:rPr>
        <w:t>Lingula</w:t>
      </w:r>
      <w:r w:rsidRPr="00254B40">
        <w:rPr>
          <w:iCs/>
          <w:szCs w:val="19"/>
        </w:rPr>
        <w:t xml:space="preserve"> </w:t>
      </w:r>
      <w:r w:rsidRPr="00645EBF">
        <w:rPr>
          <w:szCs w:val="19"/>
        </w:rPr>
        <w:t>is definitely a survivor. The family of</w:t>
      </w:r>
      <w:r>
        <w:rPr>
          <w:szCs w:val="19"/>
        </w:rPr>
        <w:t xml:space="preserve"> </w:t>
      </w:r>
      <w:r w:rsidRPr="00645EBF">
        <w:rPr>
          <w:szCs w:val="19"/>
        </w:rPr>
        <w:t xml:space="preserve">brachiopods to which </w:t>
      </w:r>
      <w:r w:rsidRPr="00645EBF">
        <w:rPr>
          <w:i/>
          <w:iCs/>
          <w:szCs w:val="19"/>
        </w:rPr>
        <w:t>Lingula</w:t>
      </w:r>
      <w:r w:rsidRPr="00254B40">
        <w:rPr>
          <w:iCs/>
          <w:szCs w:val="19"/>
        </w:rPr>
        <w:t xml:space="preserve"> </w:t>
      </w:r>
      <w:r w:rsidRPr="00645EBF">
        <w:rPr>
          <w:szCs w:val="19"/>
        </w:rPr>
        <w:t>belongs has remained relatively unchanged since the dawn of the Cambrian</w:t>
      </w:r>
      <w:r>
        <w:rPr>
          <w:szCs w:val="19"/>
        </w:rPr>
        <w:t xml:space="preserve"> [541m]</w:t>
      </w:r>
      <w:r w:rsidRPr="00645EBF">
        <w:rPr>
          <w:szCs w:val="19"/>
        </w:rPr>
        <w:t xml:space="preserve">. </w:t>
      </w:r>
      <w:r w:rsidRPr="00645EBF">
        <w:rPr>
          <w:rFonts w:eastAsia="Arial"/>
          <w:szCs w:val="18"/>
        </w:rPr>
        <w:t xml:space="preserve">It </w:t>
      </w:r>
      <w:r w:rsidRPr="00645EBF">
        <w:rPr>
          <w:szCs w:val="19"/>
        </w:rPr>
        <w:t>was one of the few creatures to prosper through</w:t>
      </w:r>
      <w:r>
        <w:rPr>
          <w:szCs w:val="19"/>
        </w:rPr>
        <w:t xml:space="preserve">” the Permian extinction (252m). (Sutherland </w:t>
      </w:r>
      <w:r w:rsidRPr="004A66AE">
        <w:rPr>
          <w:i/>
          <w:szCs w:val="19"/>
        </w:rPr>
        <w:t>New History</w:t>
      </w:r>
      <w:r w:rsidRPr="00FA2957">
        <w:rPr>
          <w:szCs w:val="19"/>
        </w:rPr>
        <w:t xml:space="preserve"> 144)</w:t>
      </w:r>
    </w:p>
    <w:p w14:paraId="764CCEC9" w14:textId="77777777" w:rsidR="00A92845" w:rsidRDefault="00A92845" w:rsidP="00A92845">
      <w:pPr>
        <w:pStyle w:val="Style"/>
        <w:widowControl/>
        <w:ind w:left="360"/>
        <w:jc w:val="both"/>
        <w:textAlignment w:val="baseline"/>
        <w:rPr>
          <w:szCs w:val="19"/>
        </w:rPr>
      </w:pPr>
      <w:r>
        <w:rPr>
          <w:szCs w:val="19"/>
        </w:rPr>
        <w:t xml:space="preserve">example: </w:t>
      </w:r>
      <w:r w:rsidRPr="00645EBF">
        <w:rPr>
          <w:szCs w:val="19"/>
        </w:rPr>
        <w:t>Lazarus taxa</w:t>
      </w:r>
    </w:p>
    <w:p w14:paraId="7BA5FEE2" w14:textId="77777777" w:rsidR="00A92845" w:rsidRDefault="00A92845" w:rsidP="00A92845">
      <w:pPr>
        <w:pStyle w:val="Style"/>
        <w:widowControl/>
        <w:ind w:left="720"/>
        <w:jc w:val="both"/>
        <w:textAlignment w:val="baseline"/>
        <w:rPr>
          <w:szCs w:val="19"/>
        </w:rPr>
      </w:pPr>
      <w:r>
        <w:rPr>
          <w:szCs w:val="19"/>
        </w:rPr>
        <w:lastRenderedPageBreak/>
        <w:t>“</w:t>
      </w:r>
      <w:r w:rsidRPr="00645EBF">
        <w:rPr>
          <w:szCs w:val="19"/>
        </w:rPr>
        <w:t>Another type of living fossil is from the Lazarus taxon</w:t>
      </w:r>
      <w:r>
        <w:rPr>
          <w:szCs w:val="19"/>
        </w:rPr>
        <w:t xml:space="preserve"> . . . </w:t>
      </w:r>
      <w:r w:rsidRPr="00645EBF">
        <w:rPr>
          <w:szCs w:val="19"/>
        </w:rPr>
        <w:t>Creatures rediscovered as living forms that were previously thought of as extinct are called Lazarus taxa.</w:t>
      </w:r>
      <w:r>
        <w:rPr>
          <w:szCs w:val="19"/>
        </w:rPr>
        <w:t xml:space="preserve">” (Sutherland </w:t>
      </w:r>
      <w:r w:rsidRPr="004A66AE">
        <w:rPr>
          <w:i/>
          <w:szCs w:val="19"/>
        </w:rPr>
        <w:t>New History</w:t>
      </w:r>
      <w:r w:rsidRPr="00FA2957">
        <w:rPr>
          <w:szCs w:val="19"/>
        </w:rPr>
        <w:t xml:space="preserve"> 144)</w:t>
      </w:r>
    </w:p>
    <w:p w14:paraId="2A302CB3" w14:textId="77777777" w:rsidR="00A92845" w:rsidRDefault="00A92845" w:rsidP="00A92845">
      <w:pPr>
        <w:pStyle w:val="Style"/>
        <w:widowControl/>
        <w:ind w:left="720"/>
        <w:jc w:val="both"/>
        <w:textAlignment w:val="baseline"/>
      </w:pPr>
      <w:r w:rsidRPr="00645EBF">
        <w:rPr>
          <w:szCs w:val="19"/>
        </w:rPr>
        <w:t>example</w:t>
      </w:r>
      <w:r w:rsidRPr="00730211">
        <w:rPr>
          <w:szCs w:val="19"/>
        </w:rPr>
        <w:t xml:space="preserve"> </w:t>
      </w:r>
      <w:r>
        <w:rPr>
          <w:szCs w:val="19"/>
        </w:rPr>
        <w:t>Lazarus taxon:</w:t>
      </w:r>
      <w:r w:rsidRPr="00645EBF">
        <w:rPr>
          <w:szCs w:val="19"/>
        </w:rPr>
        <w:t xml:space="preserve"> </w:t>
      </w:r>
      <w:r w:rsidRPr="00645EBF">
        <w:rPr>
          <w:i/>
          <w:iCs/>
          <w:szCs w:val="19"/>
        </w:rPr>
        <w:t>Metasequoia</w:t>
      </w:r>
      <w:r w:rsidRPr="00645EBF">
        <w:rPr>
          <w:iCs/>
          <w:szCs w:val="19"/>
        </w:rPr>
        <w:t xml:space="preserve">, </w:t>
      </w:r>
      <w:r w:rsidRPr="00645EBF">
        <w:rPr>
          <w:szCs w:val="19"/>
        </w:rPr>
        <w:t xml:space="preserve">or dawn redwood. </w:t>
      </w:r>
      <w:r>
        <w:rPr>
          <w:szCs w:val="19"/>
        </w:rPr>
        <w:t>“</w:t>
      </w:r>
      <w:r w:rsidRPr="00645EBF">
        <w:rPr>
          <w:szCs w:val="19"/>
        </w:rPr>
        <w:t>About 50 million years ago, it was part of extensive forests that sp</w:t>
      </w:r>
      <w:r>
        <w:rPr>
          <w:szCs w:val="19"/>
        </w:rPr>
        <w:t>read as far as northern Canada.</w:t>
      </w:r>
      <w:r>
        <w:t xml:space="preserve">” (Sutherland </w:t>
      </w:r>
      <w:r w:rsidRPr="004A66AE">
        <w:rPr>
          <w:i/>
        </w:rPr>
        <w:t>New History</w:t>
      </w:r>
      <w:r w:rsidRPr="00FA2957">
        <w:t xml:space="preserve"> 144)</w:t>
      </w:r>
    </w:p>
    <w:p w14:paraId="152F879A" w14:textId="77777777" w:rsidR="00A92845" w:rsidRDefault="00A92845" w:rsidP="00A92845">
      <w:pPr>
        <w:pStyle w:val="Style"/>
        <w:widowControl/>
        <w:ind w:left="720"/>
        <w:jc w:val="both"/>
        <w:textAlignment w:val="baseline"/>
        <w:rPr>
          <w:szCs w:val="19"/>
        </w:rPr>
      </w:pPr>
      <w:r>
        <w:t>“</w:t>
      </w:r>
      <w:r w:rsidRPr="00645EBF">
        <w:rPr>
          <w:rFonts w:eastAsia="Arial"/>
          <w:szCs w:val="18"/>
        </w:rPr>
        <w:t xml:space="preserve">It </w:t>
      </w:r>
      <w:r w:rsidRPr="00645EBF">
        <w:rPr>
          <w:szCs w:val="19"/>
        </w:rPr>
        <w:t xml:space="preserve">was considered extinct, a fossil, until 1941, when it was discovered in a canyon in the Sichuan-Hubei region of China. An extensive breeding program followed, and now, </w:t>
      </w:r>
      <w:r w:rsidRPr="00645EBF">
        <w:rPr>
          <w:i/>
          <w:iCs/>
          <w:szCs w:val="19"/>
        </w:rPr>
        <w:t>Metasequoia</w:t>
      </w:r>
      <w:r w:rsidRPr="00254B40">
        <w:rPr>
          <w:iCs/>
          <w:szCs w:val="19"/>
        </w:rPr>
        <w:t xml:space="preserve"> </w:t>
      </w:r>
      <w:r w:rsidRPr="00645EBF">
        <w:rPr>
          <w:szCs w:val="19"/>
        </w:rPr>
        <w:t>has become widespread again.</w:t>
      </w:r>
      <w:r>
        <w:rPr>
          <w:szCs w:val="19"/>
        </w:rPr>
        <w:t xml:space="preserve">” (Sutherland </w:t>
      </w:r>
      <w:r w:rsidRPr="004A66AE">
        <w:rPr>
          <w:i/>
          <w:szCs w:val="19"/>
        </w:rPr>
        <w:t>New History</w:t>
      </w:r>
      <w:r w:rsidRPr="00FA2957">
        <w:rPr>
          <w:szCs w:val="19"/>
        </w:rPr>
        <w:t xml:space="preserve"> 144)</w:t>
      </w:r>
    </w:p>
    <w:p w14:paraId="5B71D7BD" w14:textId="77777777" w:rsidR="00A92845" w:rsidRPr="00446587" w:rsidRDefault="00A92845" w:rsidP="00A92845">
      <w:pPr>
        <w:pStyle w:val="Style"/>
        <w:widowControl/>
        <w:ind w:left="720"/>
        <w:jc w:val="both"/>
        <w:rPr>
          <w:szCs w:val="22"/>
        </w:rPr>
      </w:pPr>
      <w:r>
        <w:rPr>
          <w:szCs w:val="19"/>
        </w:rPr>
        <w:t xml:space="preserve">example Lazarus taxon: </w:t>
      </w:r>
      <w:r w:rsidRPr="00645EBF">
        <w:rPr>
          <w:szCs w:val="19"/>
        </w:rPr>
        <w:t>coelacanth</w:t>
      </w:r>
      <w:r>
        <w:rPr>
          <w:szCs w:val="19"/>
        </w:rPr>
        <w:t>s</w:t>
      </w:r>
    </w:p>
    <w:p w14:paraId="396E61BA" w14:textId="77777777" w:rsidR="00A92845" w:rsidRDefault="00A92845" w:rsidP="00A92845">
      <w:pPr>
        <w:pStyle w:val="Style"/>
        <w:widowControl/>
        <w:ind w:left="1080"/>
        <w:jc w:val="both"/>
        <w:textAlignment w:val="baseline"/>
        <w:rPr>
          <w:szCs w:val="19"/>
        </w:rPr>
      </w:pPr>
      <w:r w:rsidRPr="00645EBF">
        <w:rPr>
          <w:szCs w:val="19"/>
        </w:rPr>
        <w:t>Coelacanth</w:t>
      </w:r>
      <w:r>
        <w:rPr>
          <w:szCs w:val="19"/>
        </w:rPr>
        <w:t xml:space="preserve">s </w:t>
      </w:r>
      <w:r w:rsidRPr="00645EBF">
        <w:rPr>
          <w:szCs w:val="19"/>
        </w:rPr>
        <w:t xml:space="preserve">appeared </w:t>
      </w:r>
      <w:r>
        <w:rPr>
          <w:szCs w:val="19"/>
        </w:rPr>
        <w:t xml:space="preserve">in </w:t>
      </w:r>
      <w:r w:rsidRPr="00645EBF">
        <w:rPr>
          <w:szCs w:val="19"/>
        </w:rPr>
        <w:t xml:space="preserve">the Devonian </w:t>
      </w:r>
      <w:r>
        <w:rPr>
          <w:szCs w:val="19"/>
        </w:rPr>
        <w:t>(</w:t>
      </w:r>
      <w:r w:rsidRPr="0005718A">
        <w:rPr>
          <w:rFonts w:eastAsia="Arial"/>
          <w:szCs w:val="15"/>
        </w:rPr>
        <w:t>419.2-358.9</w:t>
      </w:r>
      <w:r>
        <w:rPr>
          <w:rFonts w:eastAsia="Arial"/>
          <w:szCs w:val="15"/>
        </w:rPr>
        <w:t>m</w:t>
      </w:r>
      <w:r>
        <w:rPr>
          <w:szCs w:val="19"/>
        </w:rPr>
        <w:t>) but</w:t>
      </w:r>
      <w:r w:rsidRPr="00645EBF">
        <w:rPr>
          <w:szCs w:val="19"/>
        </w:rPr>
        <w:t xml:space="preserve"> </w:t>
      </w:r>
      <w:r>
        <w:rPr>
          <w:szCs w:val="19"/>
        </w:rPr>
        <w:t>disappeared after the K-Pg extinction (</w:t>
      </w:r>
      <w:r w:rsidRPr="0005718A">
        <w:rPr>
          <w:rFonts w:eastAsia="Arial"/>
          <w:szCs w:val="15"/>
        </w:rPr>
        <w:t>66</w:t>
      </w:r>
      <w:r>
        <w:rPr>
          <w:rFonts w:eastAsia="Arial"/>
          <w:szCs w:val="15"/>
        </w:rPr>
        <w:t>m</w:t>
      </w:r>
      <w:r>
        <w:rPr>
          <w:szCs w:val="19"/>
        </w:rPr>
        <w:t xml:space="preserve">). (Sutherland </w:t>
      </w:r>
      <w:r w:rsidRPr="004A66AE">
        <w:rPr>
          <w:i/>
          <w:szCs w:val="19"/>
        </w:rPr>
        <w:t>New History</w:t>
      </w:r>
      <w:r w:rsidRPr="00FA2957">
        <w:rPr>
          <w:szCs w:val="19"/>
        </w:rPr>
        <w:t xml:space="preserve"> 145)</w:t>
      </w:r>
    </w:p>
    <w:p w14:paraId="5AA7DDE8" w14:textId="77777777" w:rsidR="00A92845" w:rsidRDefault="00A92845" w:rsidP="00A92845">
      <w:pPr>
        <w:pStyle w:val="Style"/>
        <w:widowControl/>
        <w:ind w:left="1080"/>
        <w:jc w:val="both"/>
        <w:textAlignment w:val="baseline"/>
        <w:rPr>
          <w:szCs w:val="19"/>
        </w:rPr>
      </w:pPr>
      <w:r>
        <w:rPr>
          <w:szCs w:val="19"/>
        </w:rPr>
        <w:t xml:space="preserve">1938: they reappeared in </w:t>
      </w:r>
      <w:r w:rsidRPr="00645EBF">
        <w:rPr>
          <w:szCs w:val="19"/>
        </w:rPr>
        <w:t>South Africa</w:t>
      </w:r>
      <w:r>
        <w:rPr>
          <w:szCs w:val="19"/>
        </w:rPr>
        <w:t>. (“Coelacanth”)</w:t>
      </w:r>
    </w:p>
    <w:p w14:paraId="74F8F61A" w14:textId="77777777" w:rsidR="00A92845" w:rsidRDefault="00A92845" w:rsidP="00A92845">
      <w:pPr>
        <w:pStyle w:val="Style"/>
        <w:widowControl/>
        <w:ind w:left="1440"/>
        <w:jc w:val="both"/>
        <w:textAlignment w:val="baseline"/>
        <w:rPr>
          <w:szCs w:val="19"/>
        </w:rPr>
      </w:pPr>
      <w:r>
        <w:rPr>
          <w:szCs w:val="19"/>
        </w:rPr>
        <w:t>“. . . o</w:t>
      </w:r>
      <w:r w:rsidRPr="00645EBF">
        <w:rPr>
          <w:szCs w:val="19"/>
        </w:rPr>
        <w:t>nly coelacanths in shallow waters went extinct at the end of the Cretaceous; the deepwater forms continued to exist.</w:t>
      </w:r>
      <w:r>
        <w:rPr>
          <w:szCs w:val="19"/>
        </w:rPr>
        <w:t xml:space="preserve">” (Sutherland </w:t>
      </w:r>
      <w:r w:rsidRPr="004A66AE">
        <w:rPr>
          <w:i/>
          <w:szCs w:val="19"/>
        </w:rPr>
        <w:t>New History</w:t>
      </w:r>
      <w:r w:rsidRPr="00FA2957">
        <w:rPr>
          <w:szCs w:val="19"/>
        </w:rPr>
        <w:t xml:space="preserve"> 145)</w:t>
      </w:r>
    </w:p>
    <w:p w14:paraId="0E064812" w14:textId="77777777" w:rsidR="00A92845" w:rsidRDefault="00A92845" w:rsidP="00A92845">
      <w:pPr>
        <w:pStyle w:val="Style"/>
        <w:widowControl/>
        <w:ind w:left="1080"/>
        <w:jc w:val="both"/>
        <w:textAlignment w:val="baseline"/>
        <w:rPr>
          <w:szCs w:val="19"/>
        </w:rPr>
      </w:pPr>
      <w:r w:rsidRPr="00FB71E3">
        <w:rPr>
          <w:szCs w:val="19"/>
        </w:rPr>
        <w:t xml:space="preserve">Coelacanths are </w:t>
      </w:r>
      <w:r>
        <w:rPr>
          <w:szCs w:val="19"/>
        </w:rPr>
        <w:t>plump</w:t>
      </w:r>
      <w:r w:rsidRPr="00FB71E3">
        <w:rPr>
          <w:szCs w:val="19"/>
        </w:rPr>
        <w:t xml:space="preserve"> </w:t>
      </w:r>
      <w:r>
        <w:rPr>
          <w:szCs w:val="19"/>
        </w:rPr>
        <w:t>“</w:t>
      </w:r>
      <w:r w:rsidRPr="00FB71E3">
        <w:rPr>
          <w:szCs w:val="19"/>
        </w:rPr>
        <w:t xml:space="preserve">lobe-finned fish that can grow to more than 2 meters (6 feet 6 inches) and weigh around 90 kilograms (200 pounds). They are estimated to live for 60 years </w:t>
      </w:r>
      <w:r>
        <w:rPr>
          <w:szCs w:val="19"/>
        </w:rPr>
        <w:t>or more.</w:t>
      </w:r>
      <w:r w:rsidRPr="00FB71E3">
        <w:rPr>
          <w:szCs w:val="19"/>
        </w:rPr>
        <w:t xml:space="preserve"> Modern coelacanths appear larger than those found as fossils.</w:t>
      </w:r>
      <w:r>
        <w:rPr>
          <w:szCs w:val="19"/>
        </w:rPr>
        <w:t>” (“</w:t>
      </w:r>
      <w:r w:rsidRPr="00645EBF">
        <w:rPr>
          <w:szCs w:val="19"/>
        </w:rPr>
        <w:t>Coelacanth</w:t>
      </w:r>
      <w:r>
        <w:rPr>
          <w:szCs w:val="19"/>
        </w:rPr>
        <w:t>”)</w:t>
      </w:r>
    </w:p>
    <w:p w14:paraId="2207A180" w14:textId="77777777" w:rsidR="00A92845" w:rsidRDefault="00A92845" w:rsidP="00A92845">
      <w:pPr>
        <w:pStyle w:val="Style"/>
        <w:widowControl/>
        <w:ind w:left="1080"/>
        <w:jc w:val="both"/>
        <w:textAlignment w:val="baseline"/>
        <w:rPr>
          <w:szCs w:val="19"/>
        </w:rPr>
      </w:pPr>
      <w:r w:rsidRPr="00645EBF">
        <w:rPr>
          <w:szCs w:val="19"/>
        </w:rPr>
        <w:t xml:space="preserve">The </w:t>
      </w:r>
      <w:r>
        <w:rPr>
          <w:szCs w:val="19"/>
        </w:rPr>
        <w:t>“</w:t>
      </w:r>
      <w:r w:rsidRPr="00645EBF">
        <w:rPr>
          <w:szCs w:val="19"/>
        </w:rPr>
        <w:t>fleshier fin</w:t>
      </w:r>
      <w:r>
        <w:rPr>
          <w:szCs w:val="19"/>
        </w:rPr>
        <w:t xml:space="preserve"> . . . </w:t>
      </w:r>
      <w:r w:rsidRPr="00645EBF">
        <w:rPr>
          <w:szCs w:val="19"/>
        </w:rPr>
        <w:t>could be a precursor to true tetrapod limbs.</w:t>
      </w:r>
      <w:r>
        <w:rPr>
          <w:szCs w:val="19"/>
        </w:rPr>
        <w:t xml:space="preserve">” (Sutherland </w:t>
      </w:r>
      <w:r>
        <w:rPr>
          <w:i/>
          <w:szCs w:val="19"/>
        </w:rPr>
        <w:t>New History</w:t>
      </w:r>
      <w:r>
        <w:rPr>
          <w:szCs w:val="19"/>
        </w:rPr>
        <w:t xml:space="preserve"> 145)</w:t>
      </w:r>
    </w:p>
    <w:p w14:paraId="19CB5F81" w14:textId="77777777" w:rsidR="00A92845" w:rsidRDefault="00A92845" w:rsidP="00A92845">
      <w:pPr>
        <w:pStyle w:val="Style"/>
        <w:widowControl/>
        <w:ind w:left="1440"/>
        <w:jc w:val="both"/>
        <w:textAlignment w:val="baseline"/>
        <w:rPr>
          <w:szCs w:val="19"/>
        </w:rPr>
      </w:pPr>
      <w:r>
        <w:rPr>
          <w:szCs w:val="19"/>
        </w:rPr>
        <w:t>“</w:t>
      </w:r>
      <w:r w:rsidRPr="00645EBF">
        <w:rPr>
          <w:szCs w:val="19"/>
        </w:rPr>
        <w:t>James Smith, of Rhodes University,</w:t>
      </w:r>
      <w:r>
        <w:rPr>
          <w:szCs w:val="19"/>
        </w:rPr>
        <w:t xml:space="preserve"> . . . [said] </w:t>
      </w:r>
      <w:r w:rsidRPr="00645EBF">
        <w:rPr>
          <w:szCs w:val="19"/>
        </w:rPr>
        <w:t>the fish probably used its fleshy fins to walk on the ocean bottom; the coelacanth was preadapted for walking on land.</w:t>
      </w:r>
      <w:r>
        <w:rPr>
          <w:szCs w:val="19"/>
        </w:rPr>
        <w:t xml:space="preserve">” (Sutherland </w:t>
      </w:r>
      <w:r>
        <w:rPr>
          <w:i/>
          <w:szCs w:val="19"/>
        </w:rPr>
        <w:t>New History</w:t>
      </w:r>
      <w:r>
        <w:rPr>
          <w:szCs w:val="19"/>
        </w:rPr>
        <w:t xml:space="preserve"> 145)</w:t>
      </w:r>
    </w:p>
    <w:p w14:paraId="2A1B8D97" w14:textId="77777777" w:rsidR="00A92845" w:rsidRPr="003C3C76" w:rsidRDefault="00A92845" w:rsidP="00A92845">
      <w:pPr>
        <w:pStyle w:val="Style"/>
        <w:widowControl/>
        <w:ind w:left="1440"/>
        <w:jc w:val="both"/>
        <w:textAlignment w:val="baseline"/>
        <w:rPr>
          <w:szCs w:val="19"/>
        </w:rPr>
      </w:pPr>
      <w:r>
        <w:rPr>
          <w:szCs w:val="19"/>
        </w:rPr>
        <w:t>But “</w:t>
      </w:r>
      <w:r w:rsidRPr="00645EBF">
        <w:rPr>
          <w:szCs w:val="19"/>
        </w:rPr>
        <w:t>it showed no evidence of walking on the ocean floor. This coelacanth swam; i</w:t>
      </w:r>
      <w:r>
        <w:rPr>
          <w:szCs w:val="19"/>
        </w:rPr>
        <w:t xml:space="preserve">t was clearly a fish.” (Sutherland </w:t>
      </w:r>
      <w:r>
        <w:rPr>
          <w:i/>
          <w:szCs w:val="19"/>
        </w:rPr>
        <w:t>New History</w:t>
      </w:r>
      <w:r>
        <w:rPr>
          <w:szCs w:val="19"/>
        </w:rPr>
        <w:t xml:space="preserve"> 145)</w:t>
      </w:r>
    </w:p>
    <w:p w14:paraId="7E139665" w14:textId="77777777" w:rsidR="00A92845" w:rsidRDefault="00A92845" w:rsidP="00A92845">
      <w:pPr>
        <w:pStyle w:val="Style"/>
        <w:widowControl/>
        <w:ind w:left="1440"/>
        <w:jc w:val="both"/>
        <w:textAlignment w:val="baseline"/>
        <w:rPr>
          <w:szCs w:val="19"/>
        </w:rPr>
      </w:pPr>
      <w:r>
        <w:rPr>
          <w:szCs w:val="19"/>
        </w:rPr>
        <w:t xml:space="preserve">The coelacanth is not a </w:t>
      </w:r>
      <w:r w:rsidRPr="00645EBF">
        <w:rPr>
          <w:szCs w:val="19"/>
        </w:rPr>
        <w:t xml:space="preserve">transitional form </w:t>
      </w:r>
      <w:r>
        <w:rPr>
          <w:szCs w:val="19"/>
        </w:rPr>
        <w:t xml:space="preserve">linking lobe-finned fish to </w:t>
      </w:r>
      <w:r w:rsidRPr="00645EBF">
        <w:rPr>
          <w:szCs w:val="19"/>
        </w:rPr>
        <w:t>tetrapods.</w:t>
      </w:r>
      <w:r>
        <w:rPr>
          <w:szCs w:val="19"/>
        </w:rPr>
        <w:t xml:space="preserve"> (Sutherland </w:t>
      </w:r>
      <w:r w:rsidRPr="004A66AE">
        <w:rPr>
          <w:i/>
          <w:szCs w:val="19"/>
        </w:rPr>
        <w:t>New History</w:t>
      </w:r>
      <w:r w:rsidRPr="00FA2957">
        <w:rPr>
          <w:szCs w:val="19"/>
        </w:rPr>
        <w:t xml:space="preserve"> 145)</w:t>
      </w:r>
    </w:p>
    <w:p w14:paraId="507D97E7" w14:textId="77777777" w:rsidR="00A92845" w:rsidRDefault="00A92845" w:rsidP="00A92845">
      <w:pPr>
        <w:pStyle w:val="Style"/>
        <w:widowControl/>
        <w:jc w:val="both"/>
        <w:textAlignment w:val="baseline"/>
        <w:rPr>
          <w:szCs w:val="19"/>
        </w:rPr>
      </w:pPr>
    </w:p>
    <w:p w14:paraId="7D395274" w14:textId="77777777" w:rsidR="00A92845" w:rsidRDefault="00A92845" w:rsidP="00A92845">
      <w:pPr>
        <w:pStyle w:val="Style"/>
        <w:widowControl/>
        <w:jc w:val="both"/>
        <w:textAlignment w:val="baseline"/>
        <w:rPr>
          <w:szCs w:val="19"/>
        </w:rPr>
      </w:pPr>
      <w:r w:rsidRPr="00645EBF">
        <w:rPr>
          <w:szCs w:val="19"/>
        </w:rPr>
        <w:t>evolution of limbs</w:t>
      </w:r>
    </w:p>
    <w:p w14:paraId="1B1D2EAB" w14:textId="77777777" w:rsidR="00A92845" w:rsidRDefault="00A92845" w:rsidP="00A92845">
      <w:pPr>
        <w:pStyle w:val="Style"/>
        <w:widowControl/>
        <w:ind w:left="360"/>
        <w:jc w:val="both"/>
        <w:textAlignment w:val="baseline"/>
        <w:rPr>
          <w:szCs w:val="19"/>
        </w:rPr>
      </w:pPr>
      <w:r>
        <w:rPr>
          <w:szCs w:val="19"/>
        </w:rPr>
        <w:t>“</w:t>
      </w:r>
      <w:r w:rsidRPr="00645EBF">
        <w:rPr>
          <w:szCs w:val="19"/>
        </w:rPr>
        <w:t>At first, scientists speculated that limbs evolved to drag fish out of shrinking ponds in a hot Devonian desert environment. Natural selection would favor the fish with strong limb-like fins.</w:t>
      </w:r>
      <w:r>
        <w:rPr>
          <w:szCs w:val="19"/>
        </w:rPr>
        <w:t xml:space="preserve">” (Sutherland </w:t>
      </w:r>
      <w:r>
        <w:rPr>
          <w:i/>
          <w:szCs w:val="19"/>
        </w:rPr>
        <w:t>New History</w:t>
      </w:r>
      <w:r>
        <w:rPr>
          <w:szCs w:val="19"/>
        </w:rPr>
        <w:t xml:space="preserve"> 142)</w:t>
      </w:r>
    </w:p>
    <w:p w14:paraId="499419C8"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The current view of scientists is that limbs and digits didn’t evolve to help tetrapods stride purposefully across the land; they evolved to help the mostly aquatic tetrapods navigate their way through swampy, plant-tangled environments. </w:t>
      </w:r>
      <w:r w:rsidRPr="00645EBF">
        <w:rPr>
          <w:rFonts w:eastAsia="Arial"/>
          <w:szCs w:val="18"/>
        </w:rPr>
        <w:t xml:space="preserve">It </w:t>
      </w:r>
      <w:r w:rsidRPr="00645EBF">
        <w:rPr>
          <w:szCs w:val="19"/>
        </w:rPr>
        <w:t>makes more sense to have very flexible limbs</w:t>
      </w:r>
      <w:r>
        <w:rPr>
          <w:szCs w:val="19"/>
        </w:rPr>
        <w:t>—</w:t>
      </w:r>
      <w:r w:rsidRPr="00645EBF">
        <w:rPr>
          <w:szCs w:val="19"/>
        </w:rPr>
        <w:t>rather than fins</w:t>
      </w:r>
      <w:r>
        <w:rPr>
          <w:szCs w:val="19"/>
        </w:rPr>
        <w:t>—</w:t>
      </w:r>
      <w:r w:rsidRPr="00645EBF">
        <w:rPr>
          <w:szCs w:val="19"/>
        </w:rPr>
        <w:t>to move around in this environment.</w:t>
      </w:r>
      <w:r>
        <w:rPr>
          <w:szCs w:val="19"/>
        </w:rPr>
        <w:t xml:space="preserve">” (Sutherland </w:t>
      </w:r>
      <w:r w:rsidRPr="00903D34">
        <w:rPr>
          <w:i/>
          <w:szCs w:val="19"/>
        </w:rPr>
        <w:t>New History</w:t>
      </w:r>
      <w:r>
        <w:rPr>
          <w:szCs w:val="19"/>
        </w:rPr>
        <w:t xml:space="preserve"> 142)</w:t>
      </w:r>
    </w:p>
    <w:p w14:paraId="51ADE852"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The Devonian ecosystem was not all </w:t>
      </w:r>
      <w:r>
        <w:rPr>
          <w:szCs w:val="19"/>
        </w:rPr>
        <w:t>[</w:t>
      </w:r>
      <w:r w:rsidRPr="00645EBF">
        <w:rPr>
          <w:szCs w:val="19"/>
        </w:rPr>
        <w:t>arid</w:t>
      </w:r>
      <w:r>
        <w:rPr>
          <w:szCs w:val="19"/>
        </w:rPr>
        <w:t xml:space="preserve">] . . . </w:t>
      </w:r>
      <w:r w:rsidRPr="00645EBF">
        <w:rPr>
          <w:szCs w:val="19"/>
        </w:rPr>
        <w:t>by the end of the Devonian, we start to see the first forests.</w:t>
      </w:r>
      <w:r>
        <w:rPr>
          <w:szCs w:val="19"/>
        </w:rPr>
        <w:t xml:space="preserve"> </w:t>
      </w:r>
      <w:r w:rsidRPr="00645EBF">
        <w:rPr>
          <w:szCs w:val="19"/>
        </w:rPr>
        <w:t>A new ecosystem was emerging</w:t>
      </w:r>
      <w:r>
        <w:rPr>
          <w:szCs w:val="19"/>
        </w:rPr>
        <w:t>—</w:t>
      </w:r>
      <w:r w:rsidRPr="00645EBF">
        <w:rPr>
          <w:szCs w:val="19"/>
        </w:rPr>
        <w:t xml:space="preserve">a swampy, plant-tangled environment close to the river’s edge. </w:t>
      </w:r>
      <w:r>
        <w:rPr>
          <w:szCs w:val="19"/>
        </w:rPr>
        <w:t xml:space="preserve">. . . </w:t>
      </w:r>
      <w:r w:rsidRPr="00645EBF">
        <w:rPr>
          <w:szCs w:val="19"/>
        </w:rPr>
        <w:t xml:space="preserve">There were invertebrates and small fish that would attract predators, such as </w:t>
      </w:r>
      <w:r w:rsidRPr="00645EBF">
        <w:rPr>
          <w:i/>
          <w:iCs/>
          <w:szCs w:val="19"/>
        </w:rPr>
        <w:t>Acanthostega</w:t>
      </w:r>
      <w:r w:rsidRPr="00254B40">
        <w:rPr>
          <w:iCs/>
          <w:szCs w:val="19"/>
        </w:rPr>
        <w:t xml:space="preserve"> </w:t>
      </w:r>
      <w:r w:rsidRPr="00645EBF">
        <w:rPr>
          <w:szCs w:val="19"/>
        </w:rPr>
        <w:t xml:space="preserve">and </w:t>
      </w:r>
      <w:r w:rsidRPr="00645EBF">
        <w:rPr>
          <w:i/>
          <w:iCs/>
          <w:szCs w:val="19"/>
        </w:rPr>
        <w:t>Ichthyostega</w:t>
      </w:r>
      <w:r w:rsidRPr="00645EBF">
        <w:rPr>
          <w:iCs/>
          <w:szCs w:val="19"/>
        </w:rPr>
        <w:t xml:space="preserve">. </w:t>
      </w:r>
      <w:r w:rsidRPr="00645EBF">
        <w:rPr>
          <w:szCs w:val="19"/>
        </w:rPr>
        <w:t>This was also a good environment for a small tetra</w:t>
      </w:r>
      <w:r>
        <w:rPr>
          <w:szCs w:val="19"/>
        </w:rPr>
        <w:t>pod</w:t>
      </w:r>
      <w:r w:rsidRPr="00645EBF">
        <w:rPr>
          <w:szCs w:val="19"/>
        </w:rPr>
        <w:t xml:space="preserve"> </w:t>
      </w:r>
      <w:r>
        <w:rPr>
          <w:szCs w:val="19"/>
        </w:rPr>
        <w:t xml:space="preserve">[to hide from] </w:t>
      </w:r>
      <w:r w:rsidRPr="00645EBF">
        <w:rPr>
          <w:szCs w:val="19"/>
        </w:rPr>
        <w:t>the fierce predators that patrolled the open waters.</w:t>
      </w:r>
      <w:r>
        <w:rPr>
          <w:szCs w:val="19"/>
        </w:rPr>
        <w:t xml:space="preserve">” (Sutherland </w:t>
      </w:r>
      <w:r w:rsidRPr="00903D34">
        <w:rPr>
          <w:i/>
          <w:szCs w:val="19"/>
        </w:rPr>
        <w:t>New History</w:t>
      </w:r>
      <w:r>
        <w:rPr>
          <w:szCs w:val="19"/>
        </w:rPr>
        <w:t xml:space="preserve"> 142)</w:t>
      </w:r>
    </w:p>
    <w:p w14:paraId="17B66364" w14:textId="77777777" w:rsidR="00A92845" w:rsidRPr="00645EBF" w:rsidRDefault="00A92845" w:rsidP="00A92845">
      <w:pPr>
        <w:pStyle w:val="Style"/>
        <w:widowControl/>
        <w:jc w:val="both"/>
        <w:rPr>
          <w:szCs w:val="22"/>
        </w:rPr>
      </w:pPr>
    </w:p>
    <w:p w14:paraId="4B0F9F63" w14:textId="77777777" w:rsidR="00A92845" w:rsidRDefault="00A92845" w:rsidP="00A92845">
      <w:pPr>
        <w:pStyle w:val="Style"/>
        <w:widowControl/>
        <w:jc w:val="both"/>
        <w:textAlignment w:val="baseline"/>
        <w:rPr>
          <w:szCs w:val="19"/>
        </w:rPr>
      </w:pPr>
      <w:r w:rsidRPr="00645EBF">
        <w:rPr>
          <w:szCs w:val="19"/>
        </w:rPr>
        <w:t>fishapod</w:t>
      </w:r>
    </w:p>
    <w:p w14:paraId="31626B50" w14:textId="77777777" w:rsidR="00A92845" w:rsidRDefault="00A92845" w:rsidP="00A92845">
      <w:pPr>
        <w:pStyle w:val="Style"/>
        <w:widowControl/>
        <w:ind w:left="360"/>
        <w:jc w:val="both"/>
        <w:textAlignment w:val="baseline"/>
        <w:rPr>
          <w:szCs w:val="20"/>
        </w:rPr>
      </w:pPr>
      <w:r w:rsidRPr="00645EBF">
        <w:rPr>
          <w:szCs w:val="19"/>
        </w:rPr>
        <w:lastRenderedPageBreak/>
        <w:t>The first land vertebrate</w:t>
      </w:r>
      <w:r>
        <w:rPr>
          <w:szCs w:val="20"/>
        </w:rPr>
        <w:t xml:space="preserve"> was a </w:t>
      </w:r>
      <w:r w:rsidRPr="00645EBF">
        <w:rPr>
          <w:szCs w:val="20"/>
        </w:rPr>
        <w:t>transitional form</w:t>
      </w:r>
      <w:r>
        <w:rPr>
          <w:szCs w:val="20"/>
        </w:rPr>
        <w:t xml:space="preserve"> “</w:t>
      </w:r>
      <w:r w:rsidRPr="00645EBF">
        <w:rPr>
          <w:szCs w:val="20"/>
        </w:rPr>
        <w:t>from the water onto the land. What we’re looking for</w:t>
      </w:r>
      <w:r>
        <w:rPr>
          <w:szCs w:val="20"/>
        </w:rPr>
        <w:t>”</w:t>
      </w:r>
      <w:r w:rsidRPr="00645EBF">
        <w:rPr>
          <w:szCs w:val="20"/>
        </w:rPr>
        <w:t xml:space="preserve"> is</w:t>
      </w:r>
      <w:r>
        <w:rPr>
          <w:szCs w:val="20"/>
        </w:rPr>
        <w:t xml:space="preserve"> tetrapod fossils. (Sutherland </w:t>
      </w:r>
      <w:r w:rsidRPr="00903D34">
        <w:rPr>
          <w:i/>
          <w:szCs w:val="20"/>
        </w:rPr>
        <w:t>New History</w:t>
      </w:r>
      <w:r>
        <w:rPr>
          <w:szCs w:val="20"/>
        </w:rPr>
        <w:t xml:space="preserve"> 139)</w:t>
      </w:r>
    </w:p>
    <w:p w14:paraId="27BBA771" w14:textId="77777777" w:rsidR="00A92845" w:rsidRDefault="00A92845" w:rsidP="00A92845">
      <w:pPr>
        <w:pStyle w:val="Style"/>
        <w:widowControl/>
        <w:ind w:left="360"/>
        <w:jc w:val="both"/>
        <w:textAlignment w:val="baseline"/>
        <w:rPr>
          <w:szCs w:val="20"/>
        </w:rPr>
      </w:pPr>
      <w:r>
        <w:rPr>
          <w:szCs w:val="20"/>
        </w:rPr>
        <w:t>“</w:t>
      </w:r>
      <w:r w:rsidRPr="00645EBF">
        <w:rPr>
          <w:szCs w:val="20"/>
        </w:rPr>
        <w:t>Humans are tetrapods. Tetrapods are animals that have</w:t>
      </w:r>
      <w:r>
        <w:rPr>
          <w:szCs w:val="20"/>
        </w:rPr>
        <w:t>—</w:t>
      </w:r>
      <w:r w:rsidRPr="00645EBF">
        <w:rPr>
          <w:szCs w:val="20"/>
        </w:rPr>
        <w:t>or, in the case of whales and dolphins</w:t>
      </w:r>
      <w:r>
        <w:rPr>
          <w:szCs w:val="20"/>
        </w:rPr>
        <w:t xml:space="preserve"> [and snakes]</w:t>
      </w:r>
      <w:r w:rsidRPr="00645EBF">
        <w:rPr>
          <w:szCs w:val="20"/>
        </w:rPr>
        <w:t>, had</w:t>
      </w:r>
      <w:r>
        <w:rPr>
          <w:szCs w:val="20"/>
        </w:rPr>
        <w:t>—</w:t>
      </w:r>
      <w:r w:rsidRPr="00645EBF">
        <w:rPr>
          <w:szCs w:val="20"/>
        </w:rPr>
        <w:t>four limbs. The classic structure of a tetrapod is this: a pelvis attached to a backbone, a spine with a series of interlocking spurs, a curved rib cage to support and protect the internal organs, nostrils for breathing, and limbs that follow a</w:t>
      </w:r>
      <w:r>
        <w:rPr>
          <w:szCs w:val="20"/>
        </w:rPr>
        <w:t xml:space="preserve"> [</w:t>
      </w:r>
      <w:r w:rsidRPr="00645EBF">
        <w:rPr>
          <w:szCs w:val="15"/>
        </w:rPr>
        <w:t>139</w:t>
      </w:r>
      <w:r>
        <w:rPr>
          <w:szCs w:val="15"/>
        </w:rPr>
        <w:t xml:space="preserve">] </w:t>
      </w:r>
      <w:r w:rsidRPr="00645EBF">
        <w:rPr>
          <w:szCs w:val="19"/>
        </w:rPr>
        <w:t>specific pattern</w:t>
      </w:r>
      <w:r>
        <w:rPr>
          <w:szCs w:val="19"/>
        </w:rPr>
        <w:t>—</w:t>
      </w:r>
      <w:r w:rsidRPr="00645EBF">
        <w:rPr>
          <w:szCs w:val="19"/>
        </w:rPr>
        <w:t>from one bone to two bones and then to five digits at the end.</w:t>
      </w:r>
      <w:r>
        <w:rPr>
          <w:szCs w:val="20"/>
        </w:rPr>
        <w:t xml:space="preserve">” (Sutherland </w:t>
      </w:r>
      <w:r w:rsidRPr="00903D34">
        <w:rPr>
          <w:i/>
          <w:szCs w:val="20"/>
        </w:rPr>
        <w:t>New History</w:t>
      </w:r>
      <w:r>
        <w:rPr>
          <w:szCs w:val="20"/>
        </w:rPr>
        <w:t xml:space="preserve"> 139-40)</w:t>
      </w:r>
    </w:p>
    <w:p w14:paraId="6513698C" w14:textId="77777777" w:rsidR="00A92845" w:rsidRDefault="00A92845" w:rsidP="00A92845">
      <w:pPr>
        <w:pStyle w:val="Style"/>
        <w:widowControl/>
        <w:ind w:left="360"/>
        <w:jc w:val="both"/>
        <w:textAlignment w:val="baseline"/>
        <w:rPr>
          <w:szCs w:val="19"/>
        </w:rPr>
      </w:pPr>
      <w:r>
        <w:rPr>
          <w:szCs w:val="20"/>
        </w:rPr>
        <w:t>“</w:t>
      </w:r>
      <w:r w:rsidRPr="00645EBF">
        <w:rPr>
          <w:szCs w:val="19"/>
        </w:rPr>
        <w:t>The hypothesis is that the first land vertebrate would look a bit like a fish that has some of the features of a tetrapod. Some paleontologists refer to this as the elusive fishapod.</w:t>
      </w:r>
      <w:r>
        <w:rPr>
          <w:szCs w:val="19"/>
        </w:rPr>
        <w:t xml:space="preserve">” (Sutherland </w:t>
      </w:r>
      <w:r w:rsidRPr="00903D34">
        <w:rPr>
          <w:i/>
          <w:szCs w:val="19"/>
        </w:rPr>
        <w:t>New History</w:t>
      </w:r>
      <w:r>
        <w:rPr>
          <w:szCs w:val="19"/>
        </w:rPr>
        <w:t xml:space="preserve"> 140)</w:t>
      </w:r>
    </w:p>
    <w:p w14:paraId="34C51559"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Fish went through radiation and diversification in the Devonian, producing the bony fish. </w:t>
      </w:r>
      <w:r w:rsidRPr="00645EBF">
        <w:rPr>
          <w:rFonts w:eastAsia="Arial"/>
          <w:szCs w:val="18"/>
        </w:rPr>
        <w:t xml:space="preserve">It </w:t>
      </w:r>
      <w:r w:rsidRPr="00645EBF">
        <w:rPr>
          <w:szCs w:val="19"/>
        </w:rPr>
        <w:t>is in this category that we will most likely find the fish that became a tetrapod.</w:t>
      </w:r>
      <w:r>
        <w:rPr>
          <w:szCs w:val="19"/>
        </w:rPr>
        <w:t xml:space="preserve">” (Sutherland </w:t>
      </w:r>
      <w:r>
        <w:rPr>
          <w:i/>
          <w:szCs w:val="19"/>
        </w:rPr>
        <w:t>New History</w:t>
      </w:r>
      <w:r>
        <w:rPr>
          <w:szCs w:val="19"/>
        </w:rPr>
        <w:t xml:space="preserve"> 140)</w:t>
      </w:r>
    </w:p>
    <w:p w14:paraId="07D0C9FB" w14:textId="77777777" w:rsidR="00A92845" w:rsidRDefault="00A92845" w:rsidP="00A92845">
      <w:pPr>
        <w:pStyle w:val="Style"/>
        <w:widowControl/>
        <w:ind w:left="360"/>
        <w:jc w:val="both"/>
        <w:textAlignment w:val="baseline"/>
        <w:rPr>
          <w:szCs w:val="19"/>
        </w:rPr>
      </w:pPr>
      <w:r w:rsidRPr="00645EBF">
        <w:rPr>
          <w:szCs w:val="19"/>
        </w:rPr>
        <w:t>lobe-finned fish</w:t>
      </w:r>
    </w:p>
    <w:p w14:paraId="6FE16312" w14:textId="77777777" w:rsidR="00A92845" w:rsidRDefault="00A92845" w:rsidP="00A92845">
      <w:pPr>
        <w:pStyle w:val="Style"/>
        <w:widowControl/>
        <w:ind w:left="720"/>
        <w:jc w:val="both"/>
        <w:textAlignment w:val="baseline"/>
        <w:rPr>
          <w:szCs w:val="19"/>
        </w:rPr>
      </w:pPr>
      <w:r>
        <w:rPr>
          <w:szCs w:val="19"/>
        </w:rPr>
        <w:t>“</w:t>
      </w:r>
      <w:r w:rsidRPr="00645EBF">
        <w:rPr>
          <w:szCs w:val="19"/>
        </w:rPr>
        <w:t>Scientists believe this fish is from the lobe-finned fish group. Slow swimming, these fish beat their lobe-like fins from the sides of their bodies. The fins were joined to the fish by one bone.</w:t>
      </w:r>
      <w:r>
        <w:rPr>
          <w:szCs w:val="19"/>
        </w:rPr>
        <w:t xml:space="preserve">” (Sutherland </w:t>
      </w:r>
      <w:r w:rsidRPr="00903D34">
        <w:rPr>
          <w:i/>
          <w:szCs w:val="19"/>
        </w:rPr>
        <w:t>New History</w:t>
      </w:r>
      <w:r>
        <w:rPr>
          <w:szCs w:val="19"/>
        </w:rPr>
        <w:t xml:space="preserve"> 140)</w:t>
      </w:r>
    </w:p>
    <w:p w14:paraId="34A28EEB" w14:textId="77777777" w:rsidR="00A92845" w:rsidRDefault="00A92845" w:rsidP="00A92845">
      <w:pPr>
        <w:pStyle w:val="Style"/>
        <w:widowControl/>
        <w:jc w:val="both"/>
        <w:textAlignment w:val="baseline"/>
        <w:rPr>
          <w:szCs w:val="19"/>
        </w:rPr>
      </w:pPr>
    </w:p>
    <w:p w14:paraId="5B519E11" w14:textId="77777777" w:rsidR="00A92845" w:rsidRDefault="00A92845" w:rsidP="00A92845">
      <w:pPr>
        <w:pStyle w:val="Style"/>
        <w:widowControl/>
        <w:jc w:val="both"/>
        <w:textAlignment w:val="baseline"/>
        <w:rPr>
          <w:szCs w:val="18"/>
        </w:rPr>
      </w:pPr>
      <w:r>
        <w:rPr>
          <w:szCs w:val="18"/>
        </w:rPr>
        <w:t>397m: tracks in Poland (Amos)</w:t>
      </w:r>
    </w:p>
    <w:p w14:paraId="6529E411" w14:textId="77777777" w:rsidR="00A92845" w:rsidRDefault="00A92845" w:rsidP="00A92845">
      <w:pPr>
        <w:pStyle w:val="Style"/>
        <w:widowControl/>
        <w:ind w:left="360"/>
        <w:jc w:val="both"/>
        <w:textAlignment w:val="baseline"/>
        <w:rPr>
          <w:szCs w:val="18"/>
        </w:rPr>
      </w:pPr>
      <w:r>
        <w:rPr>
          <w:szCs w:val="18"/>
        </w:rPr>
        <w:t>“</w:t>
      </w:r>
      <w:r w:rsidRPr="00645EBF">
        <w:rPr>
          <w:szCs w:val="18"/>
        </w:rPr>
        <w:t xml:space="preserve">In January 2010, in the journal </w:t>
      </w:r>
      <w:r w:rsidRPr="00645EBF">
        <w:rPr>
          <w:i/>
          <w:iCs/>
          <w:szCs w:val="19"/>
        </w:rPr>
        <w:t>Nature</w:t>
      </w:r>
      <w:r w:rsidRPr="00645EBF">
        <w:rPr>
          <w:iCs/>
          <w:szCs w:val="19"/>
        </w:rPr>
        <w:t xml:space="preserve">, </w:t>
      </w:r>
      <w:r w:rsidRPr="00645EBF">
        <w:rPr>
          <w:szCs w:val="18"/>
        </w:rPr>
        <w:t xml:space="preserve">a paper was published that </w:t>
      </w:r>
      <w:r>
        <w:rPr>
          <w:szCs w:val="18"/>
        </w:rPr>
        <w:t xml:space="preserve">. . . </w:t>
      </w:r>
      <w:r w:rsidRPr="00645EBF">
        <w:rPr>
          <w:szCs w:val="18"/>
        </w:rPr>
        <w:t xml:space="preserve">recorded a spectacular find made in the Zachelmie Quarry, in the Holy Cross Mountains in </w:t>
      </w:r>
      <w:r>
        <w:rPr>
          <w:szCs w:val="18"/>
        </w:rPr>
        <w:t>[</w:t>
      </w:r>
      <w:r w:rsidRPr="00576402">
        <w:rPr>
          <w:szCs w:val="18"/>
        </w:rPr>
        <w:t>southeast</w:t>
      </w:r>
      <w:r>
        <w:rPr>
          <w:szCs w:val="18"/>
        </w:rPr>
        <w:t xml:space="preserve">] </w:t>
      </w:r>
      <w:r w:rsidRPr="00645EBF">
        <w:rPr>
          <w:szCs w:val="18"/>
        </w:rPr>
        <w:t>Poland: trackways made by some sort of unknown creature.</w:t>
      </w:r>
      <w:r>
        <w:rPr>
          <w:szCs w:val="18"/>
        </w:rPr>
        <w:t xml:space="preserve">” (Sutherland </w:t>
      </w:r>
      <w:r>
        <w:rPr>
          <w:i/>
          <w:szCs w:val="18"/>
        </w:rPr>
        <w:t>New History</w:t>
      </w:r>
      <w:r>
        <w:rPr>
          <w:szCs w:val="18"/>
        </w:rPr>
        <w:t xml:space="preserve"> 148)</w:t>
      </w:r>
    </w:p>
    <w:p w14:paraId="131F3D9D" w14:textId="77777777" w:rsidR="00A92845" w:rsidRPr="00576402" w:rsidRDefault="00A92845" w:rsidP="00A92845">
      <w:pPr>
        <w:pStyle w:val="Style"/>
        <w:widowControl/>
        <w:ind w:left="360"/>
        <w:jc w:val="both"/>
        <w:textAlignment w:val="baseline"/>
        <w:rPr>
          <w:szCs w:val="18"/>
        </w:rPr>
      </w:pPr>
      <w:r>
        <w:rPr>
          <w:szCs w:val="18"/>
        </w:rPr>
        <w:t>This is “</w:t>
      </w:r>
      <w:r w:rsidRPr="00576402">
        <w:rPr>
          <w:szCs w:val="18"/>
        </w:rPr>
        <w:t xml:space="preserve">The oldest evidence of four-legged animals walking on land </w:t>
      </w:r>
      <w:r>
        <w:rPr>
          <w:szCs w:val="18"/>
        </w:rPr>
        <w:t>. . .” (Amos) (Or on the ocean floor?—Hahn)</w:t>
      </w:r>
    </w:p>
    <w:p w14:paraId="308B76EB" w14:textId="77777777" w:rsidR="00A92845" w:rsidRDefault="00A92845" w:rsidP="00A92845">
      <w:pPr>
        <w:pStyle w:val="Style"/>
        <w:widowControl/>
        <w:ind w:left="360"/>
        <w:jc w:val="both"/>
        <w:textAlignment w:val="baseline"/>
        <w:rPr>
          <w:szCs w:val="18"/>
        </w:rPr>
      </w:pPr>
      <w:r w:rsidRPr="00645EBF">
        <w:rPr>
          <w:rFonts w:eastAsia="Arial"/>
          <w:szCs w:val="18"/>
        </w:rPr>
        <w:t xml:space="preserve">It </w:t>
      </w:r>
      <w:r w:rsidRPr="00645EBF">
        <w:rPr>
          <w:szCs w:val="18"/>
        </w:rPr>
        <w:t>was 8 feet long.</w:t>
      </w:r>
      <w:r>
        <w:rPr>
          <w:szCs w:val="18"/>
        </w:rPr>
        <w:t xml:space="preserve"> (Sutherland </w:t>
      </w:r>
      <w:r w:rsidRPr="004A66AE">
        <w:rPr>
          <w:i/>
          <w:szCs w:val="18"/>
        </w:rPr>
        <w:t>New History</w:t>
      </w:r>
      <w:r w:rsidRPr="00FA2957">
        <w:rPr>
          <w:szCs w:val="18"/>
        </w:rPr>
        <w:t xml:space="preserve"> 148)</w:t>
      </w:r>
      <w:r>
        <w:rPr>
          <w:szCs w:val="18"/>
        </w:rPr>
        <w:t xml:space="preserve"> Amos says 2 meters (6´6´´). (Amos)</w:t>
      </w:r>
    </w:p>
    <w:p w14:paraId="715DE8C3" w14:textId="77777777" w:rsidR="00A92845" w:rsidRPr="00576402" w:rsidRDefault="00A92845" w:rsidP="00A92845">
      <w:pPr>
        <w:pStyle w:val="Style"/>
        <w:widowControl/>
        <w:ind w:left="360"/>
        <w:jc w:val="both"/>
        <w:textAlignment w:val="baseline"/>
        <w:rPr>
          <w:szCs w:val="18"/>
        </w:rPr>
      </w:pPr>
      <w:r>
        <w:rPr>
          <w:szCs w:val="18"/>
        </w:rPr>
        <w:t>The</w:t>
      </w:r>
      <w:r w:rsidRPr="00645EBF">
        <w:rPr>
          <w:szCs w:val="18"/>
        </w:rPr>
        <w:t xml:space="preserve"> </w:t>
      </w:r>
      <w:r>
        <w:rPr>
          <w:szCs w:val="18"/>
        </w:rPr>
        <w:t>“</w:t>
      </w:r>
      <w:r w:rsidRPr="00645EBF">
        <w:rPr>
          <w:szCs w:val="18"/>
        </w:rPr>
        <w:t>trackways indicated that the creature probably had four limbs. That creature may have been walking; it may have been a tetrapod. On the trackways was evidence of toes on the ends of feet.</w:t>
      </w:r>
      <w:r>
        <w:rPr>
          <w:szCs w:val="18"/>
        </w:rPr>
        <w:t xml:space="preserve">” (Sutherland </w:t>
      </w:r>
      <w:r>
        <w:rPr>
          <w:i/>
          <w:szCs w:val="18"/>
        </w:rPr>
        <w:t>New History</w:t>
      </w:r>
      <w:r>
        <w:rPr>
          <w:szCs w:val="18"/>
        </w:rPr>
        <w:t xml:space="preserve"> 148)</w:t>
      </w:r>
    </w:p>
    <w:tbl>
      <w:tblPr>
        <w:tblStyle w:val="TableGrid"/>
        <w:tblW w:w="9205" w:type="dxa"/>
        <w:tblInd w:w="360" w:type="dxa"/>
        <w:tblLayout w:type="fixed"/>
        <w:tblCellMar>
          <w:left w:w="115" w:type="dxa"/>
          <w:right w:w="115" w:type="dxa"/>
        </w:tblCellMar>
        <w:tblLook w:val="04A0" w:firstRow="1" w:lastRow="0" w:firstColumn="1" w:lastColumn="0" w:noHBand="0" w:noVBand="1"/>
      </w:tblPr>
      <w:tblGrid>
        <w:gridCol w:w="3625"/>
        <w:gridCol w:w="5580"/>
      </w:tblGrid>
      <w:tr w:rsidR="00A92845" w14:paraId="05C42639" w14:textId="77777777" w:rsidTr="00BE4D62">
        <w:tc>
          <w:tcPr>
            <w:tcW w:w="3625" w:type="dxa"/>
          </w:tcPr>
          <w:p w14:paraId="3AB78769" w14:textId="77777777" w:rsidR="00A92845" w:rsidRDefault="00A92845" w:rsidP="00BE4D62">
            <w:pPr>
              <w:pStyle w:val="Style"/>
              <w:widowControl/>
              <w:jc w:val="center"/>
              <w:textAlignment w:val="baseline"/>
              <w:rPr>
                <w:szCs w:val="18"/>
              </w:rPr>
            </w:pPr>
            <w:r>
              <w:rPr>
                <w:noProof/>
                <w:lang w:eastAsia="en-US"/>
              </w:rPr>
              <w:drawing>
                <wp:inline distT="0" distB="0" distL="0" distR="0" wp14:anchorId="25827494" wp14:editId="18BF083E">
                  <wp:extent cx="997546" cy="1322615"/>
                  <wp:effectExtent l="0" t="0" r="0" b="0"/>
                  <wp:docPr id="21" name="Picture 21" descr="Fossil trackway (Per Ahlberg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ssil trackway (Per Ahlberg et a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7832" cy="1322994"/>
                          </a:xfrm>
                          <a:prstGeom prst="rect">
                            <a:avLst/>
                          </a:prstGeom>
                          <a:noFill/>
                          <a:ln>
                            <a:noFill/>
                          </a:ln>
                        </pic:spPr>
                      </pic:pic>
                    </a:graphicData>
                  </a:graphic>
                </wp:inline>
              </w:drawing>
            </w:r>
            <w:r>
              <w:rPr>
                <w:szCs w:val="18"/>
              </w:rPr>
              <w:t xml:space="preserve"> (Amos)</w:t>
            </w:r>
          </w:p>
        </w:tc>
        <w:tc>
          <w:tcPr>
            <w:tcW w:w="5580" w:type="dxa"/>
          </w:tcPr>
          <w:p w14:paraId="2DD2A9AD" w14:textId="77777777" w:rsidR="00A92845" w:rsidRDefault="00A92845" w:rsidP="00BE4D62">
            <w:pPr>
              <w:pStyle w:val="Style"/>
              <w:widowControl/>
              <w:jc w:val="both"/>
              <w:textAlignment w:val="baseline"/>
              <w:rPr>
                <w:szCs w:val="18"/>
              </w:rPr>
            </w:pPr>
            <w:r>
              <w:rPr>
                <w:noProof/>
                <w:lang w:eastAsia="en-US"/>
              </w:rPr>
              <w:drawing>
                <wp:inline distT="0" distB="0" distL="0" distR="0" wp14:anchorId="73ABE805" wp14:editId="24F0FC2F">
                  <wp:extent cx="1956337" cy="1322614"/>
                  <wp:effectExtent l="0" t="0" r="6350" b="0"/>
                  <wp:docPr id="23" name="Picture 23" descr="Fossil trackway (Per Ahlberg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ssil trackway (Per Ahlberg et a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1031" cy="1325788"/>
                          </a:xfrm>
                          <a:prstGeom prst="rect">
                            <a:avLst/>
                          </a:prstGeom>
                          <a:noFill/>
                          <a:ln>
                            <a:noFill/>
                          </a:ln>
                        </pic:spPr>
                      </pic:pic>
                    </a:graphicData>
                  </a:graphic>
                </wp:inline>
              </w:drawing>
            </w:r>
            <w:r>
              <w:rPr>
                <w:szCs w:val="18"/>
              </w:rPr>
              <w:t xml:space="preserve"> (Amos)</w:t>
            </w:r>
          </w:p>
        </w:tc>
      </w:tr>
    </w:tbl>
    <w:p w14:paraId="50FAFA0D" w14:textId="77777777" w:rsidR="00A92845" w:rsidRPr="00EE388F" w:rsidRDefault="00A92845" w:rsidP="00A92845">
      <w:pPr>
        <w:pStyle w:val="Style"/>
        <w:widowControl/>
        <w:ind w:left="360"/>
        <w:jc w:val="both"/>
        <w:textAlignment w:val="baseline"/>
        <w:rPr>
          <w:szCs w:val="18"/>
        </w:rPr>
      </w:pPr>
      <w:r>
        <w:rPr>
          <w:szCs w:val="18"/>
        </w:rPr>
        <w:t>“</w:t>
      </w:r>
      <w:r w:rsidRPr="00645EBF">
        <w:rPr>
          <w:szCs w:val="18"/>
        </w:rPr>
        <w:t>Per Ahlberg, at the University of Uppsala in Sweden, speculated that the creature walked like a salamander with a kind of a swinging gait.</w:t>
      </w:r>
      <w:r>
        <w:rPr>
          <w:szCs w:val="18"/>
        </w:rPr>
        <w:t xml:space="preserve">” (Sutherland </w:t>
      </w:r>
      <w:r>
        <w:rPr>
          <w:i/>
          <w:szCs w:val="18"/>
        </w:rPr>
        <w:t>New History</w:t>
      </w:r>
      <w:r>
        <w:rPr>
          <w:szCs w:val="18"/>
        </w:rPr>
        <w:t xml:space="preserve"> 148)</w:t>
      </w:r>
    </w:p>
    <w:p w14:paraId="4757980B" w14:textId="77777777" w:rsidR="00A92845" w:rsidRPr="00EE388F" w:rsidRDefault="00A92845" w:rsidP="00A92845">
      <w:pPr>
        <w:pStyle w:val="Style"/>
        <w:ind w:left="360"/>
        <w:jc w:val="both"/>
        <w:textAlignment w:val="baseline"/>
        <w:rPr>
          <w:szCs w:val="18"/>
        </w:rPr>
      </w:pPr>
      <w:r>
        <w:rPr>
          <w:szCs w:val="18"/>
        </w:rPr>
        <w:t>“</w:t>
      </w:r>
      <w:r w:rsidRPr="00EE388F">
        <w:rPr>
          <w:szCs w:val="18"/>
        </w:rPr>
        <w:t>Numerous trackways [in the quarry] represent the movements of many animals as they scurried around what would have been a tropical muddy shoreline in the Middle Devonian Period</w:t>
      </w:r>
      <w:r>
        <w:rPr>
          <w:szCs w:val="18"/>
        </w:rPr>
        <w:t xml:space="preserve"> . . .” (Amos)</w:t>
      </w:r>
    </w:p>
    <w:p w14:paraId="0670B73D" w14:textId="77777777" w:rsidR="00A92845" w:rsidRPr="00EE388F" w:rsidRDefault="00A92845" w:rsidP="00A92845">
      <w:pPr>
        <w:pStyle w:val="Style"/>
        <w:ind w:left="360"/>
        <w:jc w:val="both"/>
        <w:textAlignment w:val="baseline"/>
        <w:rPr>
          <w:szCs w:val="18"/>
        </w:rPr>
      </w:pPr>
      <w:r>
        <w:rPr>
          <w:szCs w:val="18"/>
        </w:rPr>
        <w:t>“</w:t>
      </w:r>
      <w:r w:rsidRPr="00EE388F">
        <w:rPr>
          <w:szCs w:val="18"/>
        </w:rPr>
        <w:t xml:space="preserve">The animals were probably crocodile-like in appearance and lived an amphibian-like existence </w:t>
      </w:r>
      <w:r>
        <w:rPr>
          <w:szCs w:val="18"/>
        </w:rPr>
        <w:t>. . .” (Amos)</w:t>
      </w:r>
    </w:p>
    <w:p w14:paraId="2D325F73" w14:textId="77777777" w:rsidR="00A92845" w:rsidRPr="00EE388F" w:rsidRDefault="00A92845" w:rsidP="00A92845">
      <w:pPr>
        <w:pStyle w:val="Style"/>
        <w:widowControl/>
        <w:ind w:left="360"/>
        <w:jc w:val="both"/>
        <w:textAlignment w:val="baseline"/>
        <w:rPr>
          <w:szCs w:val="18"/>
        </w:rPr>
      </w:pPr>
      <w:r w:rsidRPr="00EE388F">
        <w:rPr>
          <w:szCs w:val="18"/>
        </w:rPr>
        <w:t xml:space="preserve">The animals </w:t>
      </w:r>
      <w:r>
        <w:rPr>
          <w:szCs w:val="18"/>
        </w:rPr>
        <w:t>“</w:t>
      </w:r>
      <w:r w:rsidRPr="00EE388F">
        <w:rPr>
          <w:szCs w:val="18"/>
        </w:rPr>
        <w:t>moved their “hips”, “elbows” and “knees”. .. This confirms that only true four-legged animals, or tetrapods, could have left the marks.</w:t>
      </w:r>
      <w:r>
        <w:rPr>
          <w:szCs w:val="18"/>
        </w:rPr>
        <w:t>” (Amos)</w:t>
      </w:r>
    </w:p>
    <w:p w14:paraId="008492C7" w14:textId="77777777" w:rsidR="00A92845" w:rsidRDefault="00A92845" w:rsidP="00A92845">
      <w:pPr>
        <w:pStyle w:val="Style"/>
        <w:widowControl/>
        <w:ind w:left="360"/>
        <w:jc w:val="both"/>
        <w:textAlignment w:val="baseline"/>
        <w:rPr>
          <w:iCs/>
          <w:szCs w:val="19"/>
        </w:rPr>
      </w:pPr>
      <w:r w:rsidRPr="00645EBF">
        <w:rPr>
          <w:szCs w:val="18"/>
        </w:rPr>
        <w:lastRenderedPageBreak/>
        <w:t xml:space="preserve">But </w:t>
      </w:r>
      <w:r>
        <w:rPr>
          <w:szCs w:val="18"/>
        </w:rPr>
        <w:t>the tracks are “</w:t>
      </w:r>
      <w:r w:rsidRPr="00645EBF">
        <w:rPr>
          <w:szCs w:val="18"/>
        </w:rPr>
        <w:t xml:space="preserve">Middle Devonian, about 395 million years ago, predating </w:t>
      </w:r>
      <w:r w:rsidRPr="00645EBF">
        <w:rPr>
          <w:i/>
          <w:iCs/>
          <w:szCs w:val="19"/>
        </w:rPr>
        <w:t>T</w:t>
      </w:r>
      <w:r>
        <w:rPr>
          <w:i/>
          <w:iCs/>
          <w:szCs w:val="19"/>
        </w:rPr>
        <w:t>i</w:t>
      </w:r>
      <w:r w:rsidRPr="00645EBF">
        <w:rPr>
          <w:i/>
          <w:iCs/>
          <w:szCs w:val="19"/>
        </w:rPr>
        <w:t>ktaalik</w:t>
      </w:r>
      <w:r w:rsidRPr="00645EBF">
        <w:rPr>
          <w:iCs/>
          <w:szCs w:val="19"/>
        </w:rPr>
        <w:t>.</w:t>
      </w:r>
      <w:r>
        <w:rPr>
          <w:iCs/>
          <w:szCs w:val="19"/>
        </w:rPr>
        <w:t xml:space="preserve"> . . . </w:t>
      </w:r>
      <w:r w:rsidRPr="00645EBF">
        <w:rPr>
          <w:szCs w:val="18"/>
        </w:rPr>
        <w:t xml:space="preserve">even before </w:t>
      </w:r>
      <w:r w:rsidRPr="00645EBF">
        <w:rPr>
          <w:i/>
          <w:iCs/>
          <w:szCs w:val="19"/>
        </w:rPr>
        <w:t>Tiktaalik</w:t>
      </w:r>
      <w:r w:rsidRPr="00254B40">
        <w:rPr>
          <w:iCs/>
          <w:szCs w:val="19"/>
        </w:rPr>
        <w:t xml:space="preserve"> </w:t>
      </w:r>
      <w:r>
        <w:rPr>
          <w:szCs w:val="18"/>
        </w:rPr>
        <w:t>. . .</w:t>
      </w:r>
      <w:r w:rsidRPr="00645EBF">
        <w:rPr>
          <w:szCs w:val="18"/>
        </w:rPr>
        <w:t>, tetrapods were in existence.</w:t>
      </w:r>
      <w:r>
        <w:rPr>
          <w:iCs/>
          <w:szCs w:val="19"/>
        </w:rPr>
        <w:t xml:space="preserve">” (Sutherland </w:t>
      </w:r>
      <w:r w:rsidRPr="004A66AE">
        <w:rPr>
          <w:i/>
          <w:iCs/>
          <w:szCs w:val="19"/>
        </w:rPr>
        <w:t>New History</w:t>
      </w:r>
      <w:r w:rsidRPr="00FA2957">
        <w:rPr>
          <w:iCs/>
          <w:szCs w:val="19"/>
        </w:rPr>
        <w:t xml:space="preserve"> 148)</w:t>
      </w:r>
    </w:p>
    <w:p w14:paraId="78FF8128" w14:textId="77777777" w:rsidR="00A92845" w:rsidRDefault="00A92845" w:rsidP="00A92845">
      <w:pPr>
        <w:pStyle w:val="Style"/>
        <w:widowControl/>
        <w:ind w:left="360"/>
        <w:jc w:val="both"/>
        <w:textAlignment w:val="baseline"/>
        <w:rPr>
          <w:szCs w:val="18"/>
        </w:rPr>
      </w:pPr>
      <w:r>
        <w:rPr>
          <w:iCs/>
          <w:szCs w:val="19"/>
        </w:rPr>
        <w:t>“</w:t>
      </w:r>
      <w:r w:rsidRPr="00645EBF">
        <w:rPr>
          <w:szCs w:val="18"/>
        </w:rPr>
        <w:t xml:space="preserve">This find </w:t>
      </w:r>
      <w:r>
        <w:rPr>
          <w:szCs w:val="18"/>
        </w:rPr>
        <w:t xml:space="preserve">. . . </w:t>
      </w:r>
      <w:r w:rsidRPr="00645EBF">
        <w:rPr>
          <w:szCs w:val="18"/>
        </w:rPr>
        <w:t>changes our understanding of the environment in which tetrapods evolved.</w:t>
      </w:r>
      <w:r>
        <w:rPr>
          <w:szCs w:val="18"/>
        </w:rPr>
        <w:t xml:space="preserve">” (Sutherland </w:t>
      </w:r>
      <w:r w:rsidRPr="004A66AE">
        <w:rPr>
          <w:i/>
          <w:szCs w:val="18"/>
        </w:rPr>
        <w:t>New History</w:t>
      </w:r>
      <w:r w:rsidRPr="00FA2957">
        <w:rPr>
          <w:szCs w:val="18"/>
        </w:rPr>
        <w:t xml:space="preserve"> 148)</w:t>
      </w:r>
    </w:p>
    <w:p w14:paraId="7D0AC374" w14:textId="77777777" w:rsidR="00A92845" w:rsidRDefault="00A92845" w:rsidP="00A92845">
      <w:pPr>
        <w:pStyle w:val="Style"/>
        <w:widowControl/>
        <w:ind w:left="720"/>
        <w:jc w:val="both"/>
        <w:textAlignment w:val="baseline"/>
        <w:rPr>
          <w:szCs w:val="18"/>
        </w:rPr>
      </w:pPr>
      <w:r>
        <w:rPr>
          <w:szCs w:val="18"/>
        </w:rPr>
        <w:t>“</w:t>
      </w:r>
      <w:r w:rsidRPr="00645EBF">
        <w:rPr>
          <w:i/>
          <w:iCs/>
          <w:szCs w:val="19"/>
        </w:rPr>
        <w:t>Tiktaalik</w:t>
      </w:r>
      <w:r w:rsidRPr="00254B40">
        <w:rPr>
          <w:iCs/>
          <w:szCs w:val="19"/>
        </w:rPr>
        <w:t xml:space="preserve"> </w:t>
      </w:r>
      <w:r w:rsidRPr="00645EBF">
        <w:rPr>
          <w:szCs w:val="18"/>
        </w:rPr>
        <w:t>and its kin evolved in deltaic, swampy, freshwater environments.</w:t>
      </w:r>
      <w:r>
        <w:rPr>
          <w:szCs w:val="18"/>
        </w:rPr>
        <w:t xml:space="preserve">” (Sutherland </w:t>
      </w:r>
      <w:r>
        <w:rPr>
          <w:i/>
          <w:szCs w:val="18"/>
        </w:rPr>
        <w:t>New History</w:t>
      </w:r>
      <w:r>
        <w:rPr>
          <w:szCs w:val="18"/>
        </w:rPr>
        <w:t xml:space="preserve"> 148)</w:t>
      </w:r>
    </w:p>
    <w:p w14:paraId="20F9427D" w14:textId="77777777" w:rsidR="00A92845" w:rsidRDefault="00A92845" w:rsidP="00A92845">
      <w:pPr>
        <w:pStyle w:val="Style"/>
        <w:widowControl/>
        <w:ind w:left="720"/>
        <w:jc w:val="both"/>
        <w:textAlignment w:val="baseline"/>
        <w:rPr>
          <w:szCs w:val="19"/>
        </w:rPr>
      </w:pPr>
      <w:r w:rsidRPr="00645EBF">
        <w:rPr>
          <w:szCs w:val="18"/>
        </w:rPr>
        <w:t>The Zachehnie Quarry record</w:t>
      </w:r>
      <w:r>
        <w:rPr>
          <w:szCs w:val="18"/>
        </w:rPr>
        <w:t>s</w:t>
      </w:r>
      <w:r w:rsidRPr="00645EBF">
        <w:rPr>
          <w:szCs w:val="18"/>
        </w:rPr>
        <w:t xml:space="preserve"> </w:t>
      </w:r>
      <w:r>
        <w:rPr>
          <w:szCs w:val="18"/>
        </w:rPr>
        <w:t>“</w:t>
      </w:r>
      <w:r w:rsidRPr="00645EBF">
        <w:rPr>
          <w:szCs w:val="18"/>
        </w:rPr>
        <w:t>a marine environment. Poland, at this time, was in the tropics. The environment would have been an intertidal mudflat baking in the hot Sun. The tides in these environments washed up</w:t>
      </w:r>
      <w:r>
        <w:rPr>
          <w:szCs w:val="18"/>
        </w:rPr>
        <w:t xml:space="preserve"> [</w:t>
      </w:r>
      <w:r w:rsidRPr="00645EBF">
        <w:rPr>
          <w:szCs w:val="15"/>
        </w:rPr>
        <w:t>148</w:t>
      </w:r>
      <w:r>
        <w:rPr>
          <w:szCs w:val="15"/>
        </w:rPr>
        <w:t xml:space="preserve">] </w:t>
      </w:r>
      <w:r w:rsidRPr="00645EBF">
        <w:rPr>
          <w:szCs w:val="19"/>
        </w:rPr>
        <w:t>and concentrated dead fish and organic debris</w:t>
      </w:r>
      <w:r>
        <w:rPr>
          <w:szCs w:val="19"/>
        </w:rPr>
        <w:t>—</w:t>
      </w:r>
      <w:r w:rsidRPr="00645EBF">
        <w:rPr>
          <w:szCs w:val="19"/>
        </w:rPr>
        <w:t>setting a rich dining table for anything that could get out of the water.</w:t>
      </w:r>
      <w:r>
        <w:rPr>
          <w:szCs w:val="19"/>
        </w:rPr>
        <w:t xml:space="preserve">” (Sutherland </w:t>
      </w:r>
      <w:r w:rsidRPr="004A66AE">
        <w:rPr>
          <w:i/>
          <w:szCs w:val="19"/>
        </w:rPr>
        <w:t>New History</w:t>
      </w:r>
      <w:r w:rsidRPr="00FA2957">
        <w:rPr>
          <w:szCs w:val="19"/>
        </w:rPr>
        <w:t xml:space="preserve"> 148</w:t>
      </w:r>
      <w:r>
        <w:rPr>
          <w:szCs w:val="19"/>
        </w:rPr>
        <w:t>-49</w:t>
      </w:r>
      <w:r w:rsidRPr="00FA2957">
        <w:rPr>
          <w:szCs w:val="19"/>
        </w:rPr>
        <w:t>)</w:t>
      </w:r>
    </w:p>
    <w:p w14:paraId="157866F1" w14:textId="77777777" w:rsidR="00A92845" w:rsidRDefault="00A92845" w:rsidP="00A92845">
      <w:pPr>
        <w:pStyle w:val="Style"/>
        <w:widowControl/>
        <w:ind w:left="720"/>
        <w:jc w:val="both"/>
        <w:textAlignment w:val="baseline"/>
        <w:rPr>
          <w:szCs w:val="19"/>
        </w:rPr>
      </w:pPr>
      <w:r>
        <w:rPr>
          <w:szCs w:val="19"/>
        </w:rPr>
        <w:t>Per Ahlberg: “In the intertidal setting, you’</w:t>
      </w:r>
      <w:r w:rsidRPr="00022F4E">
        <w:rPr>
          <w:szCs w:val="19"/>
        </w:rPr>
        <w:t>ve got a smorgasbord laid out twice a day. Every time the tide goes out, it leaves behind this drift-line of dead and moribund animals. All this was ju</w:t>
      </w:r>
      <w:r>
        <w:rPr>
          <w:szCs w:val="19"/>
        </w:rPr>
        <w:t>st left there for vertebrates—our ancestors—</w:t>
      </w:r>
      <w:r w:rsidRPr="00022F4E">
        <w:rPr>
          <w:szCs w:val="19"/>
        </w:rPr>
        <w:t>to emerge on to land and pick them off.</w:t>
      </w:r>
      <w:r>
        <w:rPr>
          <w:szCs w:val="19"/>
        </w:rPr>
        <w:t>” (Amos)</w:t>
      </w:r>
    </w:p>
    <w:p w14:paraId="4711E180" w14:textId="77777777" w:rsidR="00A92845" w:rsidRDefault="00A92845" w:rsidP="00A92845">
      <w:pPr>
        <w:pStyle w:val="Style"/>
        <w:widowControl/>
        <w:jc w:val="both"/>
        <w:textAlignment w:val="baseline"/>
        <w:rPr>
          <w:szCs w:val="21"/>
        </w:rPr>
      </w:pPr>
    </w:p>
    <w:p w14:paraId="1404BCF3" w14:textId="77777777" w:rsidR="00A92845" w:rsidRDefault="00A92845" w:rsidP="00A92845">
      <w:pPr>
        <w:pStyle w:val="Style"/>
        <w:widowControl/>
        <w:jc w:val="both"/>
        <w:textAlignment w:val="baseline"/>
        <w:rPr>
          <w:szCs w:val="19"/>
        </w:rPr>
      </w:pPr>
      <w:r>
        <w:rPr>
          <w:iCs/>
          <w:szCs w:val="19"/>
        </w:rPr>
        <w:t xml:space="preserve">385m: </w:t>
      </w:r>
      <w:r>
        <w:rPr>
          <w:i/>
          <w:iCs/>
          <w:szCs w:val="19"/>
        </w:rPr>
        <w:t>Eustheno</w:t>
      </w:r>
      <w:r w:rsidRPr="00645EBF">
        <w:rPr>
          <w:i/>
          <w:iCs/>
          <w:szCs w:val="19"/>
        </w:rPr>
        <w:t>pteron</w:t>
      </w:r>
    </w:p>
    <w:p w14:paraId="14D17AC4" w14:textId="77777777" w:rsidR="00A92845" w:rsidRDefault="00A92845" w:rsidP="00A92845">
      <w:pPr>
        <w:pStyle w:val="Style"/>
        <w:widowControl/>
        <w:ind w:left="360"/>
        <w:jc w:val="both"/>
        <w:textAlignment w:val="baseline"/>
        <w:rPr>
          <w:szCs w:val="19"/>
        </w:rPr>
      </w:pPr>
      <w:r>
        <w:rPr>
          <w:szCs w:val="19"/>
        </w:rPr>
        <w:t>“</w:t>
      </w:r>
      <w:r w:rsidRPr="00645EBF">
        <w:rPr>
          <w:szCs w:val="19"/>
        </w:rPr>
        <w:t>W</w:t>
      </w:r>
      <w:r>
        <w:rPr>
          <w:szCs w:val="19"/>
        </w:rPr>
        <w:t xml:space="preserve">ithin the lobe-finned fish is a </w:t>
      </w:r>
      <w:r w:rsidRPr="00645EBF">
        <w:rPr>
          <w:szCs w:val="19"/>
        </w:rPr>
        <w:t xml:space="preserve">group called the Rhipidistia, including </w:t>
      </w:r>
      <w:r>
        <w:rPr>
          <w:i/>
          <w:iCs/>
          <w:szCs w:val="19"/>
        </w:rPr>
        <w:t>Eustheno</w:t>
      </w:r>
      <w:r w:rsidRPr="00645EBF">
        <w:rPr>
          <w:i/>
          <w:iCs/>
          <w:szCs w:val="19"/>
        </w:rPr>
        <w:t>pteron</w:t>
      </w:r>
      <w:r w:rsidRPr="00645EBF">
        <w:rPr>
          <w:iCs/>
          <w:szCs w:val="19"/>
        </w:rPr>
        <w:t xml:space="preserve">. </w:t>
      </w:r>
      <w:r w:rsidRPr="00645EBF">
        <w:rPr>
          <w:szCs w:val="19"/>
        </w:rPr>
        <w:t>This was a Late Devonian fish, from about 385 million years ago.</w:t>
      </w:r>
      <w:r>
        <w:rPr>
          <w:szCs w:val="19"/>
        </w:rPr>
        <w:t xml:space="preserve">” (Sutherland </w:t>
      </w:r>
      <w:r w:rsidRPr="00903D34">
        <w:rPr>
          <w:i/>
          <w:szCs w:val="19"/>
        </w:rPr>
        <w:t>New History</w:t>
      </w:r>
      <w:r>
        <w:rPr>
          <w:szCs w:val="19"/>
        </w:rPr>
        <w:t xml:space="preserve"> 140)</w:t>
      </w:r>
    </w:p>
    <w:p w14:paraId="435F656E" w14:textId="77777777" w:rsidR="00A92845" w:rsidRDefault="00A92845" w:rsidP="00A92845">
      <w:pPr>
        <w:pStyle w:val="Style"/>
        <w:widowControl/>
        <w:ind w:left="360"/>
        <w:jc w:val="both"/>
        <w:textAlignment w:val="baseline"/>
        <w:rPr>
          <w:szCs w:val="19"/>
        </w:rPr>
      </w:pPr>
      <w:r>
        <w:rPr>
          <w:iCs/>
          <w:szCs w:val="19"/>
        </w:rPr>
        <w:t xml:space="preserve">“. . . it </w:t>
      </w:r>
      <w:r w:rsidRPr="00645EBF">
        <w:rPr>
          <w:szCs w:val="19"/>
        </w:rPr>
        <w:t>possesses a pattern of bones very similar to the later tetrapods.</w:t>
      </w:r>
      <w:r>
        <w:rPr>
          <w:szCs w:val="19"/>
        </w:rPr>
        <w:t xml:space="preserve"> </w:t>
      </w:r>
      <w:r>
        <w:rPr>
          <w:i/>
          <w:iCs/>
          <w:szCs w:val="19"/>
        </w:rPr>
        <w:t>Eustheno</w:t>
      </w:r>
      <w:r w:rsidRPr="00645EBF">
        <w:rPr>
          <w:i/>
          <w:iCs/>
          <w:szCs w:val="19"/>
        </w:rPr>
        <w:t>pteron</w:t>
      </w:r>
      <w:r w:rsidRPr="006A5DCD">
        <w:rPr>
          <w:iCs/>
          <w:szCs w:val="19"/>
        </w:rPr>
        <w:t xml:space="preserve"> </w:t>
      </w:r>
      <w:r w:rsidRPr="00645EBF">
        <w:rPr>
          <w:szCs w:val="19"/>
        </w:rPr>
        <w:t>had a humerus, an ulna, and a radius in the pectoral fins; it had a femur, a tibia, and a fibula in the pelvic fins</w:t>
      </w:r>
      <w:r>
        <w:rPr>
          <w:szCs w:val="19"/>
        </w:rPr>
        <w:t>—</w:t>
      </w:r>
      <w:r w:rsidRPr="00645EBF">
        <w:rPr>
          <w:szCs w:val="19"/>
        </w:rPr>
        <w:t>mirroring the pattern in our four limbs. A fish similar to this probably gave rise to all the tetrapods.</w:t>
      </w:r>
      <w:r>
        <w:rPr>
          <w:szCs w:val="19"/>
        </w:rPr>
        <w:t xml:space="preserve">” (Sutherland </w:t>
      </w:r>
      <w:r w:rsidRPr="00903D34">
        <w:rPr>
          <w:i/>
          <w:szCs w:val="19"/>
        </w:rPr>
        <w:t>New History</w:t>
      </w:r>
      <w:r>
        <w:rPr>
          <w:szCs w:val="19"/>
        </w:rPr>
        <w:t xml:space="preserve"> 140)</w:t>
      </w:r>
    </w:p>
    <w:p w14:paraId="3DC2F797" w14:textId="77777777" w:rsidR="00A92845" w:rsidRPr="00645EBF" w:rsidRDefault="00A92845" w:rsidP="00A92845">
      <w:pPr>
        <w:pStyle w:val="Style"/>
        <w:widowControl/>
        <w:jc w:val="both"/>
      </w:pPr>
    </w:p>
    <w:p w14:paraId="7BA13265" w14:textId="77777777" w:rsidR="00A92845" w:rsidRDefault="00A92845" w:rsidP="00A92845">
      <w:pPr>
        <w:pStyle w:val="Style"/>
        <w:widowControl/>
        <w:jc w:val="both"/>
        <w:textAlignment w:val="baseline"/>
        <w:rPr>
          <w:szCs w:val="19"/>
        </w:rPr>
      </w:pPr>
      <w:r>
        <w:rPr>
          <w:szCs w:val="19"/>
        </w:rPr>
        <w:t>382.7-358.9m (</w:t>
      </w:r>
      <w:r w:rsidRPr="00645EBF">
        <w:rPr>
          <w:szCs w:val="19"/>
        </w:rPr>
        <w:t>Upper Devonian</w:t>
      </w:r>
      <w:r>
        <w:rPr>
          <w:szCs w:val="19"/>
        </w:rPr>
        <w:t xml:space="preserve">): </w:t>
      </w:r>
      <w:r>
        <w:rPr>
          <w:i/>
          <w:iCs/>
          <w:szCs w:val="18"/>
        </w:rPr>
        <w:t>Hyner</w:t>
      </w:r>
      <w:r w:rsidRPr="00645EBF">
        <w:rPr>
          <w:i/>
          <w:iCs/>
          <w:szCs w:val="18"/>
        </w:rPr>
        <w:t>peton bassetti</w:t>
      </w:r>
    </w:p>
    <w:p w14:paraId="72174506" w14:textId="77777777" w:rsidR="00A92845" w:rsidRDefault="00A92845" w:rsidP="00A92845">
      <w:pPr>
        <w:pStyle w:val="Style"/>
        <w:widowControl/>
        <w:ind w:left="360"/>
        <w:jc w:val="both"/>
        <w:textAlignment w:val="baseline"/>
        <w:rPr>
          <w:szCs w:val="19"/>
        </w:rPr>
      </w:pPr>
      <w:r w:rsidRPr="00645EBF">
        <w:rPr>
          <w:szCs w:val="19"/>
        </w:rPr>
        <w:t>Red Hill</w:t>
      </w:r>
    </w:p>
    <w:p w14:paraId="01BFEC99" w14:textId="77777777" w:rsidR="00A92845" w:rsidRPr="005817D3" w:rsidRDefault="00A92845" w:rsidP="00A92845">
      <w:pPr>
        <w:pStyle w:val="Style"/>
        <w:widowControl/>
        <w:ind w:left="720"/>
        <w:jc w:val="both"/>
        <w:textAlignment w:val="baseline"/>
        <w:rPr>
          <w:szCs w:val="19"/>
        </w:rPr>
      </w:pPr>
      <w:r>
        <w:rPr>
          <w:szCs w:val="19"/>
        </w:rPr>
        <w:t xml:space="preserve">375-325m: creation of </w:t>
      </w:r>
      <w:r w:rsidRPr="00645EBF">
        <w:rPr>
          <w:szCs w:val="19"/>
        </w:rPr>
        <w:t>Euramerica</w:t>
      </w:r>
      <w:r>
        <w:rPr>
          <w:szCs w:val="19"/>
        </w:rPr>
        <w:t xml:space="preserve"> (“Acadian Orogeny”)</w:t>
      </w:r>
    </w:p>
    <w:p w14:paraId="3AE44EF9" w14:textId="77777777" w:rsidR="00A92845" w:rsidRPr="00DB0946" w:rsidRDefault="00A92845" w:rsidP="00A92845">
      <w:pPr>
        <w:pStyle w:val="Style"/>
        <w:widowControl/>
        <w:ind w:left="1080"/>
        <w:jc w:val="both"/>
        <w:textAlignment w:val="baseline"/>
        <w:rPr>
          <w:szCs w:val="19"/>
        </w:rPr>
      </w:pPr>
      <w:r>
        <w:rPr>
          <w:szCs w:val="19"/>
        </w:rPr>
        <w:t xml:space="preserve">(Sutherland says Middle Devonian [393.3-382.7m] to </w:t>
      </w:r>
      <w:r w:rsidRPr="00645EBF">
        <w:rPr>
          <w:szCs w:val="19"/>
        </w:rPr>
        <w:t>Early Carboniferous</w:t>
      </w:r>
      <w:r>
        <w:rPr>
          <w:szCs w:val="19"/>
        </w:rPr>
        <w:t xml:space="preserve"> [358.9-346.7m]. </w:t>
      </w:r>
      <w:r>
        <w:rPr>
          <w:i/>
          <w:szCs w:val="19"/>
        </w:rPr>
        <w:t>New History</w:t>
      </w:r>
      <w:r>
        <w:rPr>
          <w:szCs w:val="19"/>
        </w:rPr>
        <w:t xml:space="preserve"> 146)</w:t>
      </w:r>
    </w:p>
    <w:p w14:paraId="63B6726F" w14:textId="77777777" w:rsidR="00A92845" w:rsidRDefault="00A92845" w:rsidP="00A92845">
      <w:pPr>
        <w:pStyle w:val="Style"/>
        <w:widowControl/>
        <w:ind w:left="1080"/>
        <w:jc w:val="both"/>
        <w:textAlignment w:val="baseline"/>
        <w:rPr>
          <w:szCs w:val="19"/>
        </w:rPr>
      </w:pPr>
      <w:r w:rsidRPr="00645EBF">
        <w:rPr>
          <w:szCs w:val="19"/>
        </w:rPr>
        <w:t>Laurentia, Baltica, and Avalonia</w:t>
      </w:r>
      <w:r>
        <w:rPr>
          <w:szCs w:val="19"/>
        </w:rPr>
        <w:t xml:space="preserve"> </w:t>
      </w:r>
      <w:r w:rsidRPr="00645EBF">
        <w:rPr>
          <w:szCs w:val="19"/>
        </w:rPr>
        <w:t>colli</w:t>
      </w:r>
      <w:r>
        <w:rPr>
          <w:szCs w:val="19"/>
        </w:rPr>
        <w:t xml:space="preserve">ded to create </w:t>
      </w:r>
      <w:r w:rsidRPr="00645EBF">
        <w:rPr>
          <w:szCs w:val="19"/>
        </w:rPr>
        <w:t>Euramerica</w:t>
      </w:r>
      <w:r>
        <w:rPr>
          <w:szCs w:val="19"/>
        </w:rPr>
        <w:t xml:space="preserve">. (Sutherland </w:t>
      </w:r>
      <w:r>
        <w:rPr>
          <w:i/>
          <w:szCs w:val="19"/>
        </w:rPr>
        <w:t>New History</w:t>
      </w:r>
      <w:r>
        <w:rPr>
          <w:szCs w:val="19"/>
        </w:rPr>
        <w:t xml:space="preserve"> 146)</w:t>
      </w:r>
    </w:p>
    <w:p w14:paraId="69510435" w14:textId="77777777" w:rsidR="00A92845" w:rsidRDefault="00A92845" w:rsidP="00A92845">
      <w:pPr>
        <w:pStyle w:val="Style"/>
        <w:widowControl/>
        <w:ind w:left="1080"/>
        <w:jc w:val="both"/>
        <w:textAlignment w:val="baseline"/>
        <w:rPr>
          <w:szCs w:val="19"/>
        </w:rPr>
      </w:pPr>
      <w:r>
        <w:rPr>
          <w:szCs w:val="19"/>
        </w:rPr>
        <w:t>“</w:t>
      </w:r>
      <w:r w:rsidRPr="00645EBF">
        <w:rPr>
          <w:szCs w:val="19"/>
        </w:rPr>
        <w:t>This mountain-building event in North America was called the Acadian orogeny.</w:t>
      </w:r>
      <w:r>
        <w:rPr>
          <w:szCs w:val="19"/>
        </w:rPr>
        <w:t xml:space="preserve">” (Sutherland </w:t>
      </w:r>
      <w:r w:rsidRPr="004A66AE">
        <w:rPr>
          <w:i/>
          <w:szCs w:val="19"/>
        </w:rPr>
        <w:t>New History</w:t>
      </w:r>
      <w:r w:rsidRPr="00FA2957">
        <w:rPr>
          <w:szCs w:val="19"/>
        </w:rPr>
        <w:t xml:space="preserve"> 146)</w:t>
      </w:r>
    </w:p>
    <w:p w14:paraId="641B5711" w14:textId="77777777" w:rsidR="00A92845" w:rsidRPr="005817D3" w:rsidRDefault="00A92845" w:rsidP="00A92845">
      <w:pPr>
        <w:pStyle w:val="Style"/>
        <w:widowControl/>
        <w:ind w:left="720"/>
        <w:jc w:val="both"/>
        <w:textAlignment w:val="baseline"/>
        <w:rPr>
          <w:szCs w:val="19"/>
        </w:rPr>
      </w:pPr>
      <w:r>
        <w:rPr>
          <w:szCs w:val="19"/>
        </w:rPr>
        <w:t>382.7-358.9m (</w:t>
      </w:r>
      <w:r w:rsidRPr="00645EBF">
        <w:rPr>
          <w:szCs w:val="19"/>
        </w:rPr>
        <w:t>Upper Devonian</w:t>
      </w:r>
      <w:r>
        <w:rPr>
          <w:szCs w:val="19"/>
        </w:rPr>
        <w:t>): t</w:t>
      </w:r>
      <w:r w:rsidRPr="00645EBF">
        <w:rPr>
          <w:szCs w:val="19"/>
        </w:rPr>
        <w:t xml:space="preserve">he </w:t>
      </w:r>
      <w:r>
        <w:rPr>
          <w:szCs w:val="19"/>
        </w:rPr>
        <w:t>“</w:t>
      </w:r>
      <w:r w:rsidRPr="00645EBF">
        <w:rPr>
          <w:szCs w:val="19"/>
        </w:rPr>
        <w:t>Devonian Catskill Formation</w:t>
      </w:r>
      <w:r>
        <w:rPr>
          <w:szCs w:val="19"/>
        </w:rPr>
        <w:t>” (</w:t>
      </w:r>
      <w:r w:rsidRPr="00645EBF">
        <w:rPr>
          <w:szCs w:val="19"/>
        </w:rPr>
        <w:t>mostly terrestrial deposits</w:t>
      </w:r>
      <w:r>
        <w:rPr>
          <w:szCs w:val="19"/>
        </w:rPr>
        <w:t xml:space="preserve">) (Sutherland </w:t>
      </w:r>
      <w:r>
        <w:rPr>
          <w:i/>
          <w:szCs w:val="19"/>
        </w:rPr>
        <w:t>New History</w:t>
      </w:r>
      <w:r>
        <w:rPr>
          <w:szCs w:val="19"/>
        </w:rPr>
        <w:t xml:space="preserve"> 145)</w:t>
      </w:r>
    </w:p>
    <w:p w14:paraId="07E82403" w14:textId="77777777" w:rsidR="00A92845" w:rsidRDefault="00A92845" w:rsidP="00A92845">
      <w:pPr>
        <w:pStyle w:val="Style"/>
        <w:widowControl/>
        <w:ind w:left="1080"/>
        <w:jc w:val="both"/>
        <w:textAlignment w:val="baseline"/>
        <w:rPr>
          <w:szCs w:val="19"/>
        </w:rPr>
      </w:pPr>
      <w:r>
        <w:rPr>
          <w:szCs w:val="19"/>
        </w:rPr>
        <w:t xml:space="preserve">“. . . </w:t>
      </w:r>
      <w:r w:rsidRPr="00645EBF">
        <w:rPr>
          <w:szCs w:val="19"/>
        </w:rPr>
        <w:t>rivers and streams carried sediments eroded from the rising Acadian mountains. These rivers moved out across a broad coastal plain and eventually dumped their sediment in a series of deltas in the Catskill Sea.</w:t>
      </w:r>
      <w:r>
        <w:rPr>
          <w:szCs w:val="19"/>
        </w:rPr>
        <w:t xml:space="preserve">” (Sutherland </w:t>
      </w:r>
      <w:r>
        <w:rPr>
          <w:i/>
          <w:szCs w:val="19"/>
        </w:rPr>
        <w:t>New History</w:t>
      </w:r>
      <w:r>
        <w:rPr>
          <w:szCs w:val="19"/>
        </w:rPr>
        <w:t xml:space="preserve"> 146)</w:t>
      </w:r>
    </w:p>
    <w:p w14:paraId="6FBA2BBA" w14:textId="77777777" w:rsidR="00A92845" w:rsidRDefault="00A92845" w:rsidP="00A92845">
      <w:pPr>
        <w:pStyle w:val="Style"/>
        <w:widowControl/>
        <w:ind w:left="720"/>
        <w:jc w:val="both"/>
        <w:textAlignment w:val="baseline"/>
        <w:rPr>
          <w:rFonts w:eastAsia="Arial"/>
          <w:szCs w:val="18"/>
        </w:rPr>
      </w:pPr>
      <w:r>
        <w:rPr>
          <w:rFonts w:eastAsia="Arial"/>
          <w:szCs w:val="18"/>
        </w:rPr>
        <w:t>Red Hill itself</w:t>
      </w:r>
    </w:p>
    <w:p w14:paraId="542C77F4" w14:textId="77777777" w:rsidR="00A92845" w:rsidRDefault="00A92845" w:rsidP="00A92845">
      <w:pPr>
        <w:pStyle w:val="Style"/>
        <w:widowControl/>
        <w:ind w:left="1080"/>
        <w:jc w:val="both"/>
        <w:textAlignment w:val="baseline"/>
        <w:rPr>
          <w:szCs w:val="19"/>
        </w:rPr>
      </w:pPr>
      <w:r>
        <w:rPr>
          <w:rFonts w:eastAsia="Arial"/>
          <w:szCs w:val="18"/>
        </w:rPr>
        <w:t>“</w:t>
      </w:r>
      <w:r w:rsidRPr="00645EBF">
        <w:rPr>
          <w:rFonts w:eastAsia="Arial"/>
          <w:szCs w:val="18"/>
        </w:rPr>
        <w:t xml:space="preserve">It </w:t>
      </w:r>
      <w:r w:rsidRPr="00645EBF">
        <w:rPr>
          <w:szCs w:val="19"/>
        </w:rPr>
        <w:t>was within these delta complexes that the rocks in Red Hill were originally deposited as sediments.</w:t>
      </w:r>
      <w:r>
        <w:rPr>
          <w:szCs w:val="19"/>
        </w:rPr>
        <w:t xml:space="preserve">” (Sutherland </w:t>
      </w:r>
      <w:r w:rsidRPr="004A66AE">
        <w:rPr>
          <w:i/>
          <w:szCs w:val="19"/>
        </w:rPr>
        <w:t>New History</w:t>
      </w:r>
      <w:r w:rsidRPr="00FA2957">
        <w:rPr>
          <w:szCs w:val="19"/>
        </w:rPr>
        <w:t xml:space="preserve"> 146)</w:t>
      </w:r>
    </w:p>
    <w:p w14:paraId="4902AF5F" w14:textId="77777777" w:rsidR="00A92845" w:rsidRPr="00FB00AE" w:rsidRDefault="00A92845" w:rsidP="00A92845">
      <w:pPr>
        <w:pStyle w:val="Style"/>
        <w:widowControl/>
        <w:ind w:left="1080"/>
        <w:jc w:val="both"/>
        <w:textAlignment w:val="baseline"/>
        <w:rPr>
          <w:szCs w:val="19"/>
        </w:rPr>
      </w:pPr>
      <w:r>
        <w:rPr>
          <w:szCs w:val="19"/>
        </w:rPr>
        <w:t xml:space="preserve">Red Hill is an </w:t>
      </w:r>
      <w:r w:rsidRPr="00645EBF">
        <w:rPr>
          <w:szCs w:val="19"/>
        </w:rPr>
        <w:t xml:space="preserve">exposure </w:t>
      </w:r>
      <w:r>
        <w:rPr>
          <w:szCs w:val="19"/>
        </w:rPr>
        <w:t>in</w:t>
      </w:r>
      <w:r w:rsidRPr="00645EBF">
        <w:rPr>
          <w:szCs w:val="19"/>
        </w:rPr>
        <w:t xml:space="preserve"> the Catskill </w:t>
      </w:r>
      <w:r>
        <w:rPr>
          <w:szCs w:val="19"/>
        </w:rPr>
        <w:t xml:space="preserve">Formation. (Sutherland </w:t>
      </w:r>
      <w:r>
        <w:rPr>
          <w:i/>
          <w:szCs w:val="19"/>
        </w:rPr>
        <w:t>New History</w:t>
      </w:r>
      <w:r>
        <w:rPr>
          <w:szCs w:val="19"/>
        </w:rPr>
        <w:t xml:space="preserve"> 145)</w:t>
      </w:r>
    </w:p>
    <w:p w14:paraId="070EA04A" w14:textId="77777777" w:rsidR="00A92845" w:rsidRDefault="00A92845" w:rsidP="00A92845">
      <w:pPr>
        <w:pStyle w:val="Style"/>
        <w:widowControl/>
        <w:ind w:left="1080"/>
        <w:jc w:val="both"/>
        <w:textAlignment w:val="baseline"/>
        <w:rPr>
          <w:szCs w:val="19"/>
        </w:rPr>
      </w:pPr>
      <w:r>
        <w:rPr>
          <w:szCs w:val="19"/>
        </w:rPr>
        <w:t>“</w:t>
      </w:r>
      <w:r w:rsidRPr="00645EBF">
        <w:rPr>
          <w:szCs w:val="19"/>
        </w:rPr>
        <w:t xml:space="preserve">The sediments at Red Hill are generally red, reflecting the hot, oxidizing climate under which they were deposited. The deposit also has thin green strips of sediment; most likely, these were ponds and pools that lay on top of the delta between the meandering river channels. The green color arose as the organic material around the </w:t>
      </w:r>
      <w:r w:rsidRPr="00645EBF">
        <w:rPr>
          <w:szCs w:val="19"/>
        </w:rPr>
        <w:lastRenderedPageBreak/>
        <w:t>edges fell into the ponds, rapidly using up all the oxygen in the water. The green color represents minerals in a semi-reducing environment.</w:t>
      </w:r>
      <w:r>
        <w:rPr>
          <w:szCs w:val="19"/>
        </w:rPr>
        <w:t xml:space="preserve">” (Sutherland </w:t>
      </w:r>
      <w:r w:rsidRPr="004A66AE">
        <w:rPr>
          <w:i/>
          <w:szCs w:val="19"/>
        </w:rPr>
        <w:t>New History</w:t>
      </w:r>
      <w:r w:rsidRPr="00FA2957">
        <w:rPr>
          <w:szCs w:val="19"/>
        </w:rPr>
        <w:t xml:space="preserve"> 146)</w:t>
      </w:r>
    </w:p>
    <w:p w14:paraId="5727E304" w14:textId="77777777" w:rsidR="00A92845" w:rsidRDefault="00A92845" w:rsidP="00A92845">
      <w:pPr>
        <w:pStyle w:val="Style"/>
        <w:widowControl/>
        <w:ind w:left="360"/>
        <w:jc w:val="both"/>
        <w:textAlignment w:val="baseline"/>
        <w:rPr>
          <w:szCs w:val="19"/>
        </w:rPr>
      </w:pPr>
      <w:r>
        <w:rPr>
          <w:szCs w:val="19"/>
        </w:rPr>
        <w:t xml:space="preserve">early 1990s: discovery of </w:t>
      </w:r>
      <w:r>
        <w:rPr>
          <w:i/>
          <w:iCs/>
          <w:szCs w:val="18"/>
        </w:rPr>
        <w:t>Hynerpeton bassetti</w:t>
      </w:r>
    </w:p>
    <w:p w14:paraId="303CE9C5" w14:textId="77777777" w:rsidR="00A92845" w:rsidRDefault="00A92845" w:rsidP="00A92845">
      <w:pPr>
        <w:pStyle w:val="Style"/>
        <w:widowControl/>
        <w:ind w:left="720"/>
        <w:jc w:val="both"/>
        <w:textAlignment w:val="baseline"/>
        <w:rPr>
          <w:szCs w:val="19"/>
        </w:rPr>
      </w:pPr>
      <w:r w:rsidRPr="00645EBF">
        <w:rPr>
          <w:szCs w:val="19"/>
        </w:rPr>
        <w:t>Neil Shubin of the Univers</w:t>
      </w:r>
      <w:r>
        <w:rPr>
          <w:szCs w:val="19"/>
        </w:rPr>
        <w:t>ity of Chicago investigated</w:t>
      </w:r>
      <w:r w:rsidRPr="00645EBF">
        <w:rPr>
          <w:szCs w:val="19"/>
        </w:rPr>
        <w:t xml:space="preserve"> Red Hill.</w:t>
      </w:r>
      <w:r>
        <w:rPr>
          <w:szCs w:val="19"/>
        </w:rPr>
        <w:t xml:space="preserve"> (Sutherland </w:t>
      </w:r>
      <w:r w:rsidRPr="004A66AE">
        <w:rPr>
          <w:i/>
          <w:szCs w:val="19"/>
        </w:rPr>
        <w:t>New History</w:t>
      </w:r>
      <w:r w:rsidRPr="00FA2957">
        <w:rPr>
          <w:szCs w:val="19"/>
        </w:rPr>
        <w:t xml:space="preserve"> 145)</w:t>
      </w:r>
    </w:p>
    <w:p w14:paraId="2BE0F1D3" w14:textId="77777777" w:rsidR="00A92845" w:rsidRDefault="00A92845" w:rsidP="00A92845">
      <w:pPr>
        <w:pStyle w:val="Style"/>
        <w:widowControl/>
        <w:ind w:left="720"/>
        <w:jc w:val="both"/>
        <w:textAlignment w:val="baseline"/>
        <w:rPr>
          <w:szCs w:val="19"/>
        </w:rPr>
      </w:pPr>
      <w:r>
        <w:rPr>
          <w:szCs w:val="19"/>
        </w:rPr>
        <w:t>“</w:t>
      </w:r>
      <w:r w:rsidRPr="00645EBF">
        <w:rPr>
          <w:szCs w:val="19"/>
        </w:rPr>
        <w:t>Shubin, who was particularly interested in tetrapods, collected fossils from this spectacular section</w:t>
      </w:r>
      <w:r>
        <w:rPr>
          <w:szCs w:val="19"/>
        </w:rPr>
        <w:t xml:space="preserve"> [Red Hill, or the green strips?—Hahn]</w:t>
      </w:r>
      <w:r w:rsidRPr="00645EBF">
        <w:rPr>
          <w:szCs w:val="19"/>
        </w:rPr>
        <w:t xml:space="preserve">. He found </w:t>
      </w:r>
      <w:r>
        <w:rPr>
          <w:i/>
          <w:iCs/>
          <w:szCs w:val="18"/>
        </w:rPr>
        <w:t>Hyner</w:t>
      </w:r>
      <w:r w:rsidRPr="00645EBF">
        <w:rPr>
          <w:i/>
          <w:iCs/>
          <w:szCs w:val="18"/>
        </w:rPr>
        <w:t>peton bassetti</w:t>
      </w:r>
      <w:r w:rsidRPr="00645EBF">
        <w:rPr>
          <w:iCs/>
          <w:szCs w:val="18"/>
        </w:rPr>
        <w:t xml:space="preserve">, </w:t>
      </w:r>
      <w:r w:rsidRPr="00645EBF">
        <w:rPr>
          <w:szCs w:val="19"/>
        </w:rPr>
        <w:t xml:space="preserve">a creature that lived in the shallow margins of the river channels and ponds. </w:t>
      </w:r>
      <w:r w:rsidRPr="00645EBF">
        <w:rPr>
          <w:rFonts w:eastAsia="Arial"/>
          <w:szCs w:val="18"/>
        </w:rPr>
        <w:t xml:space="preserve">It </w:t>
      </w:r>
      <w:r w:rsidRPr="00645EBF">
        <w:rPr>
          <w:szCs w:val="19"/>
        </w:rPr>
        <w:t>was a tetrapod, but it was not a fishapod</w:t>
      </w:r>
      <w:r>
        <w:rPr>
          <w:szCs w:val="19"/>
        </w:rPr>
        <w:t>—</w:t>
      </w:r>
      <w:r w:rsidRPr="00645EBF">
        <w:rPr>
          <w:szCs w:val="19"/>
        </w:rPr>
        <w:t>the transitional form.</w:t>
      </w:r>
      <w:r>
        <w:rPr>
          <w:szCs w:val="19"/>
        </w:rPr>
        <w:t xml:space="preserve">” (Sutherland </w:t>
      </w:r>
      <w:r w:rsidRPr="004A66AE">
        <w:rPr>
          <w:i/>
          <w:szCs w:val="19"/>
        </w:rPr>
        <w:t>New History</w:t>
      </w:r>
      <w:r w:rsidRPr="00FA2957">
        <w:rPr>
          <w:szCs w:val="19"/>
        </w:rPr>
        <w:t xml:space="preserve"> 146)</w:t>
      </w:r>
    </w:p>
    <w:p w14:paraId="6FA9FB86" w14:textId="77777777" w:rsidR="00A92845" w:rsidRDefault="00A92845" w:rsidP="00A92845">
      <w:pPr>
        <w:pStyle w:val="Style"/>
        <w:widowControl/>
        <w:jc w:val="both"/>
        <w:textAlignment w:val="baseline"/>
        <w:rPr>
          <w:szCs w:val="19"/>
        </w:rPr>
      </w:pPr>
    </w:p>
    <w:p w14:paraId="672335A5" w14:textId="77777777" w:rsidR="00A92845" w:rsidRDefault="00A92845" w:rsidP="00A92845">
      <w:pPr>
        <w:pStyle w:val="Style"/>
        <w:widowControl/>
        <w:jc w:val="both"/>
        <w:textAlignment w:val="baseline"/>
        <w:rPr>
          <w:iCs/>
          <w:szCs w:val="19"/>
        </w:rPr>
      </w:pPr>
      <w:r>
        <w:rPr>
          <w:szCs w:val="19"/>
        </w:rPr>
        <w:t xml:space="preserve">375m (Upper Devonian): </w:t>
      </w:r>
      <w:r>
        <w:rPr>
          <w:i/>
          <w:iCs/>
          <w:szCs w:val="19"/>
        </w:rPr>
        <w:t>T</w:t>
      </w:r>
      <w:r w:rsidRPr="00645EBF">
        <w:rPr>
          <w:i/>
          <w:iCs/>
          <w:szCs w:val="19"/>
        </w:rPr>
        <w:t>iktaalik</w:t>
      </w:r>
    </w:p>
    <w:p w14:paraId="4CCDDF6B" w14:textId="77777777" w:rsidR="00A92845" w:rsidRDefault="00A92845" w:rsidP="00A92845">
      <w:pPr>
        <w:pStyle w:val="Style"/>
        <w:widowControl/>
        <w:ind w:left="360"/>
        <w:jc w:val="both"/>
        <w:textAlignment w:val="baseline"/>
        <w:rPr>
          <w:szCs w:val="19"/>
        </w:rPr>
      </w:pPr>
      <w:r w:rsidRPr="00645EBF">
        <w:rPr>
          <w:szCs w:val="19"/>
        </w:rPr>
        <w:t>Ellesmere Island</w:t>
      </w:r>
    </w:p>
    <w:p w14:paraId="1100FBF8" w14:textId="77777777" w:rsidR="00A92845" w:rsidRPr="00DB0946" w:rsidRDefault="00A92845" w:rsidP="00A92845">
      <w:pPr>
        <w:pStyle w:val="Style"/>
        <w:widowControl/>
        <w:ind w:left="720"/>
        <w:jc w:val="both"/>
        <w:textAlignment w:val="baseline"/>
        <w:rPr>
          <w:szCs w:val="19"/>
        </w:rPr>
      </w:pPr>
      <w:r w:rsidRPr="00645EBF">
        <w:rPr>
          <w:szCs w:val="19"/>
        </w:rPr>
        <w:t xml:space="preserve">Shubin </w:t>
      </w:r>
      <w:r>
        <w:rPr>
          <w:szCs w:val="19"/>
        </w:rPr>
        <w:t>concluded “</w:t>
      </w:r>
      <w:r w:rsidRPr="00645EBF">
        <w:rPr>
          <w:szCs w:val="19"/>
        </w:rPr>
        <w:t>that deltaic environments were reliable</w:t>
      </w:r>
      <w:r>
        <w:rPr>
          <w:szCs w:val="19"/>
        </w:rPr>
        <w:t xml:space="preserve"> places to find early tetrapods . . . [So he] </w:t>
      </w:r>
      <w:r w:rsidRPr="00645EBF">
        <w:rPr>
          <w:szCs w:val="19"/>
        </w:rPr>
        <w:t>looked for similar e</w:t>
      </w:r>
      <w:r>
        <w:rPr>
          <w:szCs w:val="19"/>
        </w:rPr>
        <w:t xml:space="preserve">nvironments but in older rocks.” (Sutherland </w:t>
      </w:r>
      <w:r>
        <w:rPr>
          <w:i/>
          <w:szCs w:val="19"/>
        </w:rPr>
        <w:t>New History</w:t>
      </w:r>
      <w:r>
        <w:rPr>
          <w:szCs w:val="19"/>
        </w:rPr>
        <w:t xml:space="preserve"> 146)</w:t>
      </w:r>
    </w:p>
    <w:p w14:paraId="6DCF0260" w14:textId="77777777" w:rsidR="00A92845" w:rsidRDefault="00A92845" w:rsidP="00A92845">
      <w:pPr>
        <w:pStyle w:val="Style"/>
        <w:widowControl/>
        <w:ind w:left="720"/>
        <w:jc w:val="both"/>
        <w:textAlignment w:val="baseline"/>
        <w:rPr>
          <w:szCs w:val="19"/>
        </w:rPr>
      </w:pPr>
      <w:r>
        <w:rPr>
          <w:szCs w:val="19"/>
        </w:rPr>
        <w:t>“</w:t>
      </w:r>
      <w:r w:rsidRPr="00645EBF">
        <w:rPr>
          <w:szCs w:val="19"/>
        </w:rPr>
        <w:t>Logically, the missing link should be somewhere between the emergence of lobe-finned fish, 390 million years ago, and the deposition of the Red Hill rocks</w:t>
      </w:r>
      <w:r>
        <w:rPr>
          <w:szCs w:val="19"/>
        </w:rPr>
        <w:t xml:space="preserve"> [382.7-358.9m]</w:t>
      </w:r>
      <w:r w:rsidRPr="00645EBF">
        <w:rPr>
          <w:szCs w:val="19"/>
        </w:rPr>
        <w:t>.</w:t>
      </w:r>
      <w:r>
        <w:rPr>
          <w:szCs w:val="19"/>
        </w:rPr>
        <w:t xml:space="preserve">” (Sutherland </w:t>
      </w:r>
      <w:r w:rsidRPr="004A66AE">
        <w:rPr>
          <w:i/>
          <w:szCs w:val="19"/>
        </w:rPr>
        <w:t>New History</w:t>
      </w:r>
      <w:r w:rsidRPr="00FA2957">
        <w:rPr>
          <w:szCs w:val="19"/>
        </w:rPr>
        <w:t xml:space="preserve"> 146)</w:t>
      </w:r>
    </w:p>
    <w:p w14:paraId="399B204D"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Shubin mounted an expedition to Ellesmere Island in Nunavut, Canada. During the Devonian, this area was </w:t>
      </w:r>
      <w:r>
        <w:rPr>
          <w:szCs w:val="19"/>
        </w:rPr>
        <w:t>[</w:t>
      </w:r>
      <w:r w:rsidRPr="00645EBF">
        <w:rPr>
          <w:szCs w:val="15"/>
        </w:rPr>
        <w:t>146</w:t>
      </w:r>
      <w:r>
        <w:rPr>
          <w:szCs w:val="15"/>
        </w:rPr>
        <w:t xml:space="preserve">] </w:t>
      </w:r>
      <w:r>
        <w:rPr>
          <w:szCs w:val="19"/>
        </w:rPr>
        <w:t xml:space="preserve">. . . </w:t>
      </w:r>
      <w:r w:rsidRPr="00645EBF">
        <w:rPr>
          <w:szCs w:val="19"/>
        </w:rPr>
        <w:t>close to the equator. Rocks here belonged to a group of rocks called the Fram Formation, from the Middle Devonian, deposited by rivers and streams.</w:t>
      </w:r>
      <w:r>
        <w:rPr>
          <w:szCs w:val="19"/>
        </w:rPr>
        <w:t xml:space="preserve"> . . . </w:t>
      </w:r>
      <w:r w:rsidRPr="00645EBF">
        <w:rPr>
          <w:szCs w:val="19"/>
        </w:rPr>
        <w:t>Both the sediments and fossils in some strata indicated freshwater conditions.</w:t>
      </w:r>
      <w:r>
        <w:rPr>
          <w:szCs w:val="19"/>
        </w:rPr>
        <w:t xml:space="preserve">” (Sutherland </w:t>
      </w:r>
      <w:r w:rsidRPr="004A66AE">
        <w:rPr>
          <w:i/>
          <w:szCs w:val="19"/>
        </w:rPr>
        <w:t>New History</w:t>
      </w:r>
      <w:r w:rsidRPr="00FA2957">
        <w:rPr>
          <w:szCs w:val="19"/>
        </w:rPr>
        <w:t xml:space="preserve"> 146</w:t>
      </w:r>
      <w:r>
        <w:rPr>
          <w:szCs w:val="19"/>
        </w:rPr>
        <w:t>-47</w:t>
      </w:r>
      <w:r w:rsidRPr="00FA2957">
        <w:rPr>
          <w:szCs w:val="19"/>
        </w:rPr>
        <w:t>)</w:t>
      </w:r>
    </w:p>
    <w:p w14:paraId="0F32F488" w14:textId="77777777" w:rsidR="00A92845" w:rsidRDefault="00A92845" w:rsidP="00A92845">
      <w:pPr>
        <w:pStyle w:val="Style"/>
        <w:widowControl/>
        <w:ind w:left="360"/>
        <w:jc w:val="both"/>
        <w:textAlignment w:val="baseline"/>
        <w:rPr>
          <w:szCs w:val="19"/>
        </w:rPr>
      </w:pPr>
      <w:r>
        <w:rPr>
          <w:szCs w:val="19"/>
        </w:rPr>
        <w:t>2006:</w:t>
      </w:r>
      <w:r w:rsidRPr="00645EBF">
        <w:rPr>
          <w:szCs w:val="19"/>
        </w:rPr>
        <w:t xml:space="preserve"> </w:t>
      </w:r>
      <w:r>
        <w:rPr>
          <w:szCs w:val="19"/>
        </w:rPr>
        <w:t>“</w:t>
      </w:r>
      <w:r w:rsidRPr="00645EBF">
        <w:rPr>
          <w:szCs w:val="19"/>
        </w:rPr>
        <w:t>the team found an odd-looking fish.</w:t>
      </w:r>
      <w:r>
        <w:rPr>
          <w:szCs w:val="19"/>
        </w:rPr>
        <w:t xml:space="preserve">” (Sutherland </w:t>
      </w:r>
      <w:r>
        <w:rPr>
          <w:i/>
          <w:szCs w:val="19"/>
        </w:rPr>
        <w:t>New History</w:t>
      </w:r>
      <w:r>
        <w:rPr>
          <w:szCs w:val="19"/>
        </w:rPr>
        <w:t xml:space="preserve"> 147)</w:t>
      </w:r>
    </w:p>
    <w:p w14:paraId="30DBAE9E" w14:textId="77777777" w:rsidR="00A92845" w:rsidRPr="00645EBF" w:rsidRDefault="00A92845" w:rsidP="00A92845">
      <w:pPr>
        <w:pStyle w:val="Style"/>
        <w:widowControl/>
        <w:ind w:left="720"/>
        <w:jc w:val="both"/>
      </w:pPr>
      <w:r w:rsidRPr="00645EBF">
        <w:rPr>
          <w:noProof/>
          <w:lang w:eastAsia="en-US"/>
        </w:rPr>
        <w:drawing>
          <wp:inline distT="0" distB="0" distL="0" distR="0" wp14:anchorId="4C074DFF" wp14:editId="4F480EF2">
            <wp:extent cx="2781300" cy="912279"/>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77966" cy="911185"/>
                    </a:xfrm>
                    <a:prstGeom prst="rect">
                      <a:avLst/>
                    </a:prstGeom>
                    <a:noFill/>
                  </pic:spPr>
                </pic:pic>
              </a:graphicData>
            </a:graphic>
          </wp:inline>
        </w:drawing>
      </w:r>
    </w:p>
    <w:p w14:paraId="76C6B97D" w14:textId="77777777" w:rsidR="00A92845" w:rsidRDefault="00A92845" w:rsidP="00A92845">
      <w:pPr>
        <w:pStyle w:val="Style"/>
        <w:widowControl/>
        <w:ind w:left="720"/>
        <w:jc w:val="both"/>
        <w:textAlignment w:val="baseline"/>
        <w:rPr>
          <w:szCs w:val="19"/>
        </w:rPr>
      </w:pPr>
      <w:r>
        <w:rPr>
          <w:szCs w:val="19"/>
        </w:rPr>
        <w:t xml:space="preserve">(Sutherland says 2004; </w:t>
      </w:r>
      <w:r w:rsidRPr="00CD27A5">
        <w:rPr>
          <w:rFonts w:eastAsia="Arial"/>
          <w:szCs w:val="31"/>
        </w:rPr>
        <w:t>Uppsala University</w:t>
      </w:r>
      <w:r>
        <w:rPr>
          <w:rFonts w:eastAsia="Arial"/>
          <w:szCs w:val="31"/>
        </w:rPr>
        <w:t xml:space="preserve"> says 2006.)</w:t>
      </w:r>
    </w:p>
    <w:p w14:paraId="40C6E54C"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The elders of Ellesmere Island suggested that Shubin name the fossil </w:t>
      </w:r>
      <w:r w:rsidRPr="00645EBF">
        <w:rPr>
          <w:i/>
          <w:iCs/>
          <w:szCs w:val="19"/>
        </w:rPr>
        <w:t>Tiktaalik</w:t>
      </w:r>
      <w:r w:rsidRPr="00645EBF">
        <w:rPr>
          <w:iCs/>
          <w:szCs w:val="19"/>
        </w:rPr>
        <w:t xml:space="preserve">, </w:t>
      </w:r>
      <w:r w:rsidRPr="00645EBF">
        <w:rPr>
          <w:szCs w:val="19"/>
        </w:rPr>
        <w:t>referring to a large freshwater fish in Inuktituk.</w:t>
      </w:r>
      <w:r>
        <w:rPr>
          <w:szCs w:val="19"/>
        </w:rPr>
        <w:t xml:space="preserve">” (Sutherland </w:t>
      </w:r>
      <w:r w:rsidRPr="004A66AE">
        <w:rPr>
          <w:i/>
          <w:szCs w:val="19"/>
        </w:rPr>
        <w:t>New History</w:t>
      </w:r>
      <w:r w:rsidRPr="00FA2957">
        <w:rPr>
          <w:szCs w:val="19"/>
        </w:rPr>
        <w:t xml:space="preserve"> 147)</w:t>
      </w:r>
    </w:p>
    <w:p w14:paraId="29577C3D" w14:textId="77777777" w:rsidR="00A92845" w:rsidRDefault="00A92845" w:rsidP="00A92845">
      <w:pPr>
        <w:pStyle w:val="Style"/>
        <w:widowControl/>
        <w:ind w:left="360"/>
        <w:jc w:val="both"/>
        <w:textAlignment w:val="baseline"/>
        <w:rPr>
          <w:szCs w:val="19"/>
        </w:rPr>
      </w:pPr>
      <w:r>
        <w:rPr>
          <w:szCs w:val="19"/>
        </w:rPr>
        <w:t>The fish “</w:t>
      </w:r>
      <w:r w:rsidRPr="00645EBF">
        <w:rPr>
          <w:szCs w:val="19"/>
        </w:rPr>
        <w:t>was about 3 to 6 feet long</w:t>
      </w:r>
      <w:r>
        <w:rPr>
          <w:szCs w:val="19"/>
        </w:rPr>
        <w:t xml:space="preserve"> . . .” (Sutherland </w:t>
      </w:r>
      <w:r>
        <w:rPr>
          <w:i/>
          <w:szCs w:val="19"/>
        </w:rPr>
        <w:t>New History</w:t>
      </w:r>
      <w:r>
        <w:rPr>
          <w:szCs w:val="19"/>
        </w:rPr>
        <w:t xml:space="preserve"> 147)</w:t>
      </w:r>
    </w:p>
    <w:p w14:paraId="1C45EBA8" w14:textId="77777777" w:rsidR="00A92845" w:rsidRDefault="00A92845" w:rsidP="00A92845">
      <w:pPr>
        <w:pStyle w:val="Style"/>
        <w:widowControl/>
        <w:ind w:left="360"/>
        <w:jc w:val="both"/>
        <w:textAlignment w:val="baseline"/>
        <w:rPr>
          <w:szCs w:val="19"/>
        </w:rPr>
      </w:pPr>
      <w:r>
        <w:rPr>
          <w:szCs w:val="19"/>
        </w:rPr>
        <w:t xml:space="preserve">It had </w:t>
      </w:r>
      <w:r w:rsidRPr="00645EBF">
        <w:rPr>
          <w:szCs w:val="19"/>
        </w:rPr>
        <w:t>some fish</w:t>
      </w:r>
      <w:r>
        <w:rPr>
          <w:szCs w:val="19"/>
        </w:rPr>
        <w:t xml:space="preserve">like </w:t>
      </w:r>
      <w:r w:rsidRPr="00645EBF">
        <w:rPr>
          <w:szCs w:val="19"/>
        </w:rPr>
        <w:t>features</w:t>
      </w:r>
      <w:r>
        <w:rPr>
          <w:szCs w:val="19"/>
        </w:rPr>
        <w:t xml:space="preserve">. (Sutherland </w:t>
      </w:r>
      <w:r>
        <w:rPr>
          <w:i/>
          <w:szCs w:val="19"/>
        </w:rPr>
        <w:t>New History</w:t>
      </w:r>
      <w:r>
        <w:rPr>
          <w:szCs w:val="19"/>
        </w:rPr>
        <w:t xml:space="preserve"> 147)</w:t>
      </w:r>
    </w:p>
    <w:p w14:paraId="416E480D" w14:textId="77777777" w:rsidR="00A92845" w:rsidRDefault="00A92845" w:rsidP="00A92845">
      <w:pPr>
        <w:pStyle w:val="Style"/>
        <w:widowControl/>
        <w:ind w:left="720"/>
        <w:jc w:val="both"/>
        <w:textAlignment w:val="baseline"/>
        <w:rPr>
          <w:szCs w:val="19"/>
        </w:rPr>
      </w:pPr>
      <w:r>
        <w:rPr>
          <w:szCs w:val="19"/>
        </w:rPr>
        <w:t>It had fins and scales.</w:t>
      </w:r>
    </w:p>
    <w:p w14:paraId="3ECEE128" w14:textId="77777777" w:rsidR="00A92845" w:rsidRDefault="00A92845" w:rsidP="00A92845">
      <w:pPr>
        <w:pStyle w:val="Style"/>
        <w:widowControl/>
        <w:ind w:left="720"/>
        <w:jc w:val="both"/>
        <w:textAlignment w:val="baseline"/>
        <w:rPr>
          <w:szCs w:val="19"/>
        </w:rPr>
      </w:pPr>
      <w:r>
        <w:rPr>
          <w:szCs w:val="19"/>
        </w:rPr>
        <w:t>It had “</w:t>
      </w:r>
      <w:r w:rsidRPr="00645EBF">
        <w:rPr>
          <w:szCs w:val="19"/>
        </w:rPr>
        <w:t>a primitive fishlike jaw.</w:t>
      </w:r>
      <w:r>
        <w:rPr>
          <w:szCs w:val="19"/>
        </w:rPr>
        <w:t>”</w:t>
      </w:r>
    </w:p>
    <w:p w14:paraId="21A08B7B" w14:textId="77777777" w:rsidR="00A92845" w:rsidRPr="00050706" w:rsidRDefault="00A92845" w:rsidP="00A92845">
      <w:pPr>
        <w:pStyle w:val="Style"/>
        <w:widowControl/>
        <w:ind w:left="720"/>
        <w:jc w:val="both"/>
        <w:textAlignment w:val="baseline"/>
        <w:rPr>
          <w:b/>
          <w:szCs w:val="19"/>
        </w:rPr>
      </w:pPr>
      <w:r>
        <w:rPr>
          <w:rFonts w:eastAsia="Arial"/>
          <w:szCs w:val="15"/>
        </w:rPr>
        <w:t xml:space="preserve">“. . . </w:t>
      </w:r>
      <w:r w:rsidRPr="004A66AE">
        <w:rPr>
          <w:rFonts w:eastAsia="Arial"/>
          <w:szCs w:val="15"/>
        </w:rPr>
        <w:t>the flexibility of its fins likely made it an able swimmer.</w:t>
      </w:r>
      <w:r>
        <w:rPr>
          <w:rFonts w:eastAsia="Arial"/>
          <w:szCs w:val="15"/>
        </w:rPr>
        <w:t>”</w:t>
      </w:r>
    </w:p>
    <w:p w14:paraId="2713C042" w14:textId="77777777" w:rsidR="00A92845" w:rsidRDefault="00A92845" w:rsidP="00A92845">
      <w:pPr>
        <w:pStyle w:val="Style"/>
        <w:widowControl/>
        <w:ind w:left="360"/>
        <w:jc w:val="both"/>
        <w:textAlignment w:val="baseline"/>
        <w:rPr>
          <w:szCs w:val="19"/>
        </w:rPr>
      </w:pPr>
      <w:r>
        <w:rPr>
          <w:szCs w:val="19"/>
        </w:rPr>
        <w:t xml:space="preserve">It had </w:t>
      </w:r>
      <w:r w:rsidRPr="00645EBF">
        <w:rPr>
          <w:szCs w:val="19"/>
        </w:rPr>
        <w:t xml:space="preserve">some </w:t>
      </w:r>
      <w:r>
        <w:rPr>
          <w:szCs w:val="19"/>
        </w:rPr>
        <w:t>non-</w:t>
      </w:r>
      <w:r w:rsidRPr="00645EBF">
        <w:rPr>
          <w:szCs w:val="19"/>
        </w:rPr>
        <w:t>fish</w:t>
      </w:r>
      <w:r>
        <w:rPr>
          <w:szCs w:val="19"/>
        </w:rPr>
        <w:t xml:space="preserve">like </w:t>
      </w:r>
      <w:r w:rsidRPr="00645EBF">
        <w:rPr>
          <w:szCs w:val="19"/>
        </w:rPr>
        <w:t>features</w:t>
      </w:r>
      <w:r>
        <w:rPr>
          <w:szCs w:val="19"/>
        </w:rPr>
        <w:t xml:space="preserve">. (Sutherland </w:t>
      </w:r>
      <w:r>
        <w:rPr>
          <w:i/>
          <w:szCs w:val="19"/>
        </w:rPr>
        <w:t>New History</w:t>
      </w:r>
      <w:r>
        <w:rPr>
          <w:szCs w:val="19"/>
        </w:rPr>
        <w:t xml:space="preserve"> 147)</w:t>
      </w:r>
    </w:p>
    <w:p w14:paraId="3BC35DE6" w14:textId="77777777" w:rsidR="00A92845" w:rsidRDefault="00A92845" w:rsidP="00A92845">
      <w:pPr>
        <w:pStyle w:val="Style"/>
        <w:widowControl/>
        <w:ind w:left="720"/>
        <w:jc w:val="both"/>
        <w:textAlignment w:val="baseline"/>
        <w:rPr>
          <w:szCs w:val="19"/>
        </w:rPr>
      </w:pPr>
      <w:r>
        <w:rPr>
          <w:szCs w:val="19"/>
        </w:rPr>
        <w:t>“</w:t>
      </w:r>
      <w:r w:rsidRPr="00645EBF">
        <w:rPr>
          <w:szCs w:val="19"/>
        </w:rPr>
        <w:t>It had a flat head like</w:t>
      </w:r>
      <w:r>
        <w:rPr>
          <w:szCs w:val="19"/>
        </w:rPr>
        <w:t xml:space="preserve"> </w:t>
      </w:r>
      <w:r w:rsidRPr="00645EBF">
        <w:rPr>
          <w:szCs w:val="19"/>
        </w:rPr>
        <w:t>a crocodile.</w:t>
      </w:r>
      <w:r>
        <w:rPr>
          <w:szCs w:val="19"/>
        </w:rPr>
        <w:t>”</w:t>
      </w:r>
    </w:p>
    <w:p w14:paraId="50F603B1" w14:textId="77777777" w:rsidR="00A92845" w:rsidRDefault="00A92845" w:rsidP="00A92845">
      <w:pPr>
        <w:pStyle w:val="Style"/>
        <w:widowControl/>
        <w:ind w:left="720"/>
        <w:jc w:val="both"/>
        <w:textAlignment w:val="baseline"/>
        <w:rPr>
          <w:szCs w:val="19"/>
        </w:rPr>
      </w:pPr>
      <w:r>
        <w:rPr>
          <w:szCs w:val="19"/>
        </w:rPr>
        <w:t>“</w:t>
      </w:r>
      <w:r w:rsidRPr="00645EBF">
        <w:rPr>
          <w:szCs w:val="19"/>
        </w:rPr>
        <w:t>It did not have a fused head and shoulder, like other fish; it had a neck.</w:t>
      </w:r>
      <w:r>
        <w:rPr>
          <w:szCs w:val="19"/>
        </w:rPr>
        <w:t>”</w:t>
      </w:r>
    </w:p>
    <w:p w14:paraId="08F86D8D" w14:textId="77777777" w:rsidR="00A92845" w:rsidRDefault="00A92845" w:rsidP="00A92845">
      <w:pPr>
        <w:pStyle w:val="Style"/>
        <w:widowControl/>
        <w:ind w:left="720"/>
        <w:jc w:val="both"/>
        <w:textAlignment w:val="baseline"/>
        <w:rPr>
          <w:szCs w:val="19"/>
        </w:rPr>
      </w:pPr>
      <w:r>
        <w:rPr>
          <w:szCs w:val="19"/>
        </w:rPr>
        <w:t>“</w:t>
      </w:r>
      <w:r w:rsidRPr="00645EBF">
        <w:rPr>
          <w:szCs w:val="19"/>
        </w:rPr>
        <w:t>Also, its bones in the limbs, or fins, conformed to the tetrapod arrangement of limbs: one to two to many.</w:t>
      </w:r>
      <w:r>
        <w:rPr>
          <w:szCs w:val="19"/>
        </w:rPr>
        <w:t>”</w:t>
      </w:r>
    </w:p>
    <w:p w14:paraId="3D8F824E" w14:textId="77777777" w:rsidR="00A92845" w:rsidRDefault="00A92845" w:rsidP="00A92845">
      <w:pPr>
        <w:pStyle w:val="Style"/>
        <w:widowControl/>
        <w:ind w:left="720"/>
        <w:jc w:val="both"/>
        <w:textAlignment w:val="baseline"/>
        <w:rPr>
          <w:szCs w:val="19"/>
        </w:rPr>
      </w:pPr>
      <w:r>
        <w:rPr>
          <w:szCs w:val="19"/>
        </w:rPr>
        <w:t>“</w:t>
      </w:r>
      <w:r w:rsidRPr="00645EBF">
        <w:rPr>
          <w:szCs w:val="19"/>
        </w:rPr>
        <w:t>There was a suggestion of a wrist joint, allowing this fish to do a kind of push-up on the floor of the water body.</w:t>
      </w:r>
      <w:r>
        <w:rPr>
          <w:szCs w:val="19"/>
        </w:rPr>
        <w:t>”</w:t>
      </w:r>
    </w:p>
    <w:p w14:paraId="4586BA22" w14:textId="77777777" w:rsidR="00A92845" w:rsidRPr="004A66AE" w:rsidRDefault="00A92845" w:rsidP="00A92845">
      <w:pPr>
        <w:pStyle w:val="Style"/>
        <w:widowControl/>
        <w:ind w:left="720"/>
        <w:jc w:val="both"/>
        <w:textAlignment w:val="baseline"/>
        <w:rPr>
          <w:szCs w:val="19"/>
        </w:rPr>
      </w:pPr>
      <w:r>
        <w:rPr>
          <w:szCs w:val="19"/>
        </w:rPr>
        <w:t>“</w:t>
      </w:r>
      <w:r w:rsidRPr="00645EBF">
        <w:rPr>
          <w:szCs w:val="19"/>
        </w:rPr>
        <w:t xml:space="preserve">The webbing on its fins and elbow joint was also much reduced, allowing its limb-fin </w:t>
      </w:r>
      <w:r>
        <w:rPr>
          <w:szCs w:val="19"/>
        </w:rPr>
        <w:t xml:space="preserve">[to have] </w:t>
      </w:r>
      <w:r w:rsidRPr="00645EBF">
        <w:rPr>
          <w:szCs w:val="19"/>
        </w:rPr>
        <w:t>flexibility and range of motion.</w:t>
      </w:r>
      <w:r>
        <w:rPr>
          <w:szCs w:val="19"/>
        </w:rPr>
        <w:t>”</w:t>
      </w:r>
    </w:p>
    <w:p w14:paraId="5C9F9559" w14:textId="77777777" w:rsidR="00A92845" w:rsidRDefault="00A92845" w:rsidP="00A92845">
      <w:pPr>
        <w:pStyle w:val="Style"/>
        <w:widowControl/>
        <w:ind w:left="360"/>
        <w:jc w:val="both"/>
        <w:textAlignment w:val="baseline"/>
        <w:rPr>
          <w:szCs w:val="19"/>
        </w:rPr>
      </w:pPr>
      <w:r>
        <w:rPr>
          <w:szCs w:val="19"/>
        </w:rPr>
        <w:lastRenderedPageBreak/>
        <w:t>“</w:t>
      </w:r>
      <w:r w:rsidRPr="00645EBF">
        <w:rPr>
          <w:i/>
          <w:iCs/>
          <w:szCs w:val="19"/>
        </w:rPr>
        <w:t>Tiktaalik</w:t>
      </w:r>
      <w:r w:rsidRPr="00254B40">
        <w:rPr>
          <w:iCs/>
          <w:szCs w:val="19"/>
        </w:rPr>
        <w:t xml:space="preserve"> probably </w:t>
      </w:r>
      <w:r w:rsidRPr="00254B40">
        <w:rPr>
          <w:szCs w:val="19"/>
        </w:rPr>
        <w:t>l</w:t>
      </w:r>
      <w:r w:rsidRPr="00645EBF">
        <w:rPr>
          <w:szCs w:val="19"/>
        </w:rPr>
        <w:t>ived close to margins of water, spending its days just partly submerged. It probably ate smaller fish and invertebrates. It’s possible that its push-up ability allowed it to lift itself suddenly out of the water and perhaps snap at a passing arthropod</w:t>
      </w:r>
      <w:r>
        <w:rPr>
          <w:szCs w:val="19"/>
        </w:rPr>
        <w:t>—</w:t>
      </w:r>
      <w:r w:rsidRPr="00645EBF">
        <w:rPr>
          <w:szCs w:val="19"/>
        </w:rPr>
        <w:t>like a crocodile in many ways.</w:t>
      </w:r>
      <w:r>
        <w:rPr>
          <w:szCs w:val="19"/>
        </w:rPr>
        <w:t xml:space="preserve">” (Sutherland </w:t>
      </w:r>
      <w:r w:rsidRPr="004A66AE">
        <w:rPr>
          <w:i/>
          <w:szCs w:val="19"/>
        </w:rPr>
        <w:t>New History</w:t>
      </w:r>
      <w:r w:rsidRPr="00FA2957">
        <w:rPr>
          <w:szCs w:val="19"/>
        </w:rPr>
        <w:t xml:space="preserve"> 147)</w:t>
      </w:r>
    </w:p>
    <w:p w14:paraId="71315FDB" w14:textId="77777777" w:rsidR="00A92845" w:rsidRDefault="00A92845" w:rsidP="00A92845">
      <w:pPr>
        <w:pStyle w:val="Style"/>
        <w:widowControl/>
        <w:ind w:left="360"/>
        <w:jc w:val="both"/>
        <w:textAlignment w:val="baseline"/>
        <w:rPr>
          <w:szCs w:val="18"/>
        </w:rPr>
      </w:pPr>
      <w:r w:rsidRPr="00050706">
        <w:rPr>
          <w:iCs/>
          <w:szCs w:val="19"/>
        </w:rPr>
        <w:t>“</w:t>
      </w:r>
      <w:r w:rsidRPr="00645EBF">
        <w:rPr>
          <w:i/>
          <w:iCs/>
          <w:szCs w:val="19"/>
        </w:rPr>
        <w:t>T</w:t>
      </w:r>
      <w:r>
        <w:rPr>
          <w:i/>
          <w:iCs/>
          <w:szCs w:val="19"/>
        </w:rPr>
        <w:t>i</w:t>
      </w:r>
      <w:r w:rsidRPr="00645EBF">
        <w:rPr>
          <w:i/>
          <w:iCs/>
          <w:szCs w:val="19"/>
        </w:rPr>
        <w:t>ktaalik</w:t>
      </w:r>
      <w:r w:rsidRPr="00050706">
        <w:rPr>
          <w:iCs/>
          <w:szCs w:val="19"/>
        </w:rPr>
        <w:t xml:space="preserve"> </w:t>
      </w:r>
      <w:r w:rsidRPr="00645EBF">
        <w:rPr>
          <w:szCs w:val="18"/>
        </w:rPr>
        <w:t>was heralded as a true transitional form, an authentic missing link between the fish and the tetrapods. The holy grail of transitional forms had been found.</w:t>
      </w:r>
      <w:r>
        <w:rPr>
          <w:szCs w:val="18"/>
        </w:rPr>
        <w:t xml:space="preserve">” (Sutherland </w:t>
      </w:r>
      <w:r w:rsidRPr="004A66AE">
        <w:rPr>
          <w:i/>
          <w:szCs w:val="18"/>
        </w:rPr>
        <w:t>New History</w:t>
      </w:r>
      <w:r w:rsidRPr="00FA2957">
        <w:rPr>
          <w:szCs w:val="18"/>
        </w:rPr>
        <w:t xml:space="preserve"> 148)</w:t>
      </w:r>
    </w:p>
    <w:p w14:paraId="0E373D50" w14:textId="77777777" w:rsidR="00A92845" w:rsidRDefault="00A92845" w:rsidP="00A92845">
      <w:pPr>
        <w:pStyle w:val="Style"/>
        <w:widowControl/>
        <w:ind w:left="360"/>
        <w:jc w:val="both"/>
        <w:textAlignment w:val="baseline"/>
        <w:rPr>
          <w:szCs w:val="18"/>
        </w:rPr>
      </w:pPr>
      <w:r>
        <w:t>Tiktaalik (no italics) was “an almost perfectly intermediate fish-tetrapod . . . but even so a gap remained between this animal and the earliest true tetrapods (animals with limbs rather than paired fins).” (Uppsala University)</w:t>
      </w:r>
    </w:p>
    <w:p w14:paraId="7837D723" w14:textId="77777777" w:rsidR="00A92845" w:rsidRDefault="00A92845" w:rsidP="00A92845">
      <w:pPr>
        <w:pStyle w:val="Style"/>
        <w:widowControl/>
        <w:jc w:val="both"/>
        <w:textAlignment w:val="baseline"/>
        <w:rPr>
          <w:szCs w:val="19"/>
        </w:rPr>
      </w:pPr>
    </w:p>
    <w:p w14:paraId="114558F2" w14:textId="77777777" w:rsidR="00A92845" w:rsidRPr="00A923AC" w:rsidRDefault="00A92845" w:rsidP="00A92845">
      <w:pPr>
        <w:pStyle w:val="Style"/>
        <w:widowControl/>
        <w:jc w:val="both"/>
        <w:textAlignment w:val="baseline"/>
      </w:pPr>
      <w:r>
        <w:t xml:space="preserve">372.2-358.9m: </w:t>
      </w:r>
      <w:r w:rsidRPr="00A923AC">
        <w:rPr>
          <w:i/>
        </w:rPr>
        <w:t>Ventastega</w:t>
      </w:r>
      <w:r>
        <w:t xml:space="preserve"> (“Ventastega”)</w:t>
      </w:r>
    </w:p>
    <w:p w14:paraId="2C71FFE0" w14:textId="77777777" w:rsidR="00A92845" w:rsidRDefault="00A92845" w:rsidP="00A92845">
      <w:pPr>
        <w:pStyle w:val="Style"/>
        <w:widowControl/>
        <w:ind w:left="360"/>
        <w:jc w:val="both"/>
        <w:textAlignment w:val="baseline"/>
      </w:pPr>
      <w:r w:rsidRPr="00A923AC">
        <w:rPr>
          <w:i/>
        </w:rPr>
        <w:t>Ventastega</w:t>
      </w:r>
      <w:r>
        <w:t xml:space="preserve"> is an “extremely primitive tetrapod . . . from the Devonian of Latvia . . .” (</w:t>
      </w:r>
      <w:r w:rsidRPr="00CD27A5">
        <w:rPr>
          <w:rFonts w:eastAsia="Arial"/>
          <w:szCs w:val="31"/>
        </w:rPr>
        <w:t>Uppsala University</w:t>
      </w:r>
      <w:r>
        <w:t>)</w:t>
      </w:r>
    </w:p>
    <w:p w14:paraId="2C72048D" w14:textId="77777777" w:rsidR="00A92845" w:rsidRDefault="00A92845" w:rsidP="00A92845">
      <w:pPr>
        <w:pStyle w:val="Style"/>
        <w:widowControl/>
        <w:ind w:left="360"/>
        <w:jc w:val="both"/>
        <w:textAlignment w:val="baseline"/>
      </w:pPr>
      <w:r>
        <w:rPr>
          <w:szCs w:val="18"/>
        </w:rPr>
        <w:t xml:space="preserve">“. . . </w:t>
      </w:r>
      <w:r>
        <w:t>Ventastega was more fish-like than any of its contemporaries, such as Acanthostega. The shape of its skull, and the pattern of teeth in its jaws, are neatly intermediate between those of Tiktaalik and Acanthostega.” (</w:t>
      </w:r>
      <w:r>
        <w:rPr>
          <w:rFonts w:eastAsia="Arial"/>
          <w:szCs w:val="31"/>
        </w:rPr>
        <w:t>Uppsala University</w:t>
      </w:r>
      <w:r>
        <w:t>)</w:t>
      </w:r>
    </w:p>
    <w:p w14:paraId="2D255656" w14:textId="77777777" w:rsidR="00A92845" w:rsidRDefault="00A92845" w:rsidP="00A92845">
      <w:pPr>
        <w:pStyle w:val="Style"/>
        <w:widowControl/>
        <w:ind w:left="360"/>
        <w:jc w:val="both"/>
        <w:textAlignment w:val="baseline"/>
        <w:rPr>
          <w:szCs w:val="18"/>
        </w:rPr>
      </w:pPr>
      <w:r>
        <w:t>Per Ahlberg: “the shoulder girdle and pelvis are almost identical to those of Acanthostega, and the shoulder girdle is quite different from that of Tiktaalik (the pelvis of Tiktaalik is unknown), suggesting that the transformation from paired fins to limbs had already occurred. It appears that different parts of the body evolved at different speeds during the transition from water to land.” (</w:t>
      </w:r>
      <w:r>
        <w:rPr>
          <w:rFonts w:eastAsia="Arial"/>
          <w:szCs w:val="31"/>
        </w:rPr>
        <w:t>Uppsala University</w:t>
      </w:r>
      <w:r>
        <w:t>)</w:t>
      </w:r>
    </w:p>
    <w:p w14:paraId="0C6DF52A" w14:textId="77777777" w:rsidR="00A92845" w:rsidRDefault="00A92845" w:rsidP="00A92845">
      <w:pPr>
        <w:pStyle w:val="Style"/>
        <w:widowControl/>
        <w:jc w:val="both"/>
        <w:textAlignment w:val="baseline"/>
        <w:rPr>
          <w:szCs w:val="18"/>
        </w:rPr>
      </w:pPr>
    </w:p>
    <w:p w14:paraId="71631084" w14:textId="77777777" w:rsidR="00A92845" w:rsidRPr="004B04F8" w:rsidRDefault="00A92845" w:rsidP="00A92845">
      <w:pPr>
        <w:pStyle w:val="Style"/>
        <w:widowControl/>
        <w:jc w:val="both"/>
        <w:textAlignment w:val="baseline"/>
        <w:rPr>
          <w:iCs/>
          <w:szCs w:val="19"/>
        </w:rPr>
      </w:pPr>
      <w:r>
        <w:rPr>
          <w:iCs/>
          <w:szCs w:val="19"/>
        </w:rPr>
        <w:t xml:space="preserve">365m: </w:t>
      </w:r>
      <w:r w:rsidRPr="00645EBF">
        <w:rPr>
          <w:i/>
          <w:iCs/>
          <w:szCs w:val="19"/>
        </w:rPr>
        <w:t>Acanthostega</w:t>
      </w:r>
      <w:r>
        <w:rPr>
          <w:iCs/>
          <w:szCs w:val="19"/>
        </w:rPr>
        <w:t xml:space="preserve"> (“Acanthostega”)</w:t>
      </w:r>
    </w:p>
    <w:p w14:paraId="007D8401" w14:textId="77777777" w:rsidR="00A92845" w:rsidRDefault="00A92845" w:rsidP="00A92845">
      <w:pPr>
        <w:ind w:left="360"/>
        <w:contextualSpacing/>
        <w:rPr>
          <w:szCs w:val="19"/>
        </w:rPr>
      </w:pPr>
      <w:r w:rsidRPr="000C0876">
        <w:rPr>
          <w:rFonts w:eastAsia="Arial"/>
          <w:szCs w:val="15"/>
        </w:rPr>
        <w:t>419.2-358.9m</w:t>
      </w:r>
      <w:r w:rsidRPr="000C0876">
        <w:rPr>
          <w:szCs w:val="19"/>
        </w:rPr>
        <w:t>: Devonian Period</w:t>
      </w:r>
    </w:p>
    <w:p w14:paraId="6A3DCB24" w14:textId="77777777" w:rsidR="00A92845" w:rsidRPr="00EC56B3" w:rsidRDefault="00A92845" w:rsidP="00A92845">
      <w:pPr>
        <w:pStyle w:val="Style"/>
        <w:widowControl/>
        <w:ind w:left="360"/>
        <w:jc w:val="both"/>
        <w:textAlignment w:val="baseline"/>
        <w:rPr>
          <w:szCs w:val="20"/>
        </w:rPr>
      </w:pPr>
      <w:r>
        <w:rPr>
          <w:i/>
          <w:szCs w:val="20"/>
        </w:rPr>
        <w:t>acanthos</w:t>
      </w:r>
      <w:r>
        <w:rPr>
          <w:szCs w:val="20"/>
        </w:rPr>
        <w:t xml:space="preserve"> spine + </w:t>
      </w:r>
      <w:r>
        <w:rPr>
          <w:i/>
          <w:szCs w:val="20"/>
        </w:rPr>
        <w:t>stega</w:t>
      </w:r>
      <w:r>
        <w:rPr>
          <w:szCs w:val="20"/>
        </w:rPr>
        <w:t xml:space="preserve"> plate</w:t>
      </w:r>
    </w:p>
    <w:p w14:paraId="5FA7076F" w14:textId="77777777" w:rsidR="00A92845" w:rsidRPr="005E6CC8" w:rsidRDefault="00A92845" w:rsidP="00A92845">
      <w:pPr>
        <w:pStyle w:val="Style"/>
        <w:widowControl/>
        <w:ind w:left="360"/>
        <w:jc w:val="both"/>
        <w:textAlignment w:val="baseline"/>
        <w:rPr>
          <w:szCs w:val="20"/>
        </w:rPr>
      </w:pPr>
      <w:r>
        <w:rPr>
          <w:szCs w:val="20"/>
        </w:rPr>
        <w:t xml:space="preserve">1987: </w:t>
      </w:r>
      <w:r w:rsidRPr="00645EBF">
        <w:rPr>
          <w:szCs w:val="20"/>
        </w:rPr>
        <w:t xml:space="preserve">Jenny Clack of Cambridge </w:t>
      </w:r>
      <w:r>
        <w:rPr>
          <w:szCs w:val="20"/>
        </w:rPr>
        <w:t xml:space="preserve">led another </w:t>
      </w:r>
      <w:r w:rsidRPr="00645EBF">
        <w:rPr>
          <w:szCs w:val="20"/>
        </w:rPr>
        <w:t>expedition to Greenland</w:t>
      </w:r>
      <w:r>
        <w:rPr>
          <w:szCs w:val="20"/>
        </w:rPr>
        <w:t xml:space="preserve">. (Sutherland </w:t>
      </w:r>
      <w:r>
        <w:rPr>
          <w:i/>
          <w:szCs w:val="20"/>
        </w:rPr>
        <w:t>New History</w:t>
      </w:r>
      <w:r>
        <w:rPr>
          <w:szCs w:val="20"/>
        </w:rPr>
        <w:t xml:space="preserve"> 141)</w:t>
      </w:r>
    </w:p>
    <w:p w14:paraId="25D50D16" w14:textId="77777777" w:rsidR="00A92845" w:rsidRDefault="00A92845" w:rsidP="00A92845">
      <w:pPr>
        <w:pStyle w:val="Style"/>
        <w:widowControl/>
        <w:ind w:left="360"/>
        <w:jc w:val="both"/>
        <w:textAlignment w:val="baseline"/>
        <w:rPr>
          <w:iCs/>
          <w:szCs w:val="19"/>
        </w:rPr>
      </w:pPr>
      <w:r w:rsidRPr="00645EBF">
        <w:rPr>
          <w:szCs w:val="20"/>
        </w:rPr>
        <w:t xml:space="preserve">She </w:t>
      </w:r>
      <w:r>
        <w:rPr>
          <w:szCs w:val="20"/>
        </w:rPr>
        <w:t>found a</w:t>
      </w:r>
      <w:r w:rsidRPr="00645EBF">
        <w:rPr>
          <w:szCs w:val="20"/>
        </w:rPr>
        <w:t xml:space="preserve"> </w:t>
      </w:r>
      <w:r>
        <w:rPr>
          <w:szCs w:val="20"/>
        </w:rPr>
        <w:t>“</w:t>
      </w:r>
      <w:r w:rsidRPr="00645EBF">
        <w:rPr>
          <w:szCs w:val="20"/>
        </w:rPr>
        <w:t xml:space="preserve">Devonian tetrapod that she named </w:t>
      </w:r>
      <w:r w:rsidRPr="00645EBF">
        <w:rPr>
          <w:i/>
          <w:iCs/>
          <w:szCs w:val="19"/>
        </w:rPr>
        <w:t>Acanthostega</w:t>
      </w:r>
      <w:r w:rsidRPr="00645EBF">
        <w:rPr>
          <w:iCs/>
          <w:szCs w:val="19"/>
        </w:rPr>
        <w:t>.</w:t>
      </w:r>
      <w:r>
        <w:rPr>
          <w:iCs/>
          <w:szCs w:val="19"/>
        </w:rPr>
        <w:t xml:space="preserve">” (Sutherland </w:t>
      </w:r>
      <w:r>
        <w:rPr>
          <w:i/>
          <w:iCs/>
          <w:szCs w:val="19"/>
        </w:rPr>
        <w:t>New History</w:t>
      </w:r>
      <w:r>
        <w:rPr>
          <w:iCs/>
          <w:szCs w:val="19"/>
        </w:rPr>
        <w:t xml:space="preserve"> 141)</w:t>
      </w:r>
    </w:p>
    <w:p w14:paraId="7963BDB6" w14:textId="77777777" w:rsidR="00A92845" w:rsidRDefault="00A92845" w:rsidP="00A92845">
      <w:pPr>
        <w:pStyle w:val="Style"/>
        <w:widowControl/>
        <w:ind w:left="360"/>
        <w:jc w:val="both"/>
        <w:textAlignment w:val="baseline"/>
        <w:rPr>
          <w:szCs w:val="20"/>
        </w:rPr>
      </w:pPr>
      <w:r w:rsidRPr="00645EBF">
        <w:rPr>
          <w:i/>
          <w:iCs/>
          <w:szCs w:val="19"/>
        </w:rPr>
        <w:t>Acanthostega</w:t>
      </w:r>
      <w:r w:rsidRPr="00645EBF">
        <w:rPr>
          <w:iCs/>
          <w:szCs w:val="19"/>
        </w:rPr>
        <w:t xml:space="preserve"> </w:t>
      </w:r>
      <w:r>
        <w:rPr>
          <w:iCs/>
          <w:szCs w:val="19"/>
        </w:rPr>
        <w:t xml:space="preserve">was </w:t>
      </w:r>
      <w:r w:rsidRPr="00645EBF">
        <w:rPr>
          <w:szCs w:val="20"/>
        </w:rPr>
        <w:t xml:space="preserve">2 feet long, </w:t>
      </w:r>
      <w:r>
        <w:rPr>
          <w:szCs w:val="20"/>
        </w:rPr>
        <w:t>“</w:t>
      </w:r>
      <w:r w:rsidRPr="00645EBF">
        <w:rPr>
          <w:szCs w:val="20"/>
        </w:rPr>
        <w:t xml:space="preserve">smaller than </w:t>
      </w:r>
      <w:r w:rsidRPr="00645EBF">
        <w:rPr>
          <w:i/>
          <w:iCs/>
          <w:szCs w:val="19"/>
        </w:rPr>
        <w:t>Ichthyostega</w:t>
      </w:r>
      <w:r>
        <w:rPr>
          <w:szCs w:val="20"/>
        </w:rPr>
        <w:t xml:space="preserve"> . . .” (Sutherland </w:t>
      </w:r>
      <w:r w:rsidRPr="00903D34">
        <w:rPr>
          <w:i/>
          <w:szCs w:val="20"/>
        </w:rPr>
        <w:t>New History</w:t>
      </w:r>
      <w:r>
        <w:rPr>
          <w:szCs w:val="20"/>
        </w:rPr>
        <w:t xml:space="preserve"> 141)</w:t>
      </w:r>
    </w:p>
    <w:p w14:paraId="0271DC38" w14:textId="77777777" w:rsidR="00A92845" w:rsidRDefault="00A92845" w:rsidP="00A92845">
      <w:pPr>
        <w:pStyle w:val="Style"/>
        <w:widowControl/>
        <w:ind w:left="360"/>
        <w:jc w:val="both"/>
        <w:textAlignment w:val="baseline"/>
        <w:rPr>
          <w:szCs w:val="20"/>
        </w:rPr>
      </w:pPr>
      <w:r>
        <w:rPr>
          <w:szCs w:val="20"/>
        </w:rPr>
        <w:t>It</w:t>
      </w:r>
      <w:r w:rsidRPr="00645EBF">
        <w:rPr>
          <w:szCs w:val="20"/>
        </w:rPr>
        <w:t xml:space="preserve"> had eight</w:t>
      </w:r>
      <w:r>
        <w:rPr>
          <w:szCs w:val="20"/>
        </w:rPr>
        <w:t xml:space="preserve"> </w:t>
      </w:r>
      <w:r w:rsidRPr="00645EBF">
        <w:rPr>
          <w:szCs w:val="20"/>
        </w:rPr>
        <w:t xml:space="preserve">toes. </w:t>
      </w:r>
      <w:r>
        <w:rPr>
          <w:szCs w:val="20"/>
        </w:rPr>
        <w:t>That</w:t>
      </w:r>
      <w:r w:rsidRPr="00645EBF">
        <w:rPr>
          <w:szCs w:val="20"/>
        </w:rPr>
        <w:t xml:space="preserve"> </w:t>
      </w:r>
      <w:r>
        <w:rPr>
          <w:szCs w:val="20"/>
        </w:rPr>
        <w:t>shattered</w:t>
      </w:r>
      <w:r w:rsidRPr="00645EBF">
        <w:rPr>
          <w:szCs w:val="20"/>
        </w:rPr>
        <w:t xml:space="preserve"> </w:t>
      </w:r>
      <w:r>
        <w:rPr>
          <w:szCs w:val="20"/>
        </w:rPr>
        <w:t>“</w:t>
      </w:r>
      <w:r w:rsidRPr="00645EBF">
        <w:rPr>
          <w:szCs w:val="20"/>
        </w:rPr>
        <w:t xml:space="preserve">a basic assumption of what tetrapods were. </w:t>
      </w:r>
      <w:r>
        <w:rPr>
          <w:szCs w:val="20"/>
        </w:rPr>
        <w:t xml:space="preserve">. . . </w:t>
      </w:r>
      <w:r w:rsidRPr="00645EBF">
        <w:rPr>
          <w:szCs w:val="20"/>
        </w:rPr>
        <w:t xml:space="preserve">the number of digits </w:t>
      </w:r>
      <w:r>
        <w:rPr>
          <w:szCs w:val="20"/>
        </w:rPr>
        <w:t xml:space="preserve">. . . </w:t>
      </w:r>
      <w:r w:rsidRPr="00645EBF">
        <w:rPr>
          <w:szCs w:val="20"/>
        </w:rPr>
        <w:t>was variable.</w:t>
      </w:r>
      <w:r>
        <w:rPr>
          <w:szCs w:val="20"/>
        </w:rPr>
        <w:t xml:space="preserve">” (Sutherland </w:t>
      </w:r>
      <w:r w:rsidRPr="00903D34">
        <w:rPr>
          <w:i/>
          <w:szCs w:val="20"/>
        </w:rPr>
        <w:t>New History</w:t>
      </w:r>
      <w:r>
        <w:rPr>
          <w:szCs w:val="20"/>
        </w:rPr>
        <w:t xml:space="preserve"> 141)</w:t>
      </w:r>
    </w:p>
    <w:p w14:paraId="6519EF70" w14:textId="77777777" w:rsidR="00A92845" w:rsidRDefault="00A92845" w:rsidP="00A92845">
      <w:pPr>
        <w:pStyle w:val="Style"/>
        <w:widowControl/>
        <w:ind w:left="360"/>
        <w:jc w:val="both"/>
        <w:textAlignment w:val="baseline"/>
        <w:rPr>
          <w:szCs w:val="20"/>
        </w:rPr>
      </w:pPr>
      <w:r>
        <w:rPr>
          <w:szCs w:val="20"/>
        </w:rPr>
        <w:t>“</w:t>
      </w:r>
      <w:r w:rsidRPr="00645EBF">
        <w:rPr>
          <w:szCs w:val="20"/>
        </w:rPr>
        <w:t>Also, its limbs jutted out of the side of the body. That does not make sense for a land-dwelling creature. For an animal to walk on the land, its limbs must be positioned underneath.</w:t>
      </w:r>
      <w:r>
        <w:rPr>
          <w:szCs w:val="20"/>
        </w:rPr>
        <w:t xml:space="preserve">” (Sutherland </w:t>
      </w:r>
      <w:r w:rsidRPr="00903D34">
        <w:rPr>
          <w:i/>
          <w:szCs w:val="20"/>
        </w:rPr>
        <w:t>New History</w:t>
      </w:r>
      <w:r>
        <w:rPr>
          <w:szCs w:val="20"/>
        </w:rPr>
        <w:t xml:space="preserve"> 141)</w:t>
      </w:r>
    </w:p>
    <w:p w14:paraId="2F038424" w14:textId="77777777" w:rsidR="00A92845" w:rsidRDefault="00A92845" w:rsidP="00A92845">
      <w:pPr>
        <w:pStyle w:val="Style"/>
        <w:widowControl/>
        <w:ind w:left="360"/>
        <w:jc w:val="both"/>
        <w:textAlignment w:val="baseline"/>
        <w:rPr>
          <w:szCs w:val="20"/>
        </w:rPr>
      </w:pPr>
      <w:r>
        <w:rPr>
          <w:szCs w:val="20"/>
        </w:rPr>
        <w:t>“</w:t>
      </w:r>
      <w:r w:rsidRPr="00645EBF">
        <w:rPr>
          <w:i/>
          <w:iCs/>
          <w:szCs w:val="19"/>
        </w:rPr>
        <w:t>Acanthostega</w:t>
      </w:r>
      <w:r w:rsidRPr="006A5DCD">
        <w:rPr>
          <w:iCs/>
          <w:szCs w:val="19"/>
        </w:rPr>
        <w:t xml:space="preserve"> </w:t>
      </w:r>
      <w:r w:rsidRPr="00645EBF">
        <w:rPr>
          <w:szCs w:val="20"/>
        </w:rPr>
        <w:t>did not have any wrists or ankles</w:t>
      </w:r>
      <w:r>
        <w:rPr>
          <w:szCs w:val="20"/>
        </w:rPr>
        <w:t>—</w:t>
      </w:r>
      <w:r w:rsidRPr="00645EBF">
        <w:rPr>
          <w:szCs w:val="20"/>
        </w:rPr>
        <w:t>another feature needed for locomotion on the land.</w:t>
      </w:r>
      <w:r>
        <w:rPr>
          <w:szCs w:val="20"/>
        </w:rPr>
        <w:t xml:space="preserve">” (Sutherland </w:t>
      </w:r>
      <w:r>
        <w:rPr>
          <w:i/>
          <w:szCs w:val="20"/>
        </w:rPr>
        <w:t>New History</w:t>
      </w:r>
      <w:r>
        <w:rPr>
          <w:szCs w:val="20"/>
        </w:rPr>
        <w:t xml:space="preserve"> 141)</w:t>
      </w:r>
    </w:p>
    <w:p w14:paraId="34F12B80" w14:textId="77777777" w:rsidR="00A92845" w:rsidRDefault="00A92845" w:rsidP="00A92845">
      <w:pPr>
        <w:pStyle w:val="Style"/>
        <w:widowControl/>
        <w:ind w:left="360"/>
        <w:jc w:val="both"/>
        <w:textAlignment w:val="baseline"/>
        <w:rPr>
          <w:szCs w:val="19"/>
        </w:rPr>
      </w:pPr>
      <w:r>
        <w:rPr>
          <w:szCs w:val="20"/>
        </w:rPr>
        <w:t>“</w:t>
      </w:r>
      <w:r w:rsidRPr="00645EBF">
        <w:rPr>
          <w:szCs w:val="20"/>
        </w:rPr>
        <w:t>Its hips didn’t support much</w:t>
      </w:r>
      <w:r>
        <w:rPr>
          <w:szCs w:val="20"/>
        </w:rPr>
        <w:t xml:space="preserve"> [</w:t>
      </w:r>
      <w:r w:rsidRPr="006A5DCD">
        <w:rPr>
          <w:szCs w:val="15"/>
        </w:rPr>
        <w:t xml:space="preserve">141] </w:t>
      </w:r>
      <w:r w:rsidRPr="006A5DCD">
        <w:rPr>
          <w:szCs w:val="19"/>
        </w:rPr>
        <w:t>weight.</w:t>
      </w:r>
      <w:r>
        <w:rPr>
          <w:szCs w:val="19"/>
        </w:rPr>
        <w:t xml:space="preserve">” (Sutherland </w:t>
      </w:r>
      <w:r>
        <w:rPr>
          <w:i/>
          <w:szCs w:val="19"/>
        </w:rPr>
        <w:t>New History</w:t>
      </w:r>
      <w:r>
        <w:rPr>
          <w:szCs w:val="19"/>
        </w:rPr>
        <w:t xml:space="preserve"> 141-42)</w:t>
      </w:r>
    </w:p>
    <w:p w14:paraId="231E9FD9" w14:textId="77777777" w:rsidR="00A92845" w:rsidRDefault="00A92845" w:rsidP="00A92845">
      <w:pPr>
        <w:pStyle w:val="Style"/>
        <w:widowControl/>
        <w:ind w:left="360"/>
        <w:jc w:val="both"/>
        <w:textAlignment w:val="baseline"/>
        <w:rPr>
          <w:szCs w:val="20"/>
        </w:rPr>
      </w:pPr>
      <w:r>
        <w:rPr>
          <w:szCs w:val="19"/>
        </w:rPr>
        <w:t>“</w:t>
      </w:r>
      <w:r w:rsidRPr="006A5DCD">
        <w:rPr>
          <w:i/>
          <w:iCs/>
          <w:szCs w:val="19"/>
        </w:rPr>
        <w:t>Acanthostega</w:t>
      </w:r>
      <w:r w:rsidRPr="006A5DCD">
        <w:rPr>
          <w:szCs w:val="19"/>
        </w:rPr>
        <w:t>’s feet apparently weren’t feet at all; they were paddles.</w:t>
      </w:r>
      <w:r>
        <w:rPr>
          <w:szCs w:val="20"/>
        </w:rPr>
        <w:t xml:space="preserve">” (Sutherland </w:t>
      </w:r>
      <w:r w:rsidRPr="00903D34">
        <w:rPr>
          <w:i/>
          <w:szCs w:val="20"/>
        </w:rPr>
        <w:t>New History</w:t>
      </w:r>
      <w:r>
        <w:rPr>
          <w:szCs w:val="20"/>
        </w:rPr>
        <w:t xml:space="preserve"> 142)</w:t>
      </w:r>
    </w:p>
    <w:p w14:paraId="68E71335" w14:textId="77777777" w:rsidR="00A92845" w:rsidRDefault="00A92845" w:rsidP="00A92845">
      <w:pPr>
        <w:pStyle w:val="Style"/>
        <w:widowControl/>
        <w:jc w:val="both"/>
        <w:textAlignment w:val="baseline"/>
        <w:rPr>
          <w:szCs w:val="19"/>
        </w:rPr>
      </w:pPr>
    </w:p>
    <w:p w14:paraId="03D8CE1F" w14:textId="77777777" w:rsidR="00A92845" w:rsidRPr="00645EBF" w:rsidRDefault="00A92845" w:rsidP="00A92845">
      <w:pPr>
        <w:pStyle w:val="Style"/>
        <w:widowControl/>
        <w:jc w:val="both"/>
        <w:textAlignment w:val="baseline"/>
        <w:rPr>
          <w:iCs/>
          <w:szCs w:val="20"/>
        </w:rPr>
      </w:pPr>
      <w:r>
        <w:rPr>
          <w:iCs/>
          <w:szCs w:val="20"/>
        </w:rPr>
        <w:t xml:space="preserve">355m: </w:t>
      </w:r>
      <w:r>
        <w:rPr>
          <w:i/>
          <w:iCs/>
          <w:szCs w:val="20"/>
        </w:rPr>
        <w:t>Ichth</w:t>
      </w:r>
      <w:r w:rsidRPr="00645EBF">
        <w:rPr>
          <w:i/>
          <w:iCs/>
          <w:szCs w:val="20"/>
        </w:rPr>
        <w:t>yostega</w:t>
      </w:r>
    </w:p>
    <w:p w14:paraId="2F682406" w14:textId="77777777" w:rsidR="00A92845" w:rsidRDefault="00A92845" w:rsidP="00A92845">
      <w:pPr>
        <w:ind w:left="360"/>
        <w:contextualSpacing/>
        <w:rPr>
          <w:szCs w:val="19"/>
        </w:rPr>
      </w:pPr>
      <w:r w:rsidRPr="00BC69C7">
        <w:rPr>
          <w:rFonts w:eastAsia="Arial"/>
          <w:szCs w:val="15"/>
        </w:rPr>
        <w:t>358.9-298.9</w:t>
      </w:r>
      <w:r>
        <w:rPr>
          <w:rFonts w:eastAsia="Arial"/>
          <w:szCs w:val="15"/>
        </w:rPr>
        <w:t xml:space="preserve">m: </w:t>
      </w:r>
      <w:r w:rsidRPr="000C0876">
        <w:rPr>
          <w:szCs w:val="19"/>
        </w:rPr>
        <w:t>Carboniferous</w:t>
      </w:r>
      <w:r>
        <w:rPr>
          <w:szCs w:val="19"/>
        </w:rPr>
        <w:t xml:space="preserve"> Period</w:t>
      </w:r>
    </w:p>
    <w:p w14:paraId="493ACCD3" w14:textId="77777777" w:rsidR="00A92845" w:rsidRPr="00EC56B3" w:rsidRDefault="00A92845" w:rsidP="00A92845">
      <w:pPr>
        <w:pStyle w:val="Style"/>
        <w:widowControl/>
        <w:ind w:left="360"/>
        <w:jc w:val="both"/>
        <w:textAlignment w:val="baseline"/>
        <w:rPr>
          <w:szCs w:val="20"/>
        </w:rPr>
      </w:pPr>
      <w:r>
        <w:rPr>
          <w:i/>
          <w:szCs w:val="20"/>
        </w:rPr>
        <w:t>ichthys</w:t>
      </w:r>
      <w:r>
        <w:rPr>
          <w:szCs w:val="20"/>
        </w:rPr>
        <w:t xml:space="preserve"> fish + </w:t>
      </w:r>
      <w:r>
        <w:rPr>
          <w:i/>
          <w:szCs w:val="20"/>
        </w:rPr>
        <w:t>stega</w:t>
      </w:r>
      <w:r>
        <w:rPr>
          <w:szCs w:val="20"/>
        </w:rPr>
        <w:t xml:space="preserve"> plate</w:t>
      </w:r>
    </w:p>
    <w:p w14:paraId="6FD0A1E7" w14:textId="77777777" w:rsidR="00A92845" w:rsidRDefault="00A92845" w:rsidP="00A92845">
      <w:pPr>
        <w:pStyle w:val="Style"/>
        <w:widowControl/>
        <w:ind w:left="360"/>
        <w:jc w:val="both"/>
        <w:textAlignment w:val="baseline"/>
        <w:rPr>
          <w:iCs/>
          <w:szCs w:val="19"/>
        </w:rPr>
      </w:pPr>
      <w:r>
        <w:rPr>
          <w:szCs w:val="20"/>
        </w:rPr>
        <w:lastRenderedPageBreak/>
        <w:t>1930:</w:t>
      </w:r>
      <w:r w:rsidRPr="00645EBF">
        <w:rPr>
          <w:szCs w:val="20"/>
        </w:rPr>
        <w:t xml:space="preserve"> </w:t>
      </w:r>
      <w:r>
        <w:rPr>
          <w:szCs w:val="20"/>
        </w:rPr>
        <w:t>Swedish paleontologist</w:t>
      </w:r>
      <w:r w:rsidRPr="00645EBF">
        <w:rPr>
          <w:szCs w:val="20"/>
        </w:rPr>
        <w:t xml:space="preserve"> Erik Jarvik</w:t>
      </w:r>
      <w:r>
        <w:rPr>
          <w:szCs w:val="20"/>
        </w:rPr>
        <w:t xml:space="preserve"> (1807-98)</w:t>
      </w:r>
      <w:r w:rsidRPr="00645EBF">
        <w:rPr>
          <w:szCs w:val="20"/>
        </w:rPr>
        <w:t xml:space="preserve">, an expert on </w:t>
      </w:r>
      <w:r>
        <w:rPr>
          <w:i/>
          <w:iCs/>
          <w:szCs w:val="19"/>
        </w:rPr>
        <w:t>Eustheno</w:t>
      </w:r>
      <w:r w:rsidRPr="00645EBF">
        <w:rPr>
          <w:i/>
          <w:iCs/>
          <w:szCs w:val="19"/>
        </w:rPr>
        <w:t>pteron</w:t>
      </w:r>
      <w:r>
        <w:rPr>
          <w:iCs/>
          <w:szCs w:val="19"/>
        </w:rPr>
        <w:t xml:space="preserve">, </w:t>
      </w:r>
      <w:r w:rsidRPr="00645EBF">
        <w:rPr>
          <w:szCs w:val="20"/>
        </w:rPr>
        <w:t>discov</w:t>
      </w:r>
      <w:r>
        <w:rPr>
          <w:szCs w:val="20"/>
        </w:rPr>
        <w:t xml:space="preserve">ers </w:t>
      </w:r>
      <w:r w:rsidRPr="00645EBF">
        <w:rPr>
          <w:i/>
          <w:iCs/>
          <w:szCs w:val="19"/>
        </w:rPr>
        <w:t>Ichthyostega</w:t>
      </w:r>
      <w:r w:rsidRPr="006A5DCD">
        <w:rPr>
          <w:iCs/>
          <w:szCs w:val="19"/>
        </w:rPr>
        <w:t xml:space="preserve"> </w:t>
      </w:r>
      <w:r w:rsidRPr="00645EBF">
        <w:rPr>
          <w:szCs w:val="20"/>
        </w:rPr>
        <w:t>in Greenl</w:t>
      </w:r>
      <w:r>
        <w:rPr>
          <w:szCs w:val="20"/>
        </w:rPr>
        <w:t>and</w:t>
      </w:r>
      <w:r>
        <w:rPr>
          <w:iCs/>
          <w:szCs w:val="19"/>
        </w:rPr>
        <w:t xml:space="preserve">. (Sutherland </w:t>
      </w:r>
      <w:r>
        <w:rPr>
          <w:i/>
          <w:iCs/>
          <w:szCs w:val="19"/>
        </w:rPr>
        <w:t>New History</w:t>
      </w:r>
      <w:r>
        <w:rPr>
          <w:iCs/>
          <w:szCs w:val="19"/>
        </w:rPr>
        <w:t xml:space="preserve"> 141)</w:t>
      </w:r>
    </w:p>
    <w:p w14:paraId="31E0004C" w14:textId="77777777" w:rsidR="00A92845" w:rsidRDefault="00A92845" w:rsidP="00A92845">
      <w:pPr>
        <w:pStyle w:val="Style"/>
        <w:widowControl/>
        <w:ind w:left="360"/>
        <w:jc w:val="both"/>
        <w:textAlignment w:val="baseline"/>
        <w:rPr>
          <w:szCs w:val="20"/>
        </w:rPr>
      </w:pPr>
      <w:r w:rsidRPr="00645EBF">
        <w:rPr>
          <w:i/>
          <w:iCs/>
          <w:szCs w:val="19"/>
        </w:rPr>
        <w:t>Ichthyostega</w:t>
      </w:r>
      <w:r w:rsidRPr="006A5DCD">
        <w:rPr>
          <w:iCs/>
          <w:szCs w:val="19"/>
        </w:rPr>
        <w:t xml:space="preserve"> </w:t>
      </w:r>
      <w:r w:rsidRPr="00645EBF">
        <w:rPr>
          <w:szCs w:val="20"/>
        </w:rPr>
        <w:t xml:space="preserve">was </w:t>
      </w:r>
      <w:r>
        <w:rPr>
          <w:szCs w:val="20"/>
        </w:rPr>
        <w:t>“</w:t>
      </w:r>
      <w:r w:rsidRPr="00645EBF">
        <w:rPr>
          <w:szCs w:val="20"/>
        </w:rPr>
        <w:t>a fish on legs. It had a fishlike body, and at the end of its legs were feet with five toes.</w:t>
      </w:r>
      <w:r>
        <w:rPr>
          <w:szCs w:val="20"/>
        </w:rPr>
        <w:t xml:space="preserve">” (Sutherland </w:t>
      </w:r>
      <w:r w:rsidRPr="00903D34">
        <w:rPr>
          <w:i/>
          <w:szCs w:val="20"/>
        </w:rPr>
        <w:t>New History</w:t>
      </w:r>
      <w:r>
        <w:rPr>
          <w:szCs w:val="20"/>
        </w:rPr>
        <w:t xml:space="preserve"> 141)</w:t>
      </w:r>
    </w:p>
    <w:p w14:paraId="7978344E" w14:textId="77777777" w:rsidR="00A92845" w:rsidRDefault="00A92845" w:rsidP="00A92845">
      <w:pPr>
        <w:pStyle w:val="Style"/>
        <w:widowControl/>
        <w:ind w:left="360"/>
        <w:jc w:val="both"/>
        <w:textAlignment w:val="baseline"/>
        <w:rPr>
          <w:szCs w:val="20"/>
        </w:rPr>
      </w:pPr>
      <w:r>
        <w:rPr>
          <w:szCs w:val="20"/>
        </w:rPr>
        <w:t>“</w:t>
      </w:r>
      <w:r w:rsidRPr="00645EBF">
        <w:rPr>
          <w:szCs w:val="20"/>
        </w:rPr>
        <w:t>This creature was clearly adapted to walk on land. It was also quite large</w:t>
      </w:r>
      <w:r>
        <w:rPr>
          <w:szCs w:val="20"/>
        </w:rPr>
        <w:t>—</w:t>
      </w:r>
      <w:r w:rsidRPr="00645EBF">
        <w:rPr>
          <w:szCs w:val="20"/>
        </w:rPr>
        <w:t xml:space="preserve">about 5 feet long from its nose to the tip of its tail. </w:t>
      </w:r>
      <w:r w:rsidRPr="00645EBF">
        <w:rPr>
          <w:i/>
          <w:iCs/>
          <w:szCs w:val="19"/>
        </w:rPr>
        <w:t>Ichthyostega</w:t>
      </w:r>
      <w:r w:rsidRPr="006A5DCD">
        <w:rPr>
          <w:iCs/>
          <w:szCs w:val="19"/>
        </w:rPr>
        <w:t xml:space="preserve"> </w:t>
      </w:r>
      <w:r w:rsidRPr="00645EBF">
        <w:rPr>
          <w:szCs w:val="20"/>
        </w:rPr>
        <w:t>was a true amphibian; it was happy in water, but it was also able and mobile on land.</w:t>
      </w:r>
      <w:r>
        <w:rPr>
          <w:szCs w:val="20"/>
        </w:rPr>
        <w:t xml:space="preserve">” (Sutherland </w:t>
      </w:r>
      <w:r w:rsidRPr="00903D34">
        <w:rPr>
          <w:i/>
          <w:szCs w:val="20"/>
        </w:rPr>
        <w:t>New History</w:t>
      </w:r>
      <w:r>
        <w:rPr>
          <w:szCs w:val="20"/>
        </w:rPr>
        <w:t xml:space="preserve"> 141)</w:t>
      </w:r>
    </w:p>
    <w:p w14:paraId="137B863B" w14:textId="77777777" w:rsidR="00A92845" w:rsidRDefault="00A92845" w:rsidP="00A92845">
      <w:pPr>
        <w:pStyle w:val="Style"/>
        <w:widowControl/>
        <w:ind w:left="360"/>
        <w:jc w:val="both"/>
        <w:textAlignment w:val="baseline"/>
        <w:rPr>
          <w:szCs w:val="20"/>
        </w:rPr>
      </w:pPr>
      <w:r>
        <w:rPr>
          <w:szCs w:val="20"/>
        </w:rPr>
        <w:t>“</w:t>
      </w:r>
      <w:r w:rsidRPr="00645EBF">
        <w:rPr>
          <w:szCs w:val="20"/>
        </w:rPr>
        <w:t xml:space="preserve">There was a bit of disquiet in the scientific community after this discovery, however. </w:t>
      </w:r>
      <w:r w:rsidRPr="00645EBF">
        <w:rPr>
          <w:i/>
          <w:iCs/>
          <w:szCs w:val="19"/>
        </w:rPr>
        <w:t>Ichthyostega</w:t>
      </w:r>
      <w:r w:rsidRPr="006A5DCD">
        <w:rPr>
          <w:iCs/>
          <w:szCs w:val="19"/>
        </w:rPr>
        <w:t xml:space="preserve"> </w:t>
      </w:r>
      <w:r w:rsidRPr="00645EBF">
        <w:rPr>
          <w:szCs w:val="20"/>
        </w:rPr>
        <w:t>did not look very transition-like. In the reconstructions by Jarvik, it looked far too much like a fully developed tetrapod.</w:t>
      </w:r>
      <w:r>
        <w:rPr>
          <w:szCs w:val="20"/>
        </w:rPr>
        <w:t xml:space="preserve">” (Sutherland </w:t>
      </w:r>
      <w:r w:rsidRPr="00903D34">
        <w:rPr>
          <w:i/>
          <w:szCs w:val="20"/>
        </w:rPr>
        <w:t>New History</w:t>
      </w:r>
      <w:r>
        <w:rPr>
          <w:szCs w:val="20"/>
        </w:rPr>
        <w:t xml:space="preserve"> 141)</w:t>
      </w:r>
    </w:p>
    <w:p w14:paraId="04D93C83" w14:textId="77777777" w:rsidR="00A92845" w:rsidRPr="00645EBF" w:rsidRDefault="00A92845" w:rsidP="00A92845">
      <w:pPr>
        <w:pStyle w:val="Style"/>
        <w:widowControl/>
        <w:jc w:val="both"/>
        <w:textAlignment w:val="baseline"/>
        <w:rPr>
          <w:szCs w:val="20"/>
        </w:rPr>
      </w:pPr>
    </w:p>
    <w:p w14:paraId="1CF30E1C" w14:textId="77777777" w:rsidR="00A92845" w:rsidRPr="00645EBF" w:rsidRDefault="00A92845" w:rsidP="00A92845">
      <w:pPr>
        <w:pStyle w:val="Style"/>
        <w:widowControl/>
        <w:jc w:val="both"/>
        <w:textAlignment w:val="baseline"/>
        <w:rPr>
          <w:szCs w:val="21"/>
        </w:rPr>
      </w:pPr>
      <w:r w:rsidRPr="00645EBF">
        <w:rPr>
          <w:szCs w:val="21"/>
        </w:rPr>
        <w:t>suggested reading</w:t>
      </w:r>
    </w:p>
    <w:p w14:paraId="33711B91" w14:textId="77777777" w:rsidR="00A92845" w:rsidRPr="00861B1C" w:rsidRDefault="00A92845" w:rsidP="00A92845">
      <w:pPr>
        <w:pStyle w:val="Style"/>
        <w:widowControl/>
        <w:ind w:left="360"/>
        <w:jc w:val="both"/>
        <w:textAlignment w:val="baseline"/>
        <w:rPr>
          <w:iCs/>
          <w:sz w:val="20"/>
          <w:szCs w:val="19"/>
        </w:rPr>
      </w:pPr>
      <w:r w:rsidRPr="00861B1C">
        <w:rPr>
          <w:sz w:val="20"/>
          <w:szCs w:val="19"/>
        </w:rPr>
        <w:t xml:space="preserve">Gould, ed., </w:t>
      </w:r>
      <w:r w:rsidRPr="00861B1C">
        <w:rPr>
          <w:i/>
          <w:iCs/>
          <w:sz w:val="20"/>
          <w:szCs w:val="19"/>
        </w:rPr>
        <w:t>The Book of Life</w:t>
      </w:r>
      <w:r w:rsidRPr="00861B1C">
        <w:rPr>
          <w:iCs/>
          <w:sz w:val="20"/>
          <w:szCs w:val="19"/>
        </w:rPr>
        <w:t>.</w:t>
      </w:r>
    </w:p>
    <w:p w14:paraId="153B69E3" w14:textId="77777777" w:rsidR="00A92845" w:rsidRPr="00861B1C" w:rsidRDefault="00A92845" w:rsidP="00A92845">
      <w:pPr>
        <w:pStyle w:val="Style"/>
        <w:widowControl/>
        <w:ind w:left="360"/>
        <w:jc w:val="both"/>
        <w:textAlignment w:val="baseline"/>
        <w:rPr>
          <w:iCs/>
          <w:sz w:val="20"/>
          <w:szCs w:val="19"/>
        </w:rPr>
      </w:pPr>
      <w:r w:rsidRPr="00861B1C">
        <w:rPr>
          <w:sz w:val="20"/>
          <w:szCs w:val="19"/>
        </w:rPr>
        <w:t xml:space="preserve">Laurin, </w:t>
      </w:r>
      <w:r w:rsidRPr="00861B1C">
        <w:rPr>
          <w:i/>
          <w:iCs/>
          <w:sz w:val="20"/>
          <w:szCs w:val="19"/>
        </w:rPr>
        <w:t>How Vertebrates Left the Water</w:t>
      </w:r>
      <w:r w:rsidRPr="00861B1C">
        <w:rPr>
          <w:iCs/>
          <w:sz w:val="20"/>
          <w:szCs w:val="19"/>
        </w:rPr>
        <w:t>.</w:t>
      </w:r>
    </w:p>
    <w:p w14:paraId="2359E5A2" w14:textId="77777777" w:rsidR="00A92845" w:rsidRDefault="00A92845">
      <w:r>
        <w:br w:type="page"/>
      </w:r>
    </w:p>
    <w:p w14:paraId="4ACB4C38" w14:textId="77777777" w:rsidR="00A92845" w:rsidRPr="008148F2" w:rsidRDefault="00A92845" w:rsidP="007B2C67">
      <w:pPr>
        <w:pStyle w:val="Heading2"/>
        <w:rPr>
          <w:szCs w:val="31"/>
        </w:rPr>
      </w:pPr>
      <w:bookmarkStart w:id="24" w:name="_Toc76961342"/>
      <w:r w:rsidRPr="00BC69C7">
        <w:rPr>
          <w:szCs w:val="15"/>
        </w:rPr>
        <w:lastRenderedPageBreak/>
        <w:t>358.9-298.9</w:t>
      </w:r>
      <w:r>
        <w:rPr>
          <w:szCs w:val="15"/>
        </w:rPr>
        <w:t xml:space="preserve">m: </w:t>
      </w:r>
      <w:r w:rsidR="00BE4D62">
        <w:t>Carboniferous Giants and Coal</w:t>
      </w:r>
      <w:bookmarkEnd w:id="24"/>
    </w:p>
    <w:p w14:paraId="7437EE69" w14:textId="77777777" w:rsidR="00A92845" w:rsidRDefault="00A92845" w:rsidP="00A92845">
      <w:pPr>
        <w:pStyle w:val="Style"/>
        <w:widowControl/>
        <w:jc w:val="both"/>
      </w:pPr>
    </w:p>
    <w:p w14:paraId="20C22BD5" w14:textId="77777777" w:rsidR="00A92845" w:rsidRDefault="00A92845" w:rsidP="00A92845">
      <w:pPr>
        <w:pStyle w:val="Style"/>
        <w:widowControl/>
        <w:ind w:left="1440" w:right="720" w:hanging="720"/>
        <w:jc w:val="both"/>
        <w:rPr>
          <w:rFonts w:eastAsia="Arial"/>
          <w:sz w:val="20"/>
          <w:szCs w:val="21"/>
        </w:rPr>
      </w:pPr>
      <w:r w:rsidRPr="003A2263">
        <w:rPr>
          <w:sz w:val="20"/>
          <w:szCs w:val="19"/>
        </w:rPr>
        <w:t>“Diapsid</w:t>
      </w:r>
      <w:r>
        <w:rPr>
          <w:sz w:val="20"/>
          <w:szCs w:val="19"/>
        </w:rPr>
        <w:t>.</w:t>
      </w:r>
      <w:r w:rsidRPr="003A2263">
        <w:rPr>
          <w:sz w:val="20"/>
          <w:szCs w:val="19"/>
        </w:rPr>
        <w:t>”</w:t>
      </w:r>
      <w:r>
        <w:rPr>
          <w:sz w:val="20"/>
          <w:szCs w:val="19"/>
        </w:rPr>
        <w:t xml:space="preserve"> </w:t>
      </w:r>
      <w:r>
        <w:rPr>
          <w:rFonts w:eastAsia="Arial"/>
          <w:i/>
          <w:sz w:val="20"/>
          <w:szCs w:val="21"/>
        </w:rPr>
        <w:t>Wikipedia</w:t>
      </w:r>
      <w:r>
        <w:rPr>
          <w:rFonts w:eastAsia="Arial"/>
          <w:sz w:val="20"/>
          <w:szCs w:val="21"/>
        </w:rPr>
        <w:t>. 1 Feb. 2021. 24 Mar. 2021. Web.</w:t>
      </w:r>
    </w:p>
    <w:p w14:paraId="54183D41" w14:textId="77777777" w:rsidR="00A92845" w:rsidRDefault="00A92845" w:rsidP="00A92845">
      <w:pPr>
        <w:pStyle w:val="Style"/>
        <w:widowControl/>
        <w:ind w:left="1440" w:right="720" w:hanging="720"/>
        <w:jc w:val="both"/>
        <w:rPr>
          <w:rFonts w:eastAsia="Arial"/>
          <w:sz w:val="20"/>
          <w:szCs w:val="21"/>
        </w:rPr>
      </w:pPr>
      <w:r>
        <w:rPr>
          <w:rFonts w:eastAsia="Arial"/>
          <w:sz w:val="20"/>
          <w:szCs w:val="21"/>
        </w:rPr>
        <w:t>Dlouhý, T. “11—</w:t>
      </w:r>
      <w:r w:rsidRPr="00B447EE">
        <w:rPr>
          <w:rFonts w:eastAsia="Arial"/>
          <w:sz w:val="20"/>
          <w:szCs w:val="21"/>
        </w:rPr>
        <w:t>Low-rank Coal Properties, Upgrading and Utilization for Improving Fuel Flexib</w:t>
      </w:r>
      <w:r>
        <w:rPr>
          <w:rFonts w:eastAsia="Arial"/>
          <w:sz w:val="20"/>
          <w:szCs w:val="21"/>
        </w:rPr>
        <w:t>ility of Advanced Power Plants.”</w:t>
      </w:r>
      <w:r w:rsidRPr="00B447EE">
        <w:rPr>
          <w:rFonts w:eastAsia="Arial"/>
          <w:sz w:val="20"/>
          <w:szCs w:val="21"/>
        </w:rPr>
        <w:t xml:space="preserve"> </w:t>
      </w:r>
      <w:r w:rsidRPr="00B447EE">
        <w:rPr>
          <w:rFonts w:eastAsia="Arial"/>
          <w:i/>
          <w:sz w:val="20"/>
          <w:szCs w:val="21"/>
        </w:rPr>
        <w:t>Advanced Power Plant Materials</w:t>
      </w:r>
      <w:r w:rsidRPr="00B447EE">
        <w:rPr>
          <w:rFonts w:eastAsia="Arial"/>
          <w:sz w:val="20"/>
          <w:szCs w:val="21"/>
        </w:rPr>
        <w:t xml:space="preserve">, </w:t>
      </w:r>
      <w:r w:rsidRPr="00B447EE">
        <w:rPr>
          <w:rFonts w:eastAsia="Arial"/>
          <w:i/>
          <w:sz w:val="20"/>
          <w:szCs w:val="21"/>
        </w:rPr>
        <w:t>Design and Technology</w:t>
      </w:r>
      <w:r w:rsidRPr="00B447EE">
        <w:rPr>
          <w:rFonts w:eastAsia="Arial"/>
          <w:sz w:val="20"/>
          <w:szCs w:val="21"/>
        </w:rPr>
        <w:t>. Woodhead Publishing Series in Energy. 2010. 291-311.</w:t>
      </w:r>
    </w:p>
    <w:p w14:paraId="40F2CD44" w14:textId="77777777" w:rsidR="00A92845" w:rsidRPr="002F1942" w:rsidRDefault="00A92845" w:rsidP="00A92845">
      <w:pPr>
        <w:pStyle w:val="Style"/>
        <w:widowControl/>
        <w:ind w:left="1440" w:right="720" w:hanging="720"/>
        <w:jc w:val="both"/>
        <w:rPr>
          <w:rFonts w:eastAsia="Arial"/>
          <w:sz w:val="20"/>
          <w:szCs w:val="21"/>
          <w:lang w:val="es-ES"/>
        </w:rPr>
      </w:pPr>
      <w:r>
        <w:rPr>
          <w:rFonts w:eastAsia="Arial"/>
          <w:sz w:val="20"/>
          <w:szCs w:val="21"/>
        </w:rPr>
        <w:t xml:space="preserve">Laurin, Michel, </w:t>
      </w:r>
      <w:r w:rsidRPr="004D04D9">
        <w:rPr>
          <w:rFonts w:eastAsia="Arial"/>
          <w:sz w:val="20"/>
          <w:szCs w:val="21"/>
        </w:rPr>
        <w:t>and Jac</w:t>
      </w:r>
      <w:r>
        <w:rPr>
          <w:rFonts w:eastAsia="Arial"/>
          <w:sz w:val="20"/>
          <w:szCs w:val="21"/>
        </w:rPr>
        <w:t>ques A. Gauthier. “</w:t>
      </w:r>
      <w:r w:rsidRPr="004D04D9">
        <w:rPr>
          <w:rFonts w:eastAsia="Arial"/>
          <w:i/>
          <w:sz w:val="20"/>
          <w:szCs w:val="21"/>
        </w:rPr>
        <w:t>Amniota</w:t>
      </w:r>
      <w:r w:rsidRPr="004D04D9">
        <w:rPr>
          <w:rFonts w:eastAsia="Arial"/>
          <w:sz w:val="20"/>
          <w:szCs w:val="21"/>
        </w:rPr>
        <w:t>: Mammals, Reptiles (Turtles, Lizards, Sphenodon, Crocodiles, Birds) and Their Extinct Relatives</w:t>
      </w:r>
      <w:r>
        <w:rPr>
          <w:rFonts w:eastAsia="Arial"/>
          <w:sz w:val="20"/>
          <w:szCs w:val="21"/>
        </w:rPr>
        <w:t>.”</w:t>
      </w:r>
      <w:r w:rsidRPr="004D04D9">
        <w:rPr>
          <w:rFonts w:eastAsia="Arial"/>
          <w:sz w:val="20"/>
          <w:szCs w:val="21"/>
        </w:rPr>
        <w:t xml:space="preserve"> </w:t>
      </w:r>
      <w:r w:rsidRPr="004D04D9">
        <w:rPr>
          <w:rFonts w:eastAsia="Arial"/>
          <w:i/>
          <w:sz w:val="20"/>
          <w:szCs w:val="21"/>
        </w:rPr>
        <w:t>TOLWeb</w:t>
      </w:r>
      <w:r w:rsidRPr="004D04D9">
        <w:rPr>
          <w:rFonts w:eastAsia="Arial"/>
          <w:sz w:val="20"/>
          <w:szCs w:val="21"/>
        </w:rPr>
        <w:t>.</w:t>
      </w:r>
      <w:r w:rsidRPr="004D04D9">
        <w:rPr>
          <w:rFonts w:eastAsia="Arial"/>
          <w:i/>
          <w:sz w:val="20"/>
          <w:szCs w:val="21"/>
        </w:rPr>
        <w:t>org</w:t>
      </w:r>
      <w:r w:rsidRPr="004D04D9">
        <w:rPr>
          <w:rFonts w:eastAsia="Arial"/>
          <w:sz w:val="20"/>
          <w:szCs w:val="21"/>
        </w:rPr>
        <w:t xml:space="preserve"> (Tree of Life Web Project). </w:t>
      </w:r>
      <w:r w:rsidRPr="002F1942">
        <w:rPr>
          <w:rFonts w:eastAsia="Arial"/>
          <w:sz w:val="20"/>
          <w:szCs w:val="21"/>
          <w:lang w:val="es-ES"/>
        </w:rPr>
        <w:t>30 Jan. 2012. 24 Mar. 2021. Web. &lt;tolweb.org/amniota&gt;.</w:t>
      </w:r>
    </w:p>
    <w:p w14:paraId="3DB97DB3" w14:textId="77777777" w:rsidR="00A92845" w:rsidRPr="00E55B76" w:rsidRDefault="00A92845" w:rsidP="00A92845">
      <w:pPr>
        <w:pStyle w:val="Style"/>
        <w:widowControl/>
        <w:ind w:left="1440" w:right="720" w:hanging="720"/>
        <w:jc w:val="both"/>
        <w:rPr>
          <w:rFonts w:eastAsia="Arial"/>
          <w:sz w:val="20"/>
          <w:szCs w:val="21"/>
        </w:rPr>
      </w:pPr>
      <w:r w:rsidRPr="002F1942">
        <w:rPr>
          <w:rFonts w:eastAsia="Arial"/>
          <w:sz w:val="20"/>
          <w:szCs w:val="21"/>
          <w:lang w:val="es-ES"/>
        </w:rPr>
        <w:t xml:space="preserve">“Sauropsida.” </w:t>
      </w:r>
      <w:r w:rsidRPr="002F1942">
        <w:rPr>
          <w:rFonts w:eastAsia="Arial"/>
          <w:i/>
          <w:sz w:val="20"/>
          <w:szCs w:val="21"/>
          <w:lang w:val="es-ES"/>
        </w:rPr>
        <w:t>Wikipedia</w:t>
      </w:r>
      <w:r w:rsidRPr="002F1942">
        <w:rPr>
          <w:rFonts w:eastAsia="Arial"/>
          <w:sz w:val="20"/>
          <w:szCs w:val="21"/>
          <w:lang w:val="es-ES"/>
        </w:rPr>
        <w:t xml:space="preserve">. 20 Mar. 2021. 24 Mar. 2021. </w:t>
      </w:r>
      <w:r>
        <w:rPr>
          <w:rFonts w:eastAsia="Arial"/>
          <w:sz w:val="20"/>
          <w:szCs w:val="21"/>
        </w:rPr>
        <w:t>Web.</w:t>
      </w:r>
    </w:p>
    <w:p w14:paraId="10180742" w14:textId="77777777" w:rsidR="00A92845" w:rsidRDefault="00A92845" w:rsidP="00A92845">
      <w:pPr>
        <w:rPr>
          <w:rFonts w:eastAsiaTheme="minorEastAsia"/>
          <w:szCs w:val="24"/>
          <w:lang w:eastAsia="zh-CN"/>
        </w:rPr>
      </w:pPr>
    </w:p>
    <w:p w14:paraId="04DB308B" w14:textId="77777777" w:rsidR="00A92845" w:rsidRDefault="00A92845" w:rsidP="00A92845">
      <w:pPr>
        <w:pStyle w:val="Style"/>
        <w:widowControl/>
        <w:jc w:val="both"/>
        <w:textAlignment w:val="baseline"/>
        <w:rPr>
          <w:szCs w:val="90"/>
        </w:rPr>
      </w:pPr>
    </w:p>
    <w:p w14:paraId="67E1F57F" w14:textId="77777777" w:rsidR="00A92845" w:rsidRDefault="00A92845" w:rsidP="00A92845">
      <w:pPr>
        <w:pStyle w:val="Style"/>
        <w:widowControl/>
        <w:jc w:val="both"/>
        <w:textAlignment w:val="baseline"/>
        <w:rPr>
          <w:rFonts w:eastAsia="Arial"/>
          <w:szCs w:val="83"/>
        </w:rPr>
      </w:pPr>
      <w:r>
        <w:rPr>
          <w:rFonts w:eastAsia="Arial"/>
          <w:szCs w:val="83"/>
        </w:rPr>
        <w:t>introduction</w:t>
      </w:r>
    </w:p>
    <w:p w14:paraId="62940165" w14:textId="77777777" w:rsidR="00A92845" w:rsidRPr="00476A06" w:rsidRDefault="00A92845" w:rsidP="00A92845">
      <w:pPr>
        <w:pStyle w:val="Style"/>
        <w:widowControl/>
        <w:ind w:left="360"/>
        <w:jc w:val="both"/>
        <w:textAlignment w:val="baseline"/>
        <w:rPr>
          <w:szCs w:val="20"/>
        </w:rPr>
      </w:pPr>
      <w:r>
        <w:rPr>
          <w:szCs w:val="20"/>
        </w:rPr>
        <w:t>359-299</w:t>
      </w:r>
      <w:r w:rsidRPr="00645EBF">
        <w:rPr>
          <w:szCs w:val="20"/>
        </w:rPr>
        <w:t>m</w:t>
      </w:r>
      <w:r>
        <w:rPr>
          <w:szCs w:val="20"/>
        </w:rPr>
        <w:t>: “</w:t>
      </w:r>
      <w:r w:rsidRPr="00645EBF">
        <w:rPr>
          <w:szCs w:val="20"/>
        </w:rPr>
        <w:t>Coal mostly formed</w:t>
      </w:r>
      <w:r>
        <w:rPr>
          <w:szCs w:val="20"/>
        </w:rPr>
        <w:t xml:space="preserve"> . . .” (Sutherland </w:t>
      </w:r>
      <w:r>
        <w:rPr>
          <w:i/>
          <w:szCs w:val="20"/>
        </w:rPr>
        <w:t>New History</w:t>
      </w:r>
      <w:r>
        <w:rPr>
          <w:szCs w:val="20"/>
        </w:rPr>
        <w:t xml:space="preserve"> 150)</w:t>
      </w:r>
    </w:p>
    <w:p w14:paraId="63066DFC" w14:textId="77777777" w:rsidR="00A92845" w:rsidRPr="00515439" w:rsidRDefault="00A92845" w:rsidP="00A92845">
      <w:pPr>
        <w:pStyle w:val="Style"/>
        <w:widowControl/>
        <w:ind w:left="360"/>
        <w:jc w:val="both"/>
        <w:textAlignment w:val="baseline"/>
        <w:rPr>
          <w:szCs w:val="19"/>
        </w:rPr>
      </w:pPr>
      <w:r>
        <w:rPr>
          <w:szCs w:val="19"/>
        </w:rPr>
        <w:t xml:space="preserve">Bronze-Age Britons (2500-800), Greeks, and </w:t>
      </w:r>
      <w:r w:rsidRPr="00645EBF">
        <w:rPr>
          <w:szCs w:val="19"/>
        </w:rPr>
        <w:t>Romans</w:t>
      </w:r>
      <w:r>
        <w:rPr>
          <w:szCs w:val="19"/>
        </w:rPr>
        <w:t xml:space="preserve"> used coal</w:t>
      </w:r>
      <w:r w:rsidRPr="00645EBF">
        <w:rPr>
          <w:szCs w:val="19"/>
        </w:rPr>
        <w:t>.</w:t>
      </w:r>
      <w:r>
        <w:rPr>
          <w:szCs w:val="19"/>
        </w:rPr>
        <w:t xml:space="preserve"> (Sutherland </w:t>
      </w:r>
      <w:r>
        <w:rPr>
          <w:i/>
          <w:szCs w:val="19"/>
        </w:rPr>
        <w:t>New History</w:t>
      </w:r>
      <w:r>
        <w:rPr>
          <w:szCs w:val="19"/>
        </w:rPr>
        <w:t xml:space="preserve"> 152)</w:t>
      </w:r>
    </w:p>
    <w:p w14:paraId="08B644C7" w14:textId="77777777" w:rsidR="00A92845" w:rsidRPr="00476A06" w:rsidRDefault="00A92845" w:rsidP="00A92845">
      <w:pPr>
        <w:pStyle w:val="Style"/>
        <w:widowControl/>
        <w:ind w:left="360"/>
        <w:jc w:val="both"/>
        <w:textAlignment w:val="baseline"/>
        <w:rPr>
          <w:szCs w:val="20"/>
        </w:rPr>
      </w:pPr>
      <w:r>
        <w:rPr>
          <w:rFonts w:eastAsia="Arial"/>
          <w:szCs w:val="83"/>
        </w:rPr>
        <w:t>“</w:t>
      </w:r>
      <w:r w:rsidRPr="00645EBF">
        <w:rPr>
          <w:rFonts w:eastAsia="Arial"/>
          <w:szCs w:val="83"/>
        </w:rPr>
        <w:t>C</w:t>
      </w:r>
      <w:r w:rsidRPr="00645EBF">
        <w:rPr>
          <w:szCs w:val="20"/>
        </w:rPr>
        <w:t xml:space="preserve">oal powered the Industrial Revolution </w:t>
      </w:r>
      <w:r>
        <w:rPr>
          <w:szCs w:val="20"/>
        </w:rPr>
        <w:t xml:space="preserve">. . .” (Sutherland </w:t>
      </w:r>
      <w:r>
        <w:rPr>
          <w:i/>
          <w:szCs w:val="20"/>
        </w:rPr>
        <w:t>New History</w:t>
      </w:r>
      <w:r>
        <w:rPr>
          <w:szCs w:val="20"/>
        </w:rPr>
        <w:t xml:space="preserve"> 150)</w:t>
      </w:r>
    </w:p>
    <w:p w14:paraId="53792CCE" w14:textId="77777777" w:rsidR="00A92845" w:rsidRDefault="00A92845" w:rsidP="00A92845">
      <w:pPr>
        <w:pStyle w:val="Style"/>
        <w:widowControl/>
        <w:ind w:left="360"/>
        <w:jc w:val="both"/>
        <w:textAlignment w:val="baseline"/>
        <w:rPr>
          <w:szCs w:val="20"/>
        </w:rPr>
      </w:pPr>
      <w:r w:rsidRPr="00645EBF">
        <w:rPr>
          <w:szCs w:val="20"/>
        </w:rPr>
        <w:t>The Carboniferous Period</w:t>
      </w:r>
      <w:r>
        <w:rPr>
          <w:szCs w:val="20"/>
        </w:rPr>
        <w:t xml:space="preserve"> “gets its name from coal . . .” (Sutherland </w:t>
      </w:r>
      <w:r>
        <w:rPr>
          <w:i/>
          <w:szCs w:val="20"/>
        </w:rPr>
        <w:t>New History</w:t>
      </w:r>
      <w:r>
        <w:rPr>
          <w:szCs w:val="20"/>
        </w:rPr>
        <w:t xml:space="preserve"> 150)</w:t>
      </w:r>
    </w:p>
    <w:p w14:paraId="6AB8C29C" w14:textId="77777777" w:rsidR="00A92845" w:rsidRDefault="00A92845" w:rsidP="00A92845">
      <w:pPr>
        <w:pStyle w:val="Style"/>
        <w:widowControl/>
        <w:ind w:left="360"/>
        <w:jc w:val="both"/>
        <w:textAlignment w:val="baseline"/>
        <w:rPr>
          <w:szCs w:val="18"/>
        </w:rPr>
      </w:pPr>
      <w:r w:rsidRPr="00645EBF">
        <w:rPr>
          <w:szCs w:val="18"/>
        </w:rPr>
        <w:t xml:space="preserve">Coal </w:t>
      </w:r>
      <w:r>
        <w:rPr>
          <w:szCs w:val="18"/>
        </w:rPr>
        <w:t>(“</w:t>
      </w:r>
      <w:r w:rsidRPr="00645EBF">
        <w:rPr>
          <w:szCs w:val="18"/>
        </w:rPr>
        <w:t>fossilized plant remains</w:t>
      </w:r>
      <w:r>
        <w:rPr>
          <w:szCs w:val="18"/>
        </w:rPr>
        <w:t>”)</w:t>
      </w:r>
      <w:r w:rsidRPr="00645EBF">
        <w:rPr>
          <w:szCs w:val="18"/>
        </w:rPr>
        <w:t xml:space="preserve"> </w:t>
      </w:r>
      <w:r>
        <w:rPr>
          <w:szCs w:val="18"/>
        </w:rPr>
        <w:t>is “</w:t>
      </w:r>
      <w:r w:rsidRPr="00645EBF">
        <w:rPr>
          <w:szCs w:val="18"/>
        </w:rPr>
        <w:t xml:space="preserve">fossil sunlight that </w:t>
      </w:r>
      <w:r>
        <w:rPr>
          <w:szCs w:val="18"/>
        </w:rPr>
        <w:t xml:space="preserve">. . . was transformed into plant tissues . . .” (Sutherland </w:t>
      </w:r>
      <w:r w:rsidRPr="0023293C">
        <w:rPr>
          <w:i/>
          <w:szCs w:val="18"/>
        </w:rPr>
        <w:t>New History</w:t>
      </w:r>
      <w:r>
        <w:rPr>
          <w:szCs w:val="18"/>
        </w:rPr>
        <w:t xml:space="preserve"> 157)</w:t>
      </w:r>
    </w:p>
    <w:p w14:paraId="4D0ECA77" w14:textId="77777777" w:rsidR="00A92845" w:rsidRDefault="00A92845" w:rsidP="00A92845">
      <w:pPr>
        <w:pStyle w:val="Style"/>
        <w:widowControl/>
        <w:ind w:left="360"/>
        <w:jc w:val="both"/>
        <w:textAlignment w:val="baseline"/>
        <w:rPr>
          <w:szCs w:val="20"/>
        </w:rPr>
      </w:pPr>
      <w:r>
        <w:rPr>
          <w:szCs w:val="20"/>
        </w:rPr>
        <w:t>“</w:t>
      </w:r>
      <w:r w:rsidRPr="00645EBF">
        <w:rPr>
          <w:szCs w:val="20"/>
        </w:rPr>
        <w:t>On some lumps of coal are visible faint imp</w:t>
      </w:r>
      <w:r>
        <w:rPr>
          <w:szCs w:val="20"/>
        </w:rPr>
        <w:t>rints that look like leaves, fern</w:t>
      </w:r>
      <w:r w:rsidRPr="00645EBF">
        <w:rPr>
          <w:szCs w:val="20"/>
        </w:rPr>
        <w:t xml:space="preserve">s, or stems of some sort. These are, in fact, fossils </w:t>
      </w:r>
      <w:r>
        <w:rPr>
          <w:szCs w:val="20"/>
        </w:rPr>
        <w:t xml:space="preserve">. . . </w:t>
      </w:r>
      <w:r w:rsidRPr="00645EBF">
        <w:rPr>
          <w:szCs w:val="20"/>
        </w:rPr>
        <w:t>the products of a hot, steamy, swampy environment.</w:t>
      </w:r>
      <w:r>
        <w:rPr>
          <w:szCs w:val="20"/>
        </w:rPr>
        <w:t xml:space="preserve">” (Sutherland </w:t>
      </w:r>
      <w:r w:rsidRPr="0023293C">
        <w:rPr>
          <w:i/>
          <w:szCs w:val="20"/>
        </w:rPr>
        <w:t>New History</w:t>
      </w:r>
      <w:r w:rsidRPr="00476A06">
        <w:rPr>
          <w:szCs w:val="20"/>
        </w:rPr>
        <w:t xml:space="preserve"> 150)</w:t>
      </w:r>
    </w:p>
    <w:p w14:paraId="4B7A115E" w14:textId="77777777" w:rsidR="00A92845" w:rsidRPr="005001FC" w:rsidRDefault="00A92845" w:rsidP="00A92845">
      <w:pPr>
        <w:ind w:left="720" w:hanging="360"/>
        <w:contextualSpacing/>
        <w:rPr>
          <w:b/>
          <w:szCs w:val="19"/>
        </w:rPr>
      </w:pPr>
      <w:r>
        <w:rPr>
          <w:szCs w:val="19"/>
        </w:rPr>
        <w:t>335-175m: Pangaea (</w:t>
      </w:r>
      <w:r w:rsidRPr="00645EBF">
        <w:rPr>
          <w:szCs w:val="19"/>
        </w:rPr>
        <w:t>Gondwanaland</w:t>
      </w:r>
      <w:r>
        <w:rPr>
          <w:szCs w:val="19"/>
        </w:rPr>
        <w:t xml:space="preserve"> and </w:t>
      </w:r>
      <w:r w:rsidRPr="000C0876">
        <w:rPr>
          <w:szCs w:val="19"/>
        </w:rPr>
        <w:t>Euramerica</w:t>
      </w:r>
      <w:r>
        <w:rPr>
          <w:szCs w:val="19"/>
        </w:rPr>
        <w:t xml:space="preserve"> merge) (“Pangaea”)</w:t>
      </w:r>
    </w:p>
    <w:p w14:paraId="24F930B2" w14:textId="77777777" w:rsidR="00A92845" w:rsidRDefault="00A92845" w:rsidP="00A92845">
      <w:pPr>
        <w:pStyle w:val="Style"/>
        <w:widowControl/>
        <w:jc w:val="both"/>
        <w:textAlignment w:val="baseline"/>
        <w:rPr>
          <w:szCs w:val="19"/>
        </w:rPr>
      </w:pPr>
    </w:p>
    <w:p w14:paraId="06CDE593" w14:textId="77777777" w:rsidR="00A92845" w:rsidRDefault="00A92845" w:rsidP="00A92845">
      <w:pPr>
        <w:pStyle w:val="Style"/>
        <w:widowControl/>
        <w:jc w:val="both"/>
        <w:textAlignment w:val="baseline"/>
        <w:rPr>
          <w:szCs w:val="19"/>
        </w:rPr>
      </w:pPr>
      <w:r w:rsidRPr="00645EBF">
        <w:rPr>
          <w:szCs w:val="19"/>
        </w:rPr>
        <w:t>Mississippian and Pennsylvanian Periods</w:t>
      </w:r>
    </w:p>
    <w:p w14:paraId="23ECE1C4" w14:textId="77777777" w:rsidR="00A92845" w:rsidRDefault="00A92845" w:rsidP="00A92845">
      <w:pPr>
        <w:pStyle w:val="Style"/>
        <w:widowControl/>
        <w:ind w:left="360"/>
        <w:jc w:val="both"/>
        <w:textAlignment w:val="baseline"/>
        <w:rPr>
          <w:szCs w:val="20"/>
        </w:rPr>
      </w:pPr>
      <w:r>
        <w:rPr>
          <w:szCs w:val="20"/>
        </w:rPr>
        <w:t>“</w:t>
      </w:r>
      <w:r w:rsidRPr="00645EBF">
        <w:rPr>
          <w:szCs w:val="20"/>
        </w:rPr>
        <w:t>In North America, the Carboniferous is split into two subperiods.</w:t>
      </w:r>
      <w:r>
        <w:rPr>
          <w:szCs w:val="20"/>
        </w:rPr>
        <w:t xml:space="preserve">” (Sutherland </w:t>
      </w:r>
      <w:r>
        <w:rPr>
          <w:i/>
          <w:szCs w:val="20"/>
        </w:rPr>
        <w:t>New History</w:t>
      </w:r>
      <w:r>
        <w:rPr>
          <w:szCs w:val="20"/>
        </w:rPr>
        <w:t xml:space="preserve"> 150)</w:t>
      </w:r>
    </w:p>
    <w:p w14:paraId="519DD9DE" w14:textId="77777777" w:rsidR="00A92845" w:rsidRDefault="00A92845" w:rsidP="00A92845">
      <w:pPr>
        <w:pStyle w:val="Style"/>
        <w:widowControl/>
        <w:ind w:left="720"/>
        <w:jc w:val="both"/>
        <w:textAlignment w:val="baseline"/>
        <w:rPr>
          <w:szCs w:val="20"/>
        </w:rPr>
      </w:pPr>
      <w:r>
        <w:rPr>
          <w:szCs w:val="20"/>
        </w:rPr>
        <w:t>358.9-323.2</w:t>
      </w:r>
      <w:r w:rsidRPr="00645EBF">
        <w:rPr>
          <w:szCs w:val="20"/>
        </w:rPr>
        <w:t>m</w:t>
      </w:r>
      <w:r>
        <w:rPr>
          <w:szCs w:val="20"/>
        </w:rPr>
        <w:t>: t</w:t>
      </w:r>
      <w:r w:rsidRPr="00645EBF">
        <w:rPr>
          <w:szCs w:val="20"/>
        </w:rPr>
        <w:t>he Mississippian</w:t>
      </w:r>
      <w:r>
        <w:rPr>
          <w:szCs w:val="20"/>
        </w:rPr>
        <w:t>, which “</w:t>
      </w:r>
      <w:r w:rsidRPr="00645EBF">
        <w:rPr>
          <w:szCs w:val="20"/>
        </w:rPr>
        <w:t>produced more limestone than coal</w:t>
      </w:r>
      <w:r>
        <w:rPr>
          <w:szCs w:val="20"/>
        </w:rPr>
        <w:t xml:space="preserve"> . . .”</w:t>
      </w:r>
    </w:p>
    <w:p w14:paraId="2FBC064C" w14:textId="77777777" w:rsidR="00A92845" w:rsidRDefault="00A92845" w:rsidP="00A92845">
      <w:pPr>
        <w:pStyle w:val="Style"/>
        <w:widowControl/>
        <w:ind w:left="720"/>
        <w:jc w:val="both"/>
        <w:textAlignment w:val="baseline"/>
        <w:rPr>
          <w:szCs w:val="20"/>
        </w:rPr>
      </w:pPr>
      <w:r>
        <w:rPr>
          <w:szCs w:val="20"/>
        </w:rPr>
        <w:t>323.2-298.9m:</w:t>
      </w:r>
      <w:r w:rsidRPr="00645EBF">
        <w:rPr>
          <w:szCs w:val="20"/>
        </w:rPr>
        <w:t xml:space="preserve"> the Pennsylvani</w:t>
      </w:r>
      <w:r>
        <w:rPr>
          <w:szCs w:val="20"/>
        </w:rPr>
        <w:t>an, which “</w:t>
      </w:r>
      <w:r w:rsidRPr="00645EBF">
        <w:rPr>
          <w:szCs w:val="20"/>
        </w:rPr>
        <w:t>produced vast amounts of coal.</w:t>
      </w:r>
      <w:r>
        <w:rPr>
          <w:szCs w:val="20"/>
        </w:rPr>
        <w:t>”</w:t>
      </w:r>
    </w:p>
    <w:p w14:paraId="5B4A539F" w14:textId="77777777" w:rsidR="00A92845" w:rsidRDefault="00A92845" w:rsidP="00A92845">
      <w:pPr>
        <w:pStyle w:val="Style"/>
        <w:widowControl/>
        <w:jc w:val="both"/>
        <w:textAlignment w:val="baseline"/>
        <w:rPr>
          <w:szCs w:val="19"/>
        </w:rPr>
      </w:pPr>
    </w:p>
    <w:p w14:paraId="4D76D593" w14:textId="77777777" w:rsidR="00A92845" w:rsidRDefault="00A92845" w:rsidP="00A92845">
      <w:pPr>
        <w:pStyle w:val="Style"/>
        <w:widowControl/>
        <w:jc w:val="both"/>
        <w:textAlignment w:val="baseline"/>
        <w:rPr>
          <w:szCs w:val="19"/>
        </w:rPr>
      </w:pPr>
      <w:r w:rsidRPr="00645EBF">
        <w:rPr>
          <w:szCs w:val="19"/>
        </w:rPr>
        <w:t>types of coal</w:t>
      </w:r>
    </w:p>
    <w:p w14:paraId="62EC47EF" w14:textId="77777777" w:rsidR="00A92845" w:rsidRDefault="00A92845" w:rsidP="00A92845">
      <w:pPr>
        <w:pStyle w:val="Style"/>
        <w:widowControl/>
        <w:ind w:left="360"/>
        <w:jc w:val="both"/>
        <w:textAlignment w:val="baseline"/>
        <w:rPr>
          <w:szCs w:val="20"/>
        </w:rPr>
      </w:pPr>
      <w:r w:rsidRPr="00645EBF">
        <w:rPr>
          <w:szCs w:val="20"/>
        </w:rPr>
        <w:t>peat</w:t>
      </w:r>
    </w:p>
    <w:p w14:paraId="1D908C5E" w14:textId="77777777" w:rsidR="00A92845" w:rsidRDefault="00A92845" w:rsidP="00A92845">
      <w:pPr>
        <w:pStyle w:val="Style"/>
        <w:widowControl/>
        <w:ind w:left="720"/>
        <w:jc w:val="both"/>
        <w:textAlignment w:val="baseline"/>
        <w:rPr>
          <w:szCs w:val="20"/>
        </w:rPr>
      </w:pPr>
      <w:r>
        <w:rPr>
          <w:szCs w:val="20"/>
        </w:rPr>
        <w:t>“</w:t>
      </w:r>
      <w:r w:rsidRPr="00645EBF">
        <w:rPr>
          <w:szCs w:val="20"/>
        </w:rPr>
        <w:t xml:space="preserve">Coal forms when plant material falls into a body of water that has low oxygen concentrations. The </w:t>
      </w:r>
      <w:r>
        <w:rPr>
          <w:szCs w:val="20"/>
        </w:rPr>
        <w:t xml:space="preserve">. . . </w:t>
      </w:r>
      <w:r w:rsidRPr="00645EBF">
        <w:rPr>
          <w:szCs w:val="20"/>
        </w:rPr>
        <w:t>oxygen is rapidly used up.</w:t>
      </w:r>
      <w:r>
        <w:rPr>
          <w:szCs w:val="20"/>
        </w:rPr>
        <w:t xml:space="preserve">” (Sutherland </w:t>
      </w:r>
      <w:r w:rsidRPr="0023293C">
        <w:rPr>
          <w:i/>
          <w:szCs w:val="20"/>
        </w:rPr>
        <w:t>New History</w:t>
      </w:r>
      <w:r w:rsidRPr="00476A06">
        <w:rPr>
          <w:szCs w:val="20"/>
        </w:rPr>
        <w:t xml:space="preserve"> 150)</w:t>
      </w:r>
    </w:p>
    <w:p w14:paraId="4D65C53E" w14:textId="77777777" w:rsidR="00A92845" w:rsidRPr="00EE6980" w:rsidRDefault="00A92845" w:rsidP="00A92845">
      <w:pPr>
        <w:pStyle w:val="Style"/>
        <w:widowControl/>
        <w:ind w:left="720"/>
        <w:jc w:val="both"/>
        <w:rPr>
          <w:szCs w:val="20"/>
        </w:rPr>
      </w:pPr>
      <w:r w:rsidRPr="0023293C">
        <w:rPr>
          <w:rFonts w:eastAsia="Arial"/>
          <w:szCs w:val="15"/>
        </w:rPr>
        <w:t xml:space="preserve">The </w:t>
      </w:r>
      <w:r>
        <w:rPr>
          <w:rFonts w:eastAsia="Arial"/>
          <w:szCs w:val="15"/>
        </w:rPr>
        <w:t>present-day “</w:t>
      </w:r>
      <w:r w:rsidRPr="0023293C">
        <w:rPr>
          <w:rFonts w:eastAsia="Arial"/>
          <w:szCs w:val="15"/>
        </w:rPr>
        <w:t>swamps of the Miss</w:t>
      </w:r>
      <w:r>
        <w:rPr>
          <w:rFonts w:eastAsia="Arial"/>
          <w:szCs w:val="15"/>
        </w:rPr>
        <w:t xml:space="preserve">issippi </w:t>
      </w:r>
      <w:r>
        <w:rPr>
          <w:szCs w:val="20"/>
        </w:rPr>
        <w:t xml:space="preserve">[are] the ideal environment . . .” (Sutherland </w:t>
      </w:r>
      <w:r>
        <w:rPr>
          <w:i/>
          <w:szCs w:val="20"/>
        </w:rPr>
        <w:t>New History</w:t>
      </w:r>
      <w:r>
        <w:rPr>
          <w:szCs w:val="20"/>
        </w:rPr>
        <w:t xml:space="preserve"> 150)</w:t>
      </w:r>
    </w:p>
    <w:p w14:paraId="544CC638" w14:textId="77777777" w:rsidR="00A92845" w:rsidRDefault="00A92845" w:rsidP="00A92845">
      <w:pPr>
        <w:pStyle w:val="Style"/>
        <w:widowControl/>
        <w:ind w:left="720"/>
        <w:jc w:val="both"/>
        <w:rPr>
          <w:szCs w:val="20"/>
        </w:rPr>
      </w:pPr>
      <w:r>
        <w:rPr>
          <w:szCs w:val="20"/>
        </w:rPr>
        <w:t xml:space="preserve">“. . . </w:t>
      </w:r>
      <w:r w:rsidRPr="00645EBF">
        <w:rPr>
          <w:szCs w:val="20"/>
        </w:rPr>
        <w:t>peat starts to accumulate; that’s the first stage in coal formation.</w:t>
      </w:r>
      <w:r>
        <w:rPr>
          <w:szCs w:val="20"/>
        </w:rPr>
        <w:t xml:space="preserve">” (Sutherland </w:t>
      </w:r>
      <w:r>
        <w:rPr>
          <w:i/>
          <w:szCs w:val="20"/>
        </w:rPr>
        <w:t>New History</w:t>
      </w:r>
      <w:r>
        <w:rPr>
          <w:szCs w:val="20"/>
        </w:rPr>
        <w:t xml:space="preserve"> 150)</w:t>
      </w:r>
    </w:p>
    <w:p w14:paraId="205D455C" w14:textId="77777777" w:rsidR="00A92845" w:rsidRDefault="00A92845" w:rsidP="00A92845">
      <w:pPr>
        <w:pStyle w:val="Style"/>
        <w:widowControl/>
        <w:ind w:left="360"/>
        <w:jc w:val="both"/>
        <w:rPr>
          <w:szCs w:val="20"/>
        </w:rPr>
      </w:pPr>
      <w:r>
        <w:rPr>
          <w:szCs w:val="20"/>
        </w:rPr>
        <w:t>coal</w:t>
      </w:r>
    </w:p>
    <w:p w14:paraId="353AAD4B" w14:textId="77777777" w:rsidR="00A92845" w:rsidRDefault="00A92845" w:rsidP="00A92845">
      <w:pPr>
        <w:pStyle w:val="Style"/>
        <w:widowControl/>
        <w:ind w:left="720"/>
        <w:jc w:val="both"/>
        <w:rPr>
          <w:szCs w:val="22"/>
        </w:rPr>
      </w:pPr>
      <w:r>
        <w:rPr>
          <w:szCs w:val="20"/>
        </w:rPr>
        <w:t>“</w:t>
      </w:r>
      <w:r w:rsidRPr="00645EBF">
        <w:rPr>
          <w:szCs w:val="20"/>
        </w:rPr>
        <w:t>As the peat is buried by sediment and heat and pressure drive off its volatiles, eventually,</w:t>
      </w:r>
      <w:r>
        <w:rPr>
          <w:szCs w:val="20"/>
        </w:rPr>
        <w:t xml:space="preserve"> [</w:t>
      </w:r>
      <w:r w:rsidRPr="00645EBF">
        <w:rPr>
          <w:szCs w:val="15"/>
        </w:rPr>
        <w:t>150</w:t>
      </w:r>
      <w:r>
        <w:rPr>
          <w:szCs w:val="15"/>
        </w:rPr>
        <w:t xml:space="preserve">] </w:t>
      </w:r>
      <w:r w:rsidRPr="00645EBF">
        <w:rPr>
          <w:szCs w:val="19"/>
        </w:rPr>
        <w:t>the peat is transformed into coal.</w:t>
      </w:r>
      <w:r>
        <w:rPr>
          <w:szCs w:val="19"/>
        </w:rPr>
        <w:t xml:space="preserve">” (Sutherland </w:t>
      </w:r>
      <w:r w:rsidRPr="0023293C">
        <w:rPr>
          <w:i/>
          <w:szCs w:val="19"/>
        </w:rPr>
        <w:t>New History</w:t>
      </w:r>
      <w:r w:rsidRPr="00476A06">
        <w:rPr>
          <w:szCs w:val="19"/>
        </w:rPr>
        <w:t xml:space="preserve"> 150</w:t>
      </w:r>
      <w:r>
        <w:rPr>
          <w:szCs w:val="19"/>
        </w:rPr>
        <w:t>-51</w:t>
      </w:r>
      <w:r w:rsidRPr="00476A06">
        <w:rPr>
          <w:szCs w:val="19"/>
        </w:rPr>
        <w:t>)</w:t>
      </w:r>
    </w:p>
    <w:p w14:paraId="2716EC0A" w14:textId="77777777" w:rsidR="00A92845" w:rsidRDefault="00A92845" w:rsidP="00A92845">
      <w:pPr>
        <w:pStyle w:val="Style"/>
        <w:widowControl/>
        <w:ind w:left="360"/>
        <w:jc w:val="both"/>
        <w:textAlignment w:val="baseline"/>
        <w:rPr>
          <w:szCs w:val="19"/>
        </w:rPr>
      </w:pPr>
      <w:r w:rsidRPr="00645EBF">
        <w:rPr>
          <w:szCs w:val="19"/>
        </w:rPr>
        <w:t>grades of coal</w:t>
      </w:r>
    </w:p>
    <w:p w14:paraId="356A14A6" w14:textId="77777777" w:rsidR="00A92845" w:rsidRDefault="00A92845" w:rsidP="00A92845">
      <w:pPr>
        <w:pStyle w:val="Style"/>
        <w:widowControl/>
        <w:ind w:left="720"/>
        <w:jc w:val="both"/>
        <w:textAlignment w:val="baseline"/>
        <w:rPr>
          <w:szCs w:val="20"/>
        </w:rPr>
      </w:pPr>
      <w:r>
        <w:rPr>
          <w:szCs w:val="19"/>
        </w:rPr>
        <w:t>The</w:t>
      </w:r>
      <w:r w:rsidRPr="00645EBF">
        <w:rPr>
          <w:szCs w:val="19"/>
        </w:rPr>
        <w:t xml:space="preserve"> </w:t>
      </w:r>
      <w:r>
        <w:rPr>
          <w:szCs w:val="19"/>
        </w:rPr>
        <w:t>grades of coal are</w:t>
      </w:r>
      <w:r w:rsidRPr="00645EBF">
        <w:rPr>
          <w:szCs w:val="19"/>
        </w:rPr>
        <w:t xml:space="preserve"> </w:t>
      </w:r>
      <w:r>
        <w:rPr>
          <w:szCs w:val="19"/>
        </w:rPr>
        <w:t>“</w:t>
      </w:r>
      <w:r w:rsidRPr="00645EBF">
        <w:rPr>
          <w:szCs w:val="19"/>
        </w:rPr>
        <w:t>ranked by how much heat and pressure produced them.</w:t>
      </w:r>
      <w:r>
        <w:rPr>
          <w:szCs w:val="19"/>
        </w:rPr>
        <w:t>”</w:t>
      </w:r>
      <w:r>
        <w:rPr>
          <w:szCs w:val="20"/>
        </w:rPr>
        <w:t xml:space="preserve"> (Sutherland </w:t>
      </w:r>
      <w:r w:rsidRPr="0023293C">
        <w:rPr>
          <w:i/>
          <w:szCs w:val="20"/>
        </w:rPr>
        <w:t>New History</w:t>
      </w:r>
      <w:r w:rsidRPr="00476A06">
        <w:rPr>
          <w:szCs w:val="20"/>
        </w:rPr>
        <w:t xml:space="preserve"> 151)</w:t>
      </w:r>
    </w:p>
    <w:p w14:paraId="41A6F60D" w14:textId="77777777" w:rsidR="00A92845" w:rsidRDefault="00A92845" w:rsidP="00A92845">
      <w:pPr>
        <w:pStyle w:val="Style"/>
        <w:widowControl/>
        <w:ind w:left="720"/>
        <w:jc w:val="both"/>
        <w:textAlignment w:val="baseline"/>
        <w:rPr>
          <w:szCs w:val="19"/>
        </w:rPr>
      </w:pPr>
      <w:r w:rsidRPr="00645EBF">
        <w:rPr>
          <w:szCs w:val="19"/>
        </w:rPr>
        <w:t>lignite</w:t>
      </w:r>
      <w:r>
        <w:rPr>
          <w:szCs w:val="19"/>
        </w:rPr>
        <w:t xml:space="preserve"> (25%-35% carbon) (</w:t>
      </w:r>
      <w:r w:rsidRPr="00B447EE">
        <w:rPr>
          <w:szCs w:val="19"/>
        </w:rPr>
        <w:t>Dlouhý</w:t>
      </w:r>
      <w:r>
        <w:rPr>
          <w:szCs w:val="19"/>
        </w:rPr>
        <w:t>)</w:t>
      </w:r>
    </w:p>
    <w:p w14:paraId="3D3A3115" w14:textId="77777777" w:rsidR="00A92845" w:rsidRDefault="00A92845" w:rsidP="00A92845">
      <w:pPr>
        <w:pStyle w:val="Style"/>
        <w:widowControl/>
        <w:ind w:left="1080"/>
        <w:jc w:val="both"/>
        <w:textAlignment w:val="baseline"/>
        <w:rPr>
          <w:szCs w:val="19"/>
        </w:rPr>
      </w:pPr>
      <w:r>
        <w:rPr>
          <w:szCs w:val="19"/>
        </w:rPr>
        <w:t>“</w:t>
      </w:r>
      <w:r w:rsidRPr="00645EBF">
        <w:rPr>
          <w:szCs w:val="19"/>
        </w:rPr>
        <w:t xml:space="preserve">a brown coal </w:t>
      </w:r>
      <w:r>
        <w:rPr>
          <w:szCs w:val="19"/>
        </w:rPr>
        <w:t xml:space="preserve">used for electricity generation” (Sutherland </w:t>
      </w:r>
      <w:r w:rsidRPr="0023293C">
        <w:rPr>
          <w:i/>
          <w:szCs w:val="19"/>
        </w:rPr>
        <w:t>New History</w:t>
      </w:r>
      <w:r w:rsidRPr="00476A06">
        <w:rPr>
          <w:szCs w:val="19"/>
        </w:rPr>
        <w:t xml:space="preserve"> 151)</w:t>
      </w:r>
    </w:p>
    <w:p w14:paraId="7C79BCBB" w14:textId="77777777" w:rsidR="00A92845" w:rsidRDefault="00A92845" w:rsidP="00A92845">
      <w:pPr>
        <w:pStyle w:val="Style"/>
        <w:widowControl/>
        <w:ind w:left="720"/>
        <w:jc w:val="both"/>
        <w:textAlignment w:val="baseline"/>
        <w:rPr>
          <w:szCs w:val="19"/>
        </w:rPr>
      </w:pPr>
      <w:r>
        <w:rPr>
          <w:szCs w:val="19"/>
        </w:rPr>
        <w:t>s</w:t>
      </w:r>
      <w:r w:rsidRPr="00645EBF">
        <w:rPr>
          <w:szCs w:val="19"/>
        </w:rPr>
        <w:t>ubbituminous coal</w:t>
      </w:r>
      <w:r>
        <w:rPr>
          <w:szCs w:val="19"/>
        </w:rPr>
        <w:t xml:space="preserve"> (35%-45% carbon)</w:t>
      </w:r>
    </w:p>
    <w:p w14:paraId="654A446C" w14:textId="77777777" w:rsidR="00A92845" w:rsidRDefault="00A92845" w:rsidP="00A92845">
      <w:pPr>
        <w:pStyle w:val="Style"/>
        <w:widowControl/>
        <w:ind w:left="1080"/>
        <w:jc w:val="both"/>
        <w:textAlignment w:val="baseline"/>
        <w:rPr>
          <w:szCs w:val="19"/>
        </w:rPr>
      </w:pPr>
      <w:r>
        <w:rPr>
          <w:szCs w:val="19"/>
        </w:rPr>
        <w:lastRenderedPageBreak/>
        <w:t>One use</w:t>
      </w:r>
      <w:r w:rsidRPr="00645EBF">
        <w:rPr>
          <w:szCs w:val="19"/>
        </w:rPr>
        <w:t xml:space="preserve"> </w:t>
      </w:r>
      <w:r>
        <w:rPr>
          <w:szCs w:val="19"/>
        </w:rPr>
        <w:t>i</w:t>
      </w:r>
      <w:r w:rsidRPr="00645EBF">
        <w:rPr>
          <w:szCs w:val="19"/>
        </w:rPr>
        <w:t xml:space="preserve">s </w:t>
      </w:r>
      <w:r>
        <w:rPr>
          <w:szCs w:val="19"/>
        </w:rPr>
        <w:t>“</w:t>
      </w:r>
      <w:r w:rsidRPr="00645EBF">
        <w:rPr>
          <w:szCs w:val="19"/>
        </w:rPr>
        <w:t>hydrocarbons for the chemical industry.</w:t>
      </w:r>
      <w:r>
        <w:rPr>
          <w:szCs w:val="19"/>
        </w:rPr>
        <w:t xml:space="preserve">” (Sutherland </w:t>
      </w:r>
      <w:r w:rsidRPr="0023293C">
        <w:rPr>
          <w:i/>
          <w:szCs w:val="19"/>
        </w:rPr>
        <w:t>New History</w:t>
      </w:r>
      <w:r w:rsidRPr="00476A06">
        <w:rPr>
          <w:szCs w:val="19"/>
        </w:rPr>
        <w:t xml:space="preserve"> 151)</w:t>
      </w:r>
    </w:p>
    <w:p w14:paraId="6D2FD20D" w14:textId="77777777" w:rsidR="00A92845" w:rsidRDefault="00A92845" w:rsidP="00A92845">
      <w:pPr>
        <w:pStyle w:val="Style"/>
        <w:widowControl/>
        <w:ind w:left="720"/>
        <w:jc w:val="both"/>
        <w:textAlignment w:val="baseline"/>
        <w:rPr>
          <w:szCs w:val="19"/>
        </w:rPr>
      </w:pPr>
      <w:r>
        <w:rPr>
          <w:szCs w:val="19"/>
        </w:rPr>
        <w:t>bituminous coal (45%-86% carbon)</w:t>
      </w:r>
    </w:p>
    <w:p w14:paraId="5E9A2F5D" w14:textId="77777777" w:rsidR="00A92845" w:rsidRDefault="00A92845" w:rsidP="00A92845">
      <w:pPr>
        <w:pStyle w:val="Style"/>
        <w:widowControl/>
        <w:ind w:left="1080"/>
        <w:jc w:val="both"/>
        <w:textAlignment w:val="baseline"/>
        <w:rPr>
          <w:szCs w:val="19"/>
        </w:rPr>
      </w:pPr>
      <w:r>
        <w:rPr>
          <w:szCs w:val="19"/>
        </w:rPr>
        <w:t>One use</w:t>
      </w:r>
      <w:r w:rsidRPr="00645EBF">
        <w:rPr>
          <w:szCs w:val="19"/>
        </w:rPr>
        <w:t xml:space="preserve"> </w:t>
      </w:r>
      <w:r>
        <w:rPr>
          <w:szCs w:val="19"/>
        </w:rPr>
        <w:t>i</w:t>
      </w:r>
      <w:r w:rsidRPr="00645EBF">
        <w:rPr>
          <w:szCs w:val="19"/>
        </w:rPr>
        <w:t xml:space="preserve">s </w:t>
      </w:r>
      <w:r>
        <w:rPr>
          <w:szCs w:val="19"/>
        </w:rPr>
        <w:t>“</w:t>
      </w:r>
      <w:r w:rsidRPr="00645EBF">
        <w:rPr>
          <w:szCs w:val="19"/>
        </w:rPr>
        <w:t>the production of coke, which is used in smelting iron ore.</w:t>
      </w:r>
      <w:r>
        <w:rPr>
          <w:szCs w:val="19"/>
        </w:rPr>
        <w:t xml:space="preserve">” (Sutherland </w:t>
      </w:r>
      <w:r w:rsidRPr="0023293C">
        <w:rPr>
          <w:i/>
          <w:szCs w:val="19"/>
        </w:rPr>
        <w:t>New History</w:t>
      </w:r>
      <w:r w:rsidRPr="00476A06">
        <w:rPr>
          <w:szCs w:val="19"/>
        </w:rPr>
        <w:t xml:space="preserve"> 151)</w:t>
      </w:r>
    </w:p>
    <w:p w14:paraId="5C17D953" w14:textId="77777777" w:rsidR="00A92845" w:rsidRDefault="00A92845" w:rsidP="00A92845">
      <w:pPr>
        <w:pStyle w:val="Style"/>
        <w:widowControl/>
        <w:ind w:left="1080"/>
        <w:jc w:val="both"/>
        <w:textAlignment w:val="baseline"/>
        <w:rPr>
          <w:szCs w:val="19"/>
        </w:rPr>
      </w:pPr>
      <w:r>
        <w:rPr>
          <w:szCs w:val="19"/>
        </w:rPr>
        <w:t xml:space="preserve">coke: </w:t>
      </w:r>
    </w:p>
    <w:p w14:paraId="19F93D7D" w14:textId="77777777" w:rsidR="00A92845" w:rsidRDefault="00A92845" w:rsidP="00A92845">
      <w:pPr>
        <w:pStyle w:val="Style"/>
        <w:widowControl/>
        <w:ind w:left="720"/>
        <w:jc w:val="both"/>
        <w:textAlignment w:val="baseline"/>
        <w:rPr>
          <w:szCs w:val="19"/>
        </w:rPr>
      </w:pPr>
      <w:r>
        <w:rPr>
          <w:szCs w:val="19"/>
        </w:rPr>
        <w:t>a</w:t>
      </w:r>
      <w:r w:rsidRPr="00645EBF">
        <w:rPr>
          <w:szCs w:val="19"/>
        </w:rPr>
        <w:t>nthracite</w:t>
      </w:r>
      <w:r>
        <w:rPr>
          <w:szCs w:val="19"/>
        </w:rPr>
        <w:t xml:space="preserve"> (86%-98% carbon)</w:t>
      </w:r>
    </w:p>
    <w:p w14:paraId="09B8B350" w14:textId="77777777" w:rsidR="00A92845" w:rsidRPr="00EE6980" w:rsidRDefault="00A92845" w:rsidP="00A92845">
      <w:pPr>
        <w:pStyle w:val="Style"/>
        <w:widowControl/>
        <w:ind w:left="1080"/>
        <w:jc w:val="both"/>
        <w:textAlignment w:val="baseline"/>
        <w:rPr>
          <w:szCs w:val="19"/>
        </w:rPr>
      </w:pPr>
      <w:r>
        <w:rPr>
          <w:szCs w:val="19"/>
        </w:rPr>
        <w:t xml:space="preserve">“the highest rank of coal” (Sutherland </w:t>
      </w:r>
      <w:r>
        <w:rPr>
          <w:i/>
          <w:szCs w:val="19"/>
        </w:rPr>
        <w:t>New History</w:t>
      </w:r>
      <w:r>
        <w:rPr>
          <w:szCs w:val="19"/>
        </w:rPr>
        <w:t xml:space="preserve"> 151)</w:t>
      </w:r>
    </w:p>
    <w:p w14:paraId="0DC3C1CF" w14:textId="77777777" w:rsidR="00A92845" w:rsidRDefault="00A92845" w:rsidP="00A92845">
      <w:pPr>
        <w:pStyle w:val="Style"/>
        <w:widowControl/>
        <w:ind w:left="1080"/>
        <w:jc w:val="both"/>
        <w:textAlignment w:val="baseline"/>
        <w:rPr>
          <w:szCs w:val="19"/>
        </w:rPr>
      </w:pPr>
      <w:r>
        <w:rPr>
          <w:szCs w:val="19"/>
        </w:rPr>
        <w:t>“</w:t>
      </w:r>
      <w:r w:rsidRPr="00645EBF">
        <w:rPr>
          <w:szCs w:val="19"/>
        </w:rPr>
        <w:t>Because of the intense heat and pressure that have gone into its production, it’s regarded by some as more of a metamorphic than a sedimentary rock.</w:t>
      </w:r>
      <w:r>
        <w:rPr>
          <w:szCs w:val="19"/>
        </w:rPr>
        <w:t xml:space="preserve">” (Sutherland </w:t>
      </w:r>
      <w:r w:rsidRPr="0023293C">
        <w:rPr>
          <w:i/>
          <w:szCs w:val="19"/>
        </w:rPr>
        <w:t>New History</w:t>
      </w:r>
      <w:r w:rsidRPr="00476A06">
        <w:rPr>
          <w:szCs w:val="19"/>
        </w:rPr>
        <w:t xml:space="preserve"> 151)</w:t>
      </w:r>
    </w:p>
    <w:p w14:paraId="29EEC917" w14:textId="77777777" w:rsidR="00A92845" w:rsidRDefault="00A92845" w:rsidP="00A92845">
      <w:pPr>
        <w:pStyle w:val="Style"/>
        <w:widowControl/>
        <w:ind w:left="360"/>
        <w:jc w:val="both"/>
        <w:textAlignment w:val="baseline"/>
        <w:rPr>
          <w:szCs w:val="19"/>
        </w:rPr>
      </w:pPr>
      <w:r w:rsidRPr="00645EBF">
        <w:rPr>
          <w:szCs w:val="19"/>
        </w:rPr>
        <w:t xml:space="preserve">984 billion </w:t>
      </w:r>
      <w:r>
        <w:rPr>
          <w:szCs w:val="19"/>
        </w:rPr>
        <w:t>“</w:t>
      </w:r>
      <w:r w:rsidRPr="00645EBF">
        <w:rPr>
          <w:szCs w:val="19"/>
        </w:rPr>
        <w:t>tons of coal reserves exist globally today.</w:t>
      </w:r>
      <w:r>
        <w:rPr>
          <w:szCs w:val="19"/>
        </w:rPr>
        <w:t xml:space="preserve">” (Sutherland </w:t>
      </w:r>
      <w:r w:rsidRPr="0023293C">
        <w:rPr>
          <w:i/>
          <w:szCs w:val="19"/>
        </w:rPr>
        <w:t>New History</w:t>
      </w:r>
      <w:r w:rsidRPr="00476A06">
        <w:rPr>
          <w:szCs w:val="19"/>
        </w:rPr>
        <w:t xml:space="preserve"> 152)</w:t>
      </w:r>
    </w:p>
    <w:p w14:paraId="48A5353F" w14:textId="77777777" w:rsidR="00A92845" w:rsidRDefault="00A92845" w:rsidP="00A92845">
      <w:pPr>
        <w:pStyle w:val="Style"/>
        <w:widowControl/>
        <w:jc w:val="both"/>
        <w:textAlignment w:val="baseline"/>
        <w:rPr>
          <w:szCs w:val="19"/>
        </w:rPr>
      </w:pPr>
    </w:p>
    <w:p w14:paraId="04F88D14" w14:textId="77777777" w:rsidR="00A92845" w:rsidRDefault="00A92845" w:rsidP="00A92845">
      <w:pPr>
        <w:pStyle w:val="Style"/>
        <w:widowControl/>
        <w:jc w:val="both"/>
        <w:textAlignment w:val="baseline"/>
        <w:rPr>
          <w:szCs w:val="19"/>
        </w:rPr>
      </w:pPr>
      <w:r>
        <w:rPr>
          <w:szCs w:val="19"/>
        </w:rPr>
        <w:t>c</w:t>
      </w:r>
      <w:r w:rsidRPr="00645EBF">
        <w:rPr>
          <w:szCs w:val="19"/>
        </w:rPr>
        <w:t>yclothems</w:t>
      </w:r>
    </w:p>
    <w:p w14:paraId="4E48EDEA"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coal is found in sediment</w:t>
      </w:r>
      <w:r>
        <w:rPr>
          <w:szCs w:val="19"/>
        </w:rPr>
        <w:t xml:space="preserve">ary packages called cyclothems . . . </w:t>
      </w:r>
      <w:r w:rsidRPr="00645EBF">
        <w:rPr>
          <w:szCs w:val="19"/>
        </w:rPr>
        <w:t>The layers include sediments indicative of river delta, as well as marine deposits.</w:t>
      </w:r>
      <w:r>
        <w:rPr>
          <w:szCs w:val="19"/>
        </w:rPr>
        <w:t xml:space="preserve">” (Sutherland </w:t>
      </w:r>
      <w:r w:rsidRPr="0023293C">
        <w:rPr>
          <w:i/>
          <w:szCs w:val="19"/>
        </w:rPr>
        <w:t>New History</w:t>
      </w:r>
      <w:r w:rsidRPr="00476A06">
        <w:rPr>
          <w:szCs w:val="19"/>
        </w:rPr>
        <w:t xml:space="preserve"> 152)</w:t>
      </w:r>
    </w:p>
    <w:p w14:paraId="5EDC05F1" w14:textId="77777777" w:rsidR="00A92845" w:rsidRDefault="00A92845" w:rsidP="00A92845">
      <w:pPr>
        <w:pStyle w:val="Style"/>
        <w:widowControl/>
        <w:ind w:left="360"/>
        <w:jc w:val="both"/>
        <w:textAlignment w:val="baseline"/>
        <w:rPr>
          <w:szCs w:val="19"/>
        </w:rPr>
      </w:pPr>
      <w:r>
        <w:rPr>
          <w:szCs w:val="19"/>
        </w:rPr>
        <w:t>“</w:t>
      </w:r>
      <w:r w:rsidRPr="00645EBF">
        <w:rPr>
          <w:szCs w:val="19"/>
        </w:rPr>
        <w:t>Cyclothems are sometimes found stacked in vast numbers, as many as 40 to 50 at a time. In some cases, 100 cyclothems have been recorded</w:t>
      </w:r>
      <w:r>
        <w:rPr>
          <w:szCs w:val="19"/>
        </w:rPr>
        <w:t xml:space="preserve"> . . .” (Sutherland </w:t>
      </w:r>
      <w:r w:rsidRPr="0023293C">
        <w:rPr>
          <w:i/>
          <w:szCs w:val="19"/>
        </w:rPr>
        <w:t>New History</w:t>
      </w:r>
      <w:r w:rsidRPr="00476A06">
        <w:rPr>
          <w:szCs w:val="19"/>
        </w:rPr>
        <w:t xml:space="preserve"> 152)</w:t>
      </w:r>
    </w:p>
    <w:p w14:paraId="39DCE9E2" w14:textId="77777777" w:rsidR="00A92845" w:rsidRDefault="00A92845" w:rsidP="00A92845">
      <w:pPr>
        <w:pStyle w:val="Style"/>
        <w:widowControl/>
        <w:ind w:left="360"/>
        <w:jc w:val="both"/>
        <w:textAlignment w:val="baseline"/>
        <w:rPr>
          <w:szCs w:val="19"/>
        </w:rPr>
      </w:pPr>
      <w:r>
        <w:rPr>
          <w:szCs w:val="19"/>
        </w:rPr>
        <w:t>“</w:t>
      </w:r>
      <w:r w:rsidRPr="00645EBF">
        <w:rPr>
          <w:szCs w:val="19"/>
        </w:rPr>
        <w:t>In North America, some coal units can be traced for thousands of square miles, indicating the vast extent of the swampy, deltaic coal</w:t>
      </w:r>
      <w:r>
        <w:rPr>
          <w:szCs w:val="19"/>
        </w:rPr>
        <w:t>-</w:t>
      </w:r>
      <w:r w:rsidRPr="00645EBF">
        <w:rPr>
          <w:szCs w:val="19"/>
        </w:rPr>
        <w:t>forming environment of the Carboniferous.</w:t>
      </w:r>
      <w:r>
        <w:rPr>
          <w:szCs w:val="19"/>
        </w:rPr>
        <w:t xml:space="preserve">” (Sutherland </w:t>
      </w:r>
      <w:r w:rsidRPr="0023293C">
        <w:rPr>
          <w:i/>
          <w:szCs w:val="19"/>
        </w:rPr>
        <w:t>New History</w:t>
      </w:r>
      <w:r w:rsidRPr="00476A06">
        <w:rPr>
          <w:szCs w:val="19"/>
        </w:rPr>
        <w:t xml:space="preserve"> 152)</w:t>
      </w:r>
    </w:p>
    <w:p w14:paraId="6B055C30" w14:textId="77777777" w:rsidR="00A92845" w:rsidRDefault="00A92845" w:rsidP="00A92845">
      <w:pPr>
        <w:pStyle w:val="Style"/>
        <w:widowControl/>
        <w:jc w:val="both"/>
        <w:textAlignment w:val="baseline"/>
        <w:rPr>
          <w:szCs w:val="19"/>
        </w:rPr>
      </w:pPr>
    </w:p>
    <w:p w14:paraId="47AE9C84" w14:textId="77777777" w:rsidR="00A92845" w:rsidRDefault="00A92845" w:rsidP="00A92845">
      <w:pPr>
        <w:pStyle w:val="Style"/>
        <w:widowControl/>
        <w:jc w:val="both"/>
        <w:textAlignment w:val="baseline"/>
        <w:rPr>
          <w:szCs w:val="19"/>
        </w:rPr>
      </w:pPr>
      <w:r>
        <w:rPr>
          <w:szCs w:val="19"/>
        </w:rPr>
        <w:t>sea levels rose and fe</w:t>
      </w:r>
      <w:r w:rsidRPr="00645EBF">
        <w:rPr>
          <w:szCs w:val="19"/>
        </w:rPr>
        <w:t>ll</w:t>
      </w:r>
    </w:p>
    <w:p w14:paraId="10B75031" w14:textId="77777777" w:rsidR="00A92845" w:rsidRPr="00515439" w:rsidRDefault="00A92845" w:rsidP="00A92845">
      <w:pPr>
        <w:pStyle w:val="Style"/>
        <w:widowControl/>
        <w:ind w:left="360"/>
        <w:jc w:val="both"/>
        <w:textAlignment w:val="baseline"/>
        <w:rPr>
          <w:szCs w:val="19"/>
        </w:rPr>
      </w:pPr>
      <w:r>
        <w:rPr>
          <w:szCs w:val="19"/>
        </w:rPr>
        <w:t>C</w:t>
      </w:r>
      <w:r w:rsidRPr="00645EBF">
        <w:rPr>
          <w:szCs w:val="19"/>
        </w:rPr>
        <w:t xml:space="preserve">yclothems </w:t>
      </w:r>
      <w:r>
        <w:rPr>
          <w:szCs w:val="19"/>
        </w:rPr>
        <w:t>represent</w:t>
      </w:r>
      <w:r w:rsidRPr="00645EBF">
        <w:rPr>
          <w:szCs w:val="19"/>
        </w:rPr>
        <w:t xml:space="preserve"> </w:t>
      </w:r>
      <w:r>
        <w:rPr>
          <w:szCs w:val="19"/>
        </w:rPr>
        <w:t>“</w:t>
      </w:r>
      <w:r w:rsidRPr="00645EBF">
        <w:rPr>
          <w:szCs w:val="19"/>
        </w:rPr>
        <w:t>the repeated rise and fall of sea levels.</w:t>
      </w:r>
      <w:r>
        <w:rPr>
          <w:szCs w:val="19"/>
        </w:rPr>
        <w:t xml:space="preserve">” (Sutherland </w:t>
      </w:r>
      <w:r>
        <w:rPr>
          <w:i/>
          <w:szCs w:val="19"/>
        </w:rPr>
        <w:t>New History</w:t>
      </w:r>
      <w:r>
        <w:rPr>
          <w:szCs w:val="19"/>
        </w:rPr>
        <w:t xml:space="preserve"> 152)</w:t>
      </w:r>
    </w:p>
    <w:p w14:paraId="638C3247" w14:textId="77777777" w:rsidR="00A92845" w:rsidRDefault="00A92845" w:rsidP="00A92845">
      <w:pPr>
        <w:pStyle w:val="Style"/>
        <w:widowControl/>
        <w:ind w:left="360"/>
        <w:jc w:val="both"/>
        <w:textAlignment w:val="baseline"/>
        <w:rPr>
          <w:szCs w:val="19"/>
        </w:rPr>
      </w:pPr>
      <w:r>
        <w:rPr>
          <w:szCs w:val="19"/>
        </w:rPr>
        <w:t>“</w:t>
      </w:r>
      <w:r w:rsidRPr="00645EBF">
        <w:rPr>
          <w:szCs w:val="19"/>
        </w:rPr>
        <w:t>The marine sediments represent the period of highest sea level.</w:t>
      </w:r>
      <w:r>
        <w:rPr>
          <w:szCs w:val="19"/>
        </w:rPr>
        <w:t xml:space="preserve"> </w:t>
      </w:r>
      <w:r w:rsidRPr="00645EBF">
        <w:rPr>
          <w:szCs w:val="19"/>
        </w:rPr>
        <w:t xml:space="preserve">As sea levels fell, </w:t>
      </w:r>
      <w:r>
        <w:rPr>
          <w:szCs w:val="19"/>
        </w:rPr>
        <w:t xml:space="preserve">. . . </w:t>
      </w:r>
      <w:r w:rsidRPr="00645EBF">
        <w:rPr>
          <w:szCs w:val="19"/>
        </w:rPr>
        <w:t>marine sediments were exposed to the atmosphere, and they developed an erosion surface. That surface was then covered as rivers started to migrate across this area; when swamp conditions returned, coal was ultimately formed.</w:t>
      </w:r>
      <w:r>
        <w:rPr>
          <w:szCs w:val="19"/>
        </w:rPr>
        <w:t xml:space="preserve">” (Sutherland </w:t>
      </w:r>
      <w:r w:rsidRPr="0023293C">
        <w:rPr>
          <w:i/>
          <w:szCs w:val="19"/>
        </w:rPr>
        <w:t>New History</w:t>
      </w:r>
      <w:r w:rsidRPr="00476A06">
        <w:rPr>
          <w:szCs w:val="19"/>
        </w:rPr>
        <w:t xml:space="preserve"> 152)</w:t>
      </w:r>
    </w:p>
    <w:p w14:paraId="1471BCC4" w14:textId="77777777" w:rsidR="00A92845" w:rsidRDefault="00A92845" w:rsidP="00A92845">
      <w:pPr>
        <w:pStyle w:val="Style"/>
        <w:widowControl/>
        <w:ind w:left="360"/>
        <w:jc w:val="both"/>
        <w:textAlignment w:val="baseline"/>
        <w:rPr>
          <w:szCs w:val="19"/>
        </w:rPr>
      </w:pPr>
      <w:r>
        <w:rPr>
          <w:szCs w:val="19"/>
        </w:rPr>
        <w:t>“</w:t>
      </w:r>
      <w:r w:rsidRPr="00645EBF">
        <w:rPr>
          <w:szCs w:val="19"/>
        </w:rPr>
        <w:t>Eventually, sea levels rose again, flooding started, and the cycle was repeated once more.</w:t>
      </w:r>
      <w:r>
        <w:rPr>
          <w:szCs w:val="19"/>
        </w:rPr>
        <w:t xml:space="preserve">” (Sutherland </w:t>
      </w:r>
      <w:r>
        <w:rPr>
          <w:i/>
          <w:szCs w:val="19"/>
        </w:rPr>
        <w:t>New History</w:t>
      </w:r>
      <w:r>
        <w:rPr>
          <w:szCs w:val="19"/>
        </w:rPr>
        <w:t xml:space="preserve"> 152)</w:t>
      </w:r>
    </w:p>
    <w:p w14:paraId="6A635F0D" w14:textId="77777777" w:rsidR="00A92845" w:rsidRDefault="00A92845" w:rsidP="00A92845">
      <w:pPr>
        <w:pStyle w:val="Style"/>
        <w:widowControl/>
        <w:ind w:left="360"/>
        <w:jc w:val="both"/>
        <w:textAlignment w:val="baseline"/>
        <w:rPr>
          <w:szCs w:val="19"/>
        </w:rPr>
      </w:pPr>
      <w:r>
        <w:rPr>
          <w:szCs w:val="19"/>
        </w:rPr>
        <w:t>why sea levels rose and fe</w:t>
      </w:r>
      <w:r w:rsidRPr="00645EBF">
        <w:rPr>
          <w:szCs w:val="19"/>
        </w:rPr>
        <w:t>ll</w:t>
      </w:r>
    </w:p>
    <w:p w14:paraId="01426A3E" w14:textId="77777777" w:rsidR="00A92845" w:rsidRDefault="00A92845" w:rsidP="00A92845">
      <w:pPr>
        <w:pStyle w:val="Style"/>
        <w:widowControl/>
        <w:ind w:left="720"/>
        <w:jc w:val="both"/>
        <w:textAlignment w:val="baseline"/>
        <w:rPr>
          <w:szCs w:val="19"/>
        </w:rPr>
      </w:pPr>
      <w:r>
        <w:rPr>
          <w:rFonts w:eastAsia="Arial"/>
          <w:szCs w:val="18"/>
        </w:rPr>
        <w:t>Some say “</w:t>
      </w:r>
      <w:r w:rsidRPr="00645EBF">
        <w:rPr>
          <w:szCs w:val="19"/>
        </w:rPr>
        <w:t>the cycles of sea-level rise and fall were caused by local vertical faults in the crust or the pressures of large accumulations of sediments. These localized effects, however, cannot account for the vast extent of some of the cyclothems recorded in coal deposits.</w:t>
      </w:r>
      <w:r>
        <w:rPr>
          <w:szCs w:val="19"/>
        </w:rPr>
        <w:t xml:space="preserve">” (Sutherland </w:t>
      </w:r>
      <w:r w:rsidRPr="0023293C">
        <w:rPr>
          <w:i/>
          <w:szCs w:val="19"/>
        </w:rPr>
        <w:t>New History</w:t>
      </w:r>
      <w:r w:rsidRPr="00476A06">
        <w:rPr>
          <w:szCs w:val="19"/>
        </w:rPr>
        <w:t xml:space="preserve"> 152)</w:t>
      </w:r>
    </w:p>
    <w:p w14:paraId="6BF26AF1" w14:textId="77777777" w:rsidR="00A92845" w:rsidRDefault="00A92845" w:rsidP="00A92845">
      <w:pPr>
        <w:pStyle w:val="Style"/>
        <w:widowControl/>
        <w:ind w:left="720"/>
        <w:jc w:val="both"/>
        <w:textAlignment w:val="baseline"/>
        <w:rPr>
          <w:szCs w:val="22"/>
        </w:rPr>
      </w:pPr>
      <w:r>
        <w:rPr>
          <w:szCs w:val="19"/>
        </w:rPr>
        <w:t>“</w:t>
      </w:r>
      <w:r w:rsidRPr="007401B4">
        <w:rPr>
          <w:szCs w:val="19"/>
        </w:rPr>
        <w:t>The cyclothems most likely imp</w:t>
      </w:r>
      <w:r>
        <w:rPr>
          <w:szCs w:val="19"/>
        </w:rPr>
        <w:t xml:space="preserve">ly a global change in sea level . . . </w:t>
      </w:r>
      <w:r w:rsidRPr="00645EBF">
        <w:rPr>
          <w:szCs w:val="19"/>
        </w:rPr>
        <w:t>the Permo</w:t>
      </w:r>
      <w:r>
        <w:rPr>
          <w:szCs w:val="19"/>
        </w:rPr>
        <w:t>-</w:t>
      </w:r>
      <w:r w:rsidRPr="00645EBF">
        <w:rPr>
          <w:szCs w:val="19"/>
        </w:rPr>
        <w:t>Carboniferous glaciation</w:t>
      </w:r>
      <w:r>
        <w:rPr>
          <w:szCs w:val="19"/>
        </w:rPr>
        <w:t>[s]</w:t>
      </w:r>
      <w:r w:rsidRPr="00645EBF">
        <w:rPr>
          <w:szCs w:val="19"/>
        </w:rPr>
        <w:t>.</w:t>
      </w:r>
      <w:r>
        <w:rPr>
          <w:szCs w:val="22"/>
        </w:rPr>
        <w:t xml:space="preserve">” (Sutherland </w:t>
      </w:r>
      <w:r w:rsidRPr="0023293C">
        <w:rPr>
          <w:i/>
          <w:szCs w:val="22"/>
        </w:rPr>
        <w:t>New History</w:t>
      </w:r>
      <w:r w:rsidRPr="00476A06">
        <w:rPr>
          <w:szCs w:val="22"/>
        </w:rPr>
        <w:t xml:space="preserve"> 152</w:t>
      </w:r>
      <w:r>
        <w:rPr>
          <w:szCs w:val="22"/>
        </w:rPr>
        <w:t>-53</w:t>
      </w:r>
      <w:r w:rsidRPr="00476A06">
        <w:rPr>
          <w:szCs w:val="22"/>
        </w:rPr>
        <w:t>)</w:t>
      </w:r>
    </w:p>
    <w:p w14:paraId="4DFD9603" w14:textId="77777777" w:rsidR="00A92845" w:rsidRDefault="00A92845" w:rsidP="00A92845">
      <w:pPr>
        <w:pStyle w:val="Style"/>
        <w:widowControl/>
        <w:ind w:left="720"/>
        <w:jc w:val="both"/>
        <w:textAlignment w:val="baseline"/>
        <w:rPr>
          <w:szCs w:val="19"/>
        </w:rPr>
      </w:pPr>
      <w:r w:rsidRPr="00645EBF">
        <w:rPr>
          <w:szCs w:val="19"/>
        </w:rPr>
        <w:t>Glaci</w:t>
      </w:r>
      <w:r>
        <w:rPr>
          <w:szCs w:val="19"/>
        </w:rPr>
        <w:t xml:space="preserve">ers locked up water, and </w:t>
      </w:r>
      <w:r w:rsidRPr="00645EBF">
        <w:rPr>
          <w:szCs w:val="19"/>
        </w:rPr>
        <w:t xml:space="preserve">sea levels dropped. </w:t>
      </w:r>
      <w:r>
        <w:rPr>
          <w:szCs w:val="19"/>
        </w:rPr>
        <w:t xml:space="preserve">“. . . </w:t>
      </w:r>
      <w:r w:rsidRPr="00645EBF">
        <w:rPr>
          <w:szCs w:val="19"/>
        </w:rPr>
        <w:t>lowland swamps emerged and rivers moved across the newly exposed land.</w:t>
      </w:r>
      <w:r>
        <w:rPr>
          <w:szCs w:val="19"/>
        </w:rPr>
        <w:t xml:space="preserve">” (Sutherland </w:t>
      </w:r>
      <w:r w:rsidRPr="0023293C">
        <w:rPr>
          <w:i/>
          <w:szCs w:val="19"/>
        </w:rPr>
        <w:t>New History</w:t>
      </w:r>
      <w:r w:rsidRPr="00476A06">
        <w:rPr>
          <w:szCs w:val="19"/>
        </w:rPr>
        <w:t xml:space="preserve"> 153)</w:t>
      </w:r>
    </w:p>
    <w:p w14:paraId="1470DD37" w14:textId="77777777" w:rsidR="00A92845" w:rsidRDefault="00A92845" w:rsidP="00A92845">
      <w:pPr>
        <w:pStyle w:val="Style"/>
        <w:widowControl/>
        <w:ind w:left="720"/>
        <w:jc w:val="both"/>
        <w:textAlignment w:val="baseline"/>
        <w:rPr>
          <w:szCs w:val="19"/>
        </w:rPr>
      </w:pPr>
      <w:r>
        <w:rPr>
          <w:szCs w:val="19"/>
        </w:rPr>
        <w:t xml:space="preserve">In </w:t>
      </w:r>
      <w:r w:rsidRPr="00645EBF">
        <w:rPr>
          <w:szCs w:val="19"/>
        </w:rPr>
        <w:t>interglacial period</w:t>
      </w:r>
      <w:r>
        <w:rPr>
          <w:szCs w:val="19"/>
        </w:rPr>
        <w:t xml:space="preserve">s, water </w:t>
      </w:r>
      <w:r w:rsidRPr="00645EBF">
        <w:rPr>
          <w:szCs w:val="19"/>
        </w:rPr>
        <w:t xml:space="preserve">returned </w:t>
      </w:r>
      <w:r>
        <w:rPr>
          <w:szCs w:val="19"/>
        </w:rPr>
        <w:t>“</w:t>
      </w:r>
      <w:r w:rsidRPr="00645EBF">
        <w:rPr>
          <w:szCs w:val="19"/>
        </w:rPr>
        <w:t>to the oceans and rain stayed on the land</w:t>
      </w:r>
      <w:r>
        <w:rPr>
          <w:szCs w:val="19"/>
        </w:rPr>
        <w:t>—</w:t>
      </w:r>
      <w:r w:rsidRPr="00645EBF">
        <w:rPr>
          <w:szCs w:val="19"/>
        </w:rPr>
        <w:t>the sea levels rose. Then, coal production stopped. There was a return to the marine part of the cyclothem.</w:t>
      </w:r>
      <w:r>
        <w:rPr>
          <w:szCs w:val="19"/>
        </w:rPr>
        <w:t xml:space="preserve">” (Sutherland </w:t>
      </w:r>
      <w:r w:rsidRPr="0023293C">
        <w:rPr>
          <w:i/>
          <w:szCs w:val="19"/>
        </w:rPr>
        <w:t>New History</w:t>
      </w:r>
      <w:r w:rsidRPr="00476A06">
        <w:rPr>
          <w:szCs w:val="19"/>
        </w:rPr>
        <w:t xml:space="preserve"> 153)</w:t>
      </w:r>
    </w:p>
    <w:p w14:paraId="48E33E94" w14:textId="77777777" w:rsidR="00A92845" w:rsidRDefault="00A92845" w:rsidP="00A92845">
      <w:pPr>
        <w:pStyle w:val="Style"/>
        <w:widowControl/>
        <w:jc w:val="both"/>
        <w:textAlignment w:val="baseline"/>
        <w:rPr>
          <w:szCs w:val="19"/>
        </w:rPr>
      </w:pPr>
    </w:p>
    <w:p w14:paraId="50E48510" w14:textId="77777777" w:rsidR="00A92845" w:rsidRPr="00645EBF" w:rsidRDefault="00A92845" w:rsidP="00A92845">
      <w:pPr>
        <w:pStyle w:val="Style"/>
        <w:widowControl/>
        <w:jc w:val="both"/>
        <w:textAlignment w:val="baseline"/>
        <w:rPr>
          <w:szCs w:val="19"/>
        </w:rPr>
      </w:pPr>
      <w:r w:rsidRPr="00645EBF">
        <w:rPr>
          <w:szCs w:val="19"/>
        </w:rPr>
        <w:t>carboniferous swamps</w:t>
      </w:r>
    </w:p>
    <w:p w14:paraId="69D193B9" w14:textId="77777777" w:rsidR="00A92845" w:rsidRDefault="00A92845" w:rsidP="00A92845">
      <w:pPr>
        <w:pStyle w:val="Style"/>
        <w:widowControl/>
        <w:ind w:left="360"/>
        <w:jc w:val="both"/>
        <w:textAlignment w:val="baseline"/>
        <w:rPr>
          <w:szCs w:val="19"/>
        </w:rPr>
      </w:pPr>
      <w:r>
        <w:rPr>
          <w:szCs w:val="19"/>
        </w:rPr>
        <w:t>“</w:t>
      </w:r>
      <w:r w:rsidRPr="00645EBF">
        <w:rPr>
          <w:szCs w:val="19"/>
        </w:rPr>
        <w:t>Carboniferous swamps were vast</w:t>
      </w:r>
      <w:r>
        <w:rPr>
          <w:szCs w:val="19"/>
        </w:rPr>
        <w:t>—</w:t>
      </w:r>
      <w:r w:rsidRPr="00645EBF">
        <w:rPr>
          <w:szCs w:val="19"/>
        </w:rPr>
        <w:t>continentally vast.</w:t>
      </w:r>
      <w:r>
        <w:rPr>
          <w:szCs w:val="19"/>
        </w:rPr>
        <w:t xml:space="preserve">” (Sutherland </w:t>
      </w:r>
      <w:r>
        <w:rPr>
          <w:i/>
          <w:szCs w:val="19"/>
        </w:rPr>
        <w:t>New History</w:t>
      </w:r>
      <w:r>
        <w:rPr>
          <w:szCs w:val="19"/>
        </w:rPr>
        <w:t xml:space="preserve"> 153)</w:t>
      </w:r>
    </w:p>
    <w:p w14:paraId="281D030A" w14:textId="77777777" w:rsidR="00A92845" w:rsidRDefault="00A92845" w:rsidP="00A92845">
      <w:pPr>
        <w:pStyle w:val="Style"/>
        <w:widowControl/>
        <w:ind w:left="360"/>
        <w:jc w:val="both"/>
        <w:textAlignment w:val="baseline"/>
        <w:rPr>
          <w:szCs w:val="19"/>
        </w:rPr>
      </w:pPr>
      <w:r>
        <w:rPr>
          <w:szCs w:val="19"/>
        </w:rPr>
        <w:lastRenderedPageBreak/>
        <w:t>“</w:t>
      </w:r>
      <w:r w:rsidRPr="00645EBF">
        <w:rPr>
          <w:szCs w:val="19"/>
        </w:rPr>
        <w:t>The plant ecosystem within these swamps continued to evolve vertically upward, even more so than in the Devonian forest. The plants occupying these Carboniferous swamp environments were spectacular but strange.</w:t>
      </w:r>
      <w:r>
        <w:rPr>
          <w:szCs w:val="19"/>
        </w:rPr>
        <w:t xml:space="preserve">” (Sutherland </w:t>
      </w:r>
      <w:r w:rsidRPr="0023293C">
        <w:rPr>
          <w:i/>
          <w:szCs w:val="19"/>
        </w:rPr>
        <w:t>New History</w:t>
      </w:r>
      <w:r w:rsidRPr="00476A06">
        <w:rPr>
          <w:szCs w:val="19"/>
        </w:rPr>
        <w:t xml:space="preserve"> 153)</w:t>
      </w:r>
    </w:p>
    <w:p w14:paraId="7C0A6082" w14:textId="77777777" w:rsidR="00A92845" w:rsidRDefault="00A92845" w:rsidP="00A92845">
      <w:pPr>
        <w:pStyle w:val="Style"/>
        <w:widowControl/>
        <w:ind w:left="360"/>
        <w:jc w:val="both"/>
        <w:textAlignment w:val="baseline"/>
        <w:rPr>
          <w:szCs w:val="19"/>
        </w:rPr>
      </w:pPr>
      <w:r w:rsidRPr="00645EBF">
        <w:rPr>
          <w:szCs w:val="19"/>
        </w:rPr>
        <w:t>club mosses</w:t>
      </w:r>
    </w:p>
    <w:p w14:paraId="35255F2D" w14:textId="77777777" w:rsidR="00A92845" w:rsidRDefault="00A92845" w:rsidP="00A92845">
      <w:pPr>
        <w:pStyle w:val="Style"/>
        <w:widowControl/>
        <w:ind w:left="720"/>
        <w:jc w:val="both"/>
        <w:textAlignment w:val="baseline"/>
        <w:rPr>
          <w:szCs w:val="19"/>
        </w:rPr>
      </w:pPr>
      <w:r>
        <w:rPr>
          <w:szCs w:val="19"/>
        </w:rPr>
        <w:t>“</w:t>
      </w:r>
      <w:r w:rsidRPr="00645EBF">
        <w:rPr>
          <w:szCs w:val="19"/>
        </w:rPr>
        <w:t>The most spectacular were the ancient club mosses. The club mosses today, like their earlier Devonian ancestors, are very small. But in the Carboniferous, it was a different story.</w:t>
      </w:r>
      <w:r>
        <w:rPr>
          <w:szCs w:val="19"/>
        </w:rPr>
        <w:t xml:space="preserve">” (Sutherland </w:t>
      </w:r>
      <w:r w:rsidRPr="0023293C">
        <w:rPr>
          <w:i/>
          <w:szCs w:val="19"/>
        </w:rPr>
        <w:t>New History</w:t>
      </w:r>
      <w:r w:rsidRPr="00476A06">
        <w:rPr>
          <w:szCs w:val="19"/>
        </w:rPr>
        <w:t xml:space="preserve"> 153)</w:t>
      </w:r>
    </w:p>
    <w:p w14:paraId="75C1163D" w14:textId="77777777" w:rsidR="00A92845" w:rsidRDefault="00A92845" w:rsidP="00A92845">
      <w:pPr>
        <w:pStyle w:val="Style"/>
        <w:widowControl/>
        <w:ind w:left="720"/>
        <w:jc w:val="both"/>
        <w:textAlignment w:val="baseline"/>
        <w:rPr>
          <w:szCs w:val="19"/>
        </w:rPr>
      </w:pPr>
      <w:r w:rsidRPr="00645EBF">
        <w:rPr>
          <w:szCs w:val="19"/>
        </w:rPr>
        <w:t>example</w:t>
      </w:r>
      <w:r>
        <w:rPr>
          <w:szCs w:val="19"/>
        </w:rPr>
        <w:t>:</w:t>
      </w:r>
      <w:r w:rsidRPr="00645EBF">
        <w:rPr>
          <w:szCs w:val="19"/>
        </w:rPr>
        <w:t xml:space="preserve"> </w:t>
      </w:r>
      <w:r>
        <w:rPr>
          <w:i/>
          <w:iCs/>
          <w:szCs w:val="18"/>
        </w:rPr>
        <w:t>Le</w:t>
      </w:r>
      <w:r w:rsidRPr="00645EBF">
        <w:rPr>
          <w:i/>
          <w:iCs/>
          <w:szCs w:val="18"/>
        </w:rPr>
        <w:t>pidodendron</w:t>
      </w:r>
      <w:r w:rsidRPr="00645EBF">
        <w:rPr>
          <w:iCs/>
          <w:szCs w:val="18"/>
        </w:rPr>
        <w:t xml:space="preserve"> </w:t>
      </w:r>
      <w:r>
        <w:rPr>
          <w:iCs/>
          <w:szCs w:val="18"/>
        </w:rPr>
        <w:t>was “</w:t>
      </w:r>
      <w:r w:rsidRPr="00645EBF">
        <w:rPr>
          <w:szCs w:val="19"/>
        </w:rPr>
        <w:t xml:space="preserve">a club moss over 100 feet tall. </w:t>
      </w:r>
      <w:r w:rsidRPr="00645EBF">
        <w:rPr>
          <w:rFonts w:eastAsia="Arial"/>
          <w:szCs w:val="18"/>
        </w:rPr>
        <w:t xml:space="preserve">It </w:t>
      </w:r>
      <w:r w:rsidRPr="00645EBF">
        <w:rPr>
          <w:szCs w:val="19"/>
        </w:rPr>
        <w:t xml:space="preserve">had fronds on the tops of large trunks and looked like a palm tree. </w:t>
      </w:r>
      <w:r w:rsidRPr="00645EBF">
        <w:rPr>
          <w:rFonts w:eastAsia="Arial"/>
          <w:szCs w:val="18"/>
        </w:rPr>
        <w:t xml:space="preserve">It </w:t>
      </w:r>
      <w:r w:rsidRPr="00645EBF">
        <w:rPr>
          <w:szCs w:val="19"/>
        </w:rPr>
        <w:t>also had distinctive leaf scars on the trunk, creating a characteristic diamond pattern. These are some of the most common fossils found in coal deposits.</w:t>
      </w:r>
      <w:r>
        <w:rPr>
          <w:szCs w:val="19"/>
        </w:rPr>
        <w:t xml:space="preserve">” (Sutherland </w:t>
      </w:r>
      <w:r w:rsidRPr="0023293C">
        <w:rPr>
          <w:i/>
          <w:szCs w:val="19"/>
        </w:rPr>
        <w:t>New History</w:t>
      </w:r>
      <w:r w:rsidRPr="00476A06">
        <w:rPr>
          <w:szCs w:val="19"/>
        </w:rPr>
        <w:t xml:space="preserve"> 153)</w:t>
      </w:r>
    </w:p>
    <w:p w14:paraId="0B7F1AA6" w14:textId="77777777" w:rsidR="00A92845" w:rsidRDefault="00A92845" w:rsidP="00A92845">
      <w:pPr>
        <w:pStyle w:val="Style"/>
        <w:widowControl/>
        <w:jc w:val="both"/>
        <w:textAlignment w:val="baseline"/>
        <w:rPr>
          <w:szCs w:val="19"/>
        </w:rPr>
      </w:pPr>
    </w:p>
    <w:p w14:paraId="262E08C8" w14:textId="77777777" w:rsidR="00A92845" w:rsidRDefault="00A92845" w:rsidP="00A92845">
      <w:pPr>
        <w:pStyle w:val="Style"/>
        <w:widowControl/>
        <w:jc w:val="both"/>
        <w:textAlignment w:val="baseline"/>
        <w:rPr>
          <w:szCs w:val="19"/>
        </w:rPr>
      </w:pPr>
      <w:r>
        <w:rPr>
          <w:szCs w:val="19"/>
        </w:rPr>
        <w:t>a</w:t>
      </w:r>
      <w:r w:rsidRPr="00645EBF">
        <w:rPr>
          <w:szCs w:val="19"/>
        </w:rPr>
        <w:t>rthropods of the Carboniferous</w:t>
      </w:r>
    </w:p>
    <w:p w14:paraId="4F139628"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The Carboniferous saw the emergence of the first true spiders, the Mesothelae. Like </w:t>
      </w:r>
      <w:r>
        <w:rPr>
          <w:szCs w:val="19"/>
        </w:rPr>
        <w:t>modern</w:t>
      </w:r>
      <w:r w:rsidRPr="00645EBF">
        <w:rPr>
          <w:szCs w:val="19"/>
        </w:rPr>
        <w:t xml:space="preserve"> spiders, they had the ability to produce silk.</w:t>
      </w:r>
      <w:r>
        <w:rPr>
          <w:szCs w:val="19"/>
        </w:rPr>
        <w:t xml:space="preserve">” (Sutherland </w:t>
      </w:r>
      <w:r w:rsidRPr="0023293C">
        <w:rPr>
          <w:i/>
          <w:szCs w:val="19"/>
        </w:rPr>
        <w:t>New History</w:t>
      </w:r>
      <w:r w:rsidRPr="00476A06">
        <w:rPr>
          <w:szCs w:val="19"/>
        </w:rPr>
        <w:t xml:space="preserve"> 154)</w:t>
      </w:r>
    </w:p>
    <w:p w14:paraId="3D744A88" w14:textId="77777777" w:rsidR="00A92845" w:rsidRPr="006A6C97" w:rsidRDefault="00A92845" w:rsidP="00A92845">
      <w:pPr>
        <w:pStyle w:val="Style"/>
        <w:widowControl/>
        <w:ind w:left="360"/>
        <w:jc w:val="both"/>
        <w:textAlignment w:val="baseline"/>
        <w:rPr>
          <w:szCs w:val="19"/>
        </w:rPr>
      </w:pPr>
      <w:r>
        <w:rPr>
          <w:szCs w:val="20"/>
        </w:rPr>
        <w:t>g</w:t>
      </w:r>
      <w:r w:rsidRPr="00645EBF">
        <w:rPr>
          <w:szCs w:val="20"/>
        </w:rPr>
        <w:t>iant arthropods</w:t>
      </w:r>
    </w:p>
    <w:p w14:paraId="315C209E" w14:textId="77777777" w:rsidR="00A92845" w:rsidRDefault="00A92845" w:rsidP="00A92845">
      <w:pPr>
        <w:pStyle w:val="Style"/>
        <w:widowControl/>
        <w:ind w:left="720"/>
        <w:jc w:val="both"/>
        <w:textAlignment w:val="baseline"/>
        <w:rPr>
          <w:iCs/>
          <w:szCs w:val="19"/>
        </w:rPr>
      </w:pPr>
      <w:r>
        <w:rPr>
          <w:iCs/>
          <w:szCs w:val="19"/>
        </w:rPr>
        <w:t xml:space="preserve">example: </w:t>
      </w:r>
      <w:r>
        <w:rPr>
          <w:i/>
          <w:iCs/>
          <w:szCs w:val="19"/>
        </w:rPr>
        <w:t>Arthrop</w:t>
      </w:r>
      <w:r w:rsidRPr="00645EBF">
        <w:rPr>
          <w:i/>
          <w:iCs/>
          <w:szCs w:val="19"/>
        </w:rPr>
        <w:t>leura</w:t>
      </w:r>
    </w:p>
    <w:p w14:paraId="365C25BD" w14:textId="77777777" w:rsidR="00A92845" w:rsidRDefault="00A92845" w:rsidP="00A92845">
      <w:pPr>
        <w:pStyle w:val="Style"/>
        <w:widowControl/>
        <w:ind w:left="1080"/>
        <w:jc w:val="both"/>
        <w:textAlignment w:val="baseline"/>
        <w:rPr>
          <w:szCs w:val="20"/>
        </w:rPr>
      </w:pPr>
      <w:r>
        <w:rPr>
          <w:i/>
          <w:iCs/>
          <w:szCs w:val="19"/>
        </w:rPr>
        <w:t>Arthrop</w:t>
      </w:r>
      <w:r w:rsidRPr="00645EBF">
        <w:rPr>
          <w:i/>
          <w:iCs/>
          <w:szCs w:val="19"/>
        </w:rPr>
        <w:t>leura</w:t>
      </w:r>
      <w:r w:rsidRPr="00645EBF">
        <w:rPr>
          <w:iCs/>
          <w:szCs w:val="19"/>
        </w:rPr>
        <w:t xml:space="preserve"> </w:t>
      </w:r>
      <w:r>
        <w:rPr>
          <w:iCs/>
          <w:szCs w:val="19"/>
        </w:rPr>
        <w:t>was “</w:t>
      </w:r>
      <w:r w:rsidRPr="00645EBF">
        <w:rPr>
          <w:szCs w:val="20"/>
        </w:rPr>
        <w:t>a millipede-like creature</w:t>
      </w:r>
      <w:r>
        <w:rPr>
          <w:szCs w:val="20"/>
        </w:rPr>
        <w:t xml:space="preserve"> . . . </w:t>
      </w:r>
      <w:r w:rsidRPr="00645EBF">
        <w:rPr>
          <w:szCs w:val="20"/>
        </w:rPr>
        <w:t xml:space="preserve">more than 8 feet in length. </w:t>
      </w:r>
      <w:r>
        <w:rPr>
          <w:szCs w:val="20"/>
        </w:rPr>
        <w:t xml:space="preserve">. . . </w:t>
      </w:r>
      <w:r w:rsidRPr="00645EBF">
        <w:rPr>
          <w:szCs w:val="20"/>
        </w:rPr>
        <w:t>its tracks are common.</w:t>
      </w:r>
      <w:r>
        <w:rPr>
          <w:szCs w:val="20"/>
        </w:rPr>
        <w:t xml:space="preserve">” (Sutherland </w:t>
      </w:r>
      <w:r>
        <w:rPr>
          <w:i/>
          <w:szCs w:val="20"/>
        </w:rPr>
        <w:t>New History</w:t>
      </w:r>
      <w:r>
        <w:rPr>
          <w:szCs w:val="20"/>
        </w:rPr>
        <w:t xml:space="preserve"> 155)</w:t>
      </w:r>
    </w:p>
    <w:p w14:paraId="0820A36C" w14:textId="77777777" w:rsidR="00A92845" w:rsidRDefault="00A92845" w:rsidP="00A92845">
      <w:pPr>
        <w:pStyle w:val="Style"/>
        <w:widowControl/>
        <w:ind w:left="1080"/>
        <w:jc w:val="both"/>
        <w:textAlignment w:val="baseline"/>
        <w:rPr>
          <w:szCs w:val="20"/>
        </w:rPr>
      </w:pPr>
      <w:r>
        <w:rPr>
          <w:szCs w:val="20"/>
        </w:rPr>
        <w:t>It “</w:t>
      </w:r>
      <w:r w:rsidRPr="00645EBF">
        <w:rPr>
          <w:szCs w:val="20"/>
        </w:rPr>
        <w:t xml:space="preserve">was </w:t>
      </w:r>
      <w:r>
        <w:rPr>
          <w:szCs w:val="20"/>
        </w:rPr>
        <w:t>probably an herbivore . . .”</w:t>
      </w:r>
      <w:r w:rsidRPr="00645EBF">
        <w:rPr>
          <w:szCs w:val="20"/>
        </w:rPr>
        <w:t xml:space="preserve"> </w:t>
      </w:r>
      <w:r>
        <w:rPr>
          <w:szCs w:val="20"/>
        </w:rPr>
        <w:t>Some of its fossilized guts</w:t>
      </w:r>
      <w:r w:rsidRPr="00645EBF">
        <w:rPr>
          <w:szCs w:val="20"/>
        </w:rPr>
        <w:t xml:space="preserve"> </w:t>
      </w:r>
      <w:r>
        <w:rPr>
          <w:szCs w:val="20"/>
        </w:rPr>
        <w:t xml:space="preserve">and some </w:t>
      </w:r>
      <w:r w:rsidRPr="00645EBF">
        <w:rPr>
          <w:szCs w:val="20"/>
        </w:rPr>
        <w:t>coprolite</w:t>
      </w:r>
      <w:r>
        <w:rPr>
          <w:szCs w:val="20"/>
        </w:rPr>
        <w:t>s</w:t>
      </w:r>
      <w:r w:rsidRPr="00645EBF">
        <w:rPr>
          <w:szCs w:val="20"/>
        </w:rPr>
        <w:t xml:space="preserve"> (fossilized excrement) </w:t>
      </w:r>
      <w:r>
        <w:rPr>
          <w:szCs w:val="20"/>
        </w:rPr>
        <w:t xml:space="preserve">have </w:t>
      </w:r>
      <w:r w:rsidRPr="00645EBF">
        <w:rPr>
          <w:szCs w:val="20"/>
        </w:rPr>
        <w:t>plant spores.</w:t>
      </w:r>
      <w:r>
        <w:rPr>
          <w:szCs w:val="20"/>
        </w:rPr>
        <w:t xml:space="preserve"> (Sutherland </w:t>
      </w:r>
      <w:r w:rsidRPr="0023293C">
        <w:rPr>
          <w:i/>
          <w:szCs w:val="20"/>
        </w:rPr>
        <w:t>New History</w:t>
      </w:r>
      <w:r w:rsidRPr="00476A06">
        <w:rPr>
          <w:szCs w:val="20"/>
        </w:rPr>
        <w:t xml:space="preserve"> 155)</w:t>
      </w:r>
    </w:p>
    <w:p w14:paraId="672A1EF4" w14:textId="77777777" w:rsidR="00A92845" w:rsidRDefault="00A92845" w:rsidP="00A92845">
      <w:pPr>
        <w:pStyle w:val="Style"/>
        <w:widowControl/>
        <w:ind w:left="720"/>
        <w:jc w:val="both"/>
        <w:textAlignment w:val="baseline"/>
        <w:rPr>
          <w:iCs/>
          <w:szCs w:val="19"/>
        </w:rPr>
      </w:pPr>
      <w:r>
        <w:rPr>
          <w:szCs w:val="20"/>
        </w:rPr>
        <w:t xml:space="preserve">example: </w:t>
      </w:r>
      <w:r w:rsidRPr="00645EBF">
        <w:rPr>
          <w:i/>
          <w:iCs/>
          <w:szCs w:val="19"/>
        </w:rPr>
        <w:t>Meganeura</w:t>
      </w:r>
    </w:p>
    <w:p w14:paraId="55F263BC" w14:textId="77777777" w:rsidR="00A92845" w:rsidRDefault="00A92845" w:rsidP="00A92845">
      <w:pPr>
        <w:pStyle w:val="Style"/>
        <w:widowControl/>
        <w:ind w:left="1080"/>
        <w:jc w:val="both"/>
        <w:textAlignment w:val="baseline"/>
        <w:rPr>
          <w:szCs w:val="20"/>
        </w:rPr>
      </w:pPr>
      <w:r>
        <w:rPr>
          <w:iCs/>
          <w:szCs w:val="19"/>
        </w:rPr>
        <w:t>“</w:t>
      </w:r>
      <w:r w:rsidRPr="00645EBF">
        <w:rPr>
          <w:i/>
          <w:iCs/>
          <w:szCs w:val="19"/>
        </w:rPr>
        <w:t>Meganeura</w:t>
      </w:r>
      <w:r w:rsidRPr="002F535D">
        <w:rPr>
          <w:iCs/>
          <w:szCs w:val="19"/>
        </w:rPr>
        <w:t xml:space="preserve"> </w:t>
      </w:r>
      <w:r w:rsidRPr="00645EBF">
        <w:rPr>
          <w:szCs w:val="20"/>
        </w:rPr>
        <w:t>was a giant dragonfly-like insect with a wingspan of around 30 inches. It probably fed on other insects in the environment, as well as smaller tetrapods.</w:t>
      </w:r>
      <w:r>
        <w:rPr>
          <w:szCs w:val="20"/>
        </w:rPr>
        <w:t xml:space="preserve">” (Sutherland </w:t>
      </w:r>
      <w:r w:rsidRPr="0023293C">
        <w:rPr>
          <w:i/>
          <w:szCs w:val="20"/>
        </w:rPr>
        <w:t>New History</w:t>
      </w:r>
      <w:r w:rsidRPr="00476A06">
        <w:rPr>
          <w:szCs w:val="20"/>
        </w:rPr>
        <w:t xml:space="preserve"> 155)</w:t>
      </w:r>
    </w:p>
    <w:p w14:paraId="4EE90F1E" w14:textId="77777777" w:rsidR="00A92845" w:rsidRDefault="00A92845" w:rsidP="00A92845">
      <w:pPr>
        <w:pStyle w:val="Style"/>
        <w:widowControl/>
        <w:ind w:left="720"/>
        <w:jc w:val="both"/>
        <w:textAlignment w:val="baseline"/>
        <w:rPr>
          <w:szCs w:val="19"/>
        </w:rPr>
      </w:pPr>
      <w:r>
        <w:rPr>
          <w:szCs w:val="19"/>
        </w:rPr>
        <w:t xml:space="preserve">cause: </w:t>
      </w:r>
      <w:r w:rsidRPr="00645EBF">
        <w:rPr>
          <w:szCs w:val="19"/>
        </w:rPr>
        <w:t>higher oxygen levels</w:t>
      </w:r>
    </w:p>
    <w:p w14:paraId="5DF5DA59" w14:textId="77777777" w:rsidR="00A92845" w:rsidRDefault="00A92845" w:rsidP="00A92845">
      <w:pPr>
        <w:pStyle w:val="Style"/>
        <w:widowControl/>
        <w:ind w:left="1080"/>
        <w:jc w:val="both"/>
        <w:textAlignment w:val="baseline"/>
        <w:rPr>
          <w:szCs w:val="20"/>
        </w:rPr>
      </w:pPr>
      <w:r>
        <w:rPr>
          <w:szCs w:val="20"/>
        </w:rPr>
        <w:t>“</w:t>
      </w:r>
      <w:r w:rsidRPr="00645EBF">
        <w:rPr>
          <w:szCs w:val="20"/>
        </w:rPr>
        <w:t>Insects take in oxygen through holes in their bodies called spiracles.</w:t>
      </w:r>
      <w:r>
        <w:rPr>
          <w:szCs w:val="20"/>
        </w:rPr>
        <w:t xml:space="preserve"> </w:t>
      </w:r>
      <w:r w:rsidRPr="00645EBF">
        <w:rPr>
          <w:szCs w:val="20"/>
        </w:rPr>
        <w:t>These spiracles connect to a series of branching tubes called the tracheal system, and it’s through these that oxygen diffuses. It’s an effective system for getting oxygen around a body</w:t>
      </w:r>
      <w:r>
        <w:rPr>
          <w:szCs w:val="20"/>
        </w:rPr>
        <w:t>—</w:t>
      </w:r>
      <w:r w:rsidRPr="00645EBF">
        <w:rPr>
          <w:szCs w:val="20"/>
        </w:rPr>
        <w:t>but only for fairly small creatures.</w:t>
      </w:r>
      <w:r>
        <w:rPr>
          <w:szCs w:val="20"/>
        </w:rPr>
        <w:t xml:space="preserve">” (Sutherland </w:t>
      </w:r>
      <w:r w:rsidRPr="0023293C">
        <w:rPr>
          <w:i/>
          <w:szCs w:val="20"/>
        </w:rPr>
        <w:t>New History</w:t>
      </w:r>
      <w:r w:rsidRPr="00476A06">
        <w:rPr>
          <w:szCs w:val="20"/>
        </w:rPr>
        <w:t xml:space="preserve"> 155)</w:t>
      </w:r>
    </w:p>
    <w:p w14:paraId="3BC66A1D" w14:textId="77777777" w:rsidR="00A92845" w:rsidRDefault="00A92845" w:rsidP="00A92845">
      <w:pPr>
        <w:pStyle w:val="Style"/>
        <w:widowControl/>
        <w:ind w:left="1080"/>
        <w:jc w:val="both"/>
        <w:textAlignment w:val="baseline"/>
        <w:rPr>
          <w:szCs w:val="20"/>
        </w:rPr>
      </w:pPr>
      <w:r>
        <w:rPr>
          <w:szCs w:val="20"/>
        </w:rPr>
        <w:t>“</w:t>
      </w:r>
      <w:r w:rsidRPr="00645EBF">
        <w:rPr>
          <w:szCs w:val="20"/>
        </w:rPr>
        <w:t xml:space="preserve">To get larger, an insect needs to use more tubules. Eventually, it </w:t>
      </w:r>
      <w:r>
        <w:rPr>
          <w:szCs w:val="20"/>
        </w:rPr>
        <w:t xml:space="preserve">. . . </w:t>
      </w:r>
      <w:r w:rsidRPr="00645EBF">
        <w:rPr>
          <w:szCs w:val="20"/>
        </w:rPr>
        <w:t>would be mostly tubule and not much else. This, we think, today places an upper limit on how large insects can grow.</w:t>
      </w:r>
      <w:r>
        <w:rPr>
          <w:szCs w:val="20"/>
        </w:rPr>
        <w:t xml:space="preserve">” (Sutherland </w:t>
      </w:r>
      <w:r w:rsidRPr="0023293C">
        <w:rPr>
          <w:i/>
          <w:szCs w:val="20"/>
        </w:rPr>
        <w:t>New History</w:t>
      </w:r>
      <w:r w:rsidRPr="00476A06">
        <w:rPr>
          <w:szCs w:val="20"/>
        </w:rPr>
        <w:t xml:space="preserve"> 155)</w:t>
      </w:r>
    </w:p>
    <w:p w14:paraId="45E1B5F3" w14:textId="77777777" w:rsidR="00A92845" w:rsidRDefault="00A92845" w:rsidP="00A92845">
      <w:pPr>
        <w:pStyle w:val="Style"/>
        <w:widowControl/>
        <w:ind w:left="1080"/>
        <w:jc w:val="both"/>
        <w:textAlignment w:val="baseline"/>
        <w:rPr>
          <w:szCs w:val="20"/>
        </w:rPr>
      </w:pPr>
      <w:r>
        <w:rPr>
          <w:szCs w:val="20"/>
        </w:rPr>
        <w:t>“</w:t>
      </w:r>
      <w:r w:rsidRPr="00645EBF">
        <w:rPr>
          <w:szCs w:val="20"/>
        </w:rPr>
        <w:t xml:space="preserve">The key factor that allowed the giant insects and arthropods of the Carboniferous was oxygen. </w:t>
      </w:r>
      <w:r>
        <w:rPr>
          <w:szCs w:val="20"/>
        </w:rPr>
        <w:t xml:space="preserve">. . . </w:t>
      </w:r>
      <w:r w:rsidRPr="00645EBF">
        <w:rPr>
          <w:szCs w:val="20"/>
        </w:rPr>
        <w:t>The continents were turning green, and all those plants were producing a great deal of oxygen via photosynthesis.</w:t>
      </w:r>
      <w:r>
        <w:rPr>
          <w:szCs w:val="20"/>
        </w:rPr>
        <w:t xml:space="preserve">” (Sutherland </w:t>
      </w:r>
      <w:r w:rsidRPr="0023293C">
        <w:rPr>
          <w:i/>
          <w:szCs w:val="20"/>
        </w:rPr>
        <w:t>New History</w:t>
      </w:r>
      <w:r w:rsidRPr="00476A06">
        <w:rPr>
          <w:szCs w:val="20"/>
        </w:rPr>
        <w:t xml:space="preserve"> 155)</w:t>
      </w:r>
    </w:p>
    <w:p w14:paraId="7F0DF5D4" w14:textId="77777777" w:rsidR="00A92845" w:rsidRPr="00AD0F96" w:rsidRDefault="00A92845" w:rsidP="00A92845">
      <w:pPr>
        <w:pStyle w:val="Style"/>
        <w:widowControl/>
        <w:ind w:left="1080"/>
        <w:jc w:val="both"/>
        <w:textAlignment w:val="baseline"/>
        <w:rPr>
          <w:szCs w:val="20"/>
        </w:rPr>
      </w:pPr>
      <w:r w:rsidRPr="00645EBF">
        <w:rPr>
          <w:szCs w:val="20"/>
        </w:rPr>
        <w:t xml:space="preserve">Oxygen </w:t>
      </w:r>
      <w:r>
        <w:rPr>
          <w:szCs w:val="20"/>
        </w:rPr>
        <w:t xml:space="preserve">hit </w:t>
      </w:r>
      <w:r w:rsidRPr="00645EBF">
        <w:rPr>
          <w:szCs w:val="20"/>
        </w:rPr>
        <w:t>35</w:t>
      </w:r>
      <w:r>
        <w:rPr>
          <w:szCs w:val="20"/>
        </w:rPr>
        <w:t>%</w:t>
      </w:r>
      <w:r w:rsidRPr="00645EBF">
        <w:rPr>
          <w:szCs w:val="20"/>
        </w:rPr>
        <w:t xml:space="preserve"> </w:t>
      </w:r>
      <w:r>
        <w:rPr>
          <w:szCs w:val="20"/>
        </w:rPr>
        <w:t xml:space="preserve">of air </w:t>
      </w:r>
      <w:r w:rsidRPr="00645EBF">
        <w:rPr>
          <w:szCs w:val="20"/>
        </w:rPr>
        <w:t>(</w:t>
      </w:r>
      <w:r>
        <w:rPr>
          <w:szCs w:val="20"/>
        </w:rPr>
        <w:t xml:space="preserve">today it is </w:t>
      </w:r>
      <w:r w:rsidRPr="00645EBF">
        <w:rPr>
          <w:szCs w:val="20"/>
        </w:rPr>
        <w:t>21</w:t>
      </w:r>
      <w:r>
        <w:rPr>
          <w:szCs w:val="20"/>
        </w:rPr>
        <w:t>%</w:t>
      </w:r>
      <w:r w:rsidRPr="00645EBF">
        <w:rPr>
          <w:szCs w:val="20"/>
        </w:rPr>
        <w:t>).</w:t>
      </w:r>
      <w:r>
        <w:rPr>
          <w:szCs w:val="20"/>
        </w:rPr>
        <w:t xml:space="preserve"> (Sutherland </w:t>
      </w:r>
      <w:r>
        <w:rPr>
          <w:i/>
          <w:szCs w:val="20"/>
        </w:rPr>
        <w:t>New History</w:t>
      </w:r>
      <w:r>
        <w:rPr>
          <w:szCs w:val="20"/>
        </w:rPr>
        <w:t xml:space="preserve"> 156)</w:t>
      </w:r>
    </w:p>
    <w:p w14:paraId="559CBBF4" w14:textId="77777777" w:rsidR="00A92845" w:rsidRDefault="00A92845" w:rsidP="00A92845">
      <w:pPr>
        <w:pStyle w:val="Style"/>
        <w:widowControl/>
        <w:ind w:left="1080"/>
        <w:jc w:val="both"/>
        <w:textAlignment w:val="baseline"/>
        <w:rPr>
          <w:szCs w:val="20"/>
        </w:rPr>
      </w:pPr>
      <w:r>
        <w:rPr>
          <w:szCs w:val="20"/>
        </w:rPr>
        <w:t>“</w:t>
      </w:r>
      <w:r w:rsidRPr="00645EBF">
        <w:rPr>
          <w:szCs w:val="20"/>
        </w:rPr>
        <w:t>This higher concentration of oxygen permitted oxygen to diffuse more easily through a creature, which probably meant that their tubules could be thinner. As a consequence, these insects</w:t>
      </w:r>
      <w:r>
        <w:rPr>
          <w:szCs w:val="20"/>
        </w:rPr>
        <w:t>—</w:t>
      </w:r>
      <w:r w:rsidRPr="00645EBF">
        <w:rPr>
          <w:szCs w:val="20"/>
        </w:rPr>
        <w:t>these arthropods</w:t>
      </w:r>
      <w:r>
        <w:rPr>
          <w:szCs w:val="20"/>
        </w:rPr>
        <w:t>—</w:t>
      </w:r>
      <w:r w:rsidRPr="00645EBF">
        <w:rPr>
          <w:szCs w:val="20"/>
        </w:rPr>
        <w:t>could grow very large.</w:t>
      </w:r>
      <w:r>
        <w:rPr>
          <w:szCs w:val="20"/>
        </w:rPr>
        <w:t xml:space="preserve">” (Sutherland </w:t>
      </w:r>
      <w:r w:rsidRPr="0023293C">
        <w:rPr>
          <w:i/>
          <w:szCs w:val="20"/>
        </w:rPr>
        <w:t>New History</w:t>
      </w:r>
      <w:r w:rsidRPr="00476A06">
        <w:rPr>
          <w:szCs w:val="20"/>
        </w:rPr>
        <w:t xml:space="preserve"> 156)</w:t>
      </w:r>
    </w:p>
    <w:p w14:paraId="78E355E1" w14:textId="77777777" w:rsidR="00A92845" w:rsidRDefault="00A92845" w:rsidP="00A92845">
      <w:pPr>
        <w:pStyle w:val="Style"/>
        <w:widowControl/>
        <w:ind w:left="1080"/>
        <w:jc w:val="both"/>
        <w:textAlignment w:val="baseline"/>
        <w:rPr>
          <w:szCs w:val="20"/>
        </w:rPr>
      </w:pPr>
      <w:r>
        <w:rPr>
          <w:szCs w:val="20"/>
        </w:rPr>
        <w:t>The h</w:t>
      </w:r>
      <w:r w:rsidRPr="00645EBF">
        <w:rPr>
          <w:szCs w:val="20"/>
        </w:rPr>
        <w:t xml:space="preserve">igh </w:t>
      </w:r>
      <w:r>
        <w:rPr>
          <w:szCs w:val="20"/>
        </w:rPr>
        <w:t xml:space="preserve">oxygen level </w:t>
      </w:r>
      <w:r w:rsidRPr="00645EBF">
        <w:rPr>
          <w:szCs w:val="20"/>
        </w:rPr>
        <w:t xml:space="preserve">turned Earth </w:t>
      </w:r>
      <w:r>
        <w:rPr>
          <w:szCs w:val="20"/>
        </w:rPr>
        <w:t>“</w:t>
      </w:r>
      <w:r w:rsidRPr="00645EBF">
        <w:rPr>
          <w:szCs w:val="20"/>
        </w:rPr>
        <w:t>into a tinderbox. Fires sparked by lightning were probably common. Fusain, which is a dark, dusty deposit on coal, could be the possible remnant of some of those ancient forest fires.</w:t>
      </w:r>
      <w:r>
        <w:rPr>
          <w:szCs w:val="20"/>
        </w:rPr>
        <w:t xml:space="preserve">” (Sutherland </w:t>
      </w:r>
      <w:r w:rsidRPr="0023293C">
        <w:rPr>
          <w:i/>
          <w:szCs w:val="20"/>
        </w:rPr>
        <w:t>New History</w:t>
      </w:r>
      <w:r w:rsidRPr="00476A06">
        <w:rPr>
          <w:szCs w:val="20"/>
        </w:rPr>
        <w:t xml:space="preserve"> 156)</w:t>
      </w:r>
    </w:p>
    <w:p w14:paraId="44629B90" w14:textId="77777777" w:rsidR="00A92845" w:rsidRDefault="00A92845" w:rsidP="00A92845">
      <w:pPr>
        <w:pStyle w:val="Style"/>
        <w:widowControl/>
        <w:jc w:val="both"/>
        <w:textAlignment w:val="baseline"/>
        <w:rPr>
          <w:szCs w:val="19"/>
        </w:rPr>
      </w:pPr>
    </w:p>
    <w:p w14:paraId="15F6C2D9" w14:textId="77777777" w:rsidR="00A92845" w:rsidRDefault="00A92845" w:rsidP="00A92845">
      <w:pPr>
        <w:pStyle w:val="Style"/>
        <w:widowControl/>
        <w:jc w:val="both"/>
        <w:textAlignment w:val="baseline"/>
        <w:rPr>
          <w:szCs w:val="19"/>
        </w:rPr>
      </w:pPr>
      <w:r>
        <w:rPr>
          <w:szCs w:val="19"/>
        </w:rPr>
        <w:t>anamniotes and a</w:t>
      </w:r>
      <w:r w:rsidRPr="00645EBF">
        <w:rPr>
          <w:szCs w:val="19"/>
        </w:rPr>
        <w:t>mniotes</w:t>
      </w:r>
    </w:p>
    <w:p w14:paraId="369DC903" w14:textId="77777777" w:rsidR="00A92845" w:rsidRDefault="00A92845" w:rsidP="00A92845">
      <w:pPr>
        <w:pStyle w:val="Style"/>
        <w:widowControl/>
        <w:ind w:left="360"/>
        <w:jc w:val="both"/>
        <w:textAlignment w:val="baseline"/>
        <w:rPr>
          <w:szCs w:val="19"/>
        </w:rPr>
      </w:pPr>
      <w:r>
        <w:rPr>
          <w:szCs w:val="19"/>
        </w:rPr>
        <w:lastRenderedPageBreak/>
        <w:t>anamniotes</w:t>
      </w:r>
    </w:p>
    <w:p w14:paraId="5E354B2F" w14:textId="77777777" w:rsidR="00A92845" w:rsidRDefault="00A92845" w:rsidP="00A92845">
      <w:pPr>
        <w:pStyle w:val="Style"/>
        <w:widowControl/>
        <w:ind w:left="720"/>
        <w:jc w:val="both"/>
        <w:textAlignment w:val="baseline"/>
        <w:rPr>
          <w:szCs w:val="19"/>
        </w:rPr>
      </w:pPr>
      <w:r>
        <w:rPr>
          <w:szCs w:val="19"/>
        </w:rPr>
        <w:t>fish and amphibians</w:t>
      </w:r>
    </w:p>
    <w:p w14:paraId="3D9234C6" w14:textId="77777777" w:rsidR="00A92845" w:rsidRPr="006C3806" w:rsidRDefault="00A92845" w:rsidP="00A92845">
      <w:pPr>
        <w:pStyle w:val="Style"/>
        <w:widowControl/>
        <w:ind w:left="720"/>
        <w:jc w:val="both"/>
        <w:textAlignment w:val="baseline"/>
        <w:rPr>
          <w:szCs w:val="19"/>
        </w:rPr>
      </w:pPr>
      <w:r w:rsidRPr="00645EBF">
        <w:rPr>
          <w:szCs w:val="19"/>
        </w:rPr>
        <w:t>Amphibians</w:t>
      </w:r>
      <w:r>
        <w:rPr>
          <w:szCs w:val="19"/>
        </w:rPr>
        <w:t>, even now, “</w:t>
      </w:r>
      <w:r w:rsidRPr="00645EBF">
        <w:rPr>
          <w:szCs w:val="19"/>
        </w:rPr>
        <w:t>return to the water to spawn.</w:t>
      </w:r>
      <w:r>
        <w:rPr>
          <w:szCs w:val="19"/>
        </w:rPr>
        <w:t xml:space="preserve">” (Sutherland </w:t>
      </w:r>
      <w:r>
        <w:rPr>
          <w:i/>
          <w:szCs w:val="19"/>
        </w:rPr>
        <w:t>New History</w:t>
      </w:r>
      <w:r>
        <w:rPr>
          <w:szCs w:val="19"/>
        </w:rPr>
        <w:t xml:space="preserve"> 154)</w:t>
      </w:r>
    </w:p>
    <w:p w14:paraId="2CFF5C95" w14:textId="77777777" w:rsidR="00A92845" w:rsidRDefault="00A92845" w:rsidP="00A92845">
      <w:pPr>
        <w:pStyle w:val="Style"/>
        <w:widowControl/>
        <w:ind w:left="720"/>
        <w:jc w:val="both"/>
        <w:textAlignment w:val="baseline"/>
        <w:rPr>
          <w:szCs w:val="19"/>
        </w:rPr>
      </w:pPr>
      <w:r>
        <w:rPr>
          <w:szCs w:val="19"/>
        </w:rPr>
        <w:t>They</w:t>
      </w:r>
      <w:r w:rsidRPr="000F22FA">
        <w:rPr>
          <w:szCs w:val="19"/>
        </w:rPr>
        <w:t xml:space="preserve"> </w:t>
      </w:r>
      <w:r>
        <w:rPr>
          <w:szCs w:val="19"/>
        </w:rPr>
        <w:t>“</w:t>
      </w:r>
      <w:r w:rsidRPr="000F22FA">
        <w:rPr>
          <w:szCs w:val="19"/>
        </w:rPr>
        <w:t>typically lay their eggs in water.</w:t>
      </w:r>
      <w:r>
        <w:rPr>
          <w:szCs w:val="19"/>
        </w:rPr>
        <w:t>” (“Amniote”)</w:t>
      </w:r>
    </w:p>
    <w:p w14:paraId="5B8F9300" w14:textId="77777777" w:rsidR="00A92845" w:rsidRDefault="00A92845" w:rsidP="00A92845">
      <w:pPr>
        <w:pStyle w:val="Style"/>
        <w:widowControl/>
        <w:ind w:left="360"/>
        <w:jc w:val="both"/>
        <w:textAlignment w:val="baseline"/>
        <w:rPr>
          <w:szCs w:val="19"/>
        </w:rPr>
      </w:pPr>
      <w:r>
        <w:rPr>
          <w:szCs w:val="19"/>
        </w:rPr>
        <w:t>amniotes</w:t>
      </w:r>
    </w:p>
    <w:p w14:paraId="2E073CCB" w14:textId="77777777" w:rsidR="00A92845" w:rsidRDefault="00A92845" w:rsidP="00A92845">
      <w:pPr>
        <w:pStyle w:val="Style"/>
        <w:widowControl/>
        <w:ind w:left="720"/>
        <w:jc w:val="both"/>
        <w:textAlignment w:val="baseline"/>
        <w:rPr>
          <w:szCs w:val="19"/>
        </w:rPr>
      </w:pPr>
      <w:r>
        <w:rPr>
          <w:szCs w:val="19"/>
        </w:rPr>
        <w:t>Amniotes are “</w:t>
      </w:r>
      <w:r w:rsidRPr="000F22FA">
        <w:rPr>
          <w:szCs w:val="19"/>
        </w:rPr>
        <w:t xml:space="preserve">a clade of tetrapod vertebrates </w:t>
      </w:r>
      <w:r>
        <w:rPr>
          <w:szCs w:val="19"/>
        </w:rPr>
        <w:t xml:space="preserve">comprising the </w:t>
      </w:r>
      <w:r w:rsidRPr="000F22FA">
        <w:rPr>
          <w:szCs w:val="19"/>
        </w:rPr>
        <w:t>reptiles (including dinosaurs, which includes birds) and mammals</w:t>
      </w:r>
      <w:r>
        <w:rPr>
          <w:szCs w:val="19"/>
        </w:rPr>
        <w:t xml:space="preserve"> . . .” (“Amniote”)</w:t>
      </w:r>
    </w:p>
    <w:p w14:paraId="66B410C2" w14:textId="77777777" w:rsidR="00A92845" w:rsidRDefault="00A92845" w:rsidP="00A92845">
      <w:pPr>
        <w:pStyle w:val="Style"/>
        <w:widowControl/>
        <w:ind w:left="720"/>
        <w:jc w:val="both"/>
        <w:textAlignment w:val="baseline"/>
        <w:rPr>
          <w:szCs w:val="19"/>
        </w:rPr>
      </w:pPr>
      <w:r w:rsidRPr="00645EBF">
        <w:rPr>
          <w:szCs w:val="19"/>
        </w:rPr>
        <w:t>amniotic egg</w:t>
      </w:r>
    </w:p>
    <w:p w14:paraId="24F3DA97" w14:textId="77777777" w:rsidR="00A92845" w:rsidRDefault="00A92845" w:rsidP="00A92845">
      <w:pPr>
        <w:pStyle w:val="Style"/>
        <w:widowControl/>
        <w:ind w:left="1080"/>
        <w:jc w:val="both"/>
        <w:textAlignment w:val="baseline"/>
        <w:rPr>
          <w:szCs w:val="19"/>
        </w:rPr>
      </w:pPr>
      <w:r>
        <w:rPr>
          <w:szCs w:val="19"/>
        </w:rPr>
        <w:t>“</w:t>
      </w:r>
      <w:r w:rsidRPr="00645EBF">
        <w:rPr>
          <w:szCs w:val="19"/>
        </w:rPr>
        <w:t>The reptiles’ major adaptation was the amniotic egg: a water-impermeable membrane surrounding a fluid</w:t>
      </w:r>
      <w:r>
        <w:rPr>
          <w:szCs w:val="19"/>
        </w:rPr>
        <w:t>-</w:t>
      </w:r>
      <w:r w:rsidRPr="00645EBF">
        <w:rPr>
          <w:szCs w:val="19"/>
        </w:rPr>
        <w:t>filled cavity.</w:t>
      </w:r>
      <w:r>
        <w:rPr>
          <w:szCs w:val="19"/>
        </w:rPr>
        <w:t xml:space="preserve">” (Sutherland </w:t>
      </w:r>
      <w:r>
        <w:rPr>
          <w:i/>
          <w:szCs w:val="19"/>
        </w:rPr>
        <w:t>New History</w:t>
      </w:r>
      <w:r>
        <w:rPr>
          <w:szCs w:val="19"/>
        </w:rPr>
        <w:t xml:space="preserve"> 154)</w:t>
      </w:r>
    </w:p>
    <w:p w14:paraId="3A158CDA" w14:textId="77777777" w:rsidR="00A92845" w:rsidRDefault="00A92845" w:rsidP="00A92845">
      <w:pPr>
        <w:pStyle w:val="Style"/>
        <w:widowControl/>
        <w:ind w:left="1080"/>
        <w:jc w:val="both"/>
        <w:textAlignment w:val="baseline"/>
        <w:rPr>
          <w:szCs w:val="19"/>
        </w:rPr>
      </w:pPr>
      <w:r>
        <w:rPr>
          <w:szCs w:val="19"/>
        </w:rPr>
        <w:t>“</w:t>
      </w:r>
      <w:r w:rsidRPr="00645EBF">
        <w:rPr>
          <w:szCs w:val="19"/>
        </w:rPr>
        <w:t>The shell itself had tiny pores to permit waste gases to diffuse out and oxygen to diffuse into the developing embryo.</w:t>
      </w:r>
      <w:r>
        <w:rPr>
          <w:szCs w:val="19"/>
        </w:rPr>
        <w:t xml:space="preserve">” (Sutherland </w:t>
      </w:r>
      <w:r w:rsidRPr="0023293C">
        <w:rPr>
          <w:i/>
          <w:szCs w:val="19"/>
        </w:rPr>
        <w:t>New History</w:t>
      </w:r>
      <w:r w:rsidRPr="00476A06">
        <w:rPr>
          <w:szCs w:val="19"/>
        </w:rPr>
        <w:t xml:space="preserve"> 154)</w:t>
      </w:r>
    </w:p>
    <w:p w14:paraId="67C9514C" w14:textId="77777777" w:rsidR="00A92845" w:rsidRDefault="00A92845" w:rsidP="00A92845">
      <w:pPr>
        <w:pStyle w:val="Style"/>
        <w:widowControl/>
        <w:ind w:left="1080"/>
        <w:jc w:val="both"/>
        <w:textAlignment w:val="baseline"/>
        <w:rPr>
          <w:szCs w:val="19"/>
        </w:rPr>
      </w:pPr>
      <w:r>
        <w:rPr>
          <w:szCs w:val="19"/>
        </w:rPr>
        <w:t>Amniotes “</w:t>
      </w:r>
      <w:r w:rsidRPr="000F22FA">
        <w:rPr>
          <w:szCs w:val="19"/>
        </w:rPr>
        <w:t>lay their eggs on land or retain the f</w:t>
      </w:r>
      <w:r>
        <w:rPr>
          <w:szCs w:val="19"/>
        </w:rPr>
        <w:t>ertilized egg within the mother . . .” (“Amniote”)</w:t>
      </w:r>
    </w:p>
    <w:p w14:paraId="3140C31A" w14:textId="77777777" w:rsidR="00A92845" w:rsidRDefault="00A92845" w:rsidP="00A92845">
      <w:pPr>
        <w:pStyle w:val="Style"/>
        <w:widowControl/>
        <w:ind w:left="1080"/>
        <w:jc w:val="both"/>
        <w:textAlignment w:val="baseline"/>
      </w:pPr>
      <w:r>
        <w:t>advantages</w:t>
      </w:r>
    </w:p>
    <w:p w14:paraId="1C8984E7" w14:textId="77777777" w:rsidR="00A92845" w:rsidRDefault="00A92845" w:rsidP="00A92845">
      <w:pPr>
        <w:pStyle w:val="Style"/>
        <w:widowControl/>
        <w:ind w:left="1440"/>
        <w:jc w:val="both"/>
        <w:textAlignment w:val="baseline"/>
        <w:rPr>
          <w:szCs w:val="19"/>
        </w:rPr>
      </w:pPr>
      <w:r>
        <w:t>Their eggs “survive out of the water, allowing amniotes to branch out into drier environments.”</w:t>
      </w:r>
      <w:r>
        <w:rPr>
          <w:szCs w:val="19"/>
        </w:rPr>
        <w:t xml:space="preserve"> (“Amniote”)</w:t>
      </w:r>
    </w:p>
    <w:p w14:paraId="62BC5E31" w14:textId="77777777" w:rsidR="00A92845" w:rsidRDefault="00A92845" w:rsidP="00A92845">
      <w:pPr>
        <w:pStyle w:val="Style"/>
        <w:widowControl/>
        <w:ind w:left="1440"/>
        <w:jc w:val="both"/>
        <w:textAlignment w:val="baseline"/>
        <w:rPr>
          <w:szCs w:val="19"/>
        </w:rPr>
      </w:pPr>
      <w:r>
        <w:rPr>
          <w:szCs w:val="19"/>
        </w:rPr>
        <w:t>“</w:t>
      </w:r>
      <w:r w:rsidRPr="00645EBF">
        <w:rPr>
          <w:szCs w:val="19"/>
        </w:rPr>
        <w:t>Another great advantage to egg laying was that eggs can be buried.</w:t>
      </w:r>
      <w:r>
        <w:rPr>
          <w:szCs w:val="19"/>
        </w:rPr>
        <w:t xml:space="preserve"> </w:t>
      </w:r>
      <w:r w:rsidRPr="00645EBF">
        <w:rPr>
          <w:szCs w:val="19"/>
        </w:rPr>
        <w:t xml:space="preserve">As the embryo passed through the vulnerable tadpole stage, it would not be visible </w:t>
      </w:r>
      <w:r>
        <w:rPr>
          <w:szCs w:val="19"/>
        </w:rPr>
        <w:t xml:space="preserve">. . .” (Sutherland </w:t>
      </w:r>
      <w:r w:rsidRPr="0023293C">
        <w:rPr>
          <w:i/>
          <w:szCs w:val="19"/>
        </w:rPr>
        <w:t>New History</w:t>
      </w:r>
      <w:r w:rsidRPr="00476A06">
        <w:rPr>
          <w:szCs w:val="19"/>
        </w:rPr>
        <w:t xml:space="preserve"> 154)</w:t>
      </w:r>
    </w:p>
    <w:p w14:paraId="6F767A8E" w14:textId="77777777" w:rsidR="00A92845" w:rsidRDefault="00A92845" w:rsidP="00A92845">
      <w:pPr>
        <w:pStyle w:val="Style"/>
        <w:widowControl/>
        <w:jc w:val="both"/>
        <w:textAlignment w:val="baseline"/>
        <w:rPr>
          <w:szCs w:val="19"/>
        </w:rPr>
      </w:pPr>
    </w:p>
    <w:p w14:paraId="2F4883FC" w14:textId="77777777" w:rsidR="00A92845" w:rsidRDefault="00A92845" w:rsidP="00A92845">
      <w:pPr>
        <w:pStyle w:val="Style"/>
        <w:widowControl/>
        <w:jc w:val="both"/>
        <w:textAlignment w:val="baseline"/>
        <w:rPr>
          <w:szCs w:val="19"/>
        </w:rPr>
      </w:pPr>
      <w:r w:rsidRPr="00645EBF">
        <w:rPr>
          <w:szCs w:val="19"/>
        </w:rPr>
        <w:t>Carboniferous</w:t>
      </w:r>
      <w:r>
        <w:rPr>
          <w:szCs w:val="19"/>
        </w:rPr>
        <w:t xml:space="preserve"> amphibians</w:t>
      </w:r>
    </w:p>
    <w:p w14:paraId="0BFC31B1"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The tetrapods had evolved from the Devonian </w:t>
      </w:r>
      <w:r>
        <w:rPr>
          <w:szCs w:val="19"/>
        </w:rPr>
        <w:t xml:space="preserve">. . . </w:t>
      </w:r>
      <w:r w:rsidRPr="00645EBF">
        <w:rPr>
          <w:szCs w:val="19"/>
        </w:rPr>
        <w:t>the Carboniferous had an entire suite of amphibians that were much more diverse than the amphibians found in today’s ecosystem.</w:t>
      </w:r>
      <w:r>
        <w:rPr>
          <w:szCs w:val="19"/>
        </w:rPr>
        <w:t xml:space="preserve">” (Sutherland </w:t>
      </w:r>
      <w:r w:rsidRPr="0023293C">
        <w:rPr>
          <w:i/>
          <w:szCs w:val="19"/>
        </w:rPr>
        <w:t>New History</w:t>
      </w:r>
      <w:r w:rsidRPr="00476A06">
        <w:rPr>
          <w:szCs w:val="19"/>
        </w:rPr>
        <w:t xml:space="preserve"> 153)</w:t>
      </w:r>
    </w:p>
    <w:p w14:paraId="650B104A" w14:textId="77777777" w:rsidR="00A92845" w:rsidRDefault="00A92845" w:rsidP="00A92845">
      <w:pPr>
        <w:pStyle w:val="Style"/>
        <w:widowControl/>
        <w:ind w:left="360"/>
        <w:jc w:val="both"/>
        <w:textAlignment w:val="baseline"/>
        <w:rPr>
          <w:szCs w:val="19"/>
        </w:rPr>
      </w:pPr>
      <w:r>
        <w:rPr>
          <w:szCs w:val="19"/>
        </w:rPr>
        <w:t>“</w:t>
      </w:r>
      <w:r w:rsidRPr="00645EBF">
        <w:rPr>
          <w:szCs w:val="19"/>
        </w:rPr>
        <w:t>Today’s amphibians are fairly diminutive creatures. A salamander in the Carboniferous and Permian, however, was as large as a</w:t>
      </w:r>
      <w:r>
        <w:rPr>
          <w:szCs w:val="19"/>
        </w:rPr>
        <w:t xml:space="preserve"> [</w:t>
      </w:r>
      <w:r w:rsidRPr="00645EBF">
        <w:rPr>
          <w:szCs w:val="15"/>
        </w:rPr>
        <w:t>153</w:t>
      </w:r>
      <w:r>
        <w:rPr>
          <w:szCs w:val="15"/>
        </w:rPr>
        <w:t>]</w:t>
      </w:r>
      <w:r>
        <w:rPr>
          <w:szCs w:val="19"/>
        </w:rPr>
        <w:t xml:space="preserve"> </w:t>
      </w:r>
      <w:r w:rsidRPr="00645EBF">
        <w:rPr>
          <w:szCs w:val="19"/>
        </w:rPr>
        <w:t>crocodile.</w:t>
      </w:r>
      <w:r>
        <w:rPr>
          <w:szCs w:val="19"/>
        </w:rPr>
        <w:t xml:space="preserve">” (Sutherland </w:t>
      </w:r>
      <w:r>
        <w:rPr>
          <w:i/>
          <w:szCs w:val="19"/>
        </w:rPr>
        <w:t>New History</w:t>
      </w:r>
      <w:r>
        <w:rPr>
          <w:szCs w:val="19"/>
        </w:rPr>
        <w:t xml:space="preserve"> 153-54)</w:t>
      </w:r>
    </w:p>
    <w:p w14:paraId="747CE18A" w14:textId="77777777" w:rsidR="00A92845" w:rsidRDefault="00A92845" w:rsidP="00A92845">
      <w:pPr>
        <w:pStyle w:val="Style"/>
        <w:widowControl/>
        <w:ind w:left="360"/>
        <w:jc w:val="both"/>
        <w:textAlignment w:val="baseline"/>
        <w:rPr>
          <w:szCs w:val="19"/>
        </w:rPr>
      </w:pPr>
      <w:r>
        <w:rPr>
          <w:szCs w:val="19"/>
        </w:rPr>
        <w:t>“</w:t>
      </w:r>
      <w:r w:rsidRPr="00645EBF">
        <w:rPr>
          <w:szCs w:val="19"/>
        </w:rPr>
        <w:t>Other amphibians became the amphibian equivalent of water snakes.</w:t>
      </w:r>
      <w:r>
        <w:rPr>
          <w:szCs w:val="19"/>
        </w:rPr>
        <w:t xml:space="preserve">” (Sutherland </w:t>
      </w:r>
      <w:r>
        <w:rPr>
          <w:i/>
          <w:szCs w:val="19"/>
        </w:rPr>
        <w:t>New History</w:t>
      </w:r>
      <w:r>
        <w:rPr>
          <w:szCs w:val="19"/>
        </w:rPr>
        <w:t xml:space="preserve"> 154)</w:t>
      </w:r>
    </w:p>
    <w:p w14:paraId="75E5523B" w14:textId="77777777" w:rsidR="00A92845" w:rsidRDefault="00A92845" w:rsidP="00A92845">
      <w:pPr>
        <w:pStyle w:val="Style"/>
        <w:widowControl/>
        <w:ind w:left="720"/>
        <w:jc w:val="both"/>
        <w:textAlignment w:val="baseline"/>
        <w:rPr>
          <w:szCs w:val="19"/>
        </w:rPr>
      </w:pPr>
      <w:r>
        <w:rPr>
          <w:szCs w:val="19"/>
        </w:rPr>
        <w:t>example:</w:t>
      </w:r>
      <w:r w:rsidRPr="00645EBF">
        <w:rPr>
          <w:szCs w:val="19"/>
        </w:rPr>
        <w:t xml:space="preserve"> </w:t>
      </w:r>
      <w:r>
        <w:rPr>
          <w:szCs w:val="19"/>
        </w:rPr>
        <w:t>“</w:t>
      </w:r>
      <w:r>
        <w:rPr>
          <w:i/>
          <w:iCs/>
          <w:szCs w:val="19"/>
        </w:rPr>
        <w:t>Ophider</w:t>
      </w:r>
      <w:r w:rsidRPr="00645EBF">
        <w:rPr>
          <w:i/>
          <w:iCs/>
          <w:szCs w:val="19"/>
        </w:rPr>
        <w:t>peton</w:t>
      </w:r>
      <w:r w:rsidRPr="002F535D">
        <w:rPr>
          <w:iCs/>
          <w:szCs w:val="19"/>
        </w:rPr>
        <w:t xml:space="preserve"> </w:t>
      </w:r>
      <w:r w:rsidRPr="00645EBF">
        <w:rPr>
          <w:szCs w:val="19"/>
        </w:rPr>
        <w:t>was about 28 inches long and had 230 vertebrae in its backbone.</w:t>
      </w:r>
      <w:r>
        <w:rPr>
          <w:szCs w:val="19"/>
        </w:rPr>
        <w:t xml:space="preserve">” (Sutherland </w:t>
      </w:r>
      <w:r w:rsidRPr="0023293C">
        <w:rPr>
          <w:i/>
          <w:szCs w:val="19"/>
        </w:rPr>
        <w:t>New History</w:t>
      </w:r>
      <w:r>
        <w:rPr>
          <w:szCs w:val="19"/>
        </w:rPr>
        <w:t xml:space="preserve"> 154</w:t>
      </w:r>
      <w:r w:rsidRPr="00476A06">
        <w:rPr>
          <w:szCs w:val="19"/>
        </w:rPr>
        <w:t>)</w:t>
      </w:r>
    </w:p>
    <w:p w14:paraId="79909F3C" w14:textId="77777777" w:rsidR="00A92845" w:rsidRDefault="00A92845" w:rsidP="00A92845">
      <w:pPr>
        <w:pStyle w:val="Style"/>
        <w:widowControl/>
        <w:ind w:left="360"/>
        <w:jc w:val="both"/>
        <w:textAlignment w:val="baseline"/>
        <w:rPr>
          <w:iCs/>
          <w:szCs w:val="19"/>
        </w:rPr>
      </w:pPr>
      <w:r w:rsidRPr="00645EBF">
        <w:rPr>
          <w:i/>
          <w:iCs/>
          <w:szCs w:val="19"/>
        </w:rPr>
        <w:t>Seymouria</w:t>
      </w:r>
    </w:p>
    <w:p w14:paraId="3C39C01A" w14:textId="77777777" w:rsidR="00A92845" w:rsidRDefault="00A92845" w:rsidP="00A92845">
      <w:pPr>
        <w:pStyle w:val="Style"/>
        <w:widowControl/>
        <w:ind w:left="720"/>
        <w:jc w:val="both"/>
        <w:textAlignment w:val="baseline"/>
        <w:rPr>
          <w:szCs w:val="19"/>
        </w:rPr>
      </w:pPr>
      <w:r w:rsidRPr="00645EBF">
        <w:rPr>
          <w:i/>
          <w:iCs/>
          <w:szCs w:val="19"/>
        </w:rPr>
        <w:t>Seymouria</w:t>
      </w:r>
      <w:r w:rsidRPr="00645EBF">
        <w:rPr>
          <w:iCs/>
          <w:szCs w:val="19"/>
        </w:rPr>
        <w:t xml:space="preserve"> </w:t>
      </w:r>
      <w:r>
        <w:rPr>
          <w:szCs w:val="19"/>
        </w:rPr>
        <w:t>was “</w:t>
      </w:r>
      <w:r w:rsidRPr="00645EBF">
        <w:rPr>
          <w:szCs w:val="19"/>
        </w:rPr>
        <w:t>well adapted to living on land.</w:t>
      </w:r>
      <w:r>
        <w:rPr>
          <w:szCs w:val="19"/>
        </w:rPr>
        <w:t xml:space="preserve"> </w:t>
      </w:r>
      <w:r w:rsidRPr="00645EBF">
        <w:rPr>
          <w:i/>
          <w:iCs/>
          <w:szCs w:val="19"/>
        </w:rPr>
        <w:t>Seymouria</w:t>
      </w:r>
      <w:r w:rsidRPr="002F535D">
        <w:rPr>
          <w:iCs/>
          <w:szCs w:val="19"/>
        </w:rPr>
        <w:t xml:space="preserve"> </w:t>
      </w:r>
      <w:r w:rsidRPr="00645EBF">
        <w:rPr>
          <w:szCs w:val="19"/>
        </w:rPr>
        <w:t xml:space="preserve">had powerful, muscular legs, and it adapted a tough, </w:t>
      </w:r>
      <w:r w:rsidRPr="00645EBF">
        <w:rPr>
          <w:rFonts w:eastAsia="Arial"/>
          <w:szCs w:val="19"/>
        </w:rPr>
        <w:t xml:space="preserve">dry </w:t>
      </w:r>
      <w:r w:rsidRPr="00645EBF">
        <w:rPr>
          <w:szCs w:val="19"/>
        </w:rPr>
        <w:t>skin to help reduce water loss while crossing the land surface.</w:t>
      </w:r>
      <w:r>
        <w:rPr>
          <w:szCs w:val="19"/>
        </w:rPr>
        <w:t xml:space="preserve">” (Sutherland </w:t>
      </w:r>
      <w:r w:rsidRPr="0023293C">
        <w:rPr>
          <w:i/>
          <w:szCs w:val="19"/>
        </w:rPr>
        <w:t>New History</w:t>
      </w:r>
      <w:r w:rsidRPr="00476A06">
        <w:rPr>
          <w:szCs w:val="19"/>
        </w:rPr>
        <w:t xml:space="preserve"> 154)</w:t>
      </w:r>
    </w:p>
    <w:p w14:paraId="0E8B704D" w14:textId="77777777" w:rsidR="00A92845" w:rsidRDefault="00A92845" w:rsidP="00A92845">
      <w:pPr>
        <w:pStyle w:val="Style"/>
        <w:widowControl/>
        <w:jc w:val="both"/>
        <w:textAlignment w:val="baseline"/>
        <w:rPr>
          <w:szCs w:val="19"/>
        </w:rPr>
      </w:pPr>
    </w:p>
    <w:p w14:paraId="165FFF0F" w14:textId="77777777" w:rsidR="00A92845" w:rsidRDefault="00A92845" w:rsidP="00A92845">
      <w:pPr>
        <w:pStyle w:val="Style"/>
        <w:widowControl/>
        <w:jc w:val="both"/>
        <w:textAlignment w:val="baseline"/>
        <w:rPr>
          <w:szCs w:val="19"/>
        </w:rPr>
      </w:pPr>
      <w:r>
        <w:rPr>
          <w:szCs w:val="19"/>
        </w:rPr>
        <w:t>315.2-307m (Middle Pennsylvanian): earliest known amniotes (</w:t>
      </w:r>
      <w:r>
        <w:rPr>
          <w:rFonts w:eastAsia="Arial"/>
          <w:szCs w:val="21"/>
        </w:rPr>
        <w:t>Laurin and</w:t>
      </w:r>
      <w:r w:rsidRPr="004D04D9">
        <w:rPr>
          <w:rFonts w:eastAsia="Arial"/>
          <w:szCs w:val="21"/>
        </w:rPr>
        <w:t xml:space="preserve"> Gauthier</w:t>
      </w:r>
      <w:r>
        <w:rPr>
          <w:rFonts w:eastAsia="Arial"/>
          <w:szCs w:val="21"/>
        </w:rPr>
        <w:t>)</w:t>
      </w:r>
    </w:p>
    <w:p w14:paraId="7BC8A80E" w14:textId="77777777" w:rsidR="00A92845" w:rsidRPr="008E48A5" w:rsidRDefault="00A92845" w:rsidP="00A92845">
      <w:pPr>
        <w:ind w:left="360"/>
        <w:contextualSpacing/>
      </w:pPr>
      <w:r w:rsidRPr="008E48A5">
        <w:t>Reptiles descended from large amphibians.</w:t>
      </w:r>
      <w:r>
        <w:t xml:space="preserve"> (</w:t>
      </w:r>
      <w:r w:rsidRPr="00151E84">
        <w:t>Ross and Ross</w:t>
      </w:r>
      <w:r>
        <w:t>)</w:t>
      </w:r>
    </w:p>
    <w:p w14:paraId="5BE41779" w14:textId="77777777" w:rsidR="00A92845" w:rsidRPr="008E48A5" w:rsidRDefault="00A92845" w:rsidP="00A92845">
      <w:pPr>
        <w:ind w:left="360"/>
        <w:contextualSpacing/>
      </w:pPr>
      <w:r>
        <w:t xml:space="preserve">“. . . a </w:t>
      </w:r>
      <w:r w:rsidRPr="008E48A5">
        <w:t>few primitive and generalized reptile fossils</w:t>
      </w:r>
      <w:r>
        <w:t>”</w:t>
      </w:r>
      <w:r w:rsidRPr="008E48A5">
        <w:t xml:space="preserve"> are</w:t>
      </w:r>
      <w:r>
        <w:t xml:space="preserve"> Carboniferous</w:t>
      </w:r>
      <w:r w:rsidRPr="008E48A5">
        <w:t>.</w:t>
      </w:r>
      <w:r>
        <w:t xml:space="preserve"> (</w:t>
      </w:r>
      <w:r w:rsidRPr="00151E84">
        <w:t>Ross and Ross</w:t>
      </w:r>
      <w:r>
        <w:t>)</w:t>
      </w:r>
    </w:p>
    <w:p w14:paraId="5865567F" w14:textId="77777777" w:rsidR="00A92845" w:rsidRDefault="00A92845" w:rsidP="00A92845">
      <w:pPr>
        <w:pStyle w:val="Style"/>
        <w:widowControl/>
        <w:ind w:left="360"/>
        <w:jc w:val="both"/>
        <w:textAlignment w:val="baseline"/>
        <w:rPr>
          <w:szCs w:val="19"/>
        </w:rPr>
      </w:pPr>
      <w:r>
        <w:rPr>
          <w:szCs w:val="19"/>
        </w:rPr>
        <w:t>Carboniferous r</w:t>
      </w:r>
      <w:r w:rsidRPr="00645EBF">
        <w:rPr>
          <w:szCs w:val="19"/>
        </w:rPr>
        <w:t>eptiles</w:t>
      </w:r>
      <w:r>
        <w:rPr>
          <w:szCs w:val="19"/>
        </w:rPr>
        <w:t xml:space="preserve"> were rather </w:t>
      </w:r>
      <w:r w:rsidRPr="00645EBF">
        <w:rPr>
          <w:szCs w:val="19"/>
        </w:rPr>
        <w:t>small</w:t>
      </w:r>
      <w:r>
        <w:rPr>
          <w:szCs w:val="19"/>
        </w:rPr>
        <w:t xml:space="preserve">. (Sutherland </w:t>
      </w:r>
      <w:r w:rsidRPr="0023293C">
        <w:rPr>
          <w:i/>
          <w:szCs w:val="19"/>
        </w:rPr>
        <w:t>New History</w:t>
      </w:r>
      <w:r w:rsidRPr="00476A06">
        <w:rPr>
          <w:szCs w:val="19"/>
        </w:rPr>
        <w:t xml:space="preserve"> 154)</w:t>
      </w:r>
    </w:p>
    <w:p w14:paraId="42B4224C" w14:textId="77777777" w:rsidR="00A92845" w:rsidRPr="00677D93" w:rsidRDefault="00A92845" w:rsidP="00A92845">
      <w:pPr>
        <w:pStyle w:val="Style"/>
        <w:widowControl/>
        <w:ind w:left="360"/>
        <w:jc w:val="both"/>
        <w:textAlignment w:val="baseline"/>
        <w:rPr>
          <w:szCs w:val="19"/>
        </w:rPr>
      </w:pPr>
      <w:r>
        <w:rPr>
          <w:szCs w:val="19"/>
        </w:rPr>
        <w:t xml:space="preserve">312m (Middle Carboniferous): </w:t>
      </w:r>
      <w:r w:rsidRPr="00645EBF">
        <w:rPr>
          <w:i/>
          <w:iCs/>
          <w:szCs w:val="19"/>
        </w:rPr>
        <w:t>Hylonomus</w:t>
      </w:r>
      <w:r>
        <w:rPr>
          <w:iCs/>
          <w:szCs w:val="19"/>
        </w:rPr>
        <w:t xml:space="preserve"> (“</w:t>
      </w:r>
      <w:r>
        <w:rPr>
          <w:i/>
          <w:iCs/>
          <w:szCs w:val="19"/>
        </w:rPr>
        <w:t>Hylonomus</w:t>
      </w:r>
      <w:r>
        <w:rPr>
          <w:iCs/>
          <w:szCs w:val="19"/>
        </w:rPr>
        <w:t>”)</w:t>
      </w:r>
    </w:p>
    <w:p w14:paraId="1394A77C" w14:textId="77777777" w:rsidR="00A92845" w:rsidRDefault="00A92845" w:rsidP="00A92845">
      <w:pPr>
        <w:pStyle w:val="Style"/>
        <w:widowControl/>
        <w:ind w:left="720"/>
        <w:jc w:val="both"/>
        <w:textAlignment w:val="baseline"/>
        <w:rPr>
          <w:iCs/>
          <w:szCs w:val="19"/>
        </w:rPr>
      </w:pPr>
      <w:r>
        <w:rPr>
          <w:szCs w:val="19"/>
        </w:rPr>
        <w:t>“</w:t>
      </w:r>
      <w:r w:rsidRPr="00645EBF">
        <w:rPr>
          <w:szCs w:val="19"/>
        </w:rPr>
        <w:t>The ancestor of the amniotes is a primitive lizard,</w:t>
      </w:r>
      <w:r>
        <w:rPr>
          <w:szCs w:val="19"/>
        </w:rPr>
        <w:t xml:space="preserve"> </w:t>
      </w:r>
      <w:r>
        <w:rPr>
          <w:i/>
          <w:iCs/>
          <w:szCs w:val="19"/>
        </w:rPr>
        <w:t>Hylonomus</w:t>
      </w:r>
      <w:r w:rsidRPr="00645EBF">
        <w:rPr>
          <w:iCs/>
          <w:szCs w:val="19"/>
        </w:rPr>
        <w:t>.</w:t>
      </w:r>
      <w:r>
        <w:rPr>
          <w:iCs/>
          <w:szCs w:val="19"/>
        </w:rPr>
        <w:t xml:space="preserve">” (Sutherland </w:t>
      </w:r>
      <w:r>
        <w:rPr>
          <w:i/>
          <w:iCs/>
          <w:szCs w:val="19"/>
        </w:rPr>
        <w:t>New History</w:t>
      </w:r>
      <w:r>
        <w:rPr>
          <w:iCs/>
          <w:szCs w:val="19"/>
        </w:rPr>
        <w:t xml:space="preserve"> 160)</w:t>
      </w:r>
    </w:p>
    <w:p w14:paraId="48EA0CC6" w14:textId="77777777" w:rsidR="00A92845" w:rsidRPr="006C3806" w:rsidRDefault="00A92845" w:rsidP="00A92845">
      <w:pPr>
        <w:pStyle w:val="Style"/>
        <w:widowControl/>
        <w:ind w:left="720"/>
        <w:jc w:val="both"/>
        <w:textAlignment w:val="baseline"/>
        <w:rPr>
          <w:szCs w:val="19"/>
        </w:rPr>
      </w:pPr>
      <w:r>
        <w:rPr>
          <w:szCs w:val="19"/>
        </w:rPr>
        <w:t>“</w:t>
      </w:r>
      <w:r w:rsidRPr="00645EBF">
        <w:rPr>
          <w:szCs w:val="19"/>
        </w:rPr>
        <w:t>It was probably one of the earliest fossil reptiles</w:t>
      </w:r>
      <w:r>
        <w:rPr>
          <w:szCs w:val="19"/>
        </w:rPr>
        <w:t xml:space="preserve"> . . .” (Sutherland </w:t>
      </w:r>
      <w:r>
        <w:rPr>
          <w:i/>
          <w:szCs w:val="19"/>
        </w:rPr>
        <w:t>New History</w:t>
      </w:r>
      <w:r>
        <w:rPr>
          <w:szCs w:val="19"/>
        </w:rPr>
        <w:t xml:space="preserve"> 154)</w:t>
      </w:r>
    </w:p>
    <w:p w14:paraId="55F8E1C5" w14:textId="77777777" w:rsidR="00A92845" w:rsidRPr="006C3806" w:rsidRDefault="00A92845" w:rsidP="00A92845">
      <w:pPr>
        <w:pStyle w:val="Style"/>
        <w:widowControl/>
        <w:ind w:left="720"/>
        <w:jc w:val="both"/>
        <w:textAlignment w:val="baseline"/>
        <w:rPr>
          <w:szCs w:val="19"/>
        </w:rPr>
      </w:pPr>
      <w:r>
        <w:rPr>
          <w:iCs/>
          <w:szCs w:val="19"/>
        </w:rPr>
        <w:t xml:space="preserve">It </w:t>
      </w:r>
      <w:r w:rsidRPr="00645EBF">
        <w:rPr>
          <w:szCs w:val="19"/>
        </w:rPr>
        <w:t xml:space="preserve">was </w:t>
      </w:r>
      <w:r>
        <w:rPr>
          <w:szCs w:val="19"/>
        </w:rPr>
        <w:t>“</w:t>
      </w:r>
      <w:r w:rsidRPr="00645EBF">
        <w:rPr>
          <w:szCs w:val="19"/>
        </w:rPr>
        <w:t>8 inches long, and looked very much like a lizard.</w:t>
      </w:r>
      <w:r>
        <w:rPr>
          <w:szCs w:val="19"/>
        </w:rPr>
        <w:t xml:space="preserve">” (Sutherland </w:t>
      </w:r>
      <w:r>
        <w:rPr>
          <w:i/>
          <w:szCs w:val="19"/>
        </w:rPr>
        <w:t>New History</w:t>
      </w:r>
      <w:r>
        <w:rPr>
          <w:szCs w:val="19"/>
        </w:rPr>
        <w:t xml:space="preserve"> 154)</w:t>
      </w:r>
    </w:p>
    <w:p w14:paraId="47FA143D" w14:textId="77777777" w:rsidR="00A92845" w:rsidRPr="006C3806" w:rsidRDefault="00A92845" w:rsidP="00A92845">
      <w:pPr>
        <w:pStyle w:val="Style"/>
        <w:widowControl/>
        <w:ind w:left="720"/>
        <w:jc w:val="both"/>
        <w:textAlignment w:val="baseline"/>
        <w:rPr>
          <w:szCs w:val="19"/>
        </w:rPr>
      </w:pPr>
      <w:r>
        <w:rPr>
          <w:szCs w:val="19"/>
        </w:rPr>
        <w:t xml:space="preserve">It </w:t>
      </w:r>
      <w:r w:rsidRPr="00645EBF">
        <w:rPr>
          <w:szCs w:val="19"/>
        </w:rPr>
        <w:t xml:space="preserve">had </w:t>
      </w:r>
      <w:r>
        <w:rPr>
          <w:szCs w:val="19"/>
        </w:rPr>
        <w:t>“</w:t>
      </w:r>
      <w:r w:rsidRPr="00645EBF">
        <w:rPr>
          <w:szCs w:val="19"/>
        </w:rPr>
        <w:t>a flexible neck and a lightly built skeleton.</w:t>
      </w:r>
      <w:r>
        <w:rPr>
          <w:szCs w:val="19"/>
        </w:rPr>
        <w:t xml:space="preserve">” (Sutherland </w:t>
      </w:r>
      <w:r>
        <w:rPr>
          <w:i/>
          <w:szCs w:val="19"/>
        </w:rPr>
        <w:t>New History</w:t>
      </w:r>
      <w:r>
        <w:rPr>
          <w:szCs w:val="19"/>
        </w:rPr>
        <w:t xml:space="preserve"> 154)</w:t>
      </w:r>
    </w:p>
    <w:p w14:paraId="5FE7418C" w14:textId="77777777" w:rsidR="00A92845" w:rsidRPr="006C3806" w:rsidRDefault="00A92845" w:rsidP="00A92845">
      <w:pPr>
        <w:pStyle w:val="Style"/>
        <w:widowControl/>
        <w:ind w:left="720"/>
        <w:jc w:val="both"/>
        <w:textAlignment w:val="baseline"/>
        <w:rPr>
          <w:szCs w:val="19"/>
        </w:rPr>
      </w:pPr>
      <w:r>
        <w:rPr>
          <w:szCs w:val="19"/>
        </w:rPr>
        <w:lastRenderedPageBreak/>
        <w:t>“</w:t>
      </w:r>
      <w:r w:rsidRPr="00645EBF">
        <w:rPr>
          <w:szCs w:val="19"/>
        </w:rPr>
        <w:t xml:space="preserve">It had hands and feet with long digits </w:t>
      </w:r>
      <w:r>
        <w:rPr>
          <w:szCs w:val="19"/>
        </w:rPr>
        <w:t xml:space="preserve">. . .” (Sutherland </w:t>
      </w:r>
      <w:r>
        <w:rPr>
          <w:i/>
          <w:szCs w:val="19"/>
        </w:rPr>
        <w:t>New History</w:t>
      </w:r>
      <w:r>
        <w:rPr>
          <w:szCs w:val="19"/>
        </w:rPr>
        <w:t xml:space="preserve"> 154)</w:t>
      </w:r>
    </w:p>
    <w:p w14:paraId="45CA8C73" w14:textId="77777777" w:rsidR="00A92845" w:rsidRPr="006C3806" w:rsidRDefault="00A92845" w:rsidP="00A92845">
      <w:pPr>
        <w:pStyle w:val="Style"/>
        <w:widowControl/>
        <w:ind w:left="720"/>
        <w:jc w:val="both"/>
        <w:textAlignment w:val="baseline"/>
        <w:rPr>
          <w:szCs w:val="19"/>
        </w:rPr>
      </w:pPr>
      <w:r>
        <w:rPr>
          <w:szCs w:val="19"/>
        </w:rPr>
        <w:t xml:space="preserve">It </w:t>
      </w:r>
      <w:r w:rsidRPr="00645EBF">
        <w:rPr>
          <w:szCs w:val="19"/>
        </w:rPr>
        <w:t xml:space="preserve">had </w:t>
      </w:r>
      <w:r>
        <w:rPr>
          <w:szCs w:val="19"/>
        </w:rPr>
        <w:t>“very sharp teeth</w:t>
      </w:r>
      <w:r w:rsidRPr="00645EBF">
        <w:rPr>
          <w:szCs w:val="19"/>
        </w:rPr>
        <w:t xml:space="preserve"> </w:t>
      </w:r>
      <w:r>
        <w:rPr>
          <w:szCs w:val="19"/>
        </w:rPr>
        <w:t xml:space="preserve">[and] </w:t>
      </w:r>
      <w:r w:rsidRPr="00645EBF">
        <w:rPr>
          <w:szCs w:val="19"/>
        </w:rPr>
        <w:t>was most likely an early insectivore, as were many of the early reptiles.</w:t>
      </w:r>
      <w:r>
        <w:rPr>
          <w:szCs w:val="19"/>
        </w:rPr>
        <w:t xml:space="preserve">” (Sutherland </w:t>
      </w:r>
      <w:r>
        <w:rPr>
          <w:i/>
          <w:szCs w:val="19"/>
        </w:rPr>
        <w:t>New History</w:t>
      </w:r>
      <w:r>
        <w:rPr>
          <w:szCs w:val="19"/>
        </w:rPr>
        <w:t xml:space="preserve"> 154)</w:t>
      </w:r>
    </w:p>
    <w:p w14:paraId="067AE389" w14:textId="77777777" w:rsidR="00A92845" w:rsidRDefault="00A92845" w:rsidP="00A92845">
      <w:pPr>
        <w:pStyle w:val="Style"/>
        <w:widowControl/>
        <w:jc w:val="both"/>
        <w:textAlignment w:val="baseline"/>
        <w:rPr>
          <w:szCs w:val="19"/>
        </w:rPr>
      </w:pPr>
    </w:p>
    <w:p w14:paraId="3377A462" w14:textId="77777777" w:rsidR="00A92845" w:rsidRDefault="00A92845" w:rsidP="00A92845">
      <w:pPr>
        <w:pStyle w:val="Style"/>
        <w:widowControl/>
        <w:jc w:val="both"/>
        <w:textAlignment w:val="baseline"/>
        <w:rPr>
          <w:szCs w:val="19"/>
        </w:rPr>
      </w:pPr>
      <w:r>
        <w:rPr>
          <w:szCs w:val="19"/>
        </w:rPr>
        <w:t>classification of amniotes</w:t>
      </w:r>
    </w:p>
    <w:p w14:paraId="0FEA247D" w14:textId="77777777" w:rsidR="00A92845" w:rsidRDefault="00A92845" w:rsidP="00A92845">
      <w:pPr>
        <w:pStyle w:val="Style"/>
        <w:widowControl/>
        <w:ind w:left="360"/>
        <w:jc w:val="both"/>
        <w:textAlignment w:val="baseline"/>
        <w:rPr>
          <w:szCs w:val="19"/>
        </w:rPr>
      </w:pPr>
      <w:r>
        <w:rPr>
          <w:szCs w:val="19"/>
        </w:rPr>
        <w:t>traditional: by fenestrae</w:t>
      </w:r>
    </w:p>
    <w:p w14:paraId="24867D91" w14:textId="77777777" w:rsidR="00A92845" w:rsidRDefault="00A92845" w:rsidP="00A92845">
      <w:pPr>
        <w:pStyle w:val="Style"/>
        <w:widowControl/>
        <w:ind w:left="720"/>
        <w:jc w:val="both"/>
        <w:textAlignment w:val="baseline"/>
        <w:rPr>
          <w:iCs/>
          <w:szCs w:val="19"/>
        </w:rPr>
      </w:pPr>
      <w:r>
        <w:rPr>
          <w:szCs w:val="19"/>
        </w:rPr>
        <w:t>The</w:t>
      </w:r>
      <w:r w:rsidRPr="00645EBF">
        <w:rPr>
          <w:szCs w:val="19"/>
        </w:rPr>
        <w:t xml:space="preserve"> </w:t>
      </w:r>
      <w:r>
        <w:rPr>
          <w:szCs w:val="19"/>
        </w:rPr>
        <w:t>three group</w:t>
      </w:r>
      <w:r w:rsidRPr="00645EBF">
        <w:rPr>
          <w:szCs w:val="19"/>
        </w:rPr>
        <w:t xml:space="preserve">s </w:t>
      </w:r>
      <w:r>
        <w:rPr>
          <w:szCs w:val="19"/>
        </w:rPr>
        <w:t>“</w:t>
      </w:r>
      <w:r w:rsidRPr="00645EBF">
        <w:rPr>
          <w:szCs w:val="19"/>
        </w:rPr>
        <w:t>are most easily differentiated by the presence and number of holes in the skull behind the eye socket. Those gaps, or holes, are called fenestrae, meaning “windows.”</w:t>
      </w:r>
      <w:r>
        <w:rPr>
          <w:iCs/>
          <w:szCs w:val="19"/>
        </w:rPr>
        <w:t xml:space="preserve">” (Sutherland </w:t>
      </w:r>
      <w:r w:rsidRPr="00831138">
        <w:rPr>
          <w:i/>
          <w:iCs/>
          <w:szCs w:val="19"/>
        </w:rPr>
        <w:t>New History</w:t>
      </w:r>
      <w:r w:rsidRPr="00287145">
        <w:rPr>
          <w:iCs/>
          <w:szCs w:val="19"/>
        </w:rPr>
        <w:t xml:space="preserve"> 160)</w:t>
      </w:r>
    </w:p>
    <w:p w14:paraId="568BF951" w14:textId="77777777" w:rsidR="00A92845" w:rsidRDefault="00A92845" w:rsidP="00A92845">
      <w:pPr>
        <w:pStyle w:val="Style"/>
        <w:widowControl/>
        <w:ind w:left="720"/>
        <w:jc w:val="both"/>
        <w:textAlignment w:val="baseline"/>
        <w:rPr>
          <w:szCs w:val="19"/>
        </w:rPr>
      </w:pPr>
      <w:r w:rsidRPr="00645EBF">
        <w:rPr>
          <w:szCs w:val="19"/>
        </w:rPr>
        <w:t xml:space="preserve">Anapsids are the most primitive. </w:t>
      </w:r>
      <w:r>
        <w:rPr>
          <w:szCs w:val="19"/>
        </w:rPr>
        <w:t>“</w:t>
      </w:r>
      <w:r w:rsidRPr="00645EBF">
        <w:rPr>
          <w:szCs w:val="19"/>
        </w:rPr>
        <w:t xml:space="preserve">They have a complete skull, with no gaps. </w:t>
      </w:r>
      <w:r w:rsidRPr="00645EBF">
        <w:rPr>
          <w:i/>
          <w:iCs/>
          <w:szCs w:val="19"/>
        </w:rPr>
        <w:t>Hylonomus</w:t>
      </w:r>
      <w:r w:rsidRPr="00037D78">
        <w:rPr>
          <w:iCs/>
          <w:szCs w:val="19"/>
        </w:rPr>
        <w:t xml:space="preserve"> </w:t>
      </w:r>
      <w:r w:rsidRPr="00645EBF">
        <w:rPr>
          <w:szCs w:val="19"/>
        </w:rPr>
        <w:t>belongs to this group, which places it at the base of the evolutionary tree.</w:t>
      </w:r>
      <w:r>
        <w:rPr>
          <w:szCs w:val="19"/>
        </w:rPr>
        <w:t xml:space="preserve">” (Sutherland </w:t>
      </w:r>
      <w:r w:rsidRPr="00831138">
        <w:rPr>
          <w:i/>
          <w:szCs w:val="19"/>
        </w:rPr>
        <w:t>New History</w:t>
      </w:r>
      <w:r w:rsidRPr="00287145">
        <w:rPr>
          <w:szCs w:val="19"/>
        </w:rPr>
        <w:t xml:space="preserve"> 160)</w:t>
      </w:r>
    </w:p>
    <w:p w14:paraId="52E889DE" w14:textId="77777777" w:rsidR="00A92845" w:rsidRDefault="00A92845" w:rsidP="00A92845">
      <w:pPr>
        <w:pStyle w:val="Style"/>
        <w:widowControl/>
        <w:ind w:left="720"/>
        <w:jc w:val="both"/>
        <w:textAlignment w:val="baseline"/>
        <w:rPr>
          <w:szCs w:val="19"/>
        </w:rPr>
      </w:pPr>
      <w:r w:rsidRPr="00645EBF">
        <w:rPr>
          <w:szCs w:val="19"/>
        </w:rPr>
        <w:t>Diapsids have two fenestrae</w:t>
      </w:r>
      <w:r>
        <w:rPr>
          <w:szCs w:val="19"/>
        </w:rPr>
        <w:t xml:space="preserve"> at the side of the head</w:t>
      </w:r>
      <w:r w:rsidRPr="00645EBF">
        <w:rPr>
          <w:szCs w:val="19"/>
        </w:rPr>
        <w:t xml:space="preserve">, one </w:t>
      </w:r>
      <w:r>
        <w:rPr>
          <w:szCs w:val="19"/>
        </w:rPr>
        <w:t xml:space="preserve">at </w:t>
      </w:r>
      <w:r w:rsidRPr="00645EBF">
        <w:rPr>
          <w:szCs w:val="19"/>
        </w:rPr>
        <w:t xml:space="preserve">eye </w:t>
      </w:r>
      <w:r>
        <w:rPr>
          <w:szCs w:val="19"/>
        </w:rPr>
        <w:t xml:space="preserve">level </w:t>
      </w:r>
      <w:r w:rsidRPr="00645EBF">
        <w:rPr>
          <w:szCs w:val="19"/>
        </w:rPr>
        <w:t xml:space="preserve">and one slightly above. </w:t>
      </w:r>
      <w:r>
        <w:rPr>
          <w:szCs w:val="19"/>
        </w:rPr>
        <w:t xml:space="preserve">They </w:t>
      </w:r>
      <w:r w:rsidRPr="00645EBF">
        <w:rPr>
          <w:szCs w:val="19"/>
        </w:rPr>
        <w:t xml:space="preserve">are </w:t>
      </w:r>
      <w:r>
        <w:rPr>
          <w:szCs w:val="19"/>
        </w:rPr>
        <w:t>“</w:t>
      </w:r>
      <w:r w:rsidRPr="00645EBF">
        <w:rPr>
          <w:szCs w:val="19"/>
        </w:rPr>
        <w:t xml:space="preserve">an extremely successful group </w:t>
      </w:r>
      <w:r>
        <w:rPr>
          <w:szCs w:val="19"/>
        </w:rPr>
        <w:t>. . .</w:t>
      </w:r>
      <w:r w:rsidRPr="001E2077">
        <w:rPr>
          <w:szCs w:val="19"/>
        </w:rPr>
        <w:t xml:space="preserve"> </w:t>
      </w:r>
      <w:r>
        <w:rPr>
          <w:szCs w:val="19"/>
        </w:rPr>
        <w:t xml:space="preserve">” (Sutherland </w:t>
      </w:r>
      <w:r w:rsidRPr="00831138">
        <w:rPr>
          <w:i/>
          <w:szCs w:val="19"/>
        </w:rPr>
        <w:t>New History</w:t>
      </w:r>
      <w:r w:rsidRPr="00287145">
        <w:rPr>
          <w:szCs w:val="19"/>
        </w:rPr>
        <w:t xml:space="preserve"> 160)</w:t>
      </w:r>
    </w:p>
    <w:p w14:paraId="3DFDE3A3" w14:textId="77777777" w:rsidR="00A92845" w:rsidRDefault="00A92845" w:rsidP="00A92845">
      <w:pPr>
        <w:pStyle w:val="Style"/>
        <w:widowControl/>
        <w:ind w:left="1080"/>
        <w:jc w:val="both"/>
        <w:textAlignment w:val="baseline"/>
        <w:rPr>
          <w:szCs w:val="19"/>
        </w:rPr>
      </w:pPr>
      <w:r w:rsidRPr="00645EBF">
        <w:rPr>
          <w:szCs w:val="19"/>
        </w:rPr>
        <w:t xml:space="preserve">They include </w:t>
      </w:r>
      <w:r>
        <w:rPr>
          <w:szCs w:val="19"/>
        </w:rPr>
        <w:t>“</w:t>
      </w:r>
      <w:r w:rsidRPr="001E2077">
        <w:rPr>
          <w:szCs w:val="19"/>
        </w:rPr>
        <w:t>all crocodilians, lizards, snakes, tuatara, turtles, and birds.</w:t>
      </w:r>
      <w:r>
        <w:rPr>
          <w:szCs w:val="19"/>
        </w:rPr>
        <w:t>” (“Diapsid”)</w:t>
      </w:r>
    </w:p>
    <w:p w14:paraId="5012C3D3" w14:textId="77777777" w:rsidR="00A92845" w:rsidRDefault="00A92845" w:rsidP="00A92845">
      <w:pPr>
        <w:pStyle w:val="Style"/>
        <w:widowControl/>
        <w:ind w:left="1080"/>
        <w:jc w:val="both"/>
        <w:textAlignment w:val="baseline"/>
        <w:rPr>
          <w:szCs w:val="19"/>
        </w:rPr>
      </w:pPr>
      <w:r>
        <w:rPr>
          <w:szCs w:val="19"/>
        </w:rPr>
        <w:t>Lepidosauria (overlapping scales: lizards and snakes) (“Diapsid”)</w:t>
      </w:r>
    </w:p>
    <w:p w14:paraId="7AEF46CC" w14:textId="77777777" w:rsidR="00A92845" w:rsidRDefault="00A92845" w:rsidP="00A92845">
      <w:pPr>
        <w:pStyle w:val="Style"/>
        <w:widowControl/>
        <w:ind w:left="1080"/>
        <w:jc w:val="both"/>
        <w:textAlignment w:val="baseline"/>
        <w:rPr>
          <w:szCs w:val="19"/>
        </w:rPr>
      </w:pPr>
      <w:r>
        <w:rPr>
          <w:szCs w:val="19"/>
        </w:rPr>
        <w:t>Archosauria (dinosaurs; crocodiles and birds)</w:t>
      </w:r>
    </w:p>
    <w:p w14:paraId="487BF572" w14:textId="77777777" w:rsidR="00A92845" w:rsidRDefault="00A92845" w:rsidP="00A92845">
      <w:pPr>
        <w:pStyle w:val="Style"/>
        <w:widowControl/>
        <w:ind w:left="1080"/>
        <w:jc w:val="both"/>
        <w:textAlignment w:val="baseline"/>
        <w:rPr>
          <w:szCs w:val="19"/>
        </w:rPr>
      </w:pPr>
      <w:r>
        <w:rPr>
          <w:szCs w:val="19"/>
        </w:rPr>
        <w:t>Aves</w:t>
      </w:r>
    </w:p>
    <w:p w14:paraId="568401A3" w14:textId="77777777" w:rsidR="00A92845" w:rsidRDefault="00A92845" w:rsidP="00A92845">
      <w:pPr>
        <w:pStyle w:val="Style"/>
        <w:widowControl/>
        <w:ind w:left="1080"/>
        <w:jc w:val="both"/>
        <w:textAlignment w:val="baseline"/>
        <w:rPr>
          <w:szCs w:val="19"/>
        </w:rPr>
      </w:pPr>
      <w:r>
        <w:rPr>
          <w:szCs w:val="19"/>
        </w:rPr>
        <w:t xml:space="preserve">On turtles as diapsids: </w:t>
      </w:r>
      <w:r w:rsidRPr="002C22F2">
        <w:rPr>
          <w:szCs w:val="19"/>
        </w:rPr>
        <w:t>“</w:t>
      </w:r>
      <w:r w:rsidRPr="00A704CD">
        <w:rPr>
          <w:szCs w:val="19"/>
        </w:rPr>
        <w:t xml:space="preserve">The traditional classification of reptiles is based on a single key character, the presence and style of fenestration in the temporal region of the skull. Snakes, lizards, crocodiles, dinosaurs and others are </w:t>
      </w:r>
      <w:r w:rsidRPr="002C22F2">
        <w:rPr>
          <w:szCs w:val="19"/>
        </w:rPr>
        <w:t>‘</w:t>
      </w:r>
      <w:r w:rsidRPr="00A704CD">
        <w:rPr>
          <w:szCs w:val="19"/>
        </w:rPr>
        <w:t>diapsids</w:t>
      </w:r>
      <w:r w:rsidRPr="002C22F2">
        <w:rPr>
          <w:szCs w:val="19"/>
        </w:rPr>
        <w:t>’</w:t>
      </w:r>
      <w:r w:rsidRPr="00A704CD">
        <w:rPr>
          <w:szCs w:val="19"/>
        </w:rPr>
        <w:t xml:space="preserve">, in that they have (at least primitively) two holes in the temporal region. Reptiles in which the skull is completely roofed, with no temporal fenestration, are the </w:t>
      </w:r>
      <w:r w:rsidRPr="002C22F2">
        <w:rPr>
          <w:szCs w:val="19"/>
        </w:rPr>
        <w:t>‘</w:t>
      </w:r>
      <w:r w:rsidRPr="00A704CD">
        <w:rPr>
          <w:szCs w:val="19"/>
        </w:rPr>
        <w:t>anapsids</w:t>
      </w:r>
      <w:r w:rsidRPr="002C22F2">
        <w:rPr>
          <w:szCs w:val="19"/>
        </w:rPr>
        <w:t>’</w:t>
      </w:r>
      <w:r w:rsidRPr="00A704CD">
        <w:rPr>
          <w:szCs w:val="19"/>
        </w:rPr>
        <w:t>. These include many Palaeozoic forms such as captorhinomorphs, procolophonids and pareiasaurs, but also include Testudines (turtles and tortoises). Consistent with this assumption, recent analyses of the affinities of Testudines have included Palaeozoic taxa only, placing them as akin to captorhinomorphs1 or procolophonids or nested within pareiasaurs.</w:t>
      </w:r>
      <w:r>
        <w:rPr>
          <w:szCs w:val="19"/>
        </w:rPr>
        <w:t xml:space="preserve"> [But]</w:t>
      </w:r>
      <w:r w:rsidRPr="00A704CD">
        <w:rPr>
          <w:szCs w:val="19"/>
        </w:rPr>
        <w:t xml:space="preserve"> Here we adopt a broader perspective, adding a range of Mesozoic and extant taxa to the analysis. Our result robustly supports the diapsid affinities of turtles, and so requires reassessment of the use of turtles as </w:t>
      </w:r>
      <w:r w:rsidRPr="002C22F2">
        <w:rPr>
          <w:szCs w:val="19"/>
        </w:rPr>
        <w:t>‘</w:t>
      </w:r>
      <w:r w:rsidRPr="00A704CD">
        <w:rPr>
          <w:szCs w:val="19"/>
        </w:rPr>
        <w:t>primitive</w:t>
      </w:r>
      <w:r w:rsidRPr="002C22F2">
        <w:rPr>
          <w:szCs w:val="19"/>
        </w:rPr>
        <w:t>’</w:t>
      </w:r>
      <w:r w:rsidRPr="00A704CD">
        <w:rPr>
          <w:szCs w:val="19"/>
        </w:rPr>
        <w:t xml:space="preserve"> reptiles in phylogenetic reconstruction. More generally, it illustrates the difficulties of treating groups, such as the Testudines, that have extant members with peculiar morphologies that mask phylogenetic affinity; the hazards of relying on key characters such as temporal fenestration, which may mislead; the problems of outgroup choice for wide-ranging, inclusive analyses that include data from Recent and extinct groups; and the difficulties of judging the value of parsimony when applied to such inclusive analyses.</w:t>
      </w:r>
      <w:r w:rsidRPr="002C22F2">
        <w:rPr>
          <w:szCs w:val="19"/>
        </w:rPr>
        <w:t>”</w:t>
      </w:r>
      <w:r>
        <w:rPr>
          <w:szCs w:val="19"/>
        </w:rPr>
        <w:t xml:space="preserve"> (Rieppel and deBraga)</w:t>
      </w:r>
    </w:p>
    <w:p w14:paraId="213FA149" w14:textId="77777777" w:rsidR="00A92845" w:rsidRDefault="00A92845" w:rsidP="00A92845">
      <w:pPr>
        <w:pStyle w:val="Style"/>
        <w:widowControl/>
        <w:ind w:left="720"/>
        <w:jc w:val="both"/>
        <w:textAlignment w:val="baseline"/>
        <w:rPr>
          <w:szCs w:val="19"/>
        </w:rPr>
      </w:pPr>
      <w:r w:rsidRPr="00645EBF">
        <w:rPr>
          <w:szCs w:val="19"/>
        </w:rPr>
        <w:t>Synapsids have one fenes</w:t>
      </w:r>
      <w:r>
        <w:rPr>
          <w:szCs w:val="19"/>
        </w:rPr>
        <w:t>tra,</w:t>
      </w:r>
      <w:r w:rsidRPr="00645EBF">
        <w:rPr>
          <w:szCs w:val="19"/>
        </w:rPr>
        <w:t xml:space="preserve"> </w:t>
      </w:r>
      <w:r>
        <w:rPr>
          <w:szCs w:val="19"/>
        </w:rPr>
        <w:t xml:space="preserve">even with the </w:t>
      </w:r>
      <w:r w:rsidRPr="00645EBF">
        <w:rPr>
          <w:szCs w:val="19"/>
        </w:rPr>
        <w:t>eye socket.</w:t>
      </w:r>
      <w:r>
        <w:rPr>
          <w:szCs w:val="19"/>
        </w:rPr>
        <w:t xml:space="preserve"> (Sutherland </w:t>
      </w:r>
      <w:r>
        <w:rPr>
          <w:i/>
          <w:szCs w:val="19"/>
        </w:rPr>
        <w:t>New History</w:t>
      </w:r>
      <w:r>
        <w:rPr>
          <w:szCs w:val="19"/>
        </w:rPr>
        <w:t xml:space="preserve"> 161)</w:t>
      </w:r>
    </w:p>
    <w:p w14:paraId="211B238C" w14:textId="77777777" w:rsidR="00A92845" w:rsidRDefault="00A92845" w:rsidP="00A92845">
      <w:pPr>
        <w:pStyle w:val="Style"/>
        <w:widowControl/>
        <w:ind w:left="1080"/>
        <w:jc w:val="both"/>
        <w:textAlignment w:val="baseline"/>
        <w:rPr>
          <w:szCs w:val="19"/>
        </w:rPr>
      </w:pPr>
      <w:r>
        <w:rPr>
          <w:szCs w:val="19"/>
        </w:rPr>
        <w:t xml:space="preserve">323-299m (Pennsylvanian subperiod </w:t>
      </w:r>
      <w:r w:rsidRPr="00677D93">
        <w:rPr>
          <w:szCs w:val="19"/>
        </w:rPr>
        <w:t>of the Carboniferous</w:t>
      </w:r>
      <w:r>
        <w:rPr>
          <w:szCs w:val="19"/>
        </w:rPr>
        <w:t>): pelycosaurs (</w:t>
      </w:r>
      <w:r w:rsidRPr="00677D93">
        <w:rPr>
          <w:szCs w:val="19"/>
        </w:rPr>
        <w:t>e</w:t>
      </w:r>
      <w:r>
        <w:rPr>
          <w:szCs w:val="19"/>
        </w:rPr>
        <w:t xml:space="preserve">arliest synapsids: all synapsids except </w:t>
      </w:r>
      <w:r w:rsidRPr="001D22E6">
        <w:rPr>
          <w:szCs w:val="19"/>
        </w:rPr>
        <w:t>therapsids and their descendants</w:t>
      </w:r>
      <w:r>
        <w:rPr>
          <w:szCs w:val="19"/>
        </w:rPr>
        <w:t>)</w:t>
      </w:r>
    </w:p>
    <w:p w14:paraId="292F63EA" w14:textId="77777777" w:rsidR="00A92845" w:rsidRDefault="00A92845" w:rsidP="00A92845">
      <w:pPr>
        <w:pStyle w:val="Style"/>
        <w:widowControl/>
        <w:ind w:left="1080"/>
        <w:jc w:val="both"/>
        <w:textAlignment w:val="baseline"/>
        <w:rPr>
          <w:szCs w:val="19"/>
        </w:rPr>
      </w:pPr>
      <w:r>
        <w:rPr>
          <w:szCs w:val="19"/>
        </w:rPr>
        <w:t xml:space="preserve">299-251m: they </w:t>
      </w:r>
      <w:r w:rsidRPr="00645EBF">
        <w:rPr>
          <w:szCs w:val="19"/>
        </w:rPr>
        <w:t>dominated the Permian.</w:t>
      </w:r>
      <w:r>
        <w:rPr>
          <w:szCs w:val="19"/>
        </w:rPr>
        <w:t xml:space="preserve"> (Sutherland </w:t>
      </w:r>
      <w:r w:rsidRPr="00831138">
        <w:rPr>
          <w:i/>
          <w:szCs w:val="19"/>
        </w:rPr>
        <w:t>New History</w:t>
      </w:r>
      <w:r w:rsidRPr="00287145">
        <w:rPr>
          <w:szCs w:val="19"/>
        </w:rPr>
        <w:t xml:space="preserve"> 161)</w:t>
      </w:r>
    </w:p>
    <w:p w14:paraId="1A18C860" w14:textId="77777777" w:rsidR="00A92845" w:rsidRPr="008D38C1" w:rsidRDefault="00A92845" w:rsidP="00A92845">
      <w:pPr>
        <w:pStyle w:val="Style"/>
        <w:widowControl/>
        <w:ind w:left="1080"/>
        <w:jc w:val="both"/>
        <w:textAlignment w:val="baseline"/>
        <w:rPr>
          <w:szCs w:val="19"/>
        </w:rPr>
      </w:pPr>
      <w:r>
        <w:rPr>
          <w:szCs w:val="19"/>
        </w:rPr>
        <w:t xml:space="preserve">They “ultimately </w:t>
      </w:r>
      <w:r w:rsidRPr="00645EBF">
        <w:rPr>
          <w:szCs w:val="19"/>
        </w:rPr>
        <w:t>gave rise to the mammals.</w:t>
      </w:r>
      <w:r>
        <w:rPr>
          <w:szCs w:val="19"/>
        </w:rPr>
        <w:t xml:space="preserve">” (Sutherland </w:t>
      </w:r>
      <w:r>
        <w:rPr>
          <w:i/>
          <w:szCs w:val="19"/>
        </w:rPr>
        <w:t>New History</w:t>
      </w:r>
      <w:r>
        <w:rPr>
          <w:szCs w:val="19"/>
        </w:rPr>
        <w:t xml:space="preserve"> 161)</w:t>
      </w:r>
    </w:p>
    <w:p w14:paraId="43CBBF7A" w14:textId="77777777" w:rsidR="00A92845" w:rsidRDefault="00A92845" w:rsidP="00A92845">
      <w:pPr>
        <w:pStyle w:val="Style"/>
        <w:widowControl/>
        <w:ind w:left="360"/>
        <w:jc w:val="both"/>
        <w:textAlignment w:val="baseline"/>
        <w:rPr>
          <w:szCs w:val="19"/>
        </w:rPr>
      </w:pPr>
      <w:r>
        <w:rPr>
          <w:szCs w:val="19"/>
        </w:rPr>
        <w:t xml:space="preserve">tetrapod phylogeny: </w:t>
      </w:r>
      <w:r>
        <w:rPr>
          <w:rFonts w:eastAsia="Arial"/>
          <w:szCs w:val="21"/>
        </w:rPr>
        <w:t>(“Sauropsida”)</w:t>
      </w:r>
    </w:p>
    <w:p w14:paraId="7A7D726D" w14:textId="77777777" w:rsidR="00A92845" w:rsidRPr="002F1942" w:rsidRDefault="00A92845" w:rsidP="00A92845">
      <w:pPr>
        <w:pStyle w:val="Style"/>
        <w:widowControl/>
        <w:ind w:left="720"/>
        <w:jc w:val="both"/>
        <w:textAlignment w:val="baseline"/>
        <w:rPr>
          <w:szCs w:val="19"/>
          <w:lang w:val="es-ES"/>
        </w:rPr>
      </w:pPr>
      <w:r w:rsidRPr="002F1942">
        <w:rPr>
          <w:szCs w:val="19"/>
          <w:lang w:val="es-ES"/>
        </w:rPr>
        <w:t>Tetrapoda</w:t>
      </w:r>
    </w:p>
    <w:p w14:paraId="399BA7E6" w14:textId="77777777" w:rsidR="00A92845" w:rsidRPr="002F1942" w:rsidRDefault="00A92845" w:rsidP="00A92845">
      <w:pPr>
        <w:pStyle w:val="Style"/>
        <w:widowControl/>
        <w:ind w:left="1080"/>
        <w:jc w:val="both"/>
        <w:textAlignment w:val="baseline"/>
        <w:rPr>
          <w:szCs w:val="19"/>
          <w:lang w:val="es-ES"/>
        </w:rPr>
      </w:pPr>
      <w:r w:rsidRPr="002F1942">
        <w:rPr>
          <w:szCs w:val="19"/>
          <w:lang w:val="es-ES"/>
        </w:rPr>
        <w:t>Amphibia</w:t>
      </w:r>
    </w:p>
    <w:p w14:paraId="2384F667" w14:textId="77777777" w:rsidR="00A92845" w:rsidRPr="002F1942" w:rsidRDefault="00A92845" w:rsidP="00A92845">
      <w:pPr>
        <w:pStyle w:val="Style"/>
        <w:widowControl/>
        <w:ind w:left="1080"/>
        <w:jc w:val="both"/>
        <w:textAlignment w:val="baseline"/>
        <w:rPr>
          <w:szCs w:val="19"/>
          <w:lang w:val="es-ES"/>
        </w:rPr>
      </w:pPr>
      <w:r w:rsidRPr="002F1942">
        <w:rPr>
          <w:szCs w:val="19"/>
          <w:lang w:val="es-ES"/>
        </w:rPr>
        <w:t>Amniota</w:t>
      </w:r>
    </w:p>
    <w:p w14:paraId="3EED8AB6" w14:textId="77777777" w:rsidR="00A92845" w:rsidRPr="002F1942" w:rsidRDefault="00A92845" w:rsidP="00A92845">
      <w:pPr>
        <w:pStyle w:val="Style"/>
        <w:widowControl/>
        <w:ind w:left="1440"/>
        <w:jc w:val="both"/>
        <w:textAlignment w:val="baseline"/>
        <w:rPr>
          <w:szCs w:val="19"/>
          <w:lang w:val="es-ES"/>
        </w:rPr>
      </w:pPr>
      <w:r w:rsidRPr="002F1942">
        <w:rPr>
          <w:szCs w:val="19"/>
          <w:lang w:val="es-ES"/>
        </w:rPr>
        <w:lastRenderedPageBreak/>
        <w:t>Mammalia (class)</w:t>
      </w:r>
    </w:p>
    <w:p w14:paraId="39EF31EC" w14:textId="77777777" w:rsidR="00A92845" w:rsidRDefault="00A92845" w:rsidP="00A92845">
      <w:pPr>
        <w:pStyle w:val="Style"/>
        <w:widowControl/>
        <w:ind w:left="1440"/>
        <w:jc w:val="both"/>
        <w:textAlignment w:val="baseline"/>
        <w:rPr>
          <w:szCs w:val="19"/>
        </w:rPr>
      </w:pPr>
      <w:r>
        <w:rPr>
          <w:szCs w:val="19"/>
        </w:rPr>
        <w:t>Cheloniidae (family; marine turtles; 6 species)</w:t>
      </w:r>
    </w:p>
    <w:p w14:paraId="285B015A" w14:textId="77777777" w:rsidR="00A92845" w:rsidRDefault="00A92845" w:rsidP="00A92845">
      <w:pPr>
        <w:pStyle w:val="Style"/>
        <w:widowControl/>
        <w:ind w:left="1440"/>
        <w:jc w:val="both"/>
        <w:textAlignment w:val="baseline"/>
        <w:rPr>
          <w:szCs w:val="19"/>
        </w:rPr>
      </w:pPr>
      <w:r>
        <w:rPr>
          <w:szCs w:val="19"/>
        </w:rPr>
        <w:t>Diapsida (</w:t>
      </w:r>
      <w:r w:rsidRPr="003A2263">
        <w:rPr>
          <w:szCs w:val="19"/>
        </w:rPr>
        <w:t>crocodilians, lizards, snakes, tuatara, turtles, and birds</w:t>
      </w:r>
      <w:r>
        <w:rPr>
          <w:szCs w:val="19"/>
        </w:rPr>
        <w:t xml:space="preserve"> [“Diapsid”])</w:t>
      </w:r>
    </w:p>
    <w:p w14:paraId="464FB2A3" w14:textId="77777777" w:rsidR="00A92845" w:rsidRDefault="00A92845" w:rsidP="00A92845">
      <w:pPr>
        <w:pStyle w:val="Style"/>
        <w:widowControl/>
        <w:ind w:left="360"/>
        <w:jc w:val="both"/>
        <w:textAlignment w:val="baseline"/>
        <w:rPr>
          <w:szCs w:val="19"/>
        </w:rPr>
      </w:pPr>
      <w:r>
        <w:rPr>
          <w:szCs w:val="19"/>
        </w:rPr>
        <w:t>amniote phylogeny: (</w:t>
      </w:r>
      <w:r>
        <w:rPr>
          <w:rFonts w:eastAsia="Arial"/>
          <w:szCs w:val="21"/>
        </w:rPr>
        <w:t>Laurin and</w:t>
      </w:r>
      <w:r w:rsidRPr="004D04D9">
        <w:rPr>
          <w:rFonts w:eastAsia="Arial"/>
          <w:szCs w:val="21"/>
        </w:rPr>
        <w:t xml:space="preserve"> Gauthier</w:t>
      </w:r>
      <w:r>
        <w:rPr>
          <w:rFonts w:eastAsia="Arial"/>
          <w:szCs w:val="21"/>
        </w:rPr>
        <w:t>) (“Sauropsida”)</w:t>
      </w:r>
    </w:p>
    <w:p w14:paraId="7A84E1FD" w14:textId="77777777" w:rsidR="00A92845" w:rsidRDefault="00A92845" w:rsidP="00A92845">
      <w:pPr>
        <w:pStyle w:val="Style"/>
        <w:widowControl/>
        <w:ind w:left="720"/>
        <w:jc w:val="both"/>
        <w:textAlignment w:val="baseline"/>
        <w:rPr>
          <w:szCs w:val="19"/>
        </w:rPr>
      </w:pPr>
      <w:r>
        <w:rPr>
          <w:szCs w:val="19"/>
        </w:rPr>
        <w:t>clade Sauropsida (formerly class Reptilia): reptiles and birds</w:t>
      </w:r>
    </w:p>
    <w:p w14:paraId="56DEB1C0" w14:textId="77777777" w:rsidR="00A92845" w:rsidRDefault="00A92845" w:rsidP="00A92845">
      <w:pPr>
        <w:pStyle w:val="Style"/>
        <w:widowControl/>
        <w:ind w:left="1080"/>
        <w:jc w:val="both"/>
        <w:textAlignment w:val="baseline"/>
        <w:rPr>
          <w:szCs w:val="19"/>
        </w:rPr>
      </w:pPr>
      <w:r>
        <w:rPr>
          <w:szCs w:val="19"/>
        </w:rPr>
        <w:t>Anapsida (including Testudines: turtles, tortoises, and terrapins)</w:t>
      </w:r>
    </w:p>
    <w:p w14:paraId="385602EB" w14:textId="77777777" w:rsidR="00A92845" w:rsidRDefault="00A92845" w:rsidP="00A92845">
      <w:pPr>
        <w:pStyle w:val="Style"/>
        <w:widowControl/>
        <w:ind w:left="1080"/>
        <w:jc w:val="both"/>
        <w:textAlignment w:val="baseline"/>
        <w:rPr>
          <w:szCs w:val="19"/>
        </w:rPr>
      </w:pPr>
      <w:r>
        <w:rPr>
          <w:szCs w:val="19"/>
        </w:rPr>
        <w:t>Romeriida (including Diapsida: lizards, crocodiles, birds, tuatara [genus Sphenodon], and their extinct relatilves)</w:t>
      </w:r>
    </w:p>
    <w:p w14:paraId="56BAC7FD" w14:textId="77777777" w:rsidR="00A92845" w:rsidRDefault="00A92845" w:rsidP="00A92845">
      <w:pPr>
        <w:pStyle w:val="Style"/>
        <w:widowControl/>
        <w:ind w:left="720"/>
        <w:jc w:val="both"/>
        <w:textAlignment w:val="baseline"/>
        <w:rPr>
          <w:szCs w:val="19"/>
        </w:rPr>
      </w:pPr>
      <w:r>
        <w:rPr>
          <w:szCs w:val="19"/>
        </w:rPr>
        <w:t>clade Synapsida: mammals and their extinct relatives</w:t>
      </w:r>
    </w:p>
    <w:p w14:paraId="56970DD9" w14:textId="77777777" w:rsidR="00A92845" w:rsidRDefault="00A92845" w:rsidP="00A92845">
      <w:pPr>
        <w:contextualSpacing/>
      </w:pPr>
    </w:p>
    <w:p w14:paraId="7BFB2EF8" w14:textId="77777777" w:rsidR="00A92845" w:rsidRPr="00D7694A" w:rsidRDefault="00A92845" w:rsidP="00A92845">
      <w:pPr>
        <w:pStyle w:val="Style"/>
        <w:widowControl/>
        <w:ind w:left="360"/>
        <w:jc w:val="both"/>
        <w:textAlignment w:val="baseline"/>
        <w:rPr>
          <w:szCs w:val="19"/>
        </w:rPr>
      </w:pPr>
      <w:r>
        <w:rPr>
          <w:i/>
          <w:szCs w:val="19"/>
        </w:rPr>
        <w:t>Hylonomous</w:t>
      </w:r>
      <w:r>
        <w:rPr>
          <w:szCs w:val="19"/>
        </w:rPr>
        <w:t>’ descendants</w:t>
      </w:r>
    </w:p>
    <w:p w14:paraId="6E45EAEF" w14:textId="77777777" w:rsidR="00A92845" w:rsidRDefault="00A92845" w:rsidP="00A92845">
      <w:pPr>
        <w:pStyle w:val="Style"/>
        <w:widowControl/>
        <w:ind w:left="720"/>
        <w:jc w:val="both"/>
        <w:textAlignment w:val="baseline"/>
        <w:rPr>
          <w:szCs w:val="19"/>
        </w:rPr>
      </w:pPr>
      <w:r w:rsidRPr="00645EBF">
        <w:rPr>
          <w:szCs w:val="19"/>
        </w:rPr>
        <w:t xml:space="preserve">From </w:t>
      </w:r>
      <w:r w:rsidRPr="00645EBF">
        <w:rPr>
          <w:i/>
          <w:iCs/>
          <w:szCs w:val="19"/>
        </w:rPr>
        <w:t>Hylonomus</w:t>
      </w:r>
      <w:r w:rsidRPr="00645EBF">
        <w:rPr>
          <w:szCs w:val="19"/>
        </w:rPr>
        <w:t xml:space="preserve"> three groups of amniotes evolve</w:t>
      </w:r>
      <w:r>
        <w:rPr>
          <w:szCs w:val="19"/>
        </w:rPr>
        <w:t>d</w:t>
      </w:r>
      <w:r w:rsidRPr="00645EBF">
        <w:rPr>
          <w:szCs w:val="19"/>
        </w:rPr>
        <w:t>: anapsids, diapsids, and synapsids.</w:t>
      </w:r>
      <w:r>
        <w:rPr>
          <w:szCs w:val="19"/>
        </w:rPr>
        <w:t xml:space="preserve"> (Sutherland </w:t>
      </w:r>
      <w:r>
        <w:rPr>
          <w:i/>
          <w:szCs w:val="19"/>
        </w:rPr>
        <w:t>New History</w:t>
      </w:r>
      <w:r>
        <w:rPr>
          <w:szCs w:val="19"/>
        </w:rPr>
        <w:t xml:space="preserve"> 160) (</w:t>
      </w:r>
      <w:r w:rsidRPr="00610ED2">
        <w:rPr>
          <w:i/>
          <w:szCs w:val="19"/>
        </w:rPr>
        <w:t>Apsis</w:t>
      </w:r>
      <w:r>
        <w:rPr>
          <w:szCs w:val="19"/>
        </w:rPr>
        <w:t>, arch, referrring to bone between fenestrae.)</w:t>
      </w:r>
    </w:p>
    <w:p w14:paraId="0B52C2FF" w14:textId="77777777" w:rsidR="00A92845" w:rsidRPr="00D7694A" w:rsidRDefault="00A92845" w:rsidP="00A92845">
      <w:pPr>
        <w:pStyle w:val="Style"/>
        <w:widowControl/>
        <w:ind w:left="720"/>
        <w:jc w:val="both"/>
        <w:textAlignment w:val="baseline"/>
        <w:rPr>
          <w:szCs w:val="19"/>
        </w:rPr>
      </w:pPr>
      <w:r w:rsidRPr="00645EBF">
        <w:rPr>
          <w:i/>
          <w:iCs/>
          <w:szCs w:val="19"/>
        </w:rPr>
        <w:t>Hylonomus</w:t>
      </w:r>
      <w:r w:rsidRPr="00645EBF">
        <w:rPr>
          <w:szCs w:val="19"/>
        </w:rPr>
        <w:t xml:space="preserve"> </w:t>
      </w:r>
      <w:r>
        <w:rPr>
          <w:szCs w:val="19"/>
        </w:rPr>
        <w:t xml:space="preserve">was an anapsid. (Sutherland </w:t>
      </w:r>
      <w:r>
        <w:rPr>
          <w:i/>
          <w:szCs w:val="19"/>
        </w:rPr>
        <w:t>New History</w:t>
      </w:r>
      <w:r>
        <w:rPr>
          <w:szCs w:val="19"/>
        </w:rPr>
        <w:t xml:space="preserve"> 160)</w:t>
      </w:r>
    </w:p>
    <w:p w14:paraId="010F60F8" w14:textId="77777777" w:rsidR="00A92845" w:rsidRDefault="00A92845" w:rsidP="00A92845">
      <w:pPr>
        <w:pStyle w:val="Style"/>
        <w:widowControl/>
        <w:jc w:val="both"/>
        <w:textAlignment w:val="baseline"/>
        <w:rPr>
          <w:szCs w:val="19"/>
        </w:rPr>
      </w:pPr>
    </w:p>
    <w:p w14:paraId="4607C3A3" w14:textId="77777777" w:rsidR="00A92845" w:rsidRDefault="00A92845" w:rsidP="00A92845">
      <w:pPr>
        <w:pStyle w:val="Style"/>
        <w:widowControl/>
        <w:jc w:val="both"/>
        <w:textAlignment w:val="baseline"/>
        <w:rPr>
          <w:szCs w:val="19"/>
        </w:rPr>
      </w:pPr>
      <w:r w:rsidRPr="00645EBF">
        <w:rPr>
          <w:szCs w:val="19"/>
        </w:rPr>
        <w:t>evolution flourishes</w:t>
      </w:r>
    </w:p>
    <w:p w14:paraId="32E9313D" w14:textId="77777777" w:rsidR="00A92845" w:rsidRDefault="00A92845" w:rsidP="00A92845">
      <w:pPr>
        <w:pStyle w:val="Style"/>
        <w:widowControl/>
        <w:ind w:left="360"/>
        <w:jc w:val="both"/>
        <w:textAlignment w:val="baseline"/>
        <w:rPr>
          <w:szCs w:val="20"/>
        </w:rPr>
      </w:pPr>
      <w:r>
        <w:rPr>
          <w:szCs w:val="20"/>
        </w:rPr>
        <w:t>“</w:t>
      </w:r>
      <w:r w:rsidRPr="00645EBF">
        <w:rPr>
          <w:szCs w:val="20"/>
        </w:rPr>
        <w:t xml:space="preserve">All </w:t>
      </w:r>
      <w:r>
        <w:rPr>
          <w:szCs w:val="20"/>
        </w:rPr>
        <w:t>modern</w:t>
      </w:r>
      <w:r w:rsidRPr="00645EBF">
        <w:rPr>
          <w:szCs w:val="20"/>
        </w:rPr>
        <w:t xml:space="preserve"> classes of fungi had evolved by the Late Carboniferous.</w:t>
      </w:r>
      <w:r>
        <w:rPr>
          <w:szCs w:val="20"/>
        </w:rPr>
        <w:t xml:space="preserve">” (Sutherland </w:t>
      </w:r>
      <w:r w:rsidRPr="0023293C">
        <w:rPr>
          <w:i/>
          <w:szCs w:val="20"/>
        </w:rPr>
        <w:t>New History</w:t>
      </w:r>
      <w:r w:rsidRPr="00476A06">
        <w:rPr>
          <w:szCs w:val="20"/>
        </w:rPr>
        <w:t xml:space="preserve"> 156)</w:t>
      </w:r>
    </w:p>
    <w:p w14:paraId="3712BB1E" w14:textId="77777777" w:rsidR="00A92845" w:rsidRPr="00A46B9D" w:rsidRDefault="00A92845" w:rsidP="00A92845">
      <w:pPr>
        <w:pStyle w:val="Style"/>
        <w:widowControl/>
        <w:ind w:left="360"/>
        <w:jc w:val="both"/>
        <w:textAlignment w:val="baseline"/>
        <w:rPr>
          <w:szCs w:val="20"/>
        </w:rPr>
      </w:pPr>
      <w:r>
        <w:rPr>
          <w:szCs w:val="20"/>
        </w:rPr>
        <w:t>“</w:t>
      </w:r>
      <w:r w:rsidRPr="00645EBF">
        <w:rPr>
          <w:szCs w:val="20"/>
        </w:rPr>
        <w:t>In the oceans, fish continued to diversify, and bony fish continued to evolve.</w:t>
      </w:r>
      <w:r>
        <w:rPr>
          <w:szCs w:val="20"/>
        </w:rPr>
        <w:t xml:space="preserve">” (Sutherland </w:t>
      </w:r>
      <w:r>
        <w:rPr>
          <w:i/>
          <w:szCs w:val="20"/>
        </w:rPr>
        <w:t>New History</w:t>
      </w:r>
      <w:r>
        <w:rPr>
          <w:szCs w:val="20"/>
        </w:rPr>
        <w:t xml:space="preserve"> 156)</w:t>
      </w:r>
    </w:p>
    <w:p w14:paraId="64A12C16" w14:textId="77777777" w:rsidR="00A92845" w:rsidRPr="00AD0F96" w:rsidRDefault="00A92845" w:rsidP="00A92845">
      <w:pPr>
        <w:pStyle w:val="Style"/>
        <w:widowControl/>
        <w:ind w:left="360"/>
        <w:jc w:val="both"/>
        <w:textAlignment w:val="baseline"/>
        <w:rPr>
          <w:szCs w:val="20"/>
        </w:rPr>
      </w:pPr>
      <w:r w:rsidRPr="00645EBF">
        <w:rPr>
          <w:szCs w:val="20"/>
        </w:rPr>
        <w:t>Sharks</w:t>
      </w:r>
      <w:r>
        <w:rPr>
          <w:szCs w:val="20"/>
        </w:rPr>
        <w:t xml:space="preserve"> radiated in</w:t>
      </w:r>
      <w:r>
        <w:t xml:space="preserve"> </w:t>
      </w:r>
      <w:r>
        <w:rPr>
          <w:szCs w:val="20"/>
        </w:rPr>
        <w:t>t</w:t>
      </w:r>
      <w:r w:rsidRPr="00645EBF">
        <w:rPr>
          <w:szCs w:val="20"/>
        </w:rPr>
        <w:t>he Carboniferous</w:t>
      </w:r>
      <w:r>
        <w:rPr>
          <w:szCs w:val="20"/>
        </w:rPr>
        <w:t xml:space="preserve">. (Sutherland </w:t>
      </w:r>
      <w:r>
        <w:rPr>
          <w:i/>
          <w:szCs w:val="20"/>
        </w:rPr>
        <w:t>New History</w:t>
      </w:r>
      <w:r>
        <w:rPr>
          <w:szCs w:val="20"/>
        </w:rPr>
        <w:t xml:space="preserve"> 156)</w:t>
      </w:r>
    </w:p>
    <w:p w14:paraId="16253F0E" w14:textId="77777777" w:rsidR="00A92845" w:rsidRDefault="00A92845" w:rsidP="00A92845">
      <w:pPr>
        <w:pStyle w:val="Style"/>
        <w:widowControl/>
        <w:ind w:left="360"/>
        <w:jc w:val="both"/>
        <w:textAlignment w:val="baseline"/>
        <w:rPr>
          <w:szCs w:val="20"/>
        </w:rPr>
      </w:pPr>
      <w:r>
        <w:rPr>
          <w:szCs w:val="20"/>
        </w:rPr>
        <w:t xml:space="preserve">“. . . </w:t>
      </w:r>
      <w:r w:rsidRPr="00645EBF">
        <w:rPr>
          <w:szCs w:val="20"/>
        </w:rPr>
        <w:t>extensive Carboniferous coral reef systems composed of rugose and tabulate corals</w:t>
      </w:r>
      <w:r>
        <w:rPr>
          <w:szCs w:val="20"/>
        </w:rPr>
        <w:t xml:space="preserve">” developed. (Sutherland </w:t>
      </w:r>
      <w:r>
        <w:rPr>
          <w:i/>
          <w:szCs w:val="20"/>
        </w:rPr>
        <w:t>New History</w:t>
      </w:r>
      <w:r>
        <w:rPr>
          <w:szCs w:val="20"/>
        </w:rPr>
        <w:t xml:space="preserve"> 156)</w:t>
      </w:r>
    </w:p>
    <w:p w14:paraId="2DF0C79D" w14:textId="77777777" w:rsidR="00A92845" w:rsidRDefault="00A92845" w:rsidP="00A92845">
      <w:pPr>
        <w:pStyle w:val="Style"/>
        <w:widowControl/>
        <w:ind w:left="360"/>
        <w:jc w:val="both"/>
        <w:textAlignment w:val="baseline"/>
        <w:rPr>
          <w:szCs w:val="20"/>
        </w:rPr>
      </w:pPr>
      <w:r>
        <w:rPr>
          <w:szCs w:val="20"/>
        </w:rPr>
        <w:t>There were “</w:t>
      </w:r>
      <w:r w:rsidRPr="00645EBF">
        <w:rPr>
          <w:szCs w:val="20"/>
        </w:rPr>
        <w:t>beautiful meadows of cri</w:t>
      </w:r>
      <w:r>
        <w:rPr>
          <w:szCs w:val="20"/>
        </w:rPr>
        <w:t xml:space="preserve">noids” (marine echinoderms). (Sutherland </w:t>
      </w:r>
      <w:r w:rsidRPr="0023293C">
        <w:rPr>
          <w:i/>
          <w:szCs w:val="20"/>
        </w:rPr>
        <w:t>New History</w:t>
      </w:r>
      <w:r w:rsidRPr="00476A06">
        <w:rPr>
          <w:szCs w:val="20"/>
        </w:rPr>
        <w:t xml:space="preserve"> 156)</w:t>
      </w:r>
    </w:p>
    <w:p w14:paraId="0926AF79" w14:textId="77777777" w:rsidR="00A92845" w:rsidRPr="00645EBF" w:rsidRDefault="00A92845" w:rsidP="00A92845">
      <w:pPr>
        <w:pStyle w:val="Style"/>
        <w:widowControl/>
        <w:jc w:val="both"/>
        <w:textAlignment w:val="baseline"/>
        <w:rPr>
          <w:szCs w:val="20"/>
        </w:rPr>
      </w:pPr>
    </w:p>
    <w:p w14:paraId="2C267BD7" w14:textId="77777777" w:rsidR="00A92845" w:rsidRDefault="00A92845" w:rsidP="00A92845">
      <w:pPr>
        <w:pStyle w:val="Style"/>
        <w:widowControl/>
        <w:jc w:val="both"/>
        <w:textAlignment w:val="baseline"/>
        <w:rPr>
          <w:szCs w:val="21"/>
        </w:rPr>
      </w:pPr>
      <w:r w:rsidRPr="00645EBF">
        <w:rPr>
          <w:szCs w:val="21"/>
        </w:rPr>
        <w:t>suggested reading</w:t>
      </w:r>
    </w:p>
    <w:p w14:paraId="5B69BA80" w14:textId="77777777" w:rsidR="00A92845" w:rsidRPr="00476A06" w:rsidRDefault="00A92845" w:rsidP="00A92845">
      <w:pPr>
        <w:pStyle w:val="Style"/>
        <w:widowControl/>
        <w:ind w:left="360"/>
        <w:jc w:val="both"/>
        <w:textAlignment w:val="baseline"/>
        <w:rPr>
          <w:iCs/>
          <w:sz w:val="20"/>
          <w:szCs w:val="19"/>
        </w:rPr>
      </w:pPr>
      <w:r w:rsidRPr="00476A06">
        <w:rPr>
          <w:sz w:val="20"/>
          <w:szCs w:val="20"/>
        </w:rPr>
        <w:t xml:space="preserve">Beerling, </w:t>
      </w:r>
      <w:r w:rsidRPr="00476A06">
        <w:rPr>
          <w:i/>
          <w:iCs/>
          <w:sz w:val="20"/>
          <w:szCs w:val="19"/>
        </w:rPr>
        <w:t>The Emerald Planet</w:t>
      </w:r>
      <w:r w:rsidRPr="00476A06">
        <w:rPr>
          <w:iCs/>
          <w:sz w:val="20"/>
          <w:szCs w:val="19"/>
        </w:rPr>
        <w:t>.</w:t>
      </w:r>
    </w:p>
    <w:p w14:paraId="0224A0B6" w14:textId="77777777" w:rsidR="00A92845" w:rsidRPr="00476A06" w:rsidRDefault="00A92845" w:rsidP="00A92845">
      <w:pPr>
        <w:pStyle w:val="Style"/>
        <w:widowControl/>
        <w:ind w:left="360"/>
        <w:jc w:val="both"/>
        <w:textAlignment w:val="baseline"/>
        <w:rPr>
          <w:sz w:val="20"/>
          <w:szCs w:val="15"/>
        </w:rPr>
      </w:pPr>
      <w:r w:rsidRPr="00476A06">
        <w:rPr>
          <w:sz w:val="20"/>
          <w:szCs w:val="20"/>
        </w:rPr>
        <w:t xml:space="preserve">Lane, </w:t>
      </w:r>
      <w:r w:rsidRPr="00476A06">
        <w:rPr>
          <w:i/>
          <w:iCs/>
          <w:sz w:val="20"/>
          <w:szCs w:val="19"/>
        </w:rPr>
        <w:t>Oxygen</w:t>
      </w:r>
      <w:r w:rsidRPr="00476A06">
        <w:rPr>
          <w:iCs/>
          <w:sz w:val="20"/>
          <w:szCs w:val="19"/>
        </w:rPr>
        <w:t xml:space="preserve">: </w:t>
      </w:r>
      <w:r w:rsidRPr="00476A06">
        <w:rPr>
          <w:i/>
          <w:iCs/>
          <w:sz w:val="20"/>
          <w:szCs w:val="19"/>
        </w:rPr>
        <w:t>The Molecule That Made the World</w:t>
      </w:r>
      <w:r w:rsidRPr="00476A06">
        <w:rPr>
          <w:iCs/>
          <w:sz w:val="20"/>
          <w:szCs w:val="19"/>
        </w:rPr>
        <w:t>.</w:t>
      </w:r>
    </w:p>
    <w:p w14:paraId="52362249" w14:textId="77777777" w:rsidR="00A92845" w:rsidRDefault="00A92845">
      <w:r>
        <w:br w:type="page"/>
      </w:r>
    </w:p>
    <w:p w14:paraId="01CE1EE5" w14:textId="77777777" w:rsidR="00A92845" w:rsidRPr="008148F2" w:rsidRDefault="00A92845" w:rsidP="007B2C67">
      <w:pPr>
        <w:pStyle w:val="Heading2"/>
        <w:rPr>
          <w:szCs w:val="31"/>
        </w:rPr>
      </w:pPr>
      <w:bookmarkStart w:id="25" w:name="_Toc76961343"/>
      <w:r w:rsidRPr="0005718A">
        <w:rPr>
          <w:szCs w:val="15"/>
        </w:rPr>
        <w:lastRenderedPageBreak/>
        <w:t>298.9-251.9</w:t>
      </w:r>
      <w:r>
        <w:rPr>
          <w:szCs w:val="15"/>
        </w:rPr>
        <w:t xml:space="preserve">m: </w:t>
      </w:r>
      <w:r w:rsidR="00BE4D62">
        <w:rPr>
          <w:szCs w:val="18"/>
        </w:rPr>
        <w:t>Permian</w:t>
      </w:r>
      <w:r w:rsidR="00BE4D62" w:rsidRPr="00645EBF">
        <w:t xml:space="preserve"> </w:t>
      </w:r>
      <w:r w:rsidR="00BE4D62">
        <w:t>Period (</w:t>
      </w:r>
      <w:r w:rsidR="00BE4D62" w:rsidRPr="00645EBF">
        <w:t>Amniotes</w:t>
      </w:r>
      <w:r w:rsidR="00BE4D62">
        <w:t>)</w:t>
      </w:r>
      <w:bookmarkEnd w:id="25"/>
    </w:p>
    <w:p w14:paraId="5B83EF89" w14:textId="77777777" w:rsidR="00A92845" w:rsidRDefault="00A92845" w:rsidP="00A92845">
      <w:pPr>
        <w:pStyle w:val="Style"/>
        <w:widowControl/>
        <w:jc w:val="both"/>
      </w:pPr>
    </w:p>
    <w:p w14:paraId="6F894B63" w14:textId="77777777" w:rsidR="00A92845" w:rsidRDefault="00A92845" w:rsidP="00A92845">
      <w:pPr>
        <w:pStyle w:val="Style"/>
        <w:widowControl/>
        <w:ind w:left="1440" w:right="720" w:hanging="720"/>
        <w:jc w:val="both"/>
        <w:rPr>
          <w:sz w:val="20"/>
          <w:szCs w:val="19"/>
        </w:rPr>
      </w:pPr>
      <w:r w:rsidRPr="000F22FA">
        <w:rPr>
          <w:sz w:val="20"/>
          <w:szCs w:val="19"/>
        </w:rPr>
        <w:t>“Amniote</w:t>
      </w:r>
      <w:r>
        <w:rPr>
          <w:sz w:val="20"/>
          <w:szCs w:val="19"/>
        </w:rPr>
        <w:t>.</w:t>
      </w:r>
      <w:r w:rsidRPr="000F22FA">
        <w:rPr>
          <w:sz w:val="20"/>
          <w:szCs w:val="19"/>
        </w:rPr>
        <w:t>”</w:t>
      </w:r>
      <w:r w:rsidRPr="000F22FA">
        <w:rPr>
          <w:i/>
          <w:sz w:val="20"/>
          <w:szCs w:val="19"/>
        </w:rPr>
        <w:t xml:space="preserve"> </w:t>
      </w:r>
      <w:r>
        <w:rPr>
          <w:i/>
          <w:sz w:val="20"/>
          <w:szCs w:val="19"/>
        </w:rPr>
        <w:t>Wikipedia</w:t>
      </w:r>
      <w:r>
        <w:rPr>
          <w:sz w:val="20"/>
          <w:szCs w:val="19"/>
        </w:rPr>
        <w:t>. 20 Jan. 2021. 6 Mar. 2021. Web.</w:t>
      </w:r>
    </w:p>
    <w:p w14:paraId="011E0609" w14:textId="77777777" w:rsidR="00A92845" w:rsidRDefault="00A92845" w:rsidP="00A92845">
      <w:pPr>
        <w:pStyle w:val="Style"/>
        <w:widowControl/>
        <w:ind w:left="1440" w:right="720" w:hanging="720"/>
        <w:jc w:val="both"/>
        <w:rPr>
          <w:sz w:val="20"/>
          <w:szCs w:val="19"/>
        </w:rPr>
      </w:pPr>
      <w:r w:rsidRPr="001E2077">
        <w:rPr>
          <w:sz w:val="20"/>
          <w:szCs w:val="19"/>
        </w:rPr>
        <w:t>“Archosaur</w:t>
      </w:r>
      <w:r>
        <w:rPr>
          <w:sz w:val="20"/>
          <w:szCs w:val="19"/>
        </w:rPr>
        <w:t>.</w:t>
      </w:r>
      <w:r w:rsidRPr="001E2077">
        <w:rPr>
          <w:sz w:val="20"/>
          <w:szCs w:val="19"/>
        </w:rPr>
        <w:t>”</w:t>
      </w:r>
      <w:r>
        <w:rPr>
          <w:sz w:val="20"/>
          <w:szCs w:val="19"/>
        </w:rPr>
        <w:t xml:space="preserve"> </w:t>
      </w:r>
      <w:r>
        <w:rPr>
          <w:i/>
          <w:sz w:val="20"/>
          <w:szCs w:val="19"/>
        </w:rPr>
        <w:t>Wikipedia</w:t>
      </w:r>
      <w:r>
        <w:rPr>
          <w:sz w:val="20"/>
          <w:szCs w:val="19"/>
        </w:rPr>
        <w:t>. 11 Feb. 2021. 6 Mar. 2021. Web.</w:t>
      </w:r>
    </w:p>
    <w:p w14:paraId="77DA3E7D" w14:textId="77777777" w:rsidR="00A92845" w:rsidRDefault="00A92845" w:rsidP="00A92845">
      <w:pPr>
        <w:pStyle w:val="Style"/>
        <w:widowControl/>
        <w:ind w:left="1440" w:right="720" w:hanging="720"/>
        <w:jc w:val="both"/>
        <w:rPr>
          <w:sz w:val="20"/>
          <w:szCs w:val="19"/>
        </w:rPr>
      </w:pPr>
      <w:r w:rsidRPr="001E2077">
        <w:rPr>
          <w:sz w:val="20"/>
          <w:szCs w:val="19"/>
        </w:rPr>
        <w:t>“Diapsid</w:t>
      </w:r>
      <w:r>
        <w:rPr>
          <w:sz w:val="20"/>
          <w:szCs w:val="19"/>
        </w:rPr>
        <w:t>.</w:t>
      </w:r>
      <w:r w:rsidRPr="001E2077">
        <w:rPr>
          <w:sz w:val="20"/>
          <w:szCs w:val="19"/>
        </w:rPr>
        <w:t>”</w:t>
      </w:r>
      <w:r>
        <w:rPr>
          <w:sz w:val="20"/>
          <w:szCs w:val="19"/>
        </w:rPr>
        <w:t xml:space="preserve"> </w:t>
      </w:r>
      <w:r>
        <w:rPr>
          <w:i/>
          <w:sz w:val="20"/>
          <w:szCs w:val="19"/>
        </w:rPr>
        <w:t>Wikipedia</w:t>
      </w:r>
      <w:r>
        <w:rPr>
          <w:sz w:val="20"/>
          <w:szCs w:val="19"/>
        </w:rPr>
        <w:t>. 1 Feb. 2021. 6 Mar. 2021. Web.</w:t>
      </w:r>
    </w:p>
    <w:p w14:paraId="0A9C3C99" w14:textId="77777777" w:rsidR="00A92845" w:rsidRPr="002F1942" w:rsidRDefault="00A92845" w:rsidP="00A92845">
      <w:pPr>
        <w:pStyle w:val="Style"/>
        <w:widowControl/>
        <w:ind w:left="1440" w:right="720" w:hanging="720"/>
        <w:jc w:val="both"/>
        <w:rPr>
          <w:sz w:val="20"/>
          <w:lang w:val="es-ES"/>
        </w:rPr>
      </w:pPr>
      <w:r w:rsidRPr="00114EEC">
        <w:rPr>
          <w:sz w:val="20"/>
          <w:szCs w:val="19"/>
        </w:rPr>
        <w:t>“Dicynodont</w:t>
      </w:r>
      <w:r>
        <w:rPr>
          <w:sz w:val="20"/>
          <w:szCs w:val="19"/>
        </w:rPr>
        <w:t>.</w:t>
      </w:r>
      <w:r w:rsidRPr="00114EEC">
        <w:rPr>
          <w:sz w:val="20"/>
          <w:szCs w:val="19"/>
        </w:rPr>
        <w:t>”</w:t>
      </w:r>
      <w:r>
        <w:rPr>
          <w:sz w:val="20"/>
          <w:szCs w:val="19"/>
        </w:rPr>
        <w:t xml:space="preserve"> </w:t>
      </w:r>
      <w:r w:rsidRPr="002F1942">
        <w:rPr>
          <w:i/>
          <w:sz w:val="20"/>
          <w:szCs w:val="19"/>
          <w:lang w:val="es-ES"/>
        </w:rPr>
        <w:t>Wikipedia</w:t>
      </w:r>
      <w:r w:rsidRPr="002F1942">
        <w:rPr>
          <w:sz w:val="20"/>
          <w:szCs w:val="19"/>
          <w:lang w:val="es-ES"/>
        </w:rPr>
        <w:t>. 14 Feb. 2021. 6 Mar. 2021. Web.</w:t>
      </w:r>
    </w:p>
    <w:p w14:paraId="26CD69EA" w14:textId="77777777" w:rsidR="00A92845" w:rsidRPr="002F1942" w:rsidRDefault="00A92845" w:rsidP="00A92845">
      <w:pPr>
        <w:pStyle w:val="Style"/>
        <w:widowControl/>
        <w:ind w:left="1440" w:right="720" w:hanging="720"/>
        <w:jc w:val="both"/>
        <w:rPr>
          <w:sz w:val="20"/>
          <w:lang w:val="es-ES"/>
        </w:rPr>
      </w:pPr>
      <w:r w:rsidRPr="002F1942">
        <w:rPr>
          <w:sz w:val="20"/>
          <w:szCs w:val="19"/>
          <w:lang w:val="es-ES"/>
        </w:rPr>
        <w:t xml:space="preserve">“Gorgon.” </w:t>
      </w:r>
      <w:r w:rsidRPr="002F1942">
        <w:rPr>
          <w:i/>
          <w:sz w:val="20"/>
          <w:szCs w:val="19"/>
          <w:lang w:val="es-ES"/>
        </w:rPr>
        <w:t>Wikipedia</w:t>
      </w:r>
      <w:r w:rsidRPr="002F1942">
        <w:rPr>
          <w:sz w:val="20"/>
          <w:szCs w:val="19"/>
          <w:lang w:val="es-ES"/>
        </w:rPr>
        <w:t>. 1 Mar. 2021. 6 Mar. 2021. Web.</w:t>
      </w:r>
    </w:p>
    <w:p w14:paraId="3164EF8E" w14:textId="77777777" w:rsidR="00A92845" w:rsidRDefault="00A92845" w:rsidP="00A92845">
      <w:pPr>
        <w:pStyle w:val="Style"/>
        <w:widowControl/>
        <w:ind w:left="1440" w:right="720" w:hanging="720"/>
        <w:jc w:val="both"/>
        <w:rPr>
          <w:sz w:val="20"/>
        </w:rPr>
      </w:pPr>
      <w:r w:rsidRPr="002F1942">
        <w:rPr>
          <w:iCs/>
          <w:sz w:val="20"/>
          <w:szCs w:val="19"/>
          <w:lang w:val="es-ES"/>
        </w:rPr>
        <w:t>“</w:t>
      </w:r>
      <w:r w:rsidRPr="002F1942">
        <w:rPr>
          <w:i/>
          <w:iCs/>
          <w:sz w:val="20"/>
          <w:szCs w:val="19"/>
          <w:lang w:val="es-ES"/>
        </w:rPr>
        <w:t>Hylonomus</w:t>
      </w:r>
      <w:r w:rsidRPr="002F1942">
        <w:rPr>
          <w:iCs/>
          <w:sz w:val="20"/>
          <w:szCs w:val="19"/>
          <w:lang w:val="es-ES"/>
        </w:rPr>
        <w:t xml:space="preserve">.” </w:t>
      </w:r>
      <w:r>
        <w:rPr>
          <w:i/>
          <w:sz w:val="20"/>
          <w:szCs w:val="19"/>
        </w:rPr>
        <w:t>Wikipedia</w:t>
      </w:r>
      <w:r>
        <w:rPr>
          <w:sz w:val="20"/>
          <w:szCs w:val="19"/>
        </w:rPr>
        <w:t>. 1 Jan. 2021. 6 Mar. 2021. Web.</w:t>
      </w:r>
    </w:p>
    <w:p w14:paraId="0846E13F" w14:textId="77777777" w:rsidR="00A92845" w:rsidRPr="004C304B" w:rsidRDefault="00A92845" w:rsidP="00A92845">
      <w:pPr>
        <w:pStyle w:val="Style"/>
        <w:widowControl/>
        <w:ind w:left="1440" w:right="720" w:hanging="720"/>
        <w:jc w:val="both"/>
        <w:rPr>
          <w:rFonts w:eastAsia="Arial"/>
          <w:sz w:val="20"/>
          <w:szCs w:val="21"/>
        </w:rPr>
      </w:pPr>
      <w:r w:rsidRPr="004C304B">
        <w:rPr>
          <w:sz w:val="20"/>
        </w:rPr>
        <w:t>“</w:t>
      </w:r>
      <w:r w:rsidRPr="004C304B">
        <w:rPr>
          <w:sz w:val="20"/>
          <w:szCs w:val="19"/>
        </w:rPr>
        <w:t>Pelycosaurs</w:t>
      </w:r>
      <w:r>
        <w:rPr>
          <w:sz w:val="20"/>
          <w:szCs w:val="19"/>
        </w:rPr>
        <w:t>.</w:t>
      </w:r>
      <w:r w:rsidRPr="004C304B">
        <w:rPr>
          <w:sz w:val="20"/>
          <w:szCs w:val="19"/>
        </w:rPr>
        <w:t>”</w:t>
      </w:r>
      <w:r>
        <w:rPr>
          <w:sz w:val="20"/>
          <w:szCs w:val="19"/>
        </w:rPr>
        <w:t xml:space="preserve"> </w:t>
      </w:r>
      <w:r>
        <w:rPr>
          <w:i/>
          <w:sz w:val="20"/>
          <w:szCs w:val="19"/>
        </w:rPr>
        <w:t>Wikipedia</w:t>
      </w:r>
      <w:r>
        <w:rPr>
          <w:sz w:val="20"/>
          <w:szCs w:val="19"/>
        </w:rPr>
        <w:t>. 21 Feb. 2021. 6 Mar. 2021. Web.</w:t>
      </w:r>
    </w:p>
    <w:p w14:paraId="223BEC61" w14:textId="77777777" w:rsidR="00A92845" w:rsidRDefault="00A92845" w:rsidP="00A92845">
      <w:pPr>
        <w:ind w:left="1440" w:right="720" w:hanging="720"/>
        <w:contextualSpacing/>
        <w:rPr>
          <w:sz w:val="20"/>
        </w:rPr>
      </w:pPr>
      <w:r w:rsidRPr="00A704CD">
        <w:rPr>
          <w:sz w:val="20"/>
          <w:szCs w:val="19"/>
        </w:rPr>
        <w:t xml:space="preserve">Rieppel, O., and M. deBraga. “Turtles as Diapsid Reptiles.” </w:t>
      </w:r>
      <w:r w:rsidRPr="00A704CD">
        <w:rPr>
          <w:i/>
          <w:sz w:val="20"/>
          <w:szCs w:val="19"/>
        </w:rPr>
        <w:t>Nature</w:t>
      </w:r>
      <w:r w:rsidRPr="00A704CD">
        <w:rPr>
          <w:sz w:val="20"/>
          <w:szCs w:val="19"/>
        </w:rPr>
        <w:t>.</w:t>
      </w:r>
      <w:r w:rsidRPr="00A704CD">
        <w:rPr>
          <w:i/>
          <w:sz w:val="20"/>
          <w:szCs w:val="19"/>
        </w:rPr>
        <w:t>com</w:t>
      </w:r>
      <w:r w:rsidRPr="00A704CD">
        <w:rPr>
          <w:sz w:val="20"/>
          <w:szCs w:val="19"/>
        </w:rPr>
        <w:t>. 5 Dec. 1996. 24 Mar. 2021. Web.</w:t>
      </w:r>
    </w:p>
    <w:p w14:paraId="6FE80B72" w14:textId="77777777" w:rsidR="00A92845" w:rsidRPr="00E51033" w:rsidRDefault="00A92845" w:rsidP="00A92845">
      <w:pPr>
        <w:ind w:left="1440" w:right="720" w:hanging="720"/>
        <w:contextualSpacing/>
        <w:rPr>
          <w:sz w:val="20"/>
        </w:rPr>
      </w:pPr>
      <w:r>
        <w:rPr>
          <w:sz w:val="20"/>
        </w:rPr>
        <w:t>Ross,</w:t>
      </w:r>
      <w:r w:rsidRPr="00151E84">
        <w:rPr>
          <w:sz w:val="20"/>
        </w:rPr>
        <w:t xml:space="preserve"> Charles A., and June R.P. Ross. </w:t>
      </w:r>
      <w:r w:rsidRPr="00E51033">
        <w:rPr>
          <w:sz w:val="20"/>
        </w:rPr>
        <w:t xml:space="preserve">“Permian Period.” </w:t>
      </w:r>
      <w:r w:rsidRPr="00E51033">
        <w:rPr>
          <w:i/>
          <w:sz w:val="20"/>
        </w:rPr>
        <w:t>Britannica</w:t>
      </w:r>
      <w:r w:rsidRPr="00E51033">
        <w:rPr>
          <w:sz w:val="20"/>
        </w:rPr>
        <w:t>.</w:t>
      </w:r>
      <w:r w:rsidRPr="00E51033">
        <w:rPr>
          <w:i/>
          <w:sz w:val="20"/>
        </w:rPr>
        <w:t>com</w:t>
      </w:r>
      <w:r w:rsidRPr="00E51033">
        <w:rPr>
          <w:sz w:val="20"/>
        </w:rPr>
        <w:t>. 6 Nov. 2020. 23 Mar. 2021. Web.</w:t>
      </w:r>
    </w:p>
    <w:p w14:paraId="340BF5D2" w14:textId="77777777" w:rsidR="00A92845" w:rsidRDefault="00A92845" w:rsidP="00A92845">
      <w:pPr>
        <w:pStyle w:val="Style"/>
        <w:widowControl/>
        <w:ind w:left="1440" w:right="720" w:hanging="720"/>
        <w:jc w:val="both"/>
        <w:rPr>
          <w:sz w:val="20"/>
          <w:szCs w:val="19"/>
        </w:rPr>
      </w:pPr>
      <w:r w:rsidRPr="00677D93">
        <w:rPr>
          <w:sz w:val="20"/>
          <w:szCs w:val="19"/>
        </w:rPr>
        <w:t>“Synapsid</w:t>
      </w:r>
      <w:r>
        <w:rPr>
          <w:sz w:val="20"/>
          <w:szCs w:val="19"/>
        </w:rPr>
        <w:t>.</w:t>
      </w:r>
      <w:r w:rsidRPr="00677D93">
        <w:rPr>
          <w:sz w:val="20"/>
          <w:szCs w:val="19"/>
        </w:rPr>
        <w:t>”</w:t>
      </w:r>
      <w:r>
        <w:rPr>
          <w:sz w:val="20"/>
          <w:szCs w:val="19"/>
        </w:rPr>
        <w:t xml:space="preserve"> </w:t>
      </w:r>
      <w:r>
        <w:rPr>
          <w:i/>
          <w:sz w:val="20"/>
          <w:szCs w:val="19"/>
        </w:rPr>
        <w:t>Wikipedia</w:t>
      </w:r>
      <w:r>
        <w:rPr>
          <w:sz w:val="20"/>
          <w:szCs w:val="19"/>
        </w:rPr>
        <w:t>. 23 Feb. 2021. 6 Mar. 2021. Web.</w:t>
      </w:r>
    </w:p>
    <w:p w14:paraId="49E25839" w14:textId="77777777" w:rsidR="00A92845" w:rsidRPr="00F85988" w:rsidRDefault="00A92845" w:rsidP="00A92845">
      <w:pPr>
        <w:pStyle w:val="Style"/>
        <w:widowControl/>
        <w:ind w:left="1440" w:right="720" w:hanging="720"/>
        <w:jc w:val="both"/>
        <w:rPr>
          <w:rFonts w:eastAsia="Arial"/>
          <w:sz w:val="20"/>
          <w:szCs w:val="31"/>
        </w:rPr>
      </w:pPr>
      <w:r w:rsidRPr="004C304B">
        <w:rPr>
          <w:sz w:val="20"/>
          <w:szCs w:val="19"/>
        </w:rPr>
        <w:t>“Therapsids</w:t>
      </w:r>
      <w:r>
        <w:rPr>
          <w:sz w:val="20"/>
          <w:szCs w:val="19"/>
        </w:rPr>
        <w:t>.</w:t>
      </w:r>
      <w:r w:rsidRPr="004C304B">
        <w:rPr>
          <w:sz w:val="20"/>
          <w:szCs w:val="19"/>
        </w:rPr>
        <w:t>”</w:t>
      </w:r>
      <w:r>
        <w:rPr>
          <w:sz w:val="20"/>
          <w:szCs w:val="19"/>
        </w:rPr>
        <w:t xml:space="preserve"> </w:t>
      </w:r>
      <w:r>
        <w:rPr>
          <w:i/>
          <w:sz w:val="20"/>
          <w:szCs w:val="19"/>
        </w:rPr>
        <w:t>Wikipedia</w:t>
      </w:r>
      <w:r>
        <w:rPr>
          <w:sz w:val="20"/>
          <w:szCs w:val="19"/>
        </w:rPr>
        <w:t>. 20 Feb. 2021. 6 Mar. 2021. Web.</w:t>
      </w:r>
    </w:p>
    <w:p w14:paraId="0B5F61DF" w14:textId="77777777" w:rsidR="00A92845" w:rsidRDefault="00A92845" w:rsidP="00A92845">
      <w:pPr>
        <w:rPr>
          <w:rFonts w:eastAsiaTheme="minorEastAsia"/>
          <w:szCs w:val="24"/>
          <w:lang w:eastAsia="zh-CN"/>
        </w:rPr>
      </w:pPr>
    </w:p>
    <w:p w14:paraId="653A4F59" w14:textId="77777777" w:rsidR="00A92845" w:rsidRDefault="00A92845" w:rsidP="00A92845">
      <w:pPr>
        <w:pStyle w:val="Style"/>
        <w:widowControl/>
        <w:jc w:val="both"/>
        <w:textAlignment w:val="baseline"/>
        <w:rPr>
          <w:szCs w:val="19"/>
        </w:rPr>
      </w:pPr>
    </w:p>
    <w:p w14:paraId="0902F109" w14:textId="77777777" w:rsidR="00A92845" w:rsidRDefault="00A92845" w:rsidP="00A92845">
      <w:pPr>
        <w:pStyle w:val="Style"/>
        <w:widowControl/>
        <w:jc w:val="both"/>
        <w:textAlignment w:val="baseline"/>
        <w:rPr>
          <w:szCs w:val="19"/>
        </w:rPr>
      </w:pPr>
      <w:r>
        <w:rPr>
          <w:szCs w:val="19"/>
        </w:rPr>
        <w:t>introduction</w:t>
      </w:r>
    </w:p>
    <w:p w14:paraId="50E5A8BB" w14:textId="77777777" w:rsidR="00A92845" w:rsidRPr="00677D93" w:rsidRDefault="00A92845" w:rsidP="00A92845">
      <w:pPr>
        <w:pStyle w:val="Style"/>
        <w:widowControl/>
        <w:ind w:left="360"/>
        <w:jc w:val="both"/>
        <w:textAlignment w:val="baseline"/>
        <w:rPr>
          <w:szCs w:val="18"/>
        </w:rPr>
      </w:pPr>
      <w:r>
        <w:rPr>
          <w:szCs w:val="18"/>
        </w:rPr>
        <w:t xml:space="preserve">“. . . </w:t>
      </w:r>
      <w:r w:rsidRPr="00645EBF">
        <w:rPr>
          <w:szCs w:val="18"/>
        </w:rPr>
        <w:t>the oceans were full of rich cor</w:t>
      </w:r>
      <w:r>
        <w:rPr>
          <w:szCs w:val="18"/>
        </w:rPr>
        <w:t xml:space="preserve">al reefs.” (Sutherland </w:t>
      </w:r>
      <w:r>
        <w:rPr>
          <w:i/>
          <w:szCs w:val="18"/>
        </w:rPr>
        <w:t>New History</w:t>
      </w:r>
      <w:r>
        <w:rPr>
          <w:szCs w:val="18"/>
        </w:rPr>
        <w:t xml:space="preserve"> 164)</w:t>
      </w:r>
    </w:p>
    <w:p w14:paraId="1586EC32" w14:textId="77777777" w:rsidR="00A92845" w:rsidRDefault="00A92845" w:rsidP="00A92845">
      <w:pPr>
        <w:pStyle w:val="Style"/>
        <w:widowControl/>
        <w:ind w:left="360"/>
        <w:jc w:val="both"/>
        <w:textAlignment w:val="baseline"/>
        <w:rPr>
          <w:szCs w:val="18"/>
        </w:rPr>
      </w:pPr>
      <w:r>
        <w:rPr>
          <w:szCs w:val="18"/>
        </w:rPr>
        <w:t xml:space="preserve">“. . . </w:t>
      </w:r>
      <w:r w:rsidRPr="00645EBF">
        <w:rPr>
          <w:szCs w:val="18"/>
        </w:rPr>
        <w:t xml:space="preserve">more </w:t>
      </w:r>
      <w:r>
        <w:rPr>
          <w:szCs w:val="18"/>
        </w:rPr>
        <w:t xml:space="preserve">modern-looking plant flora” evolved. (Sutherland </w:t>
      </w:r>
      <w:r>
        <w:rPr>
          <w:i/>
          <w:szCs w:val="18"/>
        </w:rPr>
        <w:t>New History</w:t>
      </w:r>
      <w:r>
        <w:rPr>
          <w:szCs w:val="18"/>
        </w:rPr>
        <w:t xml:space="preserve"> 164)</w:t>
      </w:r>
    </w:p>
    <w:p w14:paraId="742000F8" w14:textId="77777777" w:rsidR="00A92845" w:rsidRDefault="00A92845" w:rsidP="00A92845">
      <w:pPr>
        <w:pStyle w:val="Style"/>
        <w:widowControl/>
        <w:ind w:left="360"/>
        <w:jc w:val="both"/>
        <w:textAlignment w:val="baseline"/>
        <w:rPr>
          <w:szCs w:val="18"/>
        </w:rPr>
      </w:pPr>
      <w:r>
        <w:rPr>
          <w:szCs w:val="18"/>
        </w:rPr>
        <w:t xml:space="preserve">“. . . </w:t>
      </w:r>
      <w:r w:rsidRPr="00645EBF">
        <w:rPr>
          <w:szCs w:val="18"/>
        </w:rPr>
        <w:t>herbivores came into being</w:t>
      </w:r>
      <w:r>
        <w:rPr>
          <w:szCs w:val="18"/>
        </w:rPr>
        <w:t xml:space="preserve"> . . .” (Sutherland </w:t>
      </w:r>
      <w:r>
        <w:rPr>
          <w:i/>
          <w:szCs w:val="18"/>
        </w:rPr>
        <w:t>New History</w:t>
      </w:r>
      <w:r>
        <w:rPr>
          <w:szCs w:val="18"/>
        </w:rPr>
        <w:t xml:space="preserve"> 164)</w:t>
      </w:r>
    </w:p>
    <w:p w14:paraId="0AD21CE3" w14:textId="77777777" w:rsidR="00A92845" w:rsidRPr="001E2077" w:rsidRDefault="00A92845" w:rsidP="00A92845">
      <w:pPr>
        <w:pStyle w:val="Style"/>
        <w:widowControl/>
        <w:ind w:left="360"/>
        <w:jc w:val="both"/>
        <w:textAlignment w:val="baseline"/>
        <w:rPr>
          <w:szCs w:val="18"/>
        </w:rPr>
      </w:pPr>
      <w:r>
        <w:rPr>
          <w:szCs w:val="18"/>
        </w:rPr>
        <w:t xml:space="preserve">“. . . </w:t>
      </w:r>
      <w:r w:rsidRPr="00645EBF">
        <w:rPr>
          <w:szCs w:val="18"/>
        </w:rPr>
        <w:t>vertebrates took to the skies.</w:t>
      </w:r>
      <w:r>
        <w:rPr>
          <w:szCs w:val="18"/>
        </w:rPr>
        <w:t xml:space="preserve">” (Sutherland </w:t>
      </w:r>
      <w:r>
        <w:rPr>
          <w:i/>
          <w:szCs w:val="18"/>
        </w:rPr>
        <w:t>New History</w:t>
      </w:r>
      <w:r>
        <w:rPr>
          <w:szCs w:val="18"/>
        </w:rPr>
        <w:t xml:space="preserve"> 164)</w:t>
      </w:r>
    </w:p>
    <w:p w14:paraId="39AAEE6E" w14:textId="77777777" w:rsidR="00A92845" w:rsidRDefault="00A92845" w:rsidP="00A92845">
      <w:pPr>
        <w:pStyle w:val="Style"/>
        <w:widowControl/>
        <w:jc w:val="both"/>
        <w:textAlignment w:val="baseline"/>
        <w:rPr>
          <w:szCs w:val="19"/>
        </w:rPr>
      </w:pPr>
    </w:p>
    <w:p w14:paraId="6D89D41D" w14:textId="77777777" w:rsidR="00A92845" w:rsidRDefault="00A92845" w:rsidP="00A92845">
      <w:pPr>
        <w:pStyle w:val="Style"/>
        <w:widowControl/>
        <w:ind w:left="360"/>
        <w:jc w:val="both"/>
        <w:textAlignment w:val="baseline"/>
        <w:rPr>
          <w:szCs w:val="19"/>
        </w:rPr>
      </w:pPr>
      <w:r w:rsidRPr="00645EBF">
        <w:rPr>
          <w:szCs w:val="19"/>
        </w:rPr>
        <w:t>fenestrae</w:t>
      </w:r>
    </w:p>
    <w:p w14:paraId="5B9B5ACA" w14:textId="77777777" w:rsidR="00A92845" w:rsidRDefault="00A92845" w:rsidP="00A92845">
      <w:pPr>
        <w:pStyle w:val="Style"/>
        <w:widowControl/>
        <w:jc w:val="both"/>
        <w:textAlignment w:val="baseline"/>
        <w:rPr>
          <w:szCs w:val="19"/>
        </w:rPr>
      </w:pPr>
    </w:p>
    <w:p w14:paraId="71F6D3C4" w14:textId="77777777" w:rsidR="00A92845" w:rsidRPr="008E48A5" w:rsidRDefault="00A92845" w:rsidP="00A92845">
      <w:pPr>
        <w:contextualSpacing/>
      </w:pPr>
      <w:r w:rsidRPr="008E48A5">
        <w:t>Permian reptile fossils</w:t>
      </w:r>
    </w:p>
    <w:p w14:paraId="252704FC" w14:textId="77777777" w:rsidR="00A92845" w:rsidRDefault="00A92845" w:rsidP="00A92845">
      <w:pPr>
        <w:ind w:left="360"/>
        <w:contextualSpacing/>
      </w:pPr>
      <w:r w:rsidRPr="008E48A5">
        <w:t>protorosaurs</w:t>
      </w:r>
      <w:r>
        <w:t>:</w:t>
      </w:r>
      <w:r w:rsidRPr="008E48A5">
        <w:t xml:space="preserve"> </w:t>
      </w:r>
      <w:r>
        <w:t>“</w:t>
      </w:r>
      <w:r w:rsidRPr="008E48A5">
        <w:t>aquatic reptiles ancestral to archosaurs (dinosaurs, crocodiles, and birds)</w:t>
      </w:r>
      <w:r>
        <w:t>” (</w:t>
      </w:r>
      <w:r w:rsidRPr="00151E84">
        <w:t>Ross and Ross</w:t>
      </w:r>
      <w:r>
        <w:t>)</w:t>
      </w:r>
    </w:p>
    <w:p w14:paraId="64F6F7E9" w14:textId="77777777" w:rsidR="00A92845" w:rsidRDefault="00A92845" w:rsidP="00A92845">
      <w:pPr>
        <w:ind w:left="360"/>
        <w:contextualSpacing/>
      </w:pPr>
      <w:r w:rsidRPr="008E48A5">
        <w:t>captorhinomorphs</w:t>
      </w:r>
      <w:r>
        <w:t>:</w:t>
      </w:r>
      <w:r w:rsidRPr="008E48A5">
        <w:t xml:space="preserve"> </w:t>
      </w:r>
      <w:r>
        <w:t>“</w:t>
      </w:r>
      <w:r w:rsidRPr="008E48A5">
        <w:t>stem reptiles</w:t>
      </w:r>
      <w:r>
        <w:t>,</w:t>
      </w:r>
      <w:r w:rsidRPr="008E48A5">
        <w:t>”</w:t>
      </w:r>
      <w:r>
        <w:t xml:space="preserve"> “</w:t>
      </w:r>
      <w:r w:rsidRPr="008E48A5">
        <w:t>large for their day</w:t>
      </w:r>
      <w:r>
        <w:t>”</w:t>
      </w:r>
      <w:r w:rsidRPr="008E48A5">
        <w:t xml:space="preserve"> </w:t>
      </w:r>
      <w:r>
        <w:t>(2-3 meter</w:t>
      </w:r>
      <w:r w:rsidRPr="008E48A5">
        <w:t>s</w:t>
      </w:r>
      <w:r>
        <w:t>,</w:t>
      </w:r>
      <w:r w:rsidRPr="008E48A5">
        <w:t xml:space="preserve"> </w:t>
      </w:r>
      <w:r>
        <w:t>7-</w:t>
      </w:r>
      <w:r w:rsidRPr="008E48A5">
        <w:t>10 feet).</w:t>
      </w:r>
      <w:r>
        <w:t xml:space="preserve"> (</w:t>
      </w:r>
      <w:r w:rsidRPr="00151E84">
        <w:t>Ross and Ross</w:t>
      </w:r>
      <w:r>
        <w:t>)</w:t>
      </w:r>
    </w:p>
    <w:p w14:paraId="7191809B" w14:textId="77777777" w:rsidR="00A92845" w:rsidRDefault="00A92845" w:rsidP="00A92845">
      <w:pPr>
        <w:ind w:left="360"/>
        <w:contextualSpacing/>
      </w:pPr>
      <w:r w:rsidRPr="008E48A5">
        <w:t>eosuchians</w:t>
      </w:r>
      <w:r>
        <w:t>:</w:t>
      </w:r>
      <w:r w:rsidRPr="008E48A5">
        <w:t xml:space="preserve"> </w:t>
      </w:r>
      <w:r>
        <w:t>“</w:t>
      </w:r>
      <w:r w:rsidRPr="008E48A5">
        <w:t>early ancestors of the snakes and lizards</w:t>
      </w:r>
      <w:r>
        <w:t>” (</w:t>
      </w:r>
      <w:r w:rsidRPr="00151E84">
        <w:t>Ross and Ross</w:t>
      </w:r>
      <w:r>
        <w:t>)</w:t>
      </w:r>
    </w:p>
    <w:p w14:paraId="75FFA7C7" w14:textId="77777777" w:rsidR="00A92845" w:rsidRDefault="00A92845" w:rsidP="00A92845">
      <w:pPr>
        <w:ind w:left="360"/>
        <w:contextualSpacing/>
      </w:pPr>
      <w:r w:rsidRPr="008E48A5">
        <w:t>early anapsids</w:t>
      </w:r>
      <w:r>
        <w:t>: “</w:t>
      </w:r>
      <w:r w:rsidRPr="008E48A5">
        <w:t>ancestors of turtles</w:t>
      </w:r>
      <w:r>
        <w:t>” (</w:t>
      </w:r>
      <w:r w:rsidRPr="00151E84">
        <w:t>Ross and Ross</w:t>
      </w:r>
      <w:r>
        <w:t>)</w:t>
      </w:r>
    </w:p>
    <w:p w14:paraId="6BD465AA" w14:textId="77777777" w:rsidR="00A92845" w:rsidRPr="008E48A5" w:rsidRDefault="00A92845" w:rsidP="00A92845">
      <w:pPr>
        <w:ind w:left="360"/>
        <w:contextualSpacing/>
      </w:pPr>
      <w:r w:rsidRPr="008E48A5">
        <w:t>synapsids</w:t>
      </w:r>
      <w:r>
        <w:t>:</w:t>
      </w:r>
      <w:r w:rsidRPr="008E48A5">
        <w:t xml:space="preserve"> </w:t>
      </w:r>
      <w:r>
        <w:t>“</w:t>
      </w:r>
      <w:r w:rsidRPr="008E48A5">
        <w:t>mammal-like reptiles</w:t>
      </w:r>
      <w:r>
        <w:t>”;</w:t>
      </w:r>
      <w:r w:rsidRPr="008E48A5">
        <w:t xml:space="preserve"> </w:t>
      </w:r>
      <w:r>
        <w:t>they give rise to mammals in 247.2-237m (</w:t>
      </w:r>
      <w:r w:rsidRPr="00151E84">
        <w:t>Ross and Ross</w:t>
      </w:r>
      <w:r>
        <w:t>)</w:t>
      </w:r>
    </w:p>
    <w:p w14:paraId="4E4D2C02" w14:textId="77777777" w:rsidR="00A92845" w:rsidRDefault="00A92845" w:rsidP="00A92845">
      <w:pPr>
        <w:ind w:left="720"/>
        <w:contextualSpacing/>
      </w:pPr>
      <w:r>
        <w:t>pelycosaurs: “</w:t>
      </w:r>
      <w:r w:rsidRPr="008E48A5">
        <w:t>developed long spines on their vertebrae that supported a membrane, or “sail.”</w:t>
      </w:r>
      <w:r>
        <w:t>”</w:t>
      </w:r>
      <w:r w:rsidRPr="008E48A5">
        <w:t xml:space="preserve"> </w:t>
      </w:r>
      <w:r>
        <w:t xml:space="preserve">They were </w:t>
      </w:r>
      <w:r w:rsidRPr="008E48A5">
        <w:t>3.5 me</w:t>
      </w:r>
      <w:r>
        <w:t>t</w:t>
      </w:r>
      <w:r w:rsidRPr="008E48A5">
        <w:t>e</w:t>
      </w:r>
      <w:r>
        <w:t>r</w:t>
      </w:r>
      <w:r w:rsidRPr="008E48A5">
        <w:t>s (11.5 feet)</w:t>
      </w:r>
      <w:r>
        <w:t>, with</w:t>
      </w:r>
      <w:r w:rsidRPr="008E48A5">
        <w:t xml:space="preserve"> </w:t>
      </w:r>
      <w:r>
        <w:t>“</w:t>
      </w:r>
      <w:r w:rsidRPr="008E48A5">
        <w:t>large, differentiated teeth.</w:t>
      </w:r>
      <w:r>
        <w:t>” (</w:t>
      </w:r>
      <w:r w:rsidRPr="00151E84">
        <w:t>Ross and Ross</w:t>
      </w:r>
      <w:r>
        <w:t>)</w:t>
      </w:r>
    </w:p>
    <w:p w14:paraId="019E2F4F" w14:textId="77777777" w:rsidR="00A92845" w:rsidRDefault="00A92845" w:rsidP="00A92845">
      <w:pPr>
        <w:ind w:left="720"/>
        <w:contextualSpacing/>
      </w:pPr>
      <w:r w:rsidRPr="008E48A5">
        <w:t>therapsids</w:t>
      </w:r>
    </w:p>
    <w:p w14:paraId="2C89905D" w14:textId="77777777" w:rsidR="00A92845" w:rsidRDefault="00A92845" w:rsidP="00A92845">
      <w:pPr>
        <w:ind w:left="1080"/>
        <w:contextualSpacing/>
      </w:pPr>
      <w:r>
        <w:t>“</w:t>
      </w:r>
      <w:r w:rsidRPr="008E48A5">
        <w:t>highly diversified</w:t>
      </w:r>
      <w:r>
        <w:t>”;</w:t>
      </w:r>
      <w:r w:rsidRPr="008E48A5">
        <w:t xml:space="preserve"> </w:t>
      </w:r>
      <w:r>
        <w:t>“</w:t>
      </w:r>
      <w:r w:rsidRPr="008E48A5">
        <w:t>mamma</w:t>
      </w:r>
      <w:r>
        <w:t>l-like dentition and bone struc</w:t>
      </w:r>
      <w:r w:rsidRPr="008E48A5">
        <w:t>ture</w:t>
      </w:r>
      <w:r>
        <w:t>”;</w:t>
      </w:r>
      <w:r w:rsidRPr="008E48A5">
        <w:t xml:space="preserve"> </w:t>
      </w:r>
      <w:r>
        <w:t>warm-blooded (</w:t>
      </w:r>
      <w:r w:rsidRPr="00151E84">
        <w:t>Ross and Ross</w:t>
      </w:r>
      <w:r>
        <w:t>)</w:t>
      </w:r>
    </w:p>
    <w:p w14:paraId="34740F23" w14:textId="77777777" w:rsidR="00A92845" w:rsidRDefault="00A92845" w:rsidP="00A92845">
      <w:pPr>
        <w:pStyle w:val="Style"/>
        <w:widowControl/>
        <w:jc w:val="both"/>
        <w:textAlignment w:val="baseline"/>
        <w:rPr>
          <w:szCs w:val="19"/>
        </w:rPr>
      </w:pPr>
    </w:p>
    <w:p w14:paraId="63757E67" w14:textId="77777777" w:rsidR="00A92845" w:rsidRDefault="00A92845" w:rsidP="00A92845">
      <w:pPr>
        <w:pStyle w:val="Style"/>
        <w:widowControl/>
        <w:jc w:val="both"/>
        <w:textAlignment w:val="baseline"/>
        <w:rPr>
          <w:szCs w:val="19"/>
        </w:rPr>
      </w:pPr>
      <w:r>
        <w:rPr>
          <w:szCs w:val="19"/>
        </w:rPr>
        <w:t xml:space="preserve">diapsids: </w:t>
      </w:r>
      <w:r w:rsidRPr="00645EBF">
        <w:rPr>
          <w:szCs w:val="19"/>
        </w:rPr>
        <w:t>archosaurs</w:t>
      </w:r>
    </w:p>
    <w:p w14:paraId="2D7F1EF5" w14:textId="77777777" w:rsidR="00A92845" w:rsidRDefault="00A92845" w:rsidP="00A92845">
      <w:pPr>
        <w:pStyle w:val="Style"/>
        <w:widowControl/>
        <w:ind w:left="360"/>
        <w:jc w:val="both"/>
        <w:textAlignment w:val="baseline"/>
      </w:pPr>
      <w:r w:rsidRPr="008E48A5">
        <w:t>Archosaurs</w:t>
      </w:r>
      <w:r>
        <w:t xml:space="preserve"> are</w:t>
      </w:r>
      <w:r w:rsidRPr="008E48A5">
        <w:t xml:space="preserve"> </w:t>
      </w:r>
      <w:r>
        <w:t>“</w:t>
      </w:r>
      <w:r w:rsidRPr="008E48A5">
        <w:t>ancestors of the large ruling reptiles of the Mesozoic</w:t>
      </w:r>
      <w:r>
        <w:t>.” (</w:t>
      </w:r>
      <w:r w:rsidRPr="00151E84">
        <w:t>Ross and Ross</w:t>
      </w:r>
      <w:r>
        <w:t>)</w:t>
      </w:r>
    </w:p>
    <w:p w14:paraId="00D35D99" w14:textId="77777777" w:rsidR="00A92845" w:rsidRDefault="00A92845" w:rsidP="00A92845">
      <w:pPr>
        <w:pStyle w:val="Style"/>
        <w:widowControl/>
        <w:ind w:left="360"/>
        <w:jc w:val="both"/>
        <w:textAlignment w:val="baseline"/>
        <w:rPr>
          <w:szCs w:val="19"/>
        </w:rPr>
      </w:pPr>
      <w:r w:rsidRPr="00645EBF">
        <w:rPr>
          <w:szCs w:val="19"/>
        </w:rPr>
        <w:t>Archosaur</w:t>
      </w:r>
      <w:r>
        <w:rPr>
          <w:szCs w:val="19"/>
        </w:rPr>
        <w:t>s are a clade. (“Archosaur”)</w:t>
      </w:r>
    </w:p>
    <w:p w14:paraId="47BA59B9" w14:textId="77777777" w:rsidR="00A92845" w:rsidRDefault="00A92845" w:rsidP="00A92845">
      <w:pPr>
        <w:pStyle w:val="Style"/>
        <w:widowControl/>
        <w:ind w:left="360"/>
        <w:jc w:val="both"/>
        <w:textAlignment w:val="baseline"/>
        <w:rPr>
          <w:szCs w:val="19"/>
        </w:rPr>
      </w:pPr>
      <w:r>
        <w:rPr>
          <w:szCs w:val="19"/>
        </w:rPr>
        <w:t>E</w:t>
      </w:r>
      <w:r w:rsidRPr="001E2077">
        <w:rPr>
          <w:szCs w:val="19"/>
        </w:rPr>
        <w:t xml:space="preserve">xtinct </w:t>
      </w:r>
      <w:r>
        <w:rPr>
          <w:szCs w:val="19"/>
        </w:rPr>
        <w:t>a</w:t>
      </w:r>
      <w:r w:rsidRPr="00645EBF">
        <w:rPr>
          <w:szCs w:val="19"/>
        </w:rPr>
        <w:t>rchosaur</w:t>
      </w:r>
      <w:r>
        <w:rPr>
          <w:szCs w:val="19"/>
        </w:rPr>
        <w:t xml:space="preserve">s include </w:t>
      </w:r>
      <w:r w:rsidRPr="001E2077">
        <w:rPr>
          <w:szCs w:val="19"/>
        </w:rPr>
        <w:t>dinosaurs, pterosaurs, and crocodi</w:t>
      </w:r>
      <w:r>
        <w:rPr>
          <w:szCs w:val="19"/>
        </w:rPr>
        <w:t xml:space="preserve">le </w:t>
      </w:r>
      <w:r w:rsidRPr="001E2077">
        <w:rPr>
          <w:szCs w:val="19"/>
        </w:rPr>
        <w:t>relatives</w:t>
      </w:r>
      <w:r>
        <w:rPr>
          <w:szCs w:val="19"/>
        </w:rPr>
        <w:t>. (“Archosaur”)</w:t>
      </w:r>
    </w:p>
    <w:p w14:paraId="5310EF50" w14:textId="77777777" w:rsidR="00A92845" w:rsidRDefault="00A92845" w:rsidP="00A92845">
      <w:pPr>
        <w:pStyle w:val="Style"/>
        <w:widowControl/>
        <w:ind w:left="360"/>
        <w:jc w:val="both"/>
        <w:textAlignment w:val="baseline"/>
        <w:rPr>
          <w:szCs w:val="19"/>
        </w:rPr>
      </w:pPr>
      <w:r>
        <w:rPr>
          <w:szCs w:val="19"/>
        </w:rPr>
        <w:t>Living archosaurs include only crocodiles and birds. (“Archosaur”)</w:t>
      </w:r>
    </w:p>
    <w:p w14:paraId="4BB9C4F3" w14:textId="77777777" w:rsidR="00A92845" w:rsidRDefault="00A92845" w:rsidP="00A92845">
      <w:pPr>
        <w:pStyle w:val="Style"/>
        <w:widowControl/>
        <w:jc w:val="both"/>
        <w:textAlignment w:val="baseline"/>
        <w:rPr>
          <w:szCs w:val="21"/>
        </w:rPr>
      </w:pPr>
    </w:p>
    <w:p w14:paraId="30C585E8" w14:textId="77777777" w:rsidR="00A92845" w:rsidRDefault="00A92845" w:rsidP="00A92845">
      <w:pPr>
        <w:pStyle w:val="Style"/>
        <w:widowControl/>
        <w:jc w:val="both"/>
        <w:textAlignment w:val="baseline"/>
        <w:rPr>
          <w:szCs w:val="19"/>
        </w:rPr>
      </w:pPr>
      <w:r>
        <w:rPr>
          <w:szCs w:val="19"/>
        </w:rPr>
        <w:t>s</w:t>
      </w:r>
      <w:r w:rsidRPr="00645EBF">
        <w:rPr>
          <w:szCs w:val="19"/>
        </w:rPr>
        <w:t>ynapsids</w:t>
      </w:r>
      <w:r>
        <w:rPr>
          <w:szCs w:val="19"/>
        </w:rPr>
        <w:t xml:space="preserve">: </w:t>
      </w:r>
      <w:r w:rsidRPr="00645EBF">
        <w:rPr>
          <w:szCs w:val="19"/>
        </w:rPr>
        <w:t>pelycosaurs</w:t>
      </w:r>
    </w:p>
    <w:p w14:paraId="24AED0C7" w14:textId="77777777" w:rsidR="00A92845" w:rsidRDefault="00A92845" w:rsidP="00A92845">
      <w:pPr>
        <w:pStyle w:val="Style"/>
        <w:widowControl/>
        <w:ind w:left="360"/>
        <w:jc w:val="both"/>
        <w:textAlignment w:val="baseline"/>
        <w:rPr>
          <w:szCs w:val="19"/>
        </w:rPr>
      </w:pPr>
      <w:r>
        <w:rPr>
          <w:szCs w:val="19"/>
        </w:rPr>
        <w:lastRenderedPageBreak/>
        <w:t xml:space="preserve">298.9-292.95m (Early Permian): </w:t>
      </w:r>
      <w:r w:rsidRPr="00645EBF">
        <w:rPr>
          <w:szCs w:val="19"/>
        </w:rPr>
        <w:t>the Texas Red Beds</w:t>
      </w:r>
      <w:r>
        <w:rPr>
          <w:szCs w:val="19"/>
        </w:rPr>
        <w:t xml:space="preserve"> </w:t>
      </w:r>
      <w:r w:rsidRPr="00645EBF">
        <w:rPr>
          <w:szCs w:val="19"/>
        </w:rPr>
        <w:t xml:space="preserve">include some </w:t>
      </w:r>
      <w:r>
        <w:rPr>
          <w:szCs w:val="19"/>
        </w:rPr>
        <w:t>“</w:t>
      </w:r>
      <w:r w:rsidRPr="00645EBF">
        <w:rPr>
          <w:szCs w:val="19"/>
        </w:rPr>
        <w:t>spectacular</w:t>
      </w:r>
      <w:r>
        <w:rPr>
          <w:szCs w:val="19"/>
        </w:rPr>
        <w:t>”</w:t>
      </w:r>
      <w:r w:rsidRPr="00645EBF">
        <w:rPr>
          <w:szCs w:val="19"/>
        </w:rPr>
        <w:t xml:space="preserve"> pelycosaurs.</w:t>
      </w:r>
      <w:r>
        <w:rPr>
          <w:szCs w:val="19"/>
        </w:rPr>
        <w:t xml:space="preserve"> (Sutherland </w:t>
      </w:r>
      <w:r w:rsidRPr="00831138">
        <w:rPr>
          <w:i/>
          <w:szCs w:val="19"/>
        </w:rPr>
        <w:t>New History</w:t>
      </w:r>
      <w:r w:rsidRPr="00287145">
        <w:rPr>
          <w:szCs w:val="19"/>
        </w:rPr>
        <w:t xml:space="preserve"> 161)</w:t>
      </w:r>
    </w:p>
    <w:p w14:paraId="618C1E4F" w14:textId="77777777" w:rsidR="00A92845" w:rsidRDefault="00A92845" w:rsidP="00A92845">
      <w:pPr>
        <w:pStyle w:val="Style"/>
        <w:widowControl/>
        <w:ind w:left="360"/>
        <w:jc w:val="both"/>
        <w:textAlignment w:val="baseline"/>
        <w:rPr>
          <w:szCs w:val="19"/>
        </w:rPr>
      </w:pPr>
      <w:r>
        <w:rPr>
          <w:szCs w:val="19"/>
        </w:rPr>
        <w:t>Pelycosaurs are “</w:t>
      </w:r>
      <w:r w:rsidRPr="004C304B">
        <w:rPr>
          <w:szCs w:val="19"/>
        </w:rPr>
        <w:t xml:space="preserve">all synapsids excluding the therapsids </w:t>
      </w:r>
      <w:r>
        <w:rPr>
          <w:szCs w:val="19"/>
        </w:rPr>
        <w:t xml:space="preserve">[see below] </w:t>
      </w:r>
      <w:r w:rsidRPr="004C304B">
        <w:rPr>
          <w:szCs w:val="19"/>
        </w:rPr>
        <w:t>and their descendants.</w:t>
      </w:r>
      <w:r>
        <w:rPr>
          <w:szCs w:val="19"/>
        </w:rPr>
        <w:t>”</w:t>
      </w:r>
      <w:r>
        <w:t xml:space="preserve"> (“</w:t>
      </w:r>
      <w:r>
        <w:rPr>
          <w:szCs w:val="19"/>
        </w:rPr>
        <w:t>Pelycosaurs”)</w:t>
      </w:r>
    </w:p>
    <w:p w14:paraId="5773A97E" w14:textId="77777777" w:rsidR="00A92845" w:rsidRDefault="00A92845" w:rsidP="00A92845">
      <w:pPr>
        <w:pStyle w:val="Style"/>
        <w:widowControl/>
        <w:ind w:left="360"/>
        <w:jc w:val="both"/>
        <w:textAlignment w:val="baseline"/>
        <w:rPr>
          <w:szCs w:val="19"/>
        </w:rPr>
      </w:pPr>
      <w:r>
        <w:rPr>
          <w:szCs w:val="19"/>
        </w:rPr>
        <w:t>The group is paraphyletic, so “pelycosaur” is no longer favored</w:t>
      </w:r>
      <w:r>
        <w:t>. (“</w:t>
      </w:r>
      <w:r>
        <w:rPr>
          <w:szCs w:val="19"/>
        </w:rPr>
        <w:t>Pelycosaurs”)</w:t>
      </w:r>
    </w:p>
    <w:p w14:paraId="0B3A3D17" w14:textId="77777777" w:rsidR="00A92845" w:rsidRDefault="00A92845" w:rsidP="00A92845">
      <w:pPr>
        <w:pStyle w:val="Style"/>
        <w:widowControl/>
        <w:ind w:left="360"/>
        <w:jc w:val="both"/>
        <w:textAlignment w:val="baseline"/>
        <w:rPr>
          <w:szCs w:val="19"/>
        </w:rPr>
      </w:pPr>
      <w:r w:rsidRPr="00645EBF">
        <w:rPr>
          <w:i/>
          <w:iCs/>
          <w:szCs w:val="19"/>
        </w:rPr>
        <w:t>Dimetrodon</w:t>
      </w:r>
    </w:p>
    <w:p w14:paraId="54464790" w14:textId="77777777" w:rsidR="00A92845" w:rsidRDefault="00A92845" w:rsidP="00A92845">
      <w:pPr>
        <w:pStyle w:val="Style"/>
        <w:widowControl/>
        <w:ind w:left="720"/>
        <w:jc w:val="both"/>
        <w:textAlignment w:val="baseline"/>
        <w:rPr>
          <w:iCs/>
          <w:szCs w:val="19"/>
        </w:rPr>
      </w:pPr>
      <w:r>
        <w:rPr>
          <w:szCs w:val="19"/>
        </w:rPr>
        <w:t>“</w:t>
      </w:r>
      <w:r w:rsidRPr="00645EBF">
        <w:rPr>
          <w:szCs w:val="19"/>
        </w:rPr>
        <w:t xml:space="preserve">A top predator of that environment was the pelycosaur </w:t>
      </w:r>
      <w:r w:rsidRPr="00645EBF">
        <w:rPr>
          <w:i/>
          <w:iCs/>
          <w:szCs w:val="19"/>
        </w:rPr>
        <w:t>Dimetrodon</w:t>
      </w:r>
      <w:r w:rsidRPr="00645EBF">
        <w:rPr>
          <w:iCs/>
          <w:szCs w:val="19"/>
        </w:rPr>
        <w:t>.</w:t>
      </w:r>
      <w:r>
        <w:rPr>
          <w:iCs/>
          <w:szCs w:val="19"/>
        </w:rPr>
        <w:t xml:space="preserve">” (Sutherland </w:t>
      </w:r>
      <w:r>
        <w:rPr>
          <w:i/>
          <w:iCs/>
          <w:szCs w:val="19"/>
        </w:rPr>
        <w:t>New History</w:t>
      </w:r>
      <w:r>
        <w:rPr>
          <w:iCs/>
          <w:szCs w:val="19"/>
        </w:rPr>
        <w:t xml:space="preserve"> 161)</w:t>
      </w:r>
    </w:p>
    <w:p w14:paraId="27343F99" w14:textId="77777777" w:rsidR="00A92845" w:rsidRDefault="00A92845" w:rsidP="00A92845">
      <w:pPr>
        <w:pStyle w:val="Style"/>
        <w:widowControl/>
        <w:ind w:left="720"/>
        <w:jc w:val="both"/>
        <w:textAlignment w:val="baseline"/>
        <w:rPr>
          <w:szCs w:val="19"/>
        </w:rPr>
      </w:pPr>
      <w:r>
        <w:rPr>
          <w:iCs/>
          <w:szCs w:val="19"/>
        </w:rPr>
        <w:t>“</w:t>
      </w:r>
      <w:r w:rsidRPr="00645EBF">
        <w:rPr>
          <w:i/>
          <w:iCs/>
          <w:szCs w:val="19"/>
        </w:rPr>
        <w:t>Dimetrodon</w:t>
      </w:r>
      <w:r w:rsidRPr="00037D78">
        <w:rPr>
          <w:i/>
          <w:iCs/>
          <w:szCs w:val="19"/>
          <w:u w:val="single"/>
        </w:rPr>
        <w:t xml:space="preserve"> </w:t>
      </w:r>
      <w:r w:rsidRPr="00645EBF">
        <w:rPr>
          <w:szCs w:val="19"/>
        </w:rPr>
        <w:t>was not a dinosaur</w:t>
      </w:r>
      <w:r>
        <w:rPr>
          <w:szCs w:val="19"/>
        </w:rPr>
        <w:t xml:space="preserve"> . . .” </w:t>
      </w:r>
      <w:r w:rsidRPr="00645EBF">
        <w:rPr>
          <w:szCs w:val="19"/>
        </w:rPr>
        <w:t xml:space="preserve">The dinosaur did not </w:t>
      </w:r>
      <w:r>
        <w:rPr>
          <w:szCs w:val="19"/>
        </w:rPr>
        <w:t xml:space="preserve">appear </w:t>
      </w:r>
      <w:r w:rsidRPr="00645EBF">
        <w:rPr>
          <w:szCs w:val="19"/>
        </w:rPr>
        <w:t xml:space="preserve">for </w:t>
      </w:r>
      <w:r>
        <w:rPr>
          <w:szCs w:val="19"/>
        </w:rPr>
        <w:t>“</w:t>
      </w:r>
      <w:r w:rsidRPr="00645EBF">
        <w:rPr>
          <w:szCs w:val="19"/>
        </w:rPr>
        <w:t xml:space="preserve">millions of years after </w:t>
      </w:r>
      <w:r w:rsidRPr="00645EBF">
        <w:rPr>
          <w:i/>
          <w:iCs/>
          <w:szCs w:val="19"/>
        </w:rPr>
        <w:t>Dimetrodon</w:t>
      </w:r>
      <w:r w:rsidRPr="00037D78">
        <w:rPr>
          <w:iCs/>
          <w:szCs w:val="19"/>
        </w:rPr>
        <w:t xml:space="preserve"> </w:t>
      </w:r>
      <w:r w:rsidRPr="00645EBF">
        <w:rPr>
          <w:szCs w:val="19"/>
        </w:rPr>
        <w:t>had become extinct.</w:t>
      </w:r>
      <w:r>
        <w:rPr>
          <w:szCs w:val="19"/>
        </w:rPr>
        <w:t>”</w:t>
      </w:r>
    </w:p>
    <w:p w14:paraId="1A7893B8" w14:textId="77777777" w:rsidR="00A92845" w:rsidRDefault="00A92845" w:rsidP="00A92845">
      <w:pPr>
        <w:pStyle w:val="Style"/>
        <w:widowControl/>
        <w:ind w:left="720"/>
        <w:jc w:val="both"/>
        <w:textAlignment w:val="baseline"/>
        <w:rPr>
          <w:iCs/>
          <w:szCs w:val="19"/>
        </w:rPr>
      </w:pPr>
      <w:r>
        <w:rPr>
          <w:iCs/>
          <w:szCs w:val="19"/>
        </w:rPr>
        <w:t>“</w:t>
      </w:r>
      <w:r w:rsidRPr="00645EBF">
        <w:rPr>
          <w:i/>
          <w:iCs/>
          <w:szCs w:val="19"/>
        </w:rPr>
        <w:t>Dimetrodon</w:t>
      </w:r>
      <w:r w:rsidRPr="00037D78">
        <w:rPr>
          <w:iCs/>
          <w:szCs w:val="19"/>
        </w:rPr>
        <w:t xml:space="preserve"> </w:t>
      </w:r>
      <w:r w:rsidRPr="00645EBF">
        <w:rPr>
          <w:szCs w:val="19"/>
        </w:rPr>
        <w:t>was about 13 feet long and had a large jaw with a set of slashing teeth. Perhaps its most prominent feature was its sail, which probably aided in thermoregulation. Because these were likely cold-blooded creatures, they would have to rely on the external environment to either cool them or heat them.</w:t>
      </w:r>
      <w:r>
        <w:rPr>
          <w:iCs/>
          <w:szCs w:val="19"/>
        </w:rPr>
        <w:t xml:space="preserve">” (Sutherland </w:t>
      </w:r>
      <w:r w:rsidRPr="00831138">
        <w:rPr>
          <w:i/>
          <w:iCs/>
          <w:szCs w:val="19"/>
        </w:rPr>
        <w:t>New History</w:t>
      </w:r>
      <w:r w:rsidRPr="00287145">
        <w:rPr>
          <w:iCs/>
          <w:szCs w:val="19"/>
        </w:rPr>
        <w:t xml:space="preserve"> 161)</w:t>
      </w:r>
    </w:p>
    <w:p w14:paraId="1EC7CA18" w14:textId="77777777" w:rsidR="00A92845" w:rsidRDefault="00A92845" w:rsidP="00A92845">
      <w:pPr>
        <w:pStyle w:val="Style"/>
        <w:widowControl/>
        <w:ind w:left="360"/>
        <w:jc w:val="both"/>
        <w:textAlignment w:val="baseline"/>
        <w:rPr>
          <w:iCs/>
          <w:szCs w:val="19"/>
        </w:rPr>
      </w:pPr>
      <w:r w:rsidRPr="00645EBF">
        <w:rPr>
          <w:i/>
          <w:iCs/>
          <w:szCs w:val="19"/>
        </w:rPr>
        <w:t>Edaphosaurus</w:t>
      </w:r>
    </w:p>
    <w:p w14:paraId="71A0C2CC" w14:textId="77777777" w:rsidR="00A92845" w:rsidRDefault="00A92845" w:rsidP="00A92845">
      <w:pPr>
        <w:pStyle w:val="Style"/>
        <w:widowControl/>
        <w:ind w:left="720"/>
        <w:jc w:val="both"/>
        <w:textAlignment w:val="baseline"/>
        <w:rPr>
          <w:szCs w:val="19"/>
        </w:rPr>
      </w:pPr>
      <w:r>
        <w:rPr>
          <w:iCs/>
          <w:szCs w:val="19"/>
        </w:rPr>
        <w:t>“</w:t>
      </w:r>
      <w:r w:rsidRPr="00645EBF">
        <w:rPr>
          <w:szCs w:val="19"/>
        </w:rPr>
        <w:t xml:space="preserve">Another pelycosaur in the Texas Red Beds was </w:t>
      </w:r>
      <w:r w:rsidRPr="00645EBF">
        <w:rPr>
          <w:i/>
          <w:iCs/>
          <w:szCs w:val="19"/>
        </w:rPr>
        <w:t>Edaphosaurus</w:t>
      </w:r>
      <w:r w:rsidRPr="00645EBF">
        <w:rPr>
          <w:iCs/>
          <w:szCs w:val="19"/>
        </w:rPr>
        <w:t xml:space="preserve">, </w:t>
      </w:r>
      <w:r w:rsidRPr="00645EBF">
        <w:rPr>
          <w:szCs w:val="19"/>
        </w:rPr>
        <w:t>a herbivore of more than 600 pounds</w:t>
      </w:r>
      <w:r>
        <w:rPr>
          <w:szCs w:val="19"/>
        </w:rPr>
        <w:t>—</w:t>
      </w:r>
      <w:r w:rsidRPr="00645EBF">
        <w:rPr>
          <w:szCs w:val="19"/>
        </w:rPr>
        <w:t>probably one of the earliest herbivorous vertebrates on the scene.</w:t>
      </w:r>
      <w:r>
        <w:rPr>
          <w:szCs w:val="19"/>
        </w:rPr>
        <w:t xml:space="preserve">” (Sutherland </w:t>
      </w:r>
      <w:r>
        <w:rPr>
          <w:i/>
          <w:szCs w:val="19"/>
        </w:rPr>
        <w:t>New History</w:t>
      </w:r>
      <w:r>
        <w:rPr>
          <w:szCs w:val="19"/>
        </w:rPr>
        <w:t xml:space="preserve"> 161)</w:t>
      </w:r>
    </w:p>
    <w:p w14:paraId="3F5E0246" w14:textId="77777777" w:rsidR="00A92845" w:rsidRPr="004C304B" w:rsidRDefault="00A92845" w:rsidP="00A92845">
      <w:pPr>
        <w:pStyle w:val="Style"/>
        <w:widowControl/>
        <w:ind w:left="720"/>
        <w:jc w:val="both"/>
        <w:textAlignment w:val="baseline"/>
        <w:rPr>
          <w:szCs w:val="19"/>
        </w:rPr>
      </w:pPr>
      <w:r w:rsidRPr="00645EBF">
        <w:rPr>
          <w:szCs w:val="19"/>
        </w:rPr>
        <w:t>Why did we have to wait more than 50 million years for the herbivorous vertebrates to appear?</w:t>
      </w:r>
      <w:r>
        <w:rPr>
          <w:szCs w:val="19"/>
        </w:rPr>
        <w:t xml:space="preserve">” (Sutherland </w:t>
      </w:r>
      <w:r>
        <w:rPr>
          <w:i/>
          <w:szCs w:val="19"/>
        </w:rPr>
        <w:t>New History</w:t>
      </w:r>
      <w:r>
        <w:rPr>
          <w:szCs w:val="19"/>
        </w:rPr>
        <w:t xml:space="preserve"> 161)</w:t>
      </w:r>
    </w:p>
    <w:p w14:paraId="1489FC24" w14:textId="77777777" w:rsidR="00A92845" w:rsidRDefault="00A92845" w:rsidP="00A92845">
      <w:pPr>
        <w:pStyle w:val="Style"/>
        <w:widowControl/>
        <w:ind w:left="1080"/>
        <w:jc w:val="both"/>
        <w:textAlignment w:val="baseline"/>
        <w:rPr>
          <w:szCs w:val="19"/>
        </w:rPr>
      </w:pPr>
      <w:r>
        <w:rPr>
          <w:szCs w:val="19"/>
        </w:rPr>
        <w:t xml:space="preserve">“. . . </w:t>
      </w:r>
      <w:r w:rsidRPr="00645EBF">
        <w:rPr>
          <w:szCs w:val="19"/>
        </w:rPr>
        <w:t xml:space="preserve">most plant material contains a great deal of cellulose, </w:t>
      </w:r>
      <w:r>
        <w:rPr>
          <w:szCs w:val="19"/>
        </w:rPr>
        <w:t xml:space="preserve">[so] </w:t>
      </w:r>
      <w:r w:rsidRPr="00645EBF">
        <w:rPr>
          <w:szCs w:val="19"/>
        </w:rPr>
        <w:t>it’s very difficult to digest.</w:t>
      </w:r>
      <w:r>
        <w:rPr>
          <w:szCs w:val="19"/>
        </w:rPr>
        <w:t xml:space="preserve">” (Sutherland </w:t>
      </w:r>
      <w:r>
        <w:rPr>
          <w:i/>
          <w:szCs w:val="19"/>
        </w:rPr>
        <w:t>New History</w:t>
      </w:r>
      <w:r>
        <w:rPr>
          <w:szCs w:val="19"/>
        </w:rPr>
        <w:t xml:space="preserve"> 161)</w:t>
      </w:r>
    </w:p>
    <w:p w14:paraId="0C9ABA36" w14:textId="77777777" w:rsidR="00A92845" w:rsidRDefault="00A92845" w:rsidP="00A92845">
      <w:pPr>
        <w:pStyle w:val="Style"/>
        <w:widowControl/>
        <w:ind w:left="1080"/>
        <w:jc w:val="both"/>
        <w:textAlignment w:val="baseline"/>
        <w:rPr>
          <w:szCs w:val="19"/>
        </w:rPr>
      </w:pPr>
      <w:r>
        <w:rPr>
          <w:szCs w:val="19"/>
        </w:rPr>
        <w:t>“</w:t>
      </w:r>
      <w:r w:rsidRPr="00645EBF">
        <w:rPr>
          <w:szCs w:val="19"/>
        </w:rPr>
        <w:t>Cows have solved this problem by recruiting the aid of fermenting bacteria in the gut. These fermenting bacteria, however, require fairly stable temperature environments. The cow accomplishes thermoregulation through its sophisticated mammalian metabolism.</w:t>
      </w:r>
      <w:r>
        <w:rPr>
          <w:szCs w:val="19"/>
        </w:rPr>
        <w:t xml:space="preserve">” (Sutherland </w:t>
      </w:r>
      <w:r w:rsidRPr="00831138">
        <w:rPr>
          <w:i/>
          <w:szCs w:val="19"/>
        </w:rPr>
        <w:t>New History</w:t>
      </w:r>
      <w:r w:rsidRPr="00287145">
        <w:rPr>
          <w:szCs w:val="19"/>
        </w:rPr>
        <w:t xml:space="preserve"> 161)</w:t>
      </w:r>
    </w:p>
    <w:p w14:paraId="26E667E2" w14:textId="77777777" w:rsidR="00A92845" w:rsidRDefault="00A92845" w:rsidP="00A92845">
      <w:pPr>
        <w:pStyle w:val="Style"/>
        <w:widowControl/>
        <w:ind w:left="1080"/>
        <w:jc w:val="both"/>
        <w:textAlignment w:val="baseline"/>
        <w:rPr>
          <w:szCs w:val="19"/>
        </w:rPr>
      </w:pPr>
      <w:r>
        <w:rPr>
          <w:szCs w:val="19"/>
        </w:rPr>
        <w:t>For</w:t>
      </w:r>
      <w:r w:rsidRPr="00645EBF">
        <w:rPr>
          <w:szCs w:val="19"/>
        </w:rPr>
        <w:t xml:space="preserve"> cold-blooded creature</w:t>
      </w:r>
      <w:r>
        <w:rPr>
          <w:szCs w:val="19"/>
        </w:rPr>
        <w:t>s</w:t>
      </w:r>
      <w:r w:rsidRPr="00645EBF">
        <w:rPr>
          <w:szCs w:val="19"/>
        </w:rPr>
        <w:t xml:space="preserve">, </w:t>
      </w:r>
      <w:r>
        <w:rPr>
          <w:szCs w:val="19"/>
        </w:rPr>
        <w:t>a “</w:t>
      </w:r>
      <w:r w:rsidRPr="00645EBF">
        <w:rPr>
          <w:szCs w:val="19"/>
        </w:rPr>
        <w:t>way of maintaining a fairly warm inner core of the body is to get big. Thus, it was likely that herbivory in vertebrates at this early stage had to wait until the creatures got sufficiently large.</w:t>
      </w:r>
      <w:r>
        <w:rPr>
          <w:szCs w:val="19"/>
        </w:rPr>
        <w:t xml:space="preserve">” (Sutherland </w:t>
      </w:r>
      <w:r w:rsidRPr="00831138">
        <w:rPr>
          <w:i/>
          <w:szCs w:val="19"/>
        </w:rPr>
        <w:t>New History</w:t>
      </w:r>
      <w:r w:rsidRPr="00287145">
        <w:rPr>
          <w:szCs w:val="19"/>
        </w:rPr>
        <w:t xml:space="preserve"> 161)</w:t>
      </w:r>
    </w:p>
    <w:p w14:paraId="702C20C4" w14:textId="77777777" w:rsidR="00A92845" w:rsidRDefault="00A92845" w:rsidP="00A92845">
      <w:pPr>
        <w:pStyle w:val="Style"/>
        <w:widowControl/>
        <w:ind w:left="360"/>
        <w:jc w:val="both"/>
        <w:textAlignment w:val="baseline"/>
        <w:rPr>
          <w:szCs w:val="19"/>
        </w:rPr>
      </w:pPr>
      <w:r>
        <w:rPr>
          <w:szCs w:val="19"/>
        </w:rPr>
        <w:t>“</w:t>
      </w:r>
      <w:r w:rsidRPr="00645EBF">
        <w:rPr>
          <w:szCs w:val="19"/>
        </w:rPr>
        <w:t>Pelycosaurs are sometimes called mammal-like reptiles. True mammals would not evolve for a long time, but eventually, they would evolve from relatives of the pelycosaurs, later in the Triassic, about 200 million years ago.</w:t>
      </w:r>
      <w:r>
        <w:rPr>
          <w:szCs w:val="19"/>
        </w:rPr>
        <w:t xml:space="preserve">” (Sutherland </w:t>
      </w:r>
      <w:r w:rsidRPr="00831138">
        <w:rPr>
          <w:i/>
          <w:szCs w:val="19"/>
        </w:rPr>
        <w:t>New History</w:t>
      </w:r>
      <w:r w:rsidRPr="00287145">
        <w:rPr>
          <w:szCs w:val="19"/>
        </w:rPr>
        <w:t xml:space="preserve"> 162)</w:t>
      </w:r>
    </w:p>
    <w:p w14:paraId="67F1ECF9" w14:textId="77777777" w:rsidR="00A92845" w:rsidRPr="00831138" w:rsidRDefault="00A92845" w:rsidP="00A92845">
      <w:pPr>
        <w:pStyle w:val="Style"/>
        <w:widowControl/>
        <w:ind w:left="360"/>
        <w:jc w:val="both"/>
        <w:textAlignment w:val="baseline"/>
        <w:rPr>
          <w:szCs w:val="19"/>
        </w:rPr>
      </w:pPr>
      <w:r>
        <w:rPr>
          <w:szCs w:val="19"/>
        </w:rPr>
        <w:t>295.1-251.9m (</w:t>
      </w:r>
      <w:r w:rsidRPr="000F22FA">
        <w:rPr>
          <w:szCs w:val="19"/>
        </w:rPr>
        <w:t>Late Permian</w:t>
      </w:r>
      <w:r>
        <w:rPr>
          <w:szCs w:val="19"/>
        </w:rPr>
        <w:t>): “</w:t>
      </w:r>
      <w:r w:rsidRPr="000F22FA">
        <w:rPr>
          <w:szCs w:val="19"/>
        </w:rPr>
        <w:t>by the middle of the Late Permian, all of the pelycosaurs had either died off or evolved into their successors, the therapsids.</w:t>
      </w:r>
      <w:r>
        <w:rPr>
          <w:szCs w:val="19"/>
        </w:rPr>
        <w:t>” (“Synapsid”)</w:t>
      </w:r>
    </w:p>
    <w:p w14:paraId="471CEA58" w14:textId="77777777" w:rsidR="00A92845" w:rsidRDefault="00A92845" w:rsidP="00A92845">
      <w:pPr>
        <w:pStyle w:val="Style"/>
        <w:widowControl/>
        <w:jc w:val="both"/>
        <w:textAlignment w:val="baseline"/>
        <w:rPr>
          <w:szCs w:val="19"/>
        </w:rPr>
      </w:pPr>
    </w:p>
    <w:p w14:paraId="3B56FC4C" w14:textId="77777777" w:rsidR="00A92845" w:rsidRDefault="00A92845" w:rsidP="00A92845">
      <w:pPr>
        <w:pStyle w:val="Style"/>
        <w:widowControl/>
        <w:jc w:val="both"/>
        <w:textAlignment w:val="baseline"/>
        <w:rPr>
          <w:szCs w:val="19"/>
        </w:rPr>
      </w:pPr>
      <w:r>
        <w:rPr>
          <w:szCs w:val="19"/>
        </w:rPr>
        <w:t>275m: synapsids: t</w:t>
      </w:r>
      <w:r w:rsidRPr="00645EBF">
        <w:rPr>
          <w:szCs w:val="19"/>
        </w:rPr>
        <w:t>herapsids</w:t>
      </w:r>
      <w:r>
        <w:rPr>
          <w:szCs w:val="19"/>
        </w:rPr>
        <w:t xml:space="preserve"> (“T</w:t>
      </w:r>
      <w:r w:rsidRPr="00645EBF">
        <w:rPr>
          <w:szCs w:val="19"/>
        </w:rPr>
        <w:t>herapsids</w:t>
      </w:r>
      <w:r>
        <w:rPr>
          <w:szCs w:val="19"/>
        </w:rPr>
        <w:t>”)</w:t>
      </w:r>
    </w:p>
    <w:p w14:paraId="1319D0A5" w14:textId="77777777" w:rsidR="00A92845" w:rsidRDefault="00A92845" w:rsidP="00A92845">
      <w:pPr>
        <w:pStyle w:val="Style"/>
        <w:widowControl/>
        <w:ind w:left="360"/>
        <w:jc w:val="both"/>
        <w:textAlignment w:val="baseline"/>
        <w:rPr>
          <w:szCs w:val="19"/>
        </w:rPr>
      </w:pPr>
      <w:r>
        <w:rPr>
          <w:szCs w:val="19"/>
        </w:rPr>
        <w:t>259.1-251.9m (</w:t>
      </w:r>
      <w:r w:rsidRPr="00645EBF">
        <w:rPr>
          <w:szCs w:val="19"/>
        </w:rPr>
        <w:t>Late Permian</w:t>
      </w:r>
      <w:r>
        <w:rPr>
          <w:szCs w:val="19"/>
        </w:rPr>
        <w:t xml:space="preserve">): </w:t>
      </w:r>
      <w:r w:rsidRPr="00645EBF">
        <w:rPr>
          <w:szCs w:val="19"/>
        </w:rPr>
        <w:t>therapsids evolve</w:t>
      </w:r>
      <w:r>
        <w:rPr>
          <w:szCs w:val="19"/>
        </w:rPr>
        <w:t>d</w:t>
      </w:r>
      <w:r w:rsidRPr="00645EBF">
        <w:rPr>
          <w:szCs w:val="19"/>
        </w:rPr>
        <w:t xml:space="preserve"> from</w:t>
      </w:r>
      <w:r>
        <w:rPr>
          <w:szCs w:val="19"/>
        </w:rPr>
        <w:t xml:space="preserve"> </w:t>
      </w:r>
      <w:r w:rsidRPr="00645EBF">
        <w:rPr>
          <w:szCs w:val="19"/>
        </w:rPr>
        <w:t>pelycosaurs</w:t>
      </w:r>
      <w:r>
        <w:rPr>
          <w:szCs w:val="19"/>
        </w:rPr>
        <w:t>.</w:t>
      </w:r>
    </w:p>
    <w:p w14:paraId="60660608"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pelycosaurs were relatively restricted to tropical re</w:t>
      </w:r>
      <w:r>
        <w:rPr>
          <w:szCs w:val="19"/>
        </w:rPr>
        <w:t>gions . . .</w:t>
      </w:r>
      <w:r w:rsidRPr="00645EBF">
        <w:rPr>
          <w:szCs w:val="19"/>
        </w:rPr>
        <w:t xml:space="preserve"> </w:t>
      </w:r>
      <w:r>
        <w:rPr>
          <w:szCs w:val="19"/>
        </w:rPr>
        <w:t xml:space="preserve">[But] </w:t>
      </w:r>
      <w:r w:rsidRPr="00645EBF">
        <w:rPr>
          <w:szCs w:val="19"/>
        </w:rPr>
        <w:t>therapsids started to explore the massive supercontinent called Pangaea.</w:t>
      </w:r>
      <w:r>
        <w:rPr>
          <w:szCs w:val="19"/>
        </w:rPr>
        <w:t xml:space="preserve">” (Sutherland </w:t>
      </w:r>
      <w:r w:rsidRPr="00831138">
        <w:rPr>
          <w:i/>
          <w:szCs w:val="19"/>
        </w:rPr>
        <w:t>New History</w:t>
      </w:r>
      <w:r w:rsidRPr="00287145">
        <w:rPr>
          <w:szCs w:val="19"/>
        </w:rPr>
        <w:t xml:space="preserve"> 162)</w:t>
      </w:r>
    </w:p>
    <w:p w14:paraId="450254AC" w14:textId="77777777" w:rsidR="00A92845" w:rsidRDefault="00A92845" w:rsidP="00A92845">
      <w:pPr>
        <w:pStyle w:val="Style"/>
        <w:widowControl/>
        <w:ind w:left="360"/>
        <w:jc w:val="both"/>
        <w:textAlignment w:val="baseline"/>
        <w:rPr>
          <w:szCs w:val="19"/>
        </w:rPr>
      </w:pPr>
      <w:r>
        <w:rPr>
          <w:szCs w:val="19"/>
        </w:rPr>
        <w:t>“</w:t>
      </w:r>
      <w:r w:rsidRPr="00645EBF">
        <w:rPr>
          <w:szCs w:val="19"/>
        </w:rPr>
        <w:t>They had larger skull openings behind their eye sockets, which may have indicated more muscle mass to operate very powerful jaws. They had powerful canine teeth.</w:t>
      </w:r>
      <w:r>
        <w:rPr>
          <w:szCs w:val="19"/>
        </w:rPr>
        <w:t xml:space="preserve">” (Sutherland </w:t>
      </w:r>
      <w:r>
        <w:rPr>
          <w:i/>
          <w:szCs w:val="19"/>
        </w:rPr>
        <w:t>New History</w:t>
      </w:r>
      <w:r>
        <w:rPr>
          <w:szCs w:val="19"/>
        </w:rPr>
        <w:t xml:space="preserve"> 162)</w:t>
      </w:r>
    </w:p>
    <w:p w14:paraId="05771651" w14:textId="77777777" w:rsidR="00A92845" w:rsidRDefault="00A92845" w:rsidP="00A92845">
      <w:pPr>
        <w:pStyle w:val="Style"/>
        <w:widowControl/>
        <w:ind w:left="360"/>
        <w:jc w:val="both"/>
        <w:textAlignment w:val="baseline"/>
        <w:rPr>
          <w:szCs w:val="19"/>
        </w:rPr>
      </w:pPr>
      <w:r>
        <w:rPr>
          <w:szCs w:val="19"/>
        </w:rPr>
        <w:t>Therapsids</w:t>
      </w:r>
      <w:r w:rsidRPr="00645EBF">
        <w:rPr>
          <w:szCs w:val="19"/>
        </w:rPr>
        <w:t xml:space="preserve"> </w:t>
      </w:r>
      <w:r>
        <w:rPr>
          <w:szCs w:val="19"/>
        </w:rPr>
        <w:t>“</w:t>
      </w:r>
      <w:r w:rsidRPr="00645EBF">
        <w:rPr>
          <w:szCs w:val="19"/>
        </w:rPr>
        <w:t>were probably much more agile</w:t>
      </w:r>
      <w:r>
        <w:rPr>
          <w:szCs w:val="19"/>
        </w:rPr>
        <w:t>”</w:t>
      </w:r>
      <w:r w:rsidRPr="00645EBF">
        <w:rPr>
          <w:szCs w:val="19"/>
        </w:rPr>
        <w:t xml:space="preserve"> than pelycosaur</w:t>
      </w:r>
      <w:r>
        <w:rPr>
          <w:szCs w:val="19"/>
        </w:rPr>
        <w:t>s</w:t>
      </w:r>
      <w:r w:rsidRPr="00645EBF">
        <w:rPr>
          <w:szCs w:val="19"/>
        </w:rPr>
        <w:t>.</w:t>
      </w:r>
      <w:r>
        <w:rPr>
          <w:szCs w:val="19"/>
        </w:rPr>
        <w:t xml:space="preserve"> (Sutherland </w:t>
      </w:r>
      <w:r w:rsidRPr="00831138">
        <w:rPr>
          <w:i/>
          <w:szCs w:val="19"/>
        </w:rPr>
        <w:t>New History</w:t>
      </w:r>
      <w:r w:rsidRPr="00287145">
        <w:rPr>
          <w:szCs w:val="19"/>
        </w:rPr>
        <w:t xml:space="preserve"> 162)</w:t>
      </w:r>
    </w:p>
    <w:tbl>
      <w:tblPr>
        <w:tblStyle w:val="TableGrid"/>
        <w:tblW w:w="0" w:type="auto"/>
        <w:tblInd w:w="360" w:type="dxa"/>
        <w:tblLayout w:type="fixed"/>
        <w:tblCellMar>
          <w:left w:w="115" w:type="dxa"/>
          <w:right w:w="115" w:type="dxa"/>
        </w:tblCellMar>
        <w:tblLook w:val="04A0" w:firstRow="1" w:lastRow="0" w:firstColumn="1" w:lastColumn="0" w:noHBand="0" w:noVBand="1"/>
      </w:tblPr>
      <w:tblGrid>
        <w:gridCol w:w="4788"/>
        <w:gridCol w:w="4788"/>
      </w:tblGrid>
      <w:tr w:rsidR="00A92845" w14:paraId="2E1EFC4E" w14:textId="77777777" w:rsidTr="00BE4D62">
        <w:tc>
          <w:tcPr>
            <w:tcW w:w="4788" w:type="dxa"/>
          </w:tcPr>
          <w:p w14:paraId="449FCE02" w14:textId="77777777" w:rsidR="00A92845" w:rsidRDefault="00A92845" w:rsidP="00BE4D62">
            <w:pPr>
              <w:pStyle w:val="Style"/>
              <w:widowControl/>
              <w:jc w:val="center"/>
              <w:textAlignment w:val="baseline"/>
              <w:rPr>
                <w:szCs w:val="19"/>
              </w:rPr>
            </w:pPr>
            <w:r>
              <w:rPr>
                <w:noProof/>
                <w:lang w:eastAsia="en-US"/>
              </w:rPr>
              <w:lastRenderedPageBreak/>
              <w:drawing>
                <wp:inline distT="0" distB="0" distL="0" distR="0" wp14:anchorId="1A72358E" wp14:editId="2A7D41AF">
                  <wp:extent cx="2351314" cy="2082694"/>
                  <wp:effectExtent l="0" t="0" r="0" b="0"/>
                  <wp:docPr id="24" name="Picture 24" descr="Therapsid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rapsida 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2788" cy="2084000"/>
                          </a:xfrm>
                          <a:prstGeom prst="rect">
                            <a:avLst/>
                          </a:prstGeom>
                          <a:noFill/>
                          <a:ln>
                            <a:noFill/>
                          </a:ln>
                        </pic:spPr>
                      </pic:pic>
                    </a:graphicData>
                  </a:graphic>
                </wp:inline>
              </w:drawing>
            </w:r>
          </w:p>
        </w:tc>
        <w:tc>
          <w:tcPr>
            <w:tcW w:w="4788" w:type="dxa"/>
          </w:tcPr>
          <w:p w14:paraId="41AEFF7D" w14:textId="77777777" w:rsidR="00A92845" w:rsidRDefault="00A92845" w:rsidP="00BE4D62">
            <w:pPr>
              <w:pStyle w:val="Style"/>
              <w:widowControl/>
              <w:textAlignment w:val="baseline"/>
              <w:rPr>
                <w:szCs w:val="19"/>
              </w:rPr>
            </w:pPr>
            <w:r>
              <w:rPr>
                <w:szCs w:val="19"/>
              </w:rPr>
              <w:t>top to bottom, left to right:</w:t>
            </w:r>
          </w:p>
          <w:p w14:paraId="718C334D" w14:textId="77777777" w:rsidR="00A92845" w:rsidRDefault="00A92845" w:rsidP="00BE4D62">
            <w:pPr>
              <w:pStyle w:val="Style"/>
              <w:widowControl/>
              <w:ind w:left="252" w:hanging="252"/>
              <w:textAlignment w:val="baseline"/>
              <w:rPr>
                <w:szCs w:val="19"/>
              </w:rPr>
            </w:pPr>
            <w:r>
              <w:rPr>
                <w:szCs w:val="19"/>
              </w:rPr>
              <w:t xml:space="preserve">genus </w:t>
            </w:r>
            <w:r w:rsidRPr="00861CDD">
              <w:rPr>
                <w:szCs w:val="19"/>
              </w:rPr>
              <w:t>Biarmosuchus (</w:t>
            </w:r>
            <w:r>
              <w:rPr>
                <w:szCs w:val="19"/>
              </w:rPr>
              <w:t xml:space="preserve">extinct clade: </w:t>
            </w:r>
            <w:r w:rsidRPr="00861CDD">
              <w:rPr>
                <w:szCs w:val="19"/>
              </w:rPr>
              <w:t>Biar</w:t>
            </w:r>
            <w:r>
              <w:rPr>
                <w:szCs w:val="19"/>
              </w:rPr>
              <w:t>mosuchia)</w:t>
            </w:r>
          </w:p>
          <w:p w14:paraId="2A990975" w14:textId="77777777" w:rsidR="00A92845" w:rsidRDefault="00A92845" w:rsidP="00BE4D62">
            <w:pPr>
              <w:pStyle w:val="Style"/>
              <w:widowControl/>
              <w:ind w:left="252" w:hanging="252"/>
              <w:textAlignment w:val="baseline"/>
              <w:rPr>
                <w:szCs w:val="19"/>
              </w:rPr>
            </w:pPr>
            <w:r>
              <w:rPr>
                <w:szCs w:val="19"/>
              </w:rPr>
              <w:t xml:space="preserve">genus </w:t>
            </w:r>
            <w:r w:rsidRPr="00861CDD">
              <w:rPr>
                <w:szCs w:val="19"/>
              </w:rPr>
              <w:t>Moschops (</w:t>
            </w:r>
            <w:r>
              <w:rPr>
                <w:szCs w:val="19"/>
              </w:rPr>
              <w:t xml:space="preserve">extinct clade: </w:t>
            </w:r>
            <w:r w:rsidRPr="00861CDD">
              <w:rPr>
                <w:szCs w:val="19"/>
              </w:rPr>
              <w:t>Di</w:t>
            </w:r>
            <w:r>
              <w:rPr>
                <w:szCs w:val="19"/>
              </w:rPr>
              <w:t>nocephalia)</w:t>
            </w:r>
          </w:p>
          <w:p w14:paraId="4C0CAA57" w14:textId="77777777" w:rsidR="00A92845" w:rsidRDefault="00A92845" w:rsidP="00BE4D62">
            <w:pPr>
              <w:pStyle w:val="Style"/>
              <w:widowControl/>
              <w:ind w:left="252" w:hanging="252"/>
              <w:textAlignment w:val="baseline"/>
              <w:rPr>
                <w:szCs w:val="19"/>
              </w:rPr>
            </w:pPr>
            <w:r>
              <w:rPr>
                <w:szCs w:val="19"/>
              </w:rPr>
              <w:t xml:space="preserve">genus </w:t>
            </w:r>
            <w:r w:rsidRPr="00861CDD">
              <w:rPr>
                <w:szCs w:val="19"/>
              </w:rPr>
              <w:t>Myosaurus (</w:t>
            </w:r>
            <w:r>
              <w:rPr>
                <w:szCs w:val="19"/>
              </w:rPr>
              <w:t xml:space="preserve">extinct group: </w:t>
            </w:r>
            <w:r w:rsidRPr="00861CDD">
              <w:rPr>
                <w:szCs w:val="19"/>
              </w:rPr>
              <w:t>Anomo</w:t>
            </w:r>
            <w:r>
              <w:rPr>
                <w:szCs w:val="19"/>
              </w:rPr>
              <w:t>dontia)</w:t>
            </w:r>
          </w:p>
          <w:p w14:paraId="1CEFA778" w14:textId="77777777" w:rsidR="00A92845" w:rsidRPr="002F1942" w:rsidRDefault="00A92845" w:rsidP="00BE4D62">
            <w:pPr>
              <w:pStyle w:val="Style"/>
              <w:widowControl/>
              <w:ind w:left="252" w:hanging="252"/>
              <w:textAlignment w:val="baseline"/>
              <w:rPr>
                <w:szCs w:val="19"/>
                <w:lang w:val="es-ES"/>
              </w:rPr>
            </w:pPr>
            <w:r w:rsidRPr="002F1942">
              <w:rPr>
                <w:szCs w:val="19"/>
                <w:lang w:val="es-ES"/>
              </w:rPr>
              <w:t>genus Inostrancevia (extinct clade: Gorgonopsia)</w:t>
            </w:r>
          </w:p>
          <w:p w14:paraId="30F87498" w14:textId="77777777" w:rsidR="00A92845" w:rsidRDefault="00A92845" w:rsidP="00BE4D62">
            <w:pPr>
              <w:pStyle w:val="Style"/>
              <w:widowControl/>
              <w:ind w:left="252" w:hanging="252"/>
              <w:textAlignment w:val="baseline"/>
              <w:rPr>
                <w:szCs w:val="19"/>
              </w:rPr>
            </w:pPr>
            <w:r>
              <w:rPr>
                <w:szCs w:val="19"/>
              </w:rPr>
              <w:t xml:space="preserve">genus </w:t>
            </w:r>
            <w:r w:rsidRPr="00861CDD">
              <w:rPr>
                <w:szCs w:val="19"/>
              </w:rPr>
              <w:t>Pristerognathus (</w:t>
            </w:r>
            <w:r>
              <w:rPr>
                <w:szCs w:val="19"/>
              </w:rPr>
              <w:t xml:space="preserve">extinct suborder: </w:t>
            </w:r>
            <w:r w:rsidRPr="00861CDD">
              <w:rPr>
                <w:szCs w:val="19"/>
              </w:rPr>
              <w:t>Therocepha</w:t>
            </w:r>
            <w:r>
              <w:rPr>
                <w:szCs w:val="19"/>
              </w:rPr>
              <w:t>lia)</w:t>
            </w:r>
          </w:p>
          <w:p w14:paraId="469DC86E" w14:textId="77777777" w:rsidR="00A92845" w:rsidRDefault="00A92845" w:rsidP="00BE4D62">
            <w:pPr>
              <w:pStyle w:val="Style"/>
              <w:widowControl/>
              <w:ind w:left="252" w:hanging="252"/>
              <w:textAlignment w:val="baseline"/>
              <w:rPr>
                <w:szCs w:val="19"/>
              </w:rPr>
            </w:pPr>
            <w:r>
              <w:rPr>
                <w:szCs w:val="19"/>
              </w:rPr>
              <w:t xml:space="preserve">genus </w:t>
            </w:r>
            <w:r w:rsidRPr="00861CDD">
              <w:rPr>
                <w:szCs w:val="19"/>
              </w:rPr>
              <w:t>Adelobasileus (</w:t>
            </w:r>
            <w:r>
              <w:rPr>
                <w:szCs w:val="19"/>
              </w:rPr>
              <w:t xml:space="preserve">clade </w:t>
            </w:r>
            <w:r w:rsidRPr="00861CDD">
              <w:rPr>
                <w:szCs w:val="19"/>
              </w:rPr>
              <w:t>Cynodontia</w:t>
            </w:r>
            <w:r>
              <w:rPr>
                <w:szCs w:val="19"/>
              </w:rPr>
              <w:t>: extinct except for mammals</w:t>
            </w:r>
            <w:r w:rsidRPr="00861CDD">
              <w:rPr>
                <w:szCs w:val="19"/>
              </w:rPr>
              <w:t>)</w:t>
            </w:r>
            <w:r>
              <w:rPr>
                <w:szCs w:val="19"/>
              </w:rPr>
              <w:t xml:space="preserve"> (“Therapsid”)</w:t>
            </w:r>
          </w:p>
        </w:tc>
      </w:tr>
    </w:tbl>
    <w:p w14:paraId="75C1F5BA" w14:textId="77777777" w:rsidR="00A92845" w:rsidRDefault="00A92845" w:rsidP="00A92845">
      <w:pPr>
        <w:pStyle w:val="Style"/>
        <w:widowControl/>
        <w:ind w:left="360"/>
        <w:jc w:val="both"/>
        <w:textAlignment w:val="baseline"/>
        <w:rPr>
          <w:szCs w:val="19"/>
        </w:rPr>
      </w:pPr>
    </w:p>
    <w:p w14:paraId="2CFCE605" w14:textId="77777777" w:rsidR="00A92845" w:rsidRDefault="00A92845" w:rsidP="00A92845">
      <w:pPr>
        <w:pStyle w:val="Style"/>
        <w:widowControl/>
        <w:jc w:val="both"/>
        <w:textAlignment w:val="baseline"/>
        <w:rPr>
          <w:szCs w:val="19"/>
        </w:rPr>
      </w:pPr>
    </w:p>
    <w:p w14:paraId="7D11149F" w14:textId="77777777" w:rsidR="00A92845" w:rsidRDefault="00A92845" w:rsidP="00A92845">
      <w:pPr>
        <w:pStyle w:val="Style"/>
        <w:widowControl/>
        <w:jc w:val="both"/>
        <w:textAlignment w:val="baseline"/>
        <w:rPr>
          <w:szCs w:val="19"/>
        </w:rPr>
      </w:pPr>
      <w:r>
        <w:rPr>
          <w:szCs w:val="19"/>
        </w:rPr>
        <w:t xml:space="preserve">synapsids: therapsids: </w:t>
      </w:r>
      <w:r w:rsidRPr="00645EBF">
        <w:rPr>
          <w:szCs w:val="19"/>
        </w:rPr>
        <w:t>dicynodont</w:t>
      </w:r>
      <w:r>
        <w:rPr>
          <w:szCs w:val="19"/>
        </w:rPr>
        <w:t>s</w:t>
      </w:r>
    </w:p>
    <w:p w14:paraId="13510A8E" w14:textId="77777777" w:rsidR="00A92845" w:rsidRDefault="00A92845" w:rsidP="00A92845">
      <w:pPr>
        <w:pStyle w:val="Style"/>
        <w:widowControl/>
        <w:ind w:left="360"/>
        <w:jc w:val="both"/>
        <w:textAlignment w:val="baseline"/>
        <w:rPr>
          <w:szCs w:val="19"/>
        </w:rPr>
      </w:pPr>
      <w:r w:rsidRPr="00645EBF">
        <w:rPr>
          <w:szCs w:val="19"/>
        </w:rPr>
        <w:t xml:space="preserve">The </w:t>
      </w:r>
      <w:r>
        <w:rPr>
          <w:szCs w:val="19"/>
        </w:rPr>
        <w:t>“</w:t>
      </w:r>
      <w:r w:rsidRPr="00645EBF">
        <w:rPr>
          <w:szCs w:val="19"/>
        </w:rPr>
        <w:t>herbivorous dicynodont</w:t>
      </w:r>
      <w:r>
        <w:rPr>
          <w:szCs w:val="19"/>
        </w:rPr>
        <w:t xml:space="preserve"> . . . </w:t>
      </w:r>
      <w:r w:rsidRPr="00645EBF">
        <w:rPr>
          <w:szCs w:val="19"/>
        </w:rPr>
        <w:t xml:space="preserve">made up more than 90 percent of therapsid diversity. </w:t>
      </w:r>
      <w:r w:rsidRPr="00645EBF">
        <w:rPr>
          <w:szCs w:val="18"/>
        </w:rPr>
        <w:t xml:space="preserve">It </w:t>
      </w:r>
      <w:r w:rsidRPr="00645EBF">
        <w:rPr>
          <w:szCs w:val="19"/>
        </w:rPr>
        <w:t>was probably the first truly abundant vertebrate herbivore on the surface of the planet.</w:t>
      </w:r>
      <w:r>
        <w:rPr>
          <w:szCs w:val="19"/>
        </w:rPr>
        <w:t xml:space="preserve">” (Sutherland </w:t>
      </w:r>
      <w:r w:rsidRPr="00831138">
        <w:rPr>
          <w:i/>
          <w:szCs w:val="19"/>
        </w:rPr>
        <w:t>New History</w:t>
      </w:r>
      <w:r w:rsidRPr="00287145">
        <w:rPr>
          <w:szCs w:val="19"/>
        </w:rPr>
        <w:t xml:space="preserve"> 163)</w:t>
      </w:r>
    </w:p>
    <w:p w14:paraId="270EA78E" w14:textId="77777777" w:rsidR="00A92845" w:rsidRDefault="00A92845" w:rsidP="00A92845">
      <w:pPr>
        <w:pStyle w:val="Style"/>
        <w:widowControl/>
        <w:ind w:left="720"/>
        <w:jc w:val="both"/>
        <w:textAlignment w:val="baseline"/>
        <w:rPr>
          <w:szCs w:val="19"/>
        </w:rPr>
      </w:pPr>
      <w:r>
        <w:rPr>
          <w:szCs w:val="19"/>
        </w:rPr>
        <w:t>“</w:t>
      </w:r>
      <w:r w:rsidRPr="00114EEC">
        <w:rPr>
          <w:szCs w:val="19"/>
        </w:rPr>
        <w:t xml:space="preserve">Dicynodonts were herbivorous animals with two tusks, hence their name, which means </w:t>
      </w:r>
      <w:r>
        <w:rPr>
          <w:szCs w:val="19"/>
        </w:rPr>
        <w:t>‘two dog tooth’</w:t>
      </w:r>
      <w:r w:rsidRPr="00114EEC">
        <w:rPr>
          <w:szCs w:val="19"/>
        </w:rPr>
        <w:t xml:space="preserve">. They </w:t>
      </w:r>
      <w:r>
        <w:rPr>
          <w:szCs w:val="19"/>
        </w:rPr>
        <w:t xml:space="preserve">[were] </w:t>
      </w:r>
      <w:r w:rsidRPr="00114EEC">
        <w:rPr>
          <w:szCs w:val="19"/>
        </w:rPr>
        <w:t xml:space="preserve">non-mammalian therapsids, </w:t>
      </w:r>
      <w:r>
        <w:rPr>
          <w:szCs w:val="19"/>
        </w:rPr>
        <w:t xml:space="preserve">. . . </w:t>
      </w:r>
      <w:r w:rsidRPr="00114EEC">
        <w:rPr>
          <w:szCs w:val="19"/>
        </w:rPr>
        <w:t>varying from rat- to elephant-sized.</w:t>
      </w:r>
      <w:r>
        <w:rPr>
          <w:szCs w:val="19"/>
        </w:rPr>
        <w:t>” (“Dicynodont”)</w:t>
      </w:r>
    </w:p>
    <w:p w14:paraId="783EAE60" w14:textId="77777777" w:rsidR="00A92845" w:rsidRDefault="00A92845" w:rsidP="00A92845">
      <w:pPr>
        <w:pStyle w:val="Style"/>
        <w:widowControl/>
        <w:ind w:left="360"/>
        <w:jc w:val="both"/>
        <w:textAlignment w:val="baseline"/>
        <w:rPr>
          <w:szCs w:val="19"/>
        </w:rPr>
      </w:pPr>
      <w:r>
        <w:rPr>
          <w:szCs w:val="19"/>
        </w:rPr>
        <w:t>“</w:t>
      </w:r>
      <w:r w:rsidRPr="00645EBF">
        <w:rPr>
          <w:szCs w:val="19"/>
        </w:rPr>
        <w:t>Part of the success of the dicynodont was the evolution of a secondary palate, which allowed the creature to chew and breathe at the same time. This is an important feature. The vertebrates that preceded these herbivorous creatures had been meat eaters. Meat contains a great deal of energy; plants, in comparison, contain much less. For a plant eater, it helps to be able to keep eating while breathing, to consume more.</w:t>
      </w:r>
      <w:r>
        <w:rPr>
          <w:szCs w:val="19"/>
        </w:rPr>
        <w:t xml:space="preserve">” (Sutherland </w:t>
      </w:r>
      <w:r w:rsidRPr="00831138">
        <w:rPr>
          <w:i/>
          <w:szCs w:val="19"/>
        </w:rPr>
        <w:t>New History</w:t>
      </w:r>
      <w:r w:rsidRPr="00287145">
        <w:rPr>
          <w:szCs w:val="19"/>
        </w:rPr>
        <w:t xml:space="preserve"> 163)</w:t>
      </w:r>
    </w:p>
    <w:p w14:paraId="17B49722" w14:textId="77777777" w:rsidR="00A92845" w:rsidRDefault="00A92845" w:rsidP="00A92845">
      <w:pPr>
        <w:pStyle w:val="Style"/>
        <w:widowControl/>
        <w:ind w:left="360"/>
        <w:jc w:val="both"/>
        <w:textAlignment w:val="baseline"/>
        <w:rPr>
          <w:szCs w:val="19"/>
        </w:rPr>
      </w:pPr>
      <w:r>
        <w:rPr>
          <w:szCs w:val="19"/>
        </w:rPr>
        <w:t>“</w:t>
      </w:r>
      <w:r w:rsidRPr="00645EBF">
        <w:rPr>
          <w:szCs w:val="19"/>
        </w:rPr>
        <w:t>Dicynodonts had a variety of lifestyles and specializations. Some of them had cropping jaws; some had crunching jaws. These diverse varieties suggest a climate that was reasonably mild and relatively stable, so that it supported a relatively constant food supply.</w:t>
      </w:r>
      <w:r>
        <w:rPr>
          <w:szCs w:val="19"/>
        </w:rPr>
        <w:t xml:space="preserve">” (Sutherland </w:t>
      </w:r>
      <w:r w:rsidRPr="00831138">
        <w:rPr>
          <w:i/>
          <w:szCs w:val="19"/>
        </w:rPr>
        <w:t>New History</w:t>
      </w:r>
      <w:r w:rsidRPr="00287145">
        <w:rPr>
          <w:szCs w:val="19"/>
        </w:rPr>
        <w:t xml:space="preserve"> 163)</w:t>
      </w:r>
    </w:p>
    <w:p w14:paraId="0616A961" w14:textId="77777777" w:rsidR="00A92845" w:rsidRPr="00831138" w:rsidRDefault="00A92845" w:rsidP="00A92845">
      <w:pPr>
        <w:pStyle w:val="Style"/>
        <w:widowControl/>
        <w:ind w:left="360"/>
        <w:jc w:val="both"/>
      </w:pPr>
      <w:r>
        <w:t>“</w:t>
      </w:r>
      <w:r w:rsidRPr="00831138">
        <w:rPr>
          <w:rFonts w:eastAsia="Arial"/>
          <w:szCs w:val="15"/>
        </w:rPr>
        <w:t>Many therapsid specimens are found in the South African karoo.</w:t>
      </w:r>
      <w:r>
        <w:rPr>
          <w:rFonts w:eastAsia="Arial"/>
          <w:szCs w:val="15"/>
        </w:rPr>
        <w:t xml:space="preserve">” (Sutherland </w:t>
      </w:r>
      <w:r w:rsidRPr="00831138">
        <w:rPr>
          <w:rFonts w:eastAsia="Arial"/>
          <w:i/>
          <w:szCs w:val="15"/>
        </w:rPr>
        <w:t>New History</w:t>
      </w:r>
      <w:r w:rsidRPr="00287145">
        <w:rPr>
          <w:rFonts w:eastAsia="Arial"/>
          <w:szCs w:val="15"/>
        </w:rPr>
        <w:t xml:space="preserve"> 162)</w:t>
      </w:r>
    </w:p>
    <w:p w14:paraId="2E6CA04B" w14:textId="77777777" w:rsidR="00A92845" w:rsidRPr="00645EBF" w:rsidRDefault="00A92845" w:rsidP="00A92845">
      <w:pPr>
        <w:pStyle w:val="Style"/>
        <w:widowControl/>
        <w:ind w:left="720"/>
        <w:jc w:val="both"/>
      </w:pPr>
      <w:r>
        <w:rPr>
          <w:noProof/>
          <w:lang w:eastAsia="en-US"/>
        </w:rPr>
        <w:drawing>
          <wp:inline distT="0" distB="0" distL="0" distR="0" wp14:anchorId="224D99C9" wp14:editId="16118B3D">
            <wp:extent cx="3316300" cy="216835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317262" cy="2168979"/>
                    </a:xfrm>
                    <a:prstGeom prst="rect">
                      <a:avLst/>
                    </a:prstGeom>
                  </pic:spPr>
                </pic:pic>
              </a:graphicData>
            </a:graphic>
          </wp:inline>
        </w:drawing>
      </w:r>
    </w:p>
    <w:p w14:paraId="184E1D9D" w14:textId="77777777" w:rsidR="00A92845" w:rsidRDefault="00A92845" w:rsidP="00A92845">
      <w:pPr>
        <w:pStyle w:val="Style"/>
        <w:widowControl/>
        <w:jc w:val="both"/>
        <w:textAlignment w:val="baseline"/>
        <w:rPr>
          <w:szCs w:val="19"/>
        </w:rPr>
      </w:pPr>
    </w:p>
    <w:p w14:paraId="07D2C4A3" w14:textId="77777777" w:rsidR="00A92845" w:rsidRDefault="00A92845" w:rsidP="00A92845">
      <w:pPr>
        <w:pStyle w:val="Style"/>
        <w:widowControl/>
        <w:jc w:val="both"/>
        <w:textAlignment w:val="baseline"/>
        <w:rPr>
          <w:szCs w:val="19"/>
        </w:rPr>
      </w:pPr>
      <w:r>
        <w:rPr>
          <w:szCs w:val="19"/>
        </w:rPr>
        <w:t xml:space="preserve">therapsids: </w:t>
      </w:r>
      <w:r w:rsidRPr="00645EBF">
        <w:rPr>
          <w:szCs w:val="19"/>
        </w:rPr>
        <w:t>theriodonts</w:t>
      </w:r>
    </w:p>
    <w:p w14:paraId="3BCE6853" w14:textId="77777777" w:rsidR="00A92845" w:rsidRDefault="00A92845" w:rsidP="00A92845">
      <w:pPr>
        <w:pStyle w:val="Style"/>
        <w:widowControl/>
        <w:ind w:left="360"/>
        <w:jc w:val="both"/>
        <w:textAlignment w:val="baseline"/>
        <w:rPr>
          <w:szCs w:val="19"/>
        </w:rPr>
      </w:pPr>
      <w:r>
        <w:rPr>
          <w:szCs w:val="19"/>
        </w:rPr>
        <w:lastRenderedPageBreak/>
        <w:t>“</w:t>
      </w:r>
      <w:r w:rsidRPr="00645EBF">
        <w:rPr>
          <w:szCs w:val="19"/>
        </w:rPr>
        <w:t>Theriodonts have very mammal-like features, including teeth that are differentiated to perform different functions. They had fully developed temporal fenestrae and rear legs that were more pulled in underneath the body. Also in common with humans, they developed small bones in their ears that allowed them to hear.</w:t>
      </w:r>
      <w:r>
        <w:rPr>
          <w:szCs w:val="19"/>
        </w:rPr>
        <w:t xml:space="preserve">” (Sutherland </w:t>
      </w:r>
      <w:r w:rsidRPr="00831138">
        <w:rPr>
          <w:i/>
          <w:szCs w:val="19"/>
        </w:rPr>
        <w:t>New History</w:t>
      </w:r>
      <w:r w:rsidRPr="00287145">
        <w:rPr>
          <w:szCs w:val="19"/>
        </w:rPr>
        <w:t xml:space="preserve"> 163)</w:t>
      </w:r>
    </w:p>
    <w:p w14:paraId="7884FA16" w14:textId="77777777" w:rsidR="00A92845" w:rsidRPr="00FD1A19" w:rsidRDefault="00A92845" w:rsidP="00A92845">
      <w:pPr>
        <w:pStyle w:val="Style"/>
        <w:widowControl/>
        <w:ind w:left="360"/>
        <w:jc w:val="both"/>
        <w:textAlignment w:val="baseline"/>
        <w:rPr>
          <w:szCs w:val="19"/>
        </w:rPr>
      </w:pPr>
      <w:r>
        <w:rPr>
          <w:szCs w:val="19"/>
        </w:rPr>
        <w:t xml:space="preserve">The </w:t>
      </w:r>
      <w:r w:rsidRPr="00645EBF">
        <w:rPr>
          <w:szCs w:val="19"/>
        </w:rPr>
        <w:t>theriodonts</w:t>
      </w:r>
      <w:r>
        <w:rPr>
          <w:szCs w:val="19"/>
        </w:rPr>
        <w:t xml:space="preserve"> include </w:t>
      </w:r>
      <w:r w:rsidRPr="00645EBF">
        <w:rPr>
          <w:szCs w:val="19"/>
        </w:rPr>
        <w:t>mammals.</w:t>
      </w:r>
      <w:r>
        <w:rPr>
          <w:szCs w:val="19"/>
        </w:rPr>
        <w:t xml:space="preserve"> (Sutherland </w:t>
      </w:r>
      <w:r>
        <w:rPr>
          <w:i/>
          <w:szCs w:val="19"/>
        </w:rPr>
        <w:t>New History</w:t>
      </w:r>
      <w:r>
        <w:rPr>
          <w:szCs w:val="19"/>
        </w:rPr>
        <w:t xml:space="preserve"> 163)</w:t>
      </w:r>
    </w:p>
    <w:p w14:paraId="207B1834" w14:textId="77777777" w:rsidR="00A92845" w:rsidRDefault="00A92845" w:rsidP="00A92845">
      <w:pPr>
        <w:pStyle w:val="Style"/>
        <w:widowControl/>
        <w:ind w:left="360"/>
        <w:jc w:val="both"/>
        <w:textAlignment w:val="baseline"/>
        <w:rPr>
          <w:szCs w:val="19"/>
        </w:rPr>
      </w:pPr>
      <w:r>
        <w:rPr>
          <w:szCs w:val="19"/>
        </w:rPr>
        <w:t>example: gorgonopsians</w:t>
      </w:r>
    </w:p>
    <w:p w14:paraId="2D5C4042" w14:textId="77777777" w:rsidR="00A92845" w:rsidRDefault="00A92845" w:rsidP="00A92845">
      <w:pPr>
        <w:pStyle w:val="Style"/>
        <w:widowControl/>
        <w:ind w:left="720"/>
        <w:jc w:val="both"/>
        <w:textAlignment w:val="baseline"/>
        <w:rPr>
          <w:szCs w:val="19"/>
        </w:rPr>
      </w:pPr>
      <w:r>
        <w:rPr>
          <w:szCs w:val="19"/>
        </w:rPr>
        <w:t>259.1-251.9m (</w:t>
      </w:r>
      <w:r w:rsidRPr="00645EBF">
        <w:rPr>
          <w:szCs w:val="19"/>
        </w:rPr>
        <w:t>Late Permian</w:t>
      </w:r>
      <w:r>
        <w:rPr>
          <w:szCs w:val="19"/>
        </w:rPr>
        <w:t>): “</w:t>
      </w:r>
      <w:r w:rsidRPr="00645EBF">
        <w:rPr>
          <w:szCs w:val="19"/>
        </w:rPr>
        <w:t xml:space="preserve">The top predators </w:t>
      </w:r>
      <w:r>
        <w:rPr>
          <w:szCs w:val="19"/>
        </w:rPr>
        <w:t xml:space="preserve">. . . </w:t>
      </w:r>
      <w:r w:rsidRPr="00645EBF">
        <w:rPr>
          <w:szCs w:val="19"/>
        </w:rPr>
        <w:t>were the gorgonopsians, whose name comes from the fearsome creatures in Greek mythology called the gorgons. These were the first real saber-toothed killers on the planet. They had a massive gape, with giant saber-like teeth that would sink into their prey.</w:t>
      </w:r>
      <w:r>
        <w:rPr>
          <w:szCs w:val="19"/>
        </w:rPr>
        <w:t xml:space="preserve">” (Sutherland </w:t>
      </w:r>
      <w:r w:rsidRPr="00831138">
        <w:rPr>
          <w:i/>
          <w:szCs w:val="19"/>
        </w:rPr>
        <w:t>New History</w:t>
      </w:r>
      <w:r w:rsidRPr="00287145">
        <w:rPr>
          <w:szCs w:val="19"/>
        </w:rPr>
        <w:t xml:space="preserve"> 163)</w:t>
      </w:r>
    </w:p>
    <w:p w14:paraId="4719F4C0" w14:textId="77777777" w:rsidR="00A92845" w:rsidRDefault="00A92845" w:rsidP="00A92845">
      <w:pPr>
        <w:pStyle w:val="Style"/>
        <w:widowControl/>
        <w:ind w:left="720"/>
        <w:jc w:val="both"/>
        <w:textAlignment w:val="baseline"/>
        <w:rPr>
          <w:szCs w:val="19"/>
        </w:rPr>
      </w:pPr>
      <w:r>
        <w:rPr>
          <w:szCs w:val="19"/>
        </w:rPr>
        <w:t>The three gorgon sisters had snakes for hair, and their gaze turned to stone. (“Gorgon”)</w:t>
      </w:r>
    </w:p>
    <w:p w14:paraId="49CF3C3F" w14:textId="77777777" w:rsidR="00A92845" w:rsidRDefault="00A92845" w:rsidP="00A92845">
      <w:pPr>
        <w:pStyle w:val="Style"/>
        <w:widowControl/>
        <w:jc w:val="both"/>
        <w:textAlignment w:val="baseline"/>
        <w:rPr>
          <w:szCs w:val="19"/>
        </w:rPr>
      </w:pPr>
    </w:p>
    <w:p w14:paraId="2E471634" w14:textId="77777777" w:rsidR="00A92845" w:rsidRPr="00645EBF" w:rsidRDefault="00A92845" w:rsidP="00A92845">
      <w:pPr>
        <w:pStyle w:val="Style"/>
        <w:widowControl/>
        <w:jc w:val="both"/>
        <w:textAlignment w:val="baseline"/>
        <w:rPr>
          <w:szCs w:val="21"/>
        </w:rPr>
      </w:pPr>
      <w:r w:rsidRPr="00645EBF">
        <w:rPr>
          <w:szCs w:val="21"/>
        </w:rPr>
        <w:t>suggested reading</w:t>
      </w:r>
    </w:p>
    <w:p w14:paraId="782B9025" w14:textId="77777777" w:rsidR="00A92845" w:rsidRPr="00287145" w:rsidRDefault="00A92845" w:rsidP="00A92845">
      <w:pPr>
        <w:pStyle w:val="Style"/>
        <w:widowControl/>
        <w:ind w:left="360"/>
        <w:jc w:val="both"/>
        <w:textAlignment w:val="baseline"/>
        <w:rPr>
          <w:iCs/>
          <w:sz w:val="20"/>
          <w:szCs w:val="18"/>
        </w:rPr>
      </w:pPr>
      <w:r w:rsidRPr="00287145">
        <w:rPr>
          <w:sz w:val="20"/>
          <w:szCs w:val="18"/>
        </w:rPr>
        <w:t xml:space="preserve">Benton and Harper, </w:t>
      </w:r>
      <w:r w:rsidRPr="00287145">
        <w:rPr>
          <w:i/>
          <w:iCs/>
          <w:sz w:val="20"/>
          <w:szCs w:val="18"/>
        </w:rPr>
        <w:t>Introduction to Paleobiology and the Fossil Record</w:t>
      </w:r>
      <w:r w:rsidRPr="00287145">
        <w:rPr>
          <w:iCs/>
          <w:sz w:val="20"/>
          <w:szCs w:val="18"/>
        </w:rPr>
        <w:t>.</w:t>
      </w:r>
    </w:p>
    <w:p w14:paraId="3A45D1AE" w14:textId="77777777" w:rsidR="00A92845" w:rsidRPr="00287145" w:rsidRDefault="00A92845" w:rsidP="00A92845">
      <w:pPr>
        <w:pStyle w:val="Style"/>
        <w:widowControl/>
        <w:ind w:left="360"/>
        <w:jc w:val="both"/>
        <w:textAlignment w:val="baseline"/>
        <w:rPr>
          <w:iCs/>
          <w:sz w:val="20"/>
          <w:szCs w:val="18"/>
        </w:rPr>
      </w:pPr>
      <w:r w:rsidRPr="00287145">
        <w:rPr>
          <w:sz w:val="20"/>
          <w:szCs w:val="18"/>
        </w:rPr>
        <w:t xml:space="preserve">Foote and Miller, </w:t>
      </w:r>
      <w:r w:rsidRPr="00287145">
        <w:rPr>
          <w:i/>
          <w:iCs/>
          <w:sz w:val="20"/>
          <w:szCs w:val="18"/>
        </w:rPr>
        <w:t>Principles of Paleontology</w:t>
      </w:r>
      <w:r w:rsidRPr="00287145">
        <w:rPr>
          <w:iCs/>
          <w:sz w:val="20"/>
          <w:szCs w:val="18"/>
        </w:rPr>
        <w:t>.</w:t>
      </w:r>
    </w:p>
    <w:p w14:paraId="2389CBF7" w14:textId="77777777" w:rsidR="00A92845" w:rsidRPr="00287145" w:rsidRDefault="00A92845" w:rsidP="00A92845">
      <w:pPr>
        <w:pStyle w:val="Style"/>
        <w:widowControl/>
        <w:ind w:left="360"/>
        <w:jc w:val="both"/>
        <w:textAlignment w:val="baseline"/>
        <w:rPr>
          <w:iCs/>
          <w:sz w:val="20"/>
          <w:szCs w:val="18"/>
        </w:rPr>
      </w:pPr>
      <w:r w:rsidRPr="00287145">
        <w:rPr>
          <w:sz w:val="20"/>
          <w:szCs w:val="18"/>
        </w:rPr>
        <w:t>G</w:t>
      </w:r>
      <w:r>
        <w:rPr>
          <w:sz w:val="20"/>
          <w:szCs w:val="18"/>
        </w:rPr>
        <w:t>ould, ed.</w:t>
      </w:r>
      <w:r w:rsidRPr="00287145">
        <w:rPr>
          <w:sz w:val="20"/>
          <w:szCs w:val="18"/>
        </w:rPr>
        <w:t xml:space="preserve"> </w:t>
      </w:r>
      <w:r w:rsidRPr="00287145">
        <w:rPr>
          <w:i/>
          <w:iCs/>
          <w:sz w:val="20"/>
          <w:szCs w:val="18"/>
        </w:rPr>
        <w:t>The Book of Life</w:t>
      </w:r>
      <w:r w:rsidRPr="00287145">
        <w:rPr>
          <w:iCs/>
          <w:sz w:val="20"/>
          <w:szCs w:val="18"/>
        </w:rPr>
        <w:t>.</w:t>
      </w:r>
    </w:p>
    <w:p w14:paraId="78628EB4" w14:textId="77777777" w:rsidR="00A92845" w:rsidRDefault="00A92845">
      <w:r>
        <w:br w:type="page"/>
      </w:r>
    </w:p>
    <w:p w14:paraId="780996A2" w14:textId="77777777" w:rsidR="00A92845" w:rsidRPr="008148F2" w:rsidRDefault="00BE4D62" w:rsidP="007B2C67">
      <w:pPr>
        <w:pStyle w:val="Heading2"/>
        <w:rPr>
          <w:rFonts w:eastAsia="Arial"/>
          <w:szCs w:val="31"/>
        </w:rPr>
      </w:pPr>
      <w:bookmarkStart w:id="26" w:name="_Toc76961344"/>
      <w:r>
        <w:lastRenderedPageBreak/>
        <w:t>Permian-Triassic extinction</w:t>
      </w:r>
      <w:bookmarkEnd w:id="26"/>
    </w:p>
    <w:p w14:paraId="22E4BFD0" w14:textId="77777777" w:rsidR="00A92845" w:rsidRDefault="00A92845" w:rsidP="00A92845">
      <w:pPr>
        <w:pStyle w:val="Style"/>
        <w:widowControl/>
        <w:jc w:val="both"/>
      </w:pPr>
    </w:p>
    <w:p w14:paraId="3C9F44E3" w14:textId="77777777" w:rsidR="00A92845" w:rsidRPr="00126088" w:rsidRDefault="00A92845" w:rsidP="00A92845">
      <w:pPr>
        <w:pStyle w:val="Style"/>
        <w:widowControl/>
        <w:ind w:left="1440" w:right="720" w:hanging="720"/>
        <w:jc w:val="both"/>
        <w:rPr>
          <w:rFonts w:eastAsia="Arial"/>
          <w:sz w:val="20"/>
          <w:szCs w:val="21"/>
        </w:rPr>
      </w:pPr>
      <w:r w:rsidRPr="00126088">
        <w:rPr>
          <w:sz w:val="20"/>
        </w:rPr>
        <w:t>“Breccia</w:t>
      </w:r>
      <w:r>
        <w:rPr>
          <w:sz w:val="20"/>
        </w:rPr>
        <w:t>.</w:t>
      </w:r>
      <w:r w:rsidRPr="00126088">
        <w:rPr>
          <w:sz w:val="20"/>
        </w:rPr>
        <w:t>”</w:t>
      </w:r>
      <w:r>
        <w:rPr>
          <w:sz w:val="20"/>
        </w:rPr>
        <w:t xml:space="preserve"> </w:t>
      </w:r>
      <w:r>
        <w:rPr>
          <w:i/>
          <w:sz w:val="20"/>
        </w:rPr>
        <w:t>Wikipedia</w:t>
      </w:r>
      <w:r>
        <w:rPr>
          <w:sz w:val="20"/>
        </w:rPr>
        <w:t>. 17 Feb. 2021. 6 Mar. 2021. Web.</w:t>
      </w:r>
    </w:p>
    <w:p w14:paraId="45228664" w14:textId="77777777" w:rsidR="00A92845" w:rsidRDefault="00A92845" w:rsidP="00A92845">
      <w:pPr>
        <w:rPr>
          <w:rFonts w:eastAsiaTheme="minorEastAsia"/>
          <w:szCs w:val="24"/>
          <w:lang w:eastAsia="zh-CN"/>
        </w:rPr>
      </w:pPr>
    </w:p>
    <w:p w14:paraId="588A8092" w14:textId="77777777" w:rsidR="00A92845" w:rsidRDefault="00A92845" w:rsidP="00A92845">
      <w:pPr>
        <w:pStyle w:val="Style"/>
        <w:widowControl/>
        <w:jc w:val="both"/>
        <w:textAlignment w:val="baseline"/>
        <w:rPr>
          <w:szCs w:val="90"/>
        </w:rPr>
      </w:pPr>
    </w:p>
    <w:p w14:paraId="54733D80" w14:textId="77777777" w:rsidR="00A92845" w:rsidRDefault="00A92845" w:rsidP="00A92845">
      <w:pPr>
        <w:pStyle w:val="Style"/>
        <w:widowControl/>
        <w:jc w:val="both"/>
        <w:textAlignment w:val="baseline"/>
        <w:rPr>
          <w:szCs w:val="90"/>
        </w:rPr>
      </w:pPr>
      <w:r>
        <w:rPr>
          <w:szCs w:val="90"/>
        </w:rPr>
        <w:t>introduction</w:t>
      </w:r>
    </w:p>
    <w:p w14:paraId="640B36E2" w14:textId="77777777" w:rsidR="00A92845" w:rsidRDefault="00A92845" w:rsidP="00A92845">
      <w:pPr>
        <w:pStyle w:val="Style"/>
        <w:widowControl/>
        <w:ind w:left="360"/>
        <w:jc w:val="both"/>
        <w:textAlignment w:val="baseline"/>
        <w:rPr>
          <w:szCs w:val="18"/>
        </w:rPr>
      </w:pPr>
      <w:r>
        <w:rPr>
          <w:szCs w:val="18"/>
        </w:rPr>
        <w:t xml:space="preserve">“. . . </w:t>
      </w:r>
      <w:r w:rsidRPr="00645EBF">
        <w:rPr>
          <w:szCs w:val="18"/>
        </w:rPr>
        <w:t>the tropical paradise of the Ordovician ended suddenly in ice. The biosphere of the Permian would end, too</w:t>
      </w:r>
      <w:r>
        <w:rPr>
          <w:szCs w:val="18"/>
        </w:rPr>
        <w:t>—</w:t>
      </w:r>
      <w:r w:rsidRPr="00645EBF">
        <w:rPr>
          <w:szCs w:val="18"/>
        </w:rPr>
        <w:t>but this time with heat.</w:t>
      </w:r>
      <w:r>
        <w:rPr>
          <w:szCs w:val="18"/>
        </w:rPr>
        <w:t xml:space="preserve">” (Sutherland </w:t>
      </w:r>
      <w:r w:rsidRPr="00831138">
        <w:rPr>
          <w:i/>
          <w:szCs w:val="18"/>
        </w:rPr>
        <w:t>New History</w:t>
      </w:r>
      <w:r w:rsidRPr="00287145">
        <w:rPr>
          <w:szCs w:val="18"/>
        </w:rPr>
        <w:t xml:space="preserve"> 164)</w:t>
      </w:r>
    </w:p>
    <w:p w14:paraId="1D455EB6" w14:textId="77777777" w:rsidR="00A92845" w:rsidRDefault="00A92845" w:rsidP="00A92845">
      <w:pPr>
        <w:pStyle w:val="Style"/>
        <w:widowControl/>
        <w:ind w:left="360"/>
        <w:jc w:val="both"/>
        <w:textAlignment w:val="baseline"/>
        <w:rPr>
          <w:szCs w:val="20"/>
        </w:rPr>
      </w:pPr>
      <w:r>
        <w:rPr>
          <w:szCs w:val="86"/>
        </w:rPr>
        <w:t>251m: “</w:t>
      </w:r>
      <w:r w:rsidRPr="00645EBF">
        <w:rPr>
          <w:szCs w:val="20"/>
        </w:rPr>
        <w:t xml:space="preserve">The world laid waste, with a complete breakdown of all its interrelated systems, </w:t>
      </w:r>
      <w:r>
        <w:rPr>
          <w:szCs w:val="20"/>
        </w:rPr>
        <w:t xml:space="preserve">[is] </w:t>
      </w:r>
      <w:r w:rsidRPr="00645EBF">
        <w:rPr>
          <w:szCs w:val="20"/>
        </w:rPr>
        <w:t>called the End</w:t>
      </w:r>
      <w:r>
        <w:rPr>
          <w:szCs w:val="20"/>
        </w:rPr>
        <w:t>-</w:t>
      </w:r>
      <w:r w:rsidRPr="00645EBF">
        <w:rPr>
          <w:szCs w:val="20"/>
        </w:rPr>
        <w:t>Permian extinction or the Permi</w:t>
      </w:r>
      <w:r>
        <w:rPr>
          <w:szCs w:val="20"/>
        </w:rPr>
        <w:t>an-</w:t>
      </w:r>
      <w:r w:rsidRPr="00645EBF">
        <w:rPr>
          <w:szCs w:val="20"/>
        </w:rPr>
        <w:t>Triassic extinction event.</w:t>
      </w:r>
      <w:r>
        <w:rPr>
          <w:szCs w:val="20"/>
        </w:rPr>
        <w:t xml:space="preserve">” (Sutherland </w:t>
      </w:r>
      <w:r>
        <w:rPr>
          <w:i/>
          <w:szCs w:val="20"/>
        </w:rPr>
        <w:t>New History</w:t>
      </w:r>
      <w:r>
        <w:rPr>
          <w:szCs w:val="20"/>
        </w:rPr>
        <w:t xml:space="preserve"> 165)</w:t>
      </w:r>
    </w:p>
    <w:p w14:paraId="094F2118" w14:textId="77777777" w:rsidR="00A92845" w:rsidRPr="00E969F5" w:rsidRDefault="00A92845" w:rsidP="00A92845">
      <w:pPr>
        <w:pStyle w:val="Style"/>
        <w:widowControl/>
        <w:ind w:left="360"/>
        <w:jc w:val="both"/>
        <w:textAlignment w:val="baseline"/>
        <w:rPr>
          <w:szCs w:val="20"/>
        </w:rPr>
      </w:pPr>
      <w:r>
        <w:rPr>
          <w:szCs w:val="20"/>
        </w:rPr>
        <w:t>“</w:t>
      </w:r>
      <w:r w:rsidRPr="00645EBF">
        <w:rPr>
          <w:szCs w:val="20"/>
        </w:rPr>
        <w:t>The feedback mechanisms that had maintained Earth’s homeostasis simply failed</w:t>
      </w:r>
      <w:r>
        <w:rPr>
          <w:szCs w:val="20"/>
        </w:rPr>
        <w:t xml:space="preserve"> . . . </w:t>
      </w:r>
      <w:r w:rsidRPr="00645EBF">
        <w:rPr>
          <w:szCs w:val="20"/>
        </w:rPr>
        <w:t>This was a key point in the evolution of the Earth</w:t>
      </w:r>
      <w:r>
        <w:rPr>
          <w:szCs w:val="20"/>
        </w:rPr>
        <w:t xml:space="preserve"> . . .” (Sutherland </w:t>
      </w:r>
      <w:r w:rsidRPr="00E969F5">
        <w:rPr>
          <w:i/>
          <w:szCs w:val="20"/>
        </w:rPr>
        <w:t>New History</w:t>
      </w:r>
      <w:r w:rsidRPr="00686D7C">
        <w:rPr>
          <w:szCs w:val="20"/>
        </w:rPr>
        <w:t xml:space="preserve"> 165)</w:t>
      </w:r>
    </w:p>
    <w:p w14:paraId="3BB5594E" w14:textId="77777777" w:rsidR="00A92845" w:rsidRDefault="00A92845" w:rsidP="00A92845">
      <w:pPr>
        <w:pStyle w:val="Style"/>
        <w:widowControl/>
        <w:jc w:val="both"/>
        <w:textAlignment w:val="baseline"/>
        <w:rPr>
          <w:szCs w:val="19"/>
        </w:rPr>
      </w:pPr>
    </w:p>
    <w:p w14:paraId="372FD908" w14:textId="77777777" w:rsidR="00A92845" w:rsidRDefault="00A92845" w:rsidP="00A92845">
      <w:pPr>
        <w:pStyle w:val="Style"/>
        <w:widowControl/>
        <w:jc w:val="both"/>
        <w:textAlignment w:val="baseline"/>
        <w:rPr>
          <w:szCs w:val="19"/>
        </w:rPr>
      </w:pPr>
      <w:r>
        <w:rPr>
          <w:szCs w:val="19"/>
        </w:rPr>
        <w:t>e</w:t>
      </w:r>
      <w:r w:rsidRPr="00645EBF">
        <w:rPr>
          <w:szCs w:val="19"/>
        </w:rPr>
        <w:t>xtent of the Permian Extinction</w:t>
      </w:r>
    </w:p>
    <w:p w14:paraId="41A5DDA0" w14:textId="77777777" w:rsidR="00A92845" w:rsidRDefault="00A92845" w:rsidP="00A92845">
      <w:pPr>
        <w:pStyle w:val="Style"/>
        <w:widowControl/>
        <w:ind w:left="360"/>
        <w:jc w:val="both"/>
        <w:textAlignment w:val="baseline"/>
        <w:rPr>
          <w:szCs w:val="20"/>
        </w:rPr>
      </w:pPr>
      <w:r>
        <w:rPr>
          <w:szCs w:val="20"/>
        </w:rPr>
        <w:t>“</w:t>
      </w:r>
      <w:r w:rsidRPr="00645EBF">
        <w:rPr>
          <w:szCs w:val="20"/>
        </w:rPr>
        <w:t xml:space="preserve">Rocks that cross the </w:t>
      </w:r>
      <w:r>
        <w:rPr>
          <w:szCs w:val="20"/>
        </w:rPr>
        <w:t>Permian-Triassic</w:t>
      </w:r>
      <w:r w:rsidRPr="00645EBF">
        <w:rPr>
          <w:szCs w:val="20"/>
        </w:rPr>
        <w:t xml:space="preserve"> boundary on land all tell the same story. They reveal a healthy biosphere for most of the Permian and then utter devastation in the last part of the Permian and the early part of the Triassic.</w:t>
      </w:r>
      <w:r>
        <w:rPr>
          <w:szCs w:val="20"/>
        </w:rPr>
        <w:t xml:space="preserve">” (Sutherland </w:t>
      </w:r>
      <w:r w:rsidRPr="00E969F5">
        <w:rPr>
          <w:i/>
          <w:szCs w:val="20"/>
        </w:rPr>
        <w:t>New History</w:t>
      </w:r>
      <w:r w:rsidRPr="00686D7C">
        <w:rPr>
          <w:szCs w:val="20"/>
        </w:rPr>
        <w:t xml:space="preserve"> 165)</w:t>
      </w:r>
    </w:p>
    <w:p w14:paraId="1334152D" w14:textId="77777777" w:rsidR="00A92845" w:rsidRDefault="00A92845" w:rsidP="00A92845">
      <w:pPr>
        <w:pStyle w:val="Style"/>
        <w:widowControl/>
        <w:ind w:left="360"/>
        <w:jc w:val="both"/>
        <w:textAlignment w:val="baseline"/>
        <w:rPr>
          <w:szCs w:val="20"/>
        </w:rPr>
      </w:pPr>
      <w:r>
        <w:rPr>
          <w:szCs w:val="20"/>
        </w:rPr>
        <w:t>“</w:t>
      </w:r>
      <w:r w:rsidRPr="00645EBF">
        <w:rPr>
          <w:szCs w:val="20"/>
        </w:rPr>
        <w:t>Trilobites and the eurypterids disappeared, as did the rugose and tabulate corals. In fact, coral reefs would not recover for many millions of years to come. The tropical rain forests vanished. By the end of the Permian, acanthodian fish</w:t>
      </w:r>
      <w:r>
        <w:rPr>
          <w:szCs w:val="20"/>
        </w:rPr>
        <w:t>—</w:t>
      </w:r>
      <w:r w:rsidRPr="00645EBF">
        <w:rPr>
          <w:szCs w:val="20"/>
        </w:rPr>
        <w:t>extremely important in the Devonian</w:t>
      </w:r>
      <w:r>
        <w:rPr>
          <w:szCs w:val="20"/>
        </w:rPr>
        <w:t>—</w:t>
      </w:r>
      <w:r w:rsidRPr="00645EBF">
        <w:rPr>
          <w:szCs w:val="20"/>
        </w:rPr>
        <w:t>were gone forever</w:t>
      </w:r>
      <w:r>
        <w:rPr>
          <w:szCs w:val="20"/>
        </w:rPr>
        <w:t xml:space="preserve"> . . .” (Sutherland </w:t>
      </w:r>
      <w:r w:rsidRPr="00E969F5">
        <w:rPr>
          <w:i/>
          <w:szCs w:val="20"/>
        </w:rPr>
        <w:t>New History</w:t>
      </w:r>
      <w:r w:rsidRPr="00686D7C">
        <w:rPr>
          <w:szCs w:val="20"/>
        </w:rPr>
        <w:t xml:space="preserve"> 165)</w:t>
      </w:r>
    </w:p>
    <w:p w14:paraId="501D0EDA" w14:textId="77777777" w:rsidR="00A92845" w:rsidRDefault="00A92845" w:rsidP="00A92845">
      <w:pPr>
        <w:pStyle w:val="Style"/>
        <w:widowControl/>
        <w:ind w:left="360"/>
        <w:jc w:val="both"/>
        <w:textAlignment w:val="baseline"/>
        <w:rPr>
          <w:szCs w:val="20"/>
        </w:rPr>
      </w:pPr>
      <w:r>
        <w:rPr>
          <w:szCs w:val="20"/>
        </w:rPr>
        <w:t>“</w:t>
      </w:r>
      <w:r w:rsidRPr="00645EBF">
        <w:rPr>
          <w:szCs w:val="20"/>
        </w:rPr>
        <w:t>There were ext</w:t>
      </w:r>
      <w:r>
        <w:rPr>
          <w:szCs w:val="20"/>
        </w:rPr>
        <w:t xml:space="preserve">inctions in every species group . . .” (Sutherland </w:t>
      </w:r>
      <w:r>
        <w:rPr>
          <w:i/>
          <w:szCs w:val="20"/>
        </w:rPr>
        <w:t>New History</w:t>
      </w:r>
      <w:r>
        <w:rPr>
          <w:szCs w:val="20"/>
        </w:rPr>
        <w:t xml:space="preserve"> 165)</w:t>
      </w:r>
    </w:p>
    <w:p w14:paraId="05CFA12F" w14:textId="77777777" w:rsidR="00A92845" w:rsidRDefault="00A92845" w:rsidP="00A92845">
      <w:pPr>
        <w:pStyle w:val="Style"/>
        <w:widowControl/>
        <w:ind w:left="360"/>
        <w:jc w:val="both"/>
        <w:textAlignment w:val="baseline"/>
        <w:rPr>
          <w:szCs w:val="20"/>
        </w:rPr>
      </w:pPr>
      <w:r>
        <w:rPr>
          <w:szCs w:val="20"/>
        </w:rPr>
        <w:t xml:space="preserve">“. . . </w:t>
      </w:r>
      <w:r w:rsidRPr="00645EBF">
        <w:rPr>
          <w:szCs w:val="20"/>
        </w:rPr>
        <w:t>this is the only time that insects suffered a mass extinction event.</w:t>
      </w:r>
      <w:r>
        <w:rPr>
          <w:szCs w:val="20"/>
        </w:rPr>
        <w:t xml:space="preserve">” (Sutherland </w:t>
      </w:r>
      <w:r>
        <w:rPr>
          <w:i/>
          <w:szCs w:val="20"/>
        </w:rPr>
        <w:t>New History</w:t>
      </w:r>
      <w:r>
        <w:rPr>
          <w:szCs w:val="20"/>
        </w:rPr>
        <w:t xml:space="preserve"> 165)</w:t>
      </w:r>
    </w:p>
    <w:p w14:paraId="09672F57" w14:textId="77777777" w:rsidR="00A92845" w:rsidRPr="00686D7C" w:rsidRDefault="00A92845" w:rsidP="00A92845">
      <w:pPr>
        <w:pStyle w:val="Style"/>
        <w:widowControl/>
        <w:ind w:left="360"/>
        <w:jc w:val="both"/>
        <w:textAlignment w:val="baseline"/>
        <w:rPr>
          <w:szCs w:val="20"/>
        </w:rPr>
      </w:pPr>
      <w:r>
        <w:rPr>
          <w:szCs w:val="20"/>
        </w:rPr>
        <w:t>“</w:t>
      </w:r>
      <w:r w:rsidRPr="00645EBF">
        <w:rPr>
          <w:szCs w:val="20"/>
        </w:rPr>
        <w:t xml:space="preserve">Of the vertebrates, more than two-thirds of the tetrapod faunas were lost </w:t>
      </w:r>
      <w:r>
        <w:rPr>
          <w:szCs w:val="20"/>
        </w:rPr>
        <w:t xml:space="preserve">. . .” (Sutherland </w:t>
      </w:r>
      <w:r>
        <w:rPr>
          <w:i/>
          <w:szCs w:val="20"/>
        </w:rPr>
        <w:t>New History</w:t>
      </w:r>
      <w:r>
        <w:rPr>
          <w:szCs w:val="20"/>
        </w:rPr>
        <w:t xml:space="preserve"> 165)</w:t>
      </w:r>
    </w:p>
    <w:p w14:paraId="568FD6F9" w14:textId="77777777" w:rsidR="00A92845" w:rsidRDefault="00A92845" w:rsidP="00A92845">
      <w:pPr>
        <w:pStyle w:val="Style"/>
        <w:widowControl/>
        <w:ind w:left="360"/>
        <w:jc w:val="both"/>
        <w:textAlignment w:val="baseline"/>
        <w:rPr>
          <w:szCs w:val="15"/>
        </w:rPr>
      </w:pPr>
      <w:r>
        <w:rPr>
          <w:szCs w:val="20"/>
        </w:rPr>
        <w:t>“</w:t>
      </w:r>
      <w:r w:rsidRPr="00645EBF">
        <w:rPr>
          <w:szCs w:val="20"/>
        </w:rPr>
        <w:t>Many of the therapsid reptiles were</w:t>
      </w:r>
      <w:r>
        <w:rPr>
          <w:szCs w:val="20"/>
        </w:rPr>
        <w:t xml:space="preserve"> gone.</w:t>
      </w:r>
      <w:r>
        <w:rPr>
          <w:szCs w:val="15"/>
        </w:rPr>
        <w:t xml:space="preserve">” (Sutherland </w:t>
      </w:r>
      <w:r w:rsidRPr="00E969F5">
        <w:rPr>
          <w:i/>
          <w:szCs w:val="15"/>
        </w:rPr>
        <w:t>New History</w:t>
      </w:r>
      <w:r w:rsidRPr="00686D7C">
        <w:rPr>
          <w:szCs w:val="15"/>
        </w:rPr>
        <w:t xml:space="preserve"> 165)</w:t>
      </w:r>
    </w:p>
    <w:p w14:paraId="6736FB67" w14:textId="77777777" w:rsidR="00A92845" w:rsidRPr="00E969F5" w:rsidRDefault="00A92845" w:rsidP="00A92845">
      <w:pPr>
        <w:pStyle w:val="Style"/>
        <w:widowControl/>
        <w:ind w:left="360"/>
        <w:jc w:val="both"/>
        <w:textAlignment w:val="baseline"/>
        <w:rPr>
          <w:szCs w:val="15"/>
        </w:rPr>
      </w:pPr>
      <w:r>
        <w:rPr>
          <w:szCs w:val="15"/>
        </w:rPr>
        <w:t>“</w:t>
      </w:r>
      <w:r w:rsidRPr="00E969F5">
        <w:rPr>
          <w:rFonts w:eastAsia="Arial"/>
          <w:szCs w:val="15"/>
        </w:rPr>
        <w:t>Snails suffered a 98 percent extinction</w:t>
      </w:r>
      <w:r>
        <w:rPr>
          <w:rFonts w:eastAsia="Arial"/>
          <w:szCs w:val="15"/>
        </w:rPr>
        <w:t xml:space="preserve"> . . .</w:t>
      </w:r>
      <w:r w:rsidRPr="00E969F5">
        <w:rPr>
          <w:rFonts w:eastAsia="Arial"/>
          <w:szCs w:val="15"/>
        </w:rPr>
        <w:t>, and clams, 59 percent.</w:t>
      </w:r>
      <w:r>
        <w:rPr>
          <w:rFonts w:eastAsia="Arial"/>
          <w:szCs w:val="15"/>
        </w:rPr>
        <w:t xml:space="preserve">” (Sutherland </w:t>
      </w:r>
      <w:r w:rsidRPr="00E969F5">
        <w:rPr>
          <w:rFonts w:eastAsia="Arial"/>
          <w:i/>
          <w:szCs w:val="15"/>
        </w:rPr>
        <w:t>New History</w:t>
      </w:r>
      <w:r w:rsidRPr="00686D7C">
        <w:rPr>
          <w:rFonts w:eastAsia="Arial"/>
          <w:szCs w:val="15"/>
        </w:rPr>
        <w:t xml:space="preserve"> 166)</w:t>
      </w:r>
    </w:p>
    <w:p w14:paraId="43577C4E" w14:textId="77777777" w:rsidR="00A92845" w:rsidRDefault="00A92845" w:rsidP="00A92845">
      <w:pPr>
        <w:pStyle w:val="Style"/>
        <w:widowControl/>
        <w:ind w:left="360"/>
        <w:jc w:val="both"/>
        <w:textAlignment w:val="baseline"/>
        <w:rPr>
          <w:szCs w:val="19"/>
        </w:rPr>
      </w:pPr>
      <w:r>
        <w:rPr>
          <w:szCs w:val="19"/>
        </w:rPr>
        <w:t>“</w:t>
      </w:r>
      <w:r w:rsidRPr="00645EBF">
        <w:rPr>
          <w:szCs w:val="19"/>
        </w:rPr>
        <w:t>Plant ecosystems were disrupted</w:t>
      </w:r>
      <w:r>
        <w:rPr>
          <w:szCs w:val="19"/>
        </w:rPr>
        <w:t xml:space="preserve"> . . .” (Sutherland </w:t>
      </w:r>
      <w:r w:rsidRPr="00E969F5">
        <w:rPr>
          <w:i/>
          <w:szCs w:val="19"/>
        </w:rPr>
        <w:t>New History</w:t>
      </w:r>
      <w:r w:rsidRPr="00686D7C">
        <w:rPr>
          <w:szCs w:val="19"/>
        </w:rPr>
        <w:t xml:space="preserve"> 166)</w:t>
      </w:r>
    </w:p>
    <w:p w14:paraId="0E4886AB" w14:textId="77777777" w:rsidR="00A92845" w:rsidRDefault="00A92845" w:rsidP="00A92845">
      <w:pPr>
        <w:pStyle w:val="Style"/>
        <w:widowControl/>
        <w:jc w:val="both"/>
        <w:textAlignment w:val="baseline"/>
        <w:rPr>
          <w:szCs w:val="19"/>
        </w:rPr>
      </w:pPr>
    </w:p>
    <w:p w14:paraId="0F6308CB" w14:textId="77777777" w:rsidR="00A92845" w:rsidRDefault="00A92845" w:rsidP="00A92845">
      <w:pPr>
        <w:pStyle w:val="Style"/>
        <w:widowControl/>
        <w:jc w:val="both"/>
        <w:textAlignment w:val="baseline"/>
        <w:rPr>
          <w:szCs w:val="19"/>
        </w:rPr>
      </w:pPr>
      <w:r w:rsidRPr="00645EBF">
        <w:rPr>
          <w:szCs w:val="19"/>
        </w:rPr>
        <w:t>evidence of the extinction</w:t>
      </w:r>
    </w:p>
    <w:p w14:paraId="65550FD6" w14:textId="77777777" w:rsidR="00A92845" w:rsidRPr="00490CF7" w:rsidRDefault="00A92845" w:rsidP="00A92845">
      <w:pPr>
        <w:pStyle w:val="Style"/>
        <w:widowControl/>
        <w:ind w:left="360"/>
        <w:jc w:val="both"/>
        <w:textAlignment w:val="baseline"/>
        <w:rPr>
          <w:szCs w:val="19"/>
        </w:rPr>
      </w:pPr>
      <w:r>
        <w:rPr>
          <w:szCs w:val="19"/>
        </w:rPr>
        <w:t xml:space="preserve">There is the </w:t>
      </w:r>
      <w:r w:rsidRPr="00645EBF">
        <w:rPr>
          <w:szCs w:val="19"/>
        </w:rPr>
        <w:t>sudden change in fossils</w:t>
      </w:r>
      <w:r>
        <w:rPr>
          <w:szCs w:val="19"/>
        </w:rPr>
        <w:t xml:space="preserve">. (Sutherland </w:t>
      </w:r>
      <w:r>
        <w:rPr>
          <w:i/>
          <w:szCs w:val="19"/>
        </w:rPr>
        <w:t>New History</w:t>
      </w:r>
      <w:r>
        <w:rPr>
          <w:szCs w:val="19"/>
        </w:rPr>
        <w:t xml:space="preserve"> 166)</w:t>
      </w:r>
    </w:p>
    <w:p w14:paraId="0B4D7883" w14:textId="77777777" w:rsidR="00A92845" w:rsidRDefault="00A92845" w:rsidP="00A92845">
      <w:pPr>
        <w:pStyle w:val="Style"/>
        <w:widowControl/>
        <w:ind w:left="720"/>
        <w:jc w:val="both"/>
        <w:textAlignment w:val="baseline"/>
        <w:rPr>
          <w:szCs w:val="19"/>
        </w:rPr>
      </w:pPr>
      <w:r>
        <w:rPr>
          <w:szCs w:val="19"/>
        </w:rPr>
        <w:t xml:space="preserve">The </w:t>
      </w:r>
      <w:r w:rsidRPr="00645EBF">
        <w:rPr>
          <w:szCs w:val="19"/>
        </w:rPr>
        <w:t xml:space="preserve">sudden change </w:t>
      </w:r>
      <w:r>
        <w:rPr>
          <w:szCs w:val="19"/>
        </w:rPr>
        <w:t>marks not only “</w:t>
      </w:r>
      <w:r w:rsidRPr="00645EBF">
        <w:rPr>
          <w:szCs w:val="19"/>
        </w:rPr>
        <w:t xml:space="preserve">the end of the Permian </w:t>
      </w:r>
      <w:r>
        <w:rPr>
          <w:szCs w:val="19"/>
        </w:rPr>
        <w:t>[b</w:t>
      </w:r>
      <w:r w:rsidRPr="00645EBF">
        <w:rPr>
          <w:szCs w:val="19"/>
        </w:rPr>
        <w:t xml:space="preserve">ut </w:t>
      </w:r>
      <w:r>
        <w:rPr>
          <w:szCs w:val="19"/>
        </w:rPr>
        <w:t xml:space="preserve">also] </w:t>
      </w:r>
      <w:r w:rsidRPr="00645EBF">
        <w:rPr>
          <w:szCs w:val="19"/>
        </w:rPr>
        <w:t>the end of the entire Paleozoic era</w:t>
      </w:r>
      <w:r>
        <w:rPr>
          <w:szCs w:val="19"/>
        </w:rPr>
        <w:t xml:space="preserve"> . . . </w:t>
      </w:r>
      <w:r w:rsidRPr="00645EBF">
        <w:rPr>
          <w:szCs w:val="19"/>
        </w:rPr>
        <w:t>251 million years</w:t>
      </w:r>
      <w:r>
        <w:rPr>
          <w:szCs w:val="19"/>
        </w:rPr>
        <w:t xml:space="preserve"> . . .” (Sutherland </w:t>
      </w:r>
      <w:r w:rsidRPr="00E969F5">
        <w:rPr>
          <w:i/>
          <w:szCs w:val="19"/>
        </w:rPr>
        <w:t>New History</w:t>
      </w:r>
      <w:r w:rsidRPr="00686D7C">
        <w:rPr>
          <w:szCs w:val="19"/>
        </w:rPr>
        <w:t xml:space="preserve"> 166)</w:t>
      </w:r>
    </w:p>
    <w:p w14:paraId="3614DF0E" w14:textId="77777777" w:rsidR="00A92845" w:rsidRDefault="00A92845" w:rsidP="00A92845">
      <w:pPr>
        <w:pStyle w:val="Style"/>
        <w:widowControl/>
        <w:ind w:left="360"/>
        <w:jc w:val="both"/>
        <w:textAlignment w:val="baseline"/>
        <w:rPr>
          <w:szCs w:val="19"/>
        </w:rPr>
      </w:pPr>
      <w:r>
        <w:rPr>
          <w:szCs w:val="19"/>
        </w:rPr>
        <w:t>The “</w:t>
      </w:r>
      <w:r w:rsidRPr="00645EBF">
        <w:rPr>
          <w:szCs w:val="19"/>
        </w:rPr>
        <w:t>was an incredible concentration of fungi spores in terrestrial sediment. Fungi, of course, are decomposers of</w:t>
      </w:r>
      <w:r>
        <w:rPr>
          <w:szCs w:val="19"/>
        </w:rPr>
        <w:t xml:space="preserve"> [</w:t>
      </w:r>
      <w:r w:rsidRPr="00645EBF">
        <w:rPr>
          <w:szCs w:val="15"/>
        </w:rPr>
        <w:t>166</w:t>
      </w:r>
      <w:r>
        <w:rPr>
          <w:szCs w:val="15"/>
        </w:rPr>
        <w:t xml:space="preserve">] </w:t>
      </w:r>
      <w:r w:rsidRPr="00645EBF">
        <w:rPr>
          <w:szCs w:val="19"/>
        </w:rPr>
        <w:t>the plant material that falls down in forests. Such a high abundance over a period of time could only represent one thing: the destruction of much of the floral biomass in the End-Permian world.</w:t>
      </w:r>
      <w:r>
        <w:rPr>
          <w:szCs w:val="19"/>
        </w:rPr>
        <w:t xml:space="preserve">” (Sutherland </w:t>
      </w:r>
      <w:r w:rsidRPr="00E969F5">
        <w:rPr>
          <w:i/>
          <w:szCs w:val="19"/>
        </w:rPr>
        <w:t>New History</w:t>
      </w:r>
      <w:r w:rsidRPr="00686D7C">
        <w:rPr>
          <w:szCs w:val="19"/>
        </w:rPr>
        <w:t xml:space="preserve"> 166</w:t>
      </w:r>
      <w:r>
        <w:rPr>
          <w:szCs w:val="19"/>
        </w:rPr>
        <w:t>-67</w:t>
      </w:r>
      <w:r w:rsidRPr="00686D7C">
        <w:rPr>
          <w:szCs w:val="19"/>
        </w:rPr>
        <w:t>)</w:t>
      </w:r>
    </w:p>
    <w:p w14:paraId="59BDEF08" w14:textId="77777777" w:rsidR="00A92845" w:rsidRPr="00490CF7" w:rsidRDefault="00A92845" w:rsidP="00A92845">
      <w:pPr>
        <w:pStyle w:val="Style"/>
        <w:widowControl/>
        <w:ind w:left="360"/>
        <w:jc w:val="both"/>
        <w:textAlignment w:val="baseline"/>
        <w:rPr>
          <w:szCs w:val="19"/>
        </w:rPr>
      </w:pPr>
      <w:r>
        <w:rPr>
          <w:szCs w:val="19"/>
        </w:rPr>
        <w:t xml:space="preserve">“. . . </w:t>
      </w:r>
      <w:r w:rsidRPr="00645EBF">
        <w:rPr>
          <w:szCs w:val="19"/>
        </w:rPr>
        <w:t xml:space="preserve">coal production suddenly stopped </w:t>
      </w:r>
      <w:r>
        <w:rPr>
          <w:szCs w:val="19"/>
        </w:rPr>
        <w:t xml:space="preserve">. . .” (Sutherland </w:t>
      </w:r>
      <w:r>
        <w:rPr>
          <w:i/>
          <w:szCs w:val="19"/>
        </w:rPr>
        <w:t>New History</w:t>
      </w:r>
      <w:r>
        <w:rPr>
          <w:szCs w:val="19"/>
        </w:rPr>
        <w:t xml:space="preserve"> 167)</w:t>
      </w:r>
    </w:p>
    <w:p w14:paraId="6687E2AA" w14:textId="77777777" w:rsidR="00A92845" w:rsidRDefault="00A92845" w:rsidP="00A92845">
      <w:pPr>
        <w:pStyle w:val="Style"/>
        <w:widowControl/>
        <w:ind w:left="360"/>
        <w:jc w:val="both"/>
        <w:textAlignment w:val="baseline"/>
        <w:rPr>
          <w:szCs w:val="19"/>
        </w:rPr>
      </w:pPr>
      <w:r w:rsidRPr="00645EBF">
        <w:rPr>
          <w:szCs w:val="19"/>
        </w:rPr>
        <w:t>Red beds</w:t>
      </w:r>
      <w:r>
        <w:rPr>
          <w:szCs w:val="19"/>
        </w:rPr>
        <w:t xml:space="preserve"> </w:t>
      </w:r>
      <w:r w:rsidRPr="00645EBF">
        <w:rPr>
          <w:szCs w:val="19"/>
        </w:rPr>
        <w:t xml:space="preserve">suddenly </w:t>
      </w:r>
      <w:r>
        <w:rPr>
          <w:szCs w:val="19"/>
        </w:rPr>
        <w:t>appeared, “</w:t>
      </w:r>
      <w:r w:rsidRPr="00645EBF">
        <w:rPr>
          <w:szCs w:val="19"/>
        </w:rPr>
        <w:t>sediments that indicated hot, arid conditions.</w:t>
      </w:r>
      <w:r>
        <w:rPr>
          <w:szCs w:val="19"/>
        </w:rPr>
        <w:t xml:space="preserve">” (Sutherland </w:t>
      </w:r>
      <w:r w:rsidRPr="00E969F5">
        <w:rPr>
          <w:i/>
          <w:szCs w:val="19"/>
        </w:rPr>
        <w:t>New History</w:t>
      </w:r>
      <w:r w:rsidRPr="00686D7C">
        <w:rPr>
          <w:szCs w:val="19"/>
        </w:rPr>
        <w:t xml:space="preserve"> 167)</w:t>
      </w:r>
    </w:p>
    <w:p w14:paraId="060F8F05" w14:textId="77777777" w:rsidR="00A92845" w:rsidRDefault="00A92845" w:rsidP="00A92845">
      <w:pPr>
        <w:pStyle w:val="Style"/>
        <w:widowControl/>
        <w:ind w:left="360"/>
        <w:jc w:val="both"/>
        <w:textAlignment w:val="baseline"/>
        <w:rPr>
          <w:szCs w:val="19"/>
        </w:rPr>
      </w:pPr>
      <w:r>
        <w:rPr>
          <w:szCs w:val="19"/>
        </w:rPr>
        <w:t>“</w:t>
      </w:r>
      <w:r w:rsidRPr="00645EBF">
        <w:rPr>
          <w:szCs w:val="19"/>
        </w:rPr>
        <w:t>Further, the sedimentary depositing mechanism, which formerly consisted of meandering rivers, was suddenly replaced by a different type of river system called a braided stream deposit. Scientists believe that the large, meandering routes of the Permian suddenly failed because all the flora died off and could no longer stabilize the banks of the river channels. An</w:t>
      </w:r>
      <w:r w:rsidRPr="00645EBF">
        <w:rPr>
          <w:szCs w:val="19"/>
        </w:rPr>
        <w:lastRenderedPageBreak/>
        <w:t>other type of river system arose</w:t>
      </w:r>
      <w:r>
        <w:rPr>
          <w:szCs w:val="19"/>
        </w:rPr>
        <w:t>—</w:t>
      </w:r>
      <w:r w:rsidRPr="00645EBF">
        <w:rPr>
          <w:szCs w:val="19"/>
        </w:rPr>
        <w:t>creating an anastomosing, chaotic-looking deposition of sediment in rivers.</w:t>
      </w:r>
      <w:r>
        <w:rPr>
          <w:szCs w:val="19"/>
        </w:rPr>
        <w:t xml:space="preserve">” (Sutherland </w:t>
      </w:r>
      <w:r w:rsidRPr="00E969F5">
        <w:rPr>
          <w:i/>
          <w:szCs w:val="19"/>
        </w:rPr>
        <w:t>New History</w:t>
      </w:r>
      <w:r w:rsidRPr="00686D7C">
        <w:rPr>
          <w:szCs w:val="19"/>
        </w:rPr>
        <w:t xml:space="preserve"> 167)</w:t>
      </w:r>
    </w:p>
    <w:p w14:paraId="1DEE5E94"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There is isotopic evidence </w:t>
      </w:r>
      <w:r>
        <w:rPr>
          <w:szCs w:val="19"/>
        </w:rPr>
        <w:t xml:space="preserve">. . . </w:t>
      </w:r>
      <w:r w:rsidRPr="00645EBF">
        <w:rPr>
          <w:szCs w:val="19"/>
        </w:rPr>
        <w:t>Within the Permian-Triassic boundary sediments is a negative carbon-13 anomaly. This indicates that an environment has become suddenly flooded with carbon-12</w:t>
      </w:r>
      <w:r>
        <w:rPr>
          <w:szCs w:val="19"/>
        </w:rPr>
        <w:t>—</w:t>
      </w:r>
      <w:r w:rsidRPr="00645EBF">
        <w:rPr>
          <w:szCs w:val="19"/>
        </w:rPr>
        <w:t>suggesting the sudden cessation of photosynthesis and the death of creatures composed of carbon-12 organic molecules, with the sudden release of significant amounts of carbon-12 back into the environment.</w:t>
      </w:r>
      <w:r>
        <w:rPr>
          <w:szCs w:val="19"/>
        </w:rPr>
        <w:t xml:space="preserve">” (Sutherland </w:t>
      </w:r>
      <w:r w:rsidRPr="00E969F5">
        <w:rPr>
          <w:i/>
          <w:szCs w:val="19"/>
        </w:rPr>
        <w:t>New History</w:t>
      </w:r>
      <w:r w:rsidRPr="00686D7C">
        <w:rPr>
          <w:szCs w:val="19"/>
        </w:rPr>
        <w:t xml:space="preserve"> 167)</w:t>
      </w:r>
    </w:p>
    <w:p w14:paraId="5CAF0A3D" w14:textId="77777777" w:rsidR="00A92845" w:rsidRDefault="00A92845" w:rsidP="00A92845">
      <w:pPr>
        <w:pStyle w:val="Style"/>
        <w:widowControl/>
        <w:ind w:left="360"/>
        <w:jc w:val="both"/>
        <w:textAlignment w:val="baseline"/>
        <w:rPr>
          <w:szCs w:val="19"/>
        </w:rPr>
      </w:pPr>
      <w:r w:rsidRPr="00645EBF">
        <w:rPr>
          <w:szCs w:val="19"/>
        </w:rPr>
        <w:t>cherts</w:t>
      </w:r>
    </w:p>
    <w:p w14:paraId="4228A206"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 xml:space="preserve">exposures of deep-sea sediments </w:t>
      </w:r>
      <w:r>
        <w:rPr>
          <w:szCs w:val="19"/>
        </w:rPr>
        <w:t xml:space="preserve">. . . </w:t>
      </w:r>
      <w:r w:rsidRPr="00645EBF">
        <w:rPr>
          <w:szCs w:val="19"/>
        </w:rPr>
        <w:t>were deposited in the Panthalassic Ocean. The sediments, called cherts, have been moved by thrust faults; we find some of these in Japan.</w:t>
      </w:r>
      <w:r>
        <w:rPr>
          <w:szCs w:val="19"/>
        </w:rPr>
        <w:t xml:space="preserve">” (Sutherland </w:t>
      </w:r>
      <w:r w:rsidRPr="00E969F5">
        <w:rPr>
          <w:i/>
          <w:szCs w:val="19"/>
        </w:rPr>
        <w:t>New History</w:t>
      </w:r>
      <w:r w:rsidRPr="00686D7C">
        <w:rPr>
          <w:szCs w:val="19"/>
        </w:rPr>
        <w:t xml:space="preserve"> 167)</w:t>
      </w:r>
    </w:p>
    <w:p w14:paraId="2BDC8E2E" w14:textId="77777777" w:rsidR="00A92845" w:rsidRDefault="00A92845" w:rsidP="00A92845">
      <w:pPr>
        <w:pStyle w:val="Style"/>
        <w:widowControl/>
        <w:ind w:left="720"/>
        <w:jc w:val="both"/>
        <w:textAlignment w:val="baseline"/>
        <w:rPr>
          <w:szCs w:val="19"/>
        </w:rPr>
      </w:pPr>
      <w:r>
        <w:rPr>
          <w:szCs w:val="19"/>
        </w:rPr>
        <w:t>“</w:t>
      </w:r>
      <w:r w:rsidRPr="00645EBF">
        <w:rPr>
          <w:szCs w:val="19"/>
        </w:rPr>
        <w:t>Cherts are fine-grained, siliceous sedimentary rocks produced by the accumulation of the skeletons of particular tiny microfossils called radiolarians. These are amoeboid protozoans that secrete a silica skeleton around themselves.</w:t>
      </w:r>
      <w:r>
        <w:rPr>
          <w:szCs w:val="19"/>
        </w:rPr>
        <w:t xml:space="preserve">” (Sutherland </w:t>
      </w:r>
      <w:r w:rsidRPr="00E969F5">
        <w:rPr>
          <w:i/>
          <w:szCs w:val="19"/>
        </w:rPr>
        <w:t>New History</w:t>
      </w:r>
      <w:r w:rsidRPr="00686D7C">
        <w:rPr>
          <w:szCs w:val="19"/>
        </w:rPr>
        <w:t xml:space="preserve"> 167)</w:t>
      </w:r>
    </w:p>
    <w:p w14:paraId="474757EC" w14:textId="77777777" w:rsidR="00A92845" w:rsidRDefault="00A92845" w:rsidP="00A92845">
      <w:pPr>
        <w:pStyle w:val="Style"/>
        <w:widowControl/>
        <w:ind w:left="720"/>
        <w:jc w:val="both"/>
        <w:textAlignment w:val="baseline"/>
        <w:rPr>
          <w:szCs w:val="19"/>
        </w:rPr>
      </w:pPr>
      <w:r>
        <w:rPr>
          <w:szCs w:val="19"/>
        </w:rPr>
        <w:t>“</w:t>
      </w:r>
      <w:r w:rsidRPr="00645EBF">
        <w:rPr>
          <w:szCs w:val="19"/>
        </w:rPr>
        <w:t>There are many other important microfossils, such as coccolithophores and the Foraminifera, but these are composed of calcium carbonate. Calcium carbonate is more soluble in water at low temperatures and high pressures. As a result, the most remote and deepest part of the oceans are generally free of these carbonate sediments.</w:t>
      </w:r>
      <w:r>
        <w:rPr>
          <w:szCs w:val="19"/>
        </w:rPr>
        <w:t xml:space="preserve">” (Sutherland </w:t>
      </w:r>
      <w:r w:rsidRPr="00E969F5">
        <w:rPr>
          <w:i/>
          <w:szCs w:val="19"/>
        </w:rPr>
        <w:t>New History</w:t>
      </w:r>
      <w:r w:rsidRPr="00686D7C">
        <w:rPr>
          <w:szCs w:val="19"/>
        </w:rPr>
        <w:t xml:space="preserve"> 168)</w:t>
      </w:r>
    </w:p>
    <w:p w14:paraId="1704D114" w14:textId="77777777" w:rsidR="00A92845" w:rsidRDefault="00A92845" w:rsidP="00A92845">
      <w:pPr>
        <w:pStyle w:val="Style"/>
        <w:widowControl/>
        <w:ind w:left="720"/>
        <w:jc w:val="both"/>
        <w:textAlignment w:val="baseline"/>
        <w:rPr>
          <w:szCs w:val="19"/>
        </w:rPr>
      </w:pPr>
      <w:r>
        <w:rPr>
          <w:szCs w:val="19"/>
        </w:rPr>
        <w:t>“</w:t>
      </w:r>
      <w:r w:rsidRPr="00645EBF">
        <w:rPr>
          <w:szCs w:val="19"/>
        </w:rPr>
        <w:t>Silica, however, can still be deposited at these low temperatures and high pressures, and microplankton, such as radiolarians and diatoms, formed silica-rich sediments called siliceous oozes. The radiolarian siliceous oozes in Japan record a rather disturbing sequence of events in the world’s oceans.</w:t>
      </w:r>
      <w:r>
        <w:rPr>
          <w:szCs w:val="19"/>
        </w:rPr>
        <w:t xml:space="preserve">” (Sutherland </w:t>
      </w:r>
      <w:r w:rsidRPr="00E969F5">
        <w:rPr>
          <w:i/>
          <w:szCs w:val="19"/>
        </w:rPr>
        <w:t>New History</w:t>
      </w:r>
      <w:r w:rsidRPr="00686D7C">
        <w:rPr>
          <w:szCs w:val="19"/>
        </w:rPr>
        <w:t xml:space="preserve"> 168)</w:t>
      </w:r>
    </w:p>
    <w:p w14:paraId="2ED5A5A9" w14:textId="77777777" w:rsidR="00A92845" w:rsidRDefault="00A92845" w:rsidP="00A92845">
      <w:pPr>
        <w:pStyle w:val="Style"/>
        <w:widowControl/>
        <w:ind w:left="720"/>
        <w:jc w:val="both"/>
        <w:textAlignment w:val="baseline"/>
        <w:rPr>
          <w:szCs w:val="19"/>
        </w:rPr>
      </w:pPr>
      <w:r>
        <w:rPr>
          <w:szCs w:val="19"/>
        </w:rPr>
        <w:t>“</w:t>
      </w:r>
      <w:r w:rsidRPr="00645EBF">
        <w:rPr>
          <w:szCs w:val="19"/>
        </w:rPr>
        <w:t>Initially, things appeared fine. The rocks are red, showing that iron has been oxidized to the mineral hematite. This indicates that the oceans were healthy; they were well ventilated, with oxygen even in these deep, remote areas.</w:t>
      </w:r>
      <w:r>
        <w:rPr>
          <w:szCs w:val="19"/>
        </w:rPr>
        <w:t xml:space="preserve">” (Sutherland </w:t>
      </w:r>
      <w:r w:rsidRPr="00E969F5">
        <w:rPr>
          <w:i/>
          <w:szCs w:val="19"/>
        </w:rPr>
        <w:t>New History</w:t>
      </w:r>
      <w:r w:rsidRPr="00686D7C">
        <w:rPr>
          <w:szCs w:val="19"/>
        </w:rPr>
        <w:t xml:space="preserve"> 168)</w:t>
      </w:r>
    </w:p>
    <w:p w14:paraId="5541237A" w14:textId="77777777" w:rsidR="00A92845" w:rsidRDefault="00A92845" w:rsidP="00A92845">
      <w:pPr>
        <w:pStyle w:val="Style"/>
        <w:widowControl/>
        <w:ind w:left="720"/>
        <w:jc w:val="both"/>
        <w:textAlignment w:val="baseline"/>
        <w:rPr>
          <w:szCs w:val="19"/>
        </w:rPr>
      </w:pPr>
      <w:r>
        <w:rPr>
          <w:szCs w:val="19"/>
        </w:rPr>
        <w:t>“</w:t>
      </w:r>
      <w:r w:rsidRPr="00645EBF">
        <w:rPr>
          <w:szCs w:val="19"/>
        </w:rPr>
        <w:t>But then the sediments record a change: They turn gray. A greater amount of organic content accounted for the grayish color</w:t>
      </w:r>
      <w:r>
        <w:rPr>
          <w:szCs w:val="19"/>
        </w:rPr>
        <w:t>—</w:t>
      </w:r>
      <w:r w:rsidRPr="00645EBF">
        <w:rPr>
          <w:szCs w:val="19"/>
        </w:rPr>
        <w:t>meaning that there is less oxygen, because oxygen would oxidize the organic sediments away. The carbon apparently was being preserved.</w:t>
      </w:r>
      <w:r>
        <w:rPr>
          <w:szCs w:val="19"/>
        </w:rPr>
        <w:t xml:space="preserve">” (Sutherland </w:t>
      </w:r>
      <w:r w:rsidRPr="00E969F5">
        <w:rPr>
          <w:i/>
          <w:szCs w:val="19"/>
        </w:rPr>
        <w:t>New History</w:t>
      </w:r>
      <w:r w:rsidRPr="00686D7C">
        <w:rPr>
          <w:szCs w:val="19"/>
        </w:rPr>
        <w:t xml:space="preserve"> 168)</w:t>
      </w:r>
    </w:p>
    <w:p w14:paraId="3EFAEC6B" w14:textId="77777777" w:rsidR="00A92845" w:rsidRDefault="00A92845" w:rsidP="00A92845">
      <w:pPr>
        <w:pStyle w:val="Style"/>
        <w:widowControl/>
        <w:ind w:left="720"/>
        <w:jc w:val="both"/>
        <w:textAlignment w:val="baseline"/>
        <w:rPr>
          <w:szCs w:val="19"/>
        </w:rPr>
      </w:pPr>
      <w:r>
        <w:rPr>
          <w:szCs w:val="19"/>
        </w:rPr>
        <w:t>“</w:t>
      </w:r>
      <w:r w:rsidRPr="00645EBF">
        <w:rPr>
          <w:szCs w:val="19"/>
        </w:rPr>
        <w:t>Finally, the sediments turn black, indicating a high organic content. That black color demonstrates that there were oxygen</w:t>
      </w:r>
      <w:r>
        <w:rPr>
          <w:szCs w:val="19"/>
        </w:rPr>
        <w:t>-</w:t>
      </w:r>
      <w:r w:rsidRPr="00645EBF">
        <w:rPr>
          <w:szCs w:val="19"/>
        </w:rPr>
        <w:t>free conditions at the bottom of the oceans. The deep oceans, at this time, were suffocating. This was not just a localized event, however; it appeared to be a global phenomenon. At the end of the Permian, it would seem, much of the ocean simply died.</w:t>
      </w:r>
      <w:r>
        <w:rPr>
          <w:szCs w:val="19"/>
        </w:rPr>
        <w:t xml:space="preserve">” (Sutherland </w:t>
      </w:r>
      <w:r w:rsidRPr="00E969F5">
        <w:rPr>
          <w:i/>
          <w:szCs w:val="19"/>
        </w:rPr>
        <w:t>New History</w:t>
      </w:r>
      <w:r w:rsidRPr="00686D7C">
        <w:rPr>
          <w:szCs w:val="19"/>
        </w:rPr>
        <w:t xml:space="preserve"> 168)</w:t>
      </w:r>
    </w:p>
    <w:p w14:paraId="3B4C8A55" w14:textId="77777777" w:rsidR="00A92845" w:rsidRDefault="00A92845" w:rsidP="00A92845">
      <w:pPr>
        <w:pStyle w:val="Style"/>
        <w:widowControl/>
        <w:jc w:val="both"/>
        <w:textAlignment w:val="baseline"/>
        <w:rPr>
          <w:szCs w:val="18"/>
        </w:rPr>
      </w:pPr>
    </w:p>
    <w:p w14:paraId="0263A0F8" w14:textId="77777777" w:rsidR="00A92845" w:rsidRDefault="00A92845" w:rsidP="00A92845">
      <w:pPr>
        <w:pStyle w:val="Style"/>
        <w:widowControl/>
        <w:jc w:val="both"/>
        <w:textAlignment w:val="baseline"/>
        <w:rPr>
          <w:szCs w:val="18"/>
        </w:rPr>
      </w:pPr>
      <w:r>
        <w:rPr>
          <w:szCs w:val="18"/>
        </w:rPr>
        <w:t xml:space="preserve">cause: </w:t>
      </w:r>
      <w:r w:rsidRPr="00645EBF">
        <w:rPr>
          <w:szCs w:val="18"/>
        </w:rPr>
        <w:t>an impact from space?</w:t>
      </w:r>
    </w:p>
    <w:p w14:paraId="43230583" w14:textId="77777777" w:rsidR="00A92845" w:rsidRDefault="00A92845" w:rsidP="00A92845">
      <w:pPr>
        <w:pStyle w:val="Style"/>
        <w:widowControl/>
        <w:ind w:left="360"/>
        <w:jc w:val="both"/>
        <w:textAlignment w:val="baseline"/>
        <w:rPr>
          <w:szCs w:val="19"/>
        </w:rPr>
      </w:pPr>
      <w:r>
        <w:rPr>
          <w:szCs w:val="19"/>
        </w:rPr>
        <w:t>“</w:t>
      </w:r>
      <w:r w:rsidRPr="00645EBF">
        <w:rPr>
          <w:szCs w:val="19"/>
        </w:rPr>
        <w:t>Some scientists, called gradualists, have suggested that the Permian extinction actually represents a very long period, perhaps as much as 10 million years. However, a period of 10 million years does not define a mass extinction event.</w:t>
      </w:r>
      <w:r>
        <w:rPr>
          <w:szCs w:val="19"/>
        </w:rPr>
        <w:t xml:space="preserve">” (Sutherland </w:t>
      </w:r>
      <w:r>
        <w:rPr>
          <w:i/>
          <w:szCs w:val="19"/>
        </w:rPr>
        <w:t>New History</w:t>
      </w:r>
      <w:r>
        <w:rPr>
          <w:szCs w:val="19"/>
        </w:rPr>
        <w:t xml:space="preserve"> 168)</w:t>
      </w:r>
    </w:p>
    <w:p w14:paraId="31974E02" w14:textId="77777777" w:rsidR="00A92845" w:rsidRDefault="00A92845" w:rsidP="00A92845">
      <w:pPr>
        <w:pStyle w:val="Style"/>
        <w:widowControl/>
        <w:ind w:left="360"/>
        <w:jc w:val="both"/>
        <w:textAlignment w:val="baseline"/>
        <w:rPr>
          <w:szCs w:val="19"/>
        </w:rPr>
      </w:pPr>
      <w:r>
        <w:rPr>
          <w:szCs w:val="19"/>
        </w:rPr>
        <w:t>“</w:t>
      </w:r>
      <w:r w:rsidRPr="00645EBF">
        <w:rPr>
          <w:szCs w:val="19"/>
        </w:rPr>
        <w:t>Others, the catastrophists, believe that the event occurred suddenly</w:t>
      </w:r>
      <w:r>
        <w:rPr>
          <w:szCs w:val="19"/>
        </w:rPr>
        <w:t>—</w:t>
      </w:r>
      <w:r w:rsidRPr="00645EBF">
        <w:rPr>
          <w:szCs w:val="19"/>
        </w:rPr>
        <w:t>overnight, or perhaps within a day or several years.</w:t>
      </w:r>
      <w:r>
        <w:rPr>
          <w:szCs w:val="19"/>
        </w:rPr>
        <w:t xml:space="preserve">” (Sutherland </w:t>
      </w:r>
      <w:r w:rsidRPr="00E969F5">
        <w:rPr>
          <w:i/>
          <w:szCs w:val="19"/>
        </w:rPr>
        <w:t>New History</w:t>
      </w:r>
      <w:r w:rsidRPr="00686D7C">
        <w:rPr>
          <w:szCs w:val="19"/>
        </w:rPr>
        <w:t xml:space="preserve"> 168)</w:t>
      </w:r>
    </w:p>
    <w:p w14:paraId="14985DEC" w14:textId="77777777" w:rsidR="00A92845" w:rsidRDefault="00A92845" w:rsidP="00A92845">
      <w:pPr>
        <w:pStyle w:val="Style"/>
        <w:widowControl/>
        <w:ind w:left="360"/>
        <w:jc w:val="both"/>
        <w:textAlignment w:val="baseline"/>
        <w:rPr>
          <w:szCs w:val="19"/>
        </w:rPr>
      </w:pPr>
      <w:r>
        <w:rPr>
          <w:szCs w:val="19"/>
        </w:rPr>
        <w:t>1908:</w:t>
      </w:r>
      <w:r w:rsidRPr="00645EBF">
        <w:rPr>
          <w:szCs w:val="19"/>
        </w:rPr>
        <w:t xml:space="preserve"> </w:t>
      </w:r>
      <w:r>
        <w:rPr>
          <w:szCs w:val="19"/>
        </w:rPr>
        <w:t>Tunguska event</w:t>
      </w:r>
    </w:p>
    <w:p w14:paraId="3457ED3E"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a great fireball was seen in central Siberia, followed by a detonation and a huge pressure wave. Because the event caused light skies as far away as London, scientists be</w:t>
      </w:r>
      <w:r w:rsidRPr="00645EBF">
        <w:rPr>
          <w:szCs w:val="19"/>
        </w:rPr>
        <w:lastRenderedPageBreak/>
        <w:t>lieve dust from the massive explosion had been thrown up into the atmosphere and reflected the sunlight back down to Earth.</w:t>
      </w:r>
      <w:r>
        <w:rPr>
          <w:szCs w:val="19"/>
        </w:rPr>
        <w:t xml:space="preserve">” (Sutherland </w:t>
      </w:r>
      <w:r w:rsidRPr="00E969F5">
        <w:rPr>
          <w:i/>
          <w:szCs w:val="19"/>
        </w:rPr>
        <w:t>New History</w:t>
      </w:r>
      <w:r w:rsidRPr="00686D7C">
        <w:rPr>
          <w:szCs w:val="19"/>
        </w:rPr>
        <w:t xml:space="preserve"> 169)</w:t>
      </w:r>
    </w:p>
    <w:p w14:paraId="2C353A71" w14:textId="77777777" w:rsidR="00A92845" w:rsidRDefault="00A92845" w:rsidP="00A92845">
      <w:pPr>
        <w:pStyle w:val="Style"/>
        <w:widowControl/>
        <w:ind w:left="720"/>
        <w:jc w:val="both"/>
        <w:textAlignment w:val="baseline"/>
        <w:rPr>
          <w:szCs w:val="19"/>
        </w:rPr>
      </w:pPr>
      <w:r>
        <w:rPr>
          <w:szCs w:val="19"/>
        </w:rPr>
        <w:t xml:space="preserve">1927: </w:t>
      </w:r>
      <w:r w:rsidRPr="00645EBF">
        <w:rPr>
          <w:szCs w:val="19"/>
        </w:rPr>
        <w:t xml:space="preserve">Leonid Kulik, </w:t>
      </w:r>
      <w:r>
        <w:rPr>
          <w:szCs w:val="19"/>
        </w:rPr>
        <w:t>“</w:t>
      </w:r>
      <w:r w:rsidRPr="00645EBF">
        <w:rPr>
          <w:szCs w:val="19"/>
        </w:rPr>
        <w:t>the chief curator of meteorites at a St. Petersburg museum, mounted an expedition to the epicenter. He was looking for a meteor, but he could not find an impact crater. Instead, he found a wasteland where the trees were flattened, covering an area of about 800 square miles.</w:t>
      </w:r>
      <w:r>
        <w:rPr>
          <w:szCs w:val="19"/>
        </w:rPr>
        <w:t xml:space="preserve">” (Sutherland </w:t>
      </w:r>
      <w:r w:rsidRPr="00E969F5">
        <w:rPr>
          <w:i/>
          <w:szCs w:val="19"/>
        </w:rPr>
        <w:t>New History</w:t>
      </w:r>
      <w:r w:rsidRPr="00686D7C">
        <w:rPr>
          <w:szCs w:val="19"/>
        </w:rPr>
        <w:t xml:space="preserve"> 169)</w:t>
      </w:r>
    </w:p>
    <w:p w14:paraId="110FCF81" w14:textId="77777777" w:rsidR="00A92845" w:rsidRDefault="00A92845" w:rsidP="00A92845">
      <w:pPr>
        <w:pStyle w:val="Style"/>
        <w:widowControl/>
        <w:ind w:left="720"/>
        <w:jc w:val="both"/>
        <w:textAlignment w:val="baseline"/>
        <w:rPr>
          <w:szCs w:val="19"/>
        </w:rPr>
      </w:pPr>
      <w:r>
        <w:rPr>
          <w:szCs w:val="19"/>
        </w:rPr>
        <w:t>Some “</w:t>
      </w:r>
      <w:r w:rsidRPr="00645EBF">
        <w:rPr>
          <w:szCs w:val="19"/>
        </w:rPr>
        <w:t>speculate that perhaps the answer to the Permian extinction was not an impact at all but a massive gas explosion.</w:t>
      </w:r>
      <w:r>
        <w:rPr>
          <w:szCs w:val="19"/>
        </w:rPr>
        <w:t xml:space="preserve">” (Sutherland </w:t>
      </w:r>
      <w:r>
        <w:rPr>
          <w:i/>
          <w:szCs w:val="19"/>
        </w:rPr>
        <w:t>New History</w:t>
      </w:r>
      <w:r>
        <w:rPr>
          <w:szCs w:val="19"/>
        </w:rPr>
        <w:t xml:space="preserve"> 169)</w:t>
      </w:r>
    </w:p>
    <w:p w14:paraId="26984229" w14:textId="77777777" w:rsidR="00A92845" w:rsidRDefault="00A92845" w:rsidP="00A92845">
      <w:pPr>
        <w:pStyle w:val="Style"/>
        <w:widowControl/>
        <w:ind w:left="720"/>
        <w:jc w:val="both"/>
        <w:textAlignment w:val="baseline"/>
        <w:rPr>
          <w:szCs w:val="19"/>
        </w:rPr>
      </w:pPr>
      <w:r>
        <w:rPr>
          <w:szCs w:val="19"/>
        </w:rPr>
        <w:t>“</w:t>
      </w:r>
      <w:r w:rsidRPr="00645EBF">
        <w:rPr>
          <w:szCs w:val="19"/>
        </w:rPr>
        <w:t>The current favored hypothesis, however, is that a comet or a meteorite exploded in midair, about 3 to 6 miles above the surface, creating a massive airburst.</w:t>
      </w:r>
      <w:r>
        <w:rPr>
          <w:szCs w:val="19"/>
        </w:rPr>
        <w:t xml:space="preserve">” (Sutherland </w:t>
      </w:r>
      <w:r w:rsidRPr="00E969F5">
        <w:rPr>
          <w:i/>
          <w:szCs w:val="19"/>
        </w:rPr>
        <w:t>New History</w:t>
      </w:r>
      <w:r w:rsidRPr="00686D7C">
        <w:rPr>
          <w:szCs w:val="19"/>
        </w:rPr>
        <w:t xml:space="preserve"> 169)</w:t>
      </w:r>
    </w:p>
    <w:p w14:paraId="3A2EDE82" w14:textId="77777777" w:rsidR="00A92845" w:rsidRDefault="00A92845" w:rsidP="00A92845">
      <w:pPr>
        <w:pStyle w:val="Style"/>
        <w:widowControl/>
        <w:ind w:left="1080"/>
        <w:jc w:val="both"/>
        <w:textAlignment w:val="baseline"/>
        <w:rPr>
          <w:szCs w:val="19"/>
        </w:rPr>
      </w:pPr>
      <w:r>
        <w:rPr>
          <w:szCs w:val="19"/>
        </w:rPr>
        <w:t>“</w:t>
      </w:r>
      <w:r w:rsidRPr="00645EBF">
        <w:rPr>
          <w:szCs w:val="19"/>
        </w:rPr>
        <w:t>Subsequent investigations have found microscopic silicate and silicate spheres in the soils and the tree resins in the area. They have a high nickel-to-iron signature, common to extraterrestrial sources.</w:t>
      </w:r>
      <w:r>
        <w:rPr>
          <w:szCs w:val="19"/>
        </w:rPr>
        <w:t xml:space="preserve">” (Sutherland </w:t>
      </w:r>
      <w:r>
        <w:rPr>
          <w:i/>
          <w:szCs w:val="19"/>
        </w:rPr>
        <w:t>New History</w:t>
      </w:r>
      <w:r>
        <w:rPr>
          <w:szCs w:val="19"/>
        </w:rPr>
        <w:t xml:space="preserve"> 169)</w:t>
      </w:r>
    </w:p>
    <w:p w14:paraId="331B033C" w14:textId="77777777" w:rsidR="00A92845" w:rsidRDefault="00A92845" w:rsidP="00A92845">
      <w:pPr>
        <w:pStyle w:val="Style"/>
        <w:widowControl/>
        <w:ind w:left="1080"/>
        <w:jc w:val="both"/>
        <w:textAlignment w:val="baseline"/>
        <w:rPr>
          <w:szCs w:val="19"/>
        </w:rPr>
      </w:pPr>
      <w:r>
        <w:rPr>
          <w:szCs w:val="19"/>
        </w:rPr>
        <w:t>“</w:t>
      </w:r>
      <w:r w:rsidRPr="00645EBF">
        <w:rPr>
          <w:szCs w:val="19"/>
        </w:rPr>
        <w:t>Also, iridium, quite commonly associated with extraterrestrial impacts, has been found in some of the peat bogs in the area, and the layers in which it was found date to 1908.</w:t>
      </w:r>
      <w:r>
        <w:rPr>
          <w:szCs w:val="19"/>
        </w:rPr>
        <w:t xml:space="preserve">” (Sutherland </w:t>
      </w:r>
      <w:r w:rsidRPr="00E969F5">
        <w:rPr>
          <w:i/>
          <w:szCs w:val="19"/>
        </w:rPr>
        <w:t>New History</w:t>
      </w:r>
      <w:r w:rsidRPr="00686D7C">
        <w:rPr>
          <w:szCs w:val="19"/>
        </w:rPr>
        <w:t xml:space="preserve"> 169)</w:t>
      </w:r>
    </w:p>
    <w:p w14:paraId="2E57DEC1" w14:textId="77777777" w:rsidR="00A92845" w:rsidRDefault="00A92845" w:rsidP="00A92845">
      <w:pPr>
        <w:pStyle w:val="Style"/>
        <w:widowControl/>
        <w:ind w:left="360"/>
        <w:jc w:val="both"/>
        <w:textAlignment w:val="baseline"/>
        <w:rPr>
          <w:szCs w:val="19"/>
        </w:rPr>
      </w:pPr>
      <w:r w:rsidRPr="00645EBF">
        <w:rPr>
          <w:szCs w:val="19"/>
        </w:rPr>
        <w:t>structures supporting the theory</w:t>
      </w:r>
    </w:p>
    <w:p w14:paraId="7C09504D" w14:textId="77777777" w:rsidR="00A92845" w:rsidRDefault="00A92845" w:rsidP="00A92845">
      <w:pPr>
        <w:pStyle w:val="Style"/>
        <w:widowControl/>
        <w:ind w:left="720"/>
        <w:jc w:val="both"/>
        <w:textAlignment w:val="baseline"/>
        <w:rPr>
          <w:szCs w:val="19"/>
        </w:rPr>
      </w:pPr>
      <w:r>
        <w:rPr>
          <w:szCs w:val="18"/>
        </w:rPr>
        <w:t>“</w:t>
      </w:r>
      <w:r w:rsidRPr="00645EBF">
        <w:rPr>
          <w:szCs w:val="18"/>
        </w:rPr>
        <w:t xml:space="preserve">If </w:t>
      </w:r>
      <w:r>
        <w:rPr>
          <w:szCs w:val="19"/>
        </w:rPr>
        <w:t>the answer to the Permian-</w:t>
      </w:r>
      <w:r w:rsidRPr="00645EBF">
        <w:rPr>
          <w:szCs w:val="19"/>
        </w:rPr>
        <w:t>Triassic extinction event is an impact from space, the crater would have to be exceptionally large</w:t>
      </w:r>
      <w:r>
        <w:rPr>
          <w:szCs w:val="19"/>
        </w:rPr>
        <w:t>—</w:t>
      </w:r>
      <w:r w:rsidRPr="00645EBF">
        <w:rPr>
          <w:szCs w:val="19"/>
        </w:rPr>
        <w:t>bigger than Mount Everest, probably hundreds of miles across. There are some interesting structures that may support the theory.</w:t>
      </w:r>
      <w:r>
        <w:rPr>
          <w:szCs w:val="19"/>
        </w:rPr>
        <w:t xml:space="preserve">” (Sutherland </w:t>
      </w:r>
      <w:r w:rsidRPr="00E969F5">
        <w:rPr>
          <w:i/>
          <w:szCs w:val="19"/>
        </w:rPr>
        <w:t>New History</w:t>
      </w:r>
      <w:r w:rsidRPr="00686D7C">
        <w:rPr>
          <w:szCs w:val="19"/>
        </w:rPr>
        <w:t xml:space="preserve"> 169)</w:t>
      </w:r>
    </w:p>
    <w:p w14:paraId="0C5A910A" w14:textId="77777777" w:rsidR="00A92845" w:rsidRDefault="00A92845" w:rsidP="00A92845">
      <w:pPr>
        <w:pStyle w:val="Style"/>
        <w:widowControl/>
        <w:ind w:left="720"/>
        <w:jc w:val="both"/>
        <w:textAlignment w:val="baseline"/>
        <w:rPr>
          <w:szCs w:val="19"/>
        </w:rPr>
      </w:pPr>
      <w:r>
        <w:rPr>
          <w:szCs w:val="19"/>
        </w:rPr>
        <w:t xml:space="preserve">the </w:t>
      </w:r>
      <w:r w:rsidRPr="00645EBF">
        <w:rPr>
          <w:szCs w:val="19"/>
        </w:rPr>
        <w:t>Bedout High</w:t>
      </w:r>
    </w:p>
    <w:p w14:paraId="097AD1E0" w14:textId="77777777" w:rsidR="00A92845" w:rsidRDefault="00A92845" w:rsidP="00A92845">
      <w:pPr>
        <w:pStyle w:val="Style"/>
        <w:widowControl/>
        <w:ind w:left="1080"/>
        <w:jc w:val="both"/>
        <w:textAlignment w:val="baseline"/>
        <w:rPr>
          <w:szCs w:val="19"/>
        </w:rPr>
      </w:pPr>
      <w:r>
        <w:rPr>
          <w:szCs w:val="19"/>
        </w:rPr>
        <w:t xml:space="preserve">“. . . </w:t>
      </w:r>
      <w:r w:rsidRPr="00645EBF">
        <w:rPr>
          <w:szCs w:val="19"/>
        </w:rPr>
        <w:t>155 miles off the northwest coast of Australia is a roughly circular structure about 125 miles in diameter. Called the Bedout High, it may represent the remains of an impact crater</w:t>
      </w:r>
      <w:r>
        <w:rPr>
          <w:szCs w:val="19"/>
        </w:rPr>
        <w:t xml:space="preserve"> [</w:t>
      </w:r>
      <w:r w:rsidRPr="00645EBF">
        <w:rPr>
          <w:szCs w:val="15"/>
        </w:rPr>
        <w:t>169</w:t>
      </w:r>
      <w:r>
        <w:rPr>
          <w:szCs w:val="15"/>
        </w:rPr>
        <w:t xml:space="preserve">] </w:t>
      </w:r>
      <w:r w:rsidRPr="00645EBF">
        <w:rPr>
          <w:szCs w:val="19"/>
        </w:rPr>
        <w:t>that dates to about the time of the Permian-Triassic extinction.</w:t>
      </w:r>
      <w:r>
        <w:rPr>
          <w:szCs w:val="19"/>
        </w:rPr>
        <w:t xml:space="preserve">” (Sutherland </w:t>
      </w:r>
      <w:r>
        <w:rPr>
          <w:i/>
          <w:szCs w:val="19"/>
        </w:rPr>
        <w:t>New History</w:t>
      </w:r>
      <w:r>
        <w:rPr>
          <w:szCs w:val="19"/>
        </w:rPr>
        <w:t xml:space="preserve"> 169-70)</w:t>
      </w:r>
    </w:p>
    <w:p w14:paraId="47D23C6A" w14:textId="77777777" w:rsidR="00A92845" w:rsidRDefault="00A92845" w:rsidP="00A92845">
      <w:pPr>
        <w:pStyle w:val="Style"/>
        <w:widowControl/>
        <w:ind w:left="1080"/>
        <w:jc w:val="both"/>
        <w:textAlignment w:val="baseline"/>
        <w:rPr>
          <w:szCs w:val="19"/>
        </w:rPr>
      </w:pPr>
      <w:r>
        <w:rPr>
          <w:szCs w:val="19"/>
        </w:rPr>
        <w:t>“</w:t>
      </w:r>
      <w:r w:rsidRPr="00645EBF">
        <w:rPr>
          <w:szCs w:val="19"/>
        </w:rPr>
        <w:t>However, its impact breccia has been criticized as being more likely a normal basaltic rock that has been altered by contact with seawater and high temperatures.</w:t>
      </w:r>
      <w:r>
        <w:rPr>
          <w:szCs w:val="19"/>
        </w:rPr>
        <w:t xml:space="preserve">” (Sutherland </w:t>
      </w:r>
      <w:r>
        <w:rPr>
          <w:i/>
          <w:szCs w:val="19"/>
        </w:rPr>
        <w:t>New History</w:t>
      </w:r>
      <w:r>
        <w:rPr>
          <w:szCs w:val="19"/>
        </w:rPr>
        <w:t xml:space="preserve"> 170)</w:t>
      </w:r>
    </w:p>
    <w:p w14:paraId="676497A1" w14:textId="77777777" w:rsidR="00A92845" w:rsidRPr="00126088" w:rsidRDefault="00A92845" w:rsidP="00A92845">
      <w:pPr>
        <w:pStyle w:val="Style"/>
        <w:widowControl/>
        <w:ind w:left="1440"/>
        <w:jc w:val="both"/>
        <w:textAlignment w:val="baseline"/>
        <w:rPr>
          <w:szCs w:val="19"/>
        </w:rPr>
      </w:pPr>
      <w:r>
        <w:rPr>
          <w:szCs w:val="19"/>
        </w:rPr>
        <w:t>breccia (Ita. “rubble”): “</w:t>
      </w:r>
      <w:r>
        <w:t xml:space="preserve">Breccia is a rock composed of broken fragments of minerals or rock cemented together by a fine-grained matrix . . .” (“Breccia”) </w:t>
      </w:r>
    </w:p>
    <w:p w14:paraId="1919F5A0" w14:textId="77777777" w:rsidR="00A92845" w:rsidRDefault="00A92845" w:rsidP="00A92845">
      <w:pPr>
        <w:pStyle w:val="Style"/>
        <w:widowControl/>
        <w:ind w:left="1080"/>
        <w:jc w:val="both"/>
        <w:textAlignment w:val="baseline"/>
      </w:pPr>
      <w:r>
        <w:rPr>
          <w:szCs w:val="19"/>
        </w:rPr>
        <w:t>“</w:t>
      </w:r>
      <w:r w:rsidRPr="00645EBF">
        <w:rPr>
          <w:szCs w:val="19"/>
        </w:rPr>
        <w:t>Also, there is no evidence of ejecta preserved at the site.</w:t>
      </w:r>
      <w:r>
        <w:t xml:space="preserve">” (Sutherland </w:t>
      </w:r>
      <w:r w:rsidRPr="00E969F5">
        <w:rPr>
          <w:i/>
        </w:rPr>
        <w:t>New History</w:t>
      </w:r>
      <w:r>
        <w:t xml:space="preserve"> 170</w:t>
      </w:r>
      <w:r w:rsidRPr="00686D7C">
        <w:t>)</w:t>
      </w:r>
    </w:p>
    <w:p w14:paraId="13F0B173" w14:textId="77777777" w:rsidR="00A92845" w:rsidRDefault="00A92845" w:rsidP="00A92845">
      <w:pPr>
        <w:pStyle w:val="Style"/>
        <w:widowControl/>
        <w:ind w:left="1080"/>
        <w:jc w:val="both"/>
        <w:textAlignment w:val="baseline"/>
        <w:rPr>
          <w:szCs w:val="19"/>
        </w:rPr>
      </w:pPr>
      <w:r>
        <w:t>“</w:t>
      </w:r>
      <w:r w:rsidRPr="00645EBF">
        <w:rPr>
          <w:szCs w:val="19"/>
        </w:rPr>
        <w:t>The Bedout High, in all likelihood, represents the remains of tectonic rifting</w:t>
      </w:r>
      <w:r>
        <w:rPr>
          <w:szCs w:val="19"/>
        </w:rPr>
        <w:t>—</w:t>
      </w:r>
      <w:r w:rsidRPr="00645EBF">
        <w:rPr>
          <w:szCs w:val="19"/>
        </w:rPr>
        <w:t>the faults that develop as continents started to drift apart.</w:t>
      </w:r>
      <w:r>
        <w:rPr>
          <w:szCs w:val="19"/>
        </w:rPr>
        <w:t xml:space="preserve">” (Sutherland </w:t>
      </w:r>
      <w:r w:rsidRPr="00E969F5">
        <w:rPr>
          <w:i/>
          <w:szCs w:val="19"/>
        </w:rPr>
        <w:t>New History</w:t>
      </w:r>
      <w:r w:rsidRPr="00686D7C">
        <w:rPr>
          <w:szCs w:val="19"/>
        </w:rPr>
        <w:t xml:space="preserve"> 170)</w:t>
      </w:r>
    </w:p>
    <w:p w14:paraId="13D456B5" w14:textId="77777777" w:rsidR="00A92845" w:rsidRDefault="00A92845" w:rsidP="00A92845">
      <w:pPr>
        <w:pStyle w:val="Style"/>
        <w:widowControl/>
        <w:ind w:left="720"/>
        <w:jc w:val="both"/>
        <w:textAlignment w:val="baseline"/>
      </w:pPr>
      <w:r>
        <w:t>Greenland</w:t>
      </w:r>
    </w:p>
    <w:p w14:paraId="540F0DA2" w14:textId="77777777" w:rsidR="00A92845" w:rsidRPr="00126088" w:rsidRDefault="00A92845" w:rsidP="00A92845">
      <w:pPr>
        <w:pStyle w:val="Style"/>
        <w:widowControl/>
        <w:ind w:left="1080"/>
        <w:jc w:val="both"/>
        <w:textAlignment w:val="baseline"/>
        <w:rPr>
          <w:szCs w:val="19"/>
        </w:rPr>
      </w:pPr>
      <w:r>
        <w:t>“</w:t>
      </w:r>
      <w:r w:rsidRPr="00645EBF">
        <w:rPr>
          <w:szCs w:val="19"/>
        </w:rPr>
        <w:t>There is some evidence of impact material in Greenland and other areas, but it’s very thin</w:t>
      </w:r>
      <w:r>
        <w:rPr>
          <w:szCs w:val="19"/>
        </w:rPr>
        <w:t>—</w:t>
      </w:r>
      <w:r w:rsidRPr="00645EBF">
        <w:rPr>
          <w:szCs w:val="19"/>
        </w:rPr>
        <w:t>not on the scale of a Permian-Triassic extinction event.</w:t>
      </w:r>
      <w:r>
        <w:rPr>
          <w:szCs w:val="19"/>
        </w:rPr>
        <w:t xml:space="preserve">” (Sutherland </w:t>
      </w:r>
      <w:r>
        <w:rPr>
          <w:i/>
          <w:szCs w:val="19"/>
        </w:rPr>
        <w:t>New History</w:t>
      </w:r>
      <w:r>
        <w:rPr>
          <w:szCs w:val="19"/>
        </w:rPr>
        <w:t xml:space="preserve"> 170)</w:t>
      </w:r>
    </w:p>
    <w:p w14:paraId="608ADC50" w14:textId="77777777" w:rsidR="00A92845" w:rsidRDefault="00A92845" w:rsidP="00A92845">
      <w:pPr>
        <w:pStyle w:val="Style"/>
        <w:widowControl/>
        <w:ind w:left="720"/>
        <w:jc w:val="both"/>
        <w:textAlignment w:val="baseline"/>
        <w:rPr>
          <w:szCs w:val="19"/>
        </w:rPr>
      </w:pPr>
      <w:r w:rsidRPr="00645EBF">
        <w:rPr>
          <w:szCs w:val="19"/>
        </w:rPr>
        <w:t>Antarctica</w:t>
      </w:r>
    </w:p>
    <w:p w14:paraId="4A32C872" w14:textId="77777777" w:rsidR="00A92845" w:rsidRDefault="00A92845" w:rsidP="00A92845">
      <w:pPr>
        <w:pStyle w:val="Style"/>
        <w:widowControl/>
        <w:ind w:left="1080"/>
        <w:jc w:val="both"/>
        <w:textAlignment w:val="baseline"/>
        <w:rPr>
          <w:szCs w:val="19"/>
        </w:rPr>
      </w:pPr>
      <w:r>
        <w:rPr>
          <w:szCs w:val="19"/>
        </w:rPr>
        <w:t>“</w:t>
      </w:r>
      <w:r w:rsidRPr="00645EBF">
        <w:rPr>
          <w:szCs w:val="19"/>
        </w:rPr>
        <w:t>Another possibility was discovered by a joint NASA and German Aerospace Center satellite called GRACE (Gravity Recovery and Climate Experiment). GRACE, which has been taking measurements of Earth’s gravity field since 2002, detected the Wilkes Land mass concentration in Antarctica. This is a large gravity anomaly concentrated in a ring-like structure. It’s composed, we think, of very dense material</w:t>
      </w:r>
      <w:r>
        <w:rPr>
          <w:szCs w:val="19"/>
        </w:rPr>
        <w:t>—</w:t>
      </w:r>
      <w:r w:rsidRPr="00645EBF">
        <w:rPr>
          <w:szCs w:val="19"/>
        </w:rPr>
        <w:lastRenderedPageBreak/>
        <w:t>probably mantle material that could have welled up after an impact.</w:t>
      </w:r>
      <w:r>
        <w:rPr>
          <w:szCs w:val="19"/>
        </w:rPr>
        <w:t xml:space="preserve">” (Sutherland </w:t>
      </w:r>
      <w:r w:rsidRPr="00E969F5">
        <w:rPr>
          <w:i/>
          <w:szCs w:val="19"/>
        </w:rPr>
        <w:t>New History</w:t>
      </w:r>
      <w:r w:rsidRPr="00686D7C">
        <w:rPr>
          <w:szCs w:val="19"/>
        </w:rPr>
        <w:t xml:space="preserve"> 170)</w:t>
      </w:r>
    </w:p>
    <w:p w14:paraId="1940A006" w14:textId="77777777" w:rsidR="00A92845" w:rsidRDefault="00A92845" w:rsidP="00A92845">
      <w:pPr>
        <w:pStyle w:val="Style"/>
        <w:widowControl/>
        <w:ind w:left="1080"/>
        <w:jc w:val="both"/>
        <w:textAlignment w:val="baseline"/>
        <w:rPr>
          <w:szCs w:val="19"/>
        </w:rPr>
      </w:pPr>
      <w:r>
        <w:rPr>
          <w:szCs w:val="19"/>
        </w:rPr>
        <w:t>“</w:t>
      </w:r>
      <w:r w:rsidRPr="00645EBF">
        <w:rPr>
          <w:szCs w:val="19"/>
        </w:rPr>
        <w:t xml:space="preserve">The Wilkes Land mass concentration is 300 miles in diameter, which would be the equivalent of an impact body that was about 30 miles in diameter. The problem, of course, is that it’s under ice and difficult to date. It’s thought to have formed </w:t>
      </w:r>
      <w:r>
        <w:rPr>
          <w:szCs w:val="19"/>
        </w:rPr>
        <w:t>at sometime around the Permian-</w:t>
      </w:r>
      <w:r w:rsidRPr="00645EBF">
        <w:rPr>
          <w:szCs w:val="19"/>
        </w:rPr>
        <w:t>Triassic period, but we have no precise data.</w:t>
      </w:r>
      <w:r>
        <w:rPr>
          <w:szCs w:val="19"/>
        </w:rPr>
        <w:t xml:space="preserve">” (Sutherland </w:t>
      </w:r>
      <w:r w:rsidRPr="00E969F5">
        <w:rPr>
          <w:i/>
          <w:szCs w:val="19"/>
        </w:rPr>
        <w:t>New History</w:t>
      </w:r>
      <w:r w:rsidRPr="00686D7C">
        <w:rPr>
          <w:szCs w:val="19"/>
        </w:rPr>
        <w:t xml:space="preserve"> 170)</w:t>
      </w:r>
    </w:p>
    <w:p w14:paraId="5F47BB27" w14:textId="77777777" w:rsidR="00A92845" w:rsidRDefault="00A92845" w:rsidP="00A92845">
      <w:pPr>
        <w:pStyle w:val="Style"/>
        <w:widowControl/>
        <w:jc w:val="both"/>
        <w:textAlignment w:val="baseline"/>
        <w:rPr>
          <w:szCs w:val="21"/>
        </w:rPr>
      </w:pPr>
    </w:p>
    <w:p w14:paraId="5DE3B11D" w14:textId="77777777" w:rsidR="00A92845" w:rsidRDefault="00A92845" w:rsidP="00A92845">
      <w:pPr>
        <w:pStyle w:val="Style"/>
        <w:widowControl/>
        <w:jc w:val="both"/>
        <w:textAlignment w:val="baseline"/>
        <w:rPr>
          <w:szCs w:val="19"/>
        </w:rPr>
      </w:pPr>
      <w:r>
        <w:rPr>
          <w:szCs w:val="19"/>
        </w:rPr>
        <w:t>cause: lava? t</w:t>
      </w:r>
      <w:r w:rsidRPr="00645EBF">
        <w:rPr>
          <w:szCs w:val="19"/>
        </w:rPr>
        <w:t>he Siberian traps</w:t>
      </w:r>
    </w:p>
    <w:p w14:paraId="030E9F99" w14:textId="77777777" w:rsidR="00A92845" w:rsidRDefault="00A92845" w:rsidP="00A92845">
      <w:pPr>
        <w:pStyle w:val="Style"/>
        <w:widowControl/>
        <w:ind w:left="360"/>
        <w:jc w:val="both"/>
        <w:textAlignment w:val="baseline"/>
        <w:rPr>
          <w:szCs w:val="19"/>
        </w:rPr>
      </w:pPr>
      <w:r>
        <w:rPr>
          <w:szCs w:val="19"/>
        </w:rPr>
        <w:t>“</w:t>
      </w:r>
      <w:r w:rsidRPr="00645EBF">
        <w:rPr>
          <w:i/>
          <w:iCs/>
          <w:szCs w:val="18"/>
        </w:rPr>
        <w:t>Traps</w:t>
      </w:r>
      <w:r w:rsidRPr="00CC3282">
        <w:rPr>
          <w:iCs/>
          <w:szCs w:val="18"/>
        </w:rPr>
        <w:t xml:space="preserve"> </w:t>
      </w:r>
      <w:r w:rsidRPr="00645EBF">
        <w:rPr>
          <w:szCs w:val="19"/>
        </w:rPr>
        <w:t xml:space="preserve">comes from the Swedish word </w:t>
      </w:r>
      <w:r w:rsidRPr="00645EBF">
        <w:rPr>
          <w:i/>
          <w:iCs/>
          <w:szCs w:val="18"/>
        </w:rPr>
        <w:t>trappa</w:t>
      </w:r>
      <w:r w:rsidRPr="00645EBF">
        <w:rPr>
          <w:iCs/>
          <w:szCs w:val="18"/>
        </w:rPr>
        <w:t xml:space="preserve">, </w:t>
      </w:r>
      <w:r w:rsidRPr="00645EBF">
        <w:rPr>
          <w:szCs w:val="19"/>
        </w:rPr>
        <w:t xml:space="preserve">meaning “stairs.” </w:t>
      </w:r>
      <w:r w:rsidRPr="00645EBF">
        <w:rPr>
          <w:rFonts w:eastAsia="Arial"/>
          <w:szCs w:val="18"/>
        </w:rPr>
        <w:t xml:space="preserve">It </w:t>
      </w:r>
      <w:r w:rsidRPr="00645EBF">
        <w:rPr>
          <w:szCs w:val="19"/>
        </w:rPr>
        <w:t>refers to the way that flood basalts commonly form a</w:t>
      </w:r>
      <w:r>
        <w:rPr>
          <w:szCs w:val="19"/>
        </w:rPr>
        <w:t xml:space="preserve"> </w:t>
      </w:r>
      <w:r w:rsidRPr="00645EBF">
        <w:rPr>
          <w:szCs w:val="19"/>
        </w:rPr>
        <w:t>landscape</w:t>
      </w:r>
      <w:r w:rsidRPr="00F85988">
        <w:rPr>
          <w:szCs w:val="19"/>
        </w:rPr>
        <w:t xml:space="preserve"> </w:t>
      </w:r>
      <w:r w:rsidRPr="00645EBF">
        <w:rPr>
          <w:szCs w:val="19"/>
        </w:rPr>
        <w:t>with</w:t>
      </w:r>
      <w:r w:rsidRPr="00F85988">
        <w:rPr>
          <w:szCs w:val="19"/>
        </w:rPr>
        <w:t xml:space="preserve"> </w:t>
      </w:r>
      <w:r w:rsidRPr="00645EBF">
        <w:rPr>
          <w:szCs w:val="19"/>
        </w:rPr>
        <w:t>many</w:t>
      </w:r>
      <w:r w:rsidRPr="00F85988">
        <w:rPr>
          <w:szCs w:val="19"/>
        </w:rPr>
        <w:t xml:space="preserve"> </w:t>
      </w:r>
      <w:r w:rsidRPr="00645EBF">
        <w:rPr>
          <w:szCs w:val="19"/>
        </w:rPr>
        <w:t>stair-like</w:t>
      </w:r>
      <w:r w:rsidRPr="00F85988">
        <w:rPr>
          <w:szCs w:val="19"/>
        </w:rPr>
        <w:t xml:space="preserve"> </w:t>
      </w:r>
      <w:r w:rsidRPr="00645EBF">
        <w:rPr>
          <w:szCs w:val="19"/>
        </w:rPr>
        <w:t>inclinations</w:t>
      </w:r>
      <w:r w:rsidRPr="00F85988">
        <w:rPr>
          <w:szCs w:val="19"/>
        </w:rPr>
        <w:t xml:space="preserve"> </w:t>
      </w:r>
      <w:r w:rsidRPr="00645EBF">
        <w:rPr>
          <w:szCs w:val="19"/>
        </w:rPr>
        <w:t>in</w:t>
      </w:r>
      <w:r w:rsidRPr="00F85988">
        <w:rPr>
          <w:szCs w:val="19"/>
        </w:rPr>
        <w:t xml:space="preserve"> </w:t>
      </w:r>
      <w:r w:rsidRPr="00645EBF">
        <w:rPr>
          <w:szCs w:val="19"/>
        </w:rPr>
        <w:t>the</w:t>
      </w:r>
      <w:r w:rsidRPr="00F85988">
        <w:rPr>
          <w:szCs w:val="19"/>
        </w:rPr>
        <w:t xml:space="preserve"> </w:t>
      </w:r>
      <w:r w:rsidRPr="00645EBF">
        <w:rPr>
          <w:szCs w:val="19"/>
        </w:rPr>
        <w:t>sides</w:t>
      </w:r>
      <w:r w:rsidRPr="00F85988">
        <w:rPr>
          <w:szCs w:val="19"/>
        </w:rPr>
        <w:t xml:space="preserve"> </w:t>
      </w:r>
      <w:r w:rsidRPr="00645EBF">
        <w:rPr>
          <w:szCs w:val="19"/>
        </w:rPr>
        <w:t>of</w:t>
      </w:r>
      <w:r w:rsidRPr="00F85988">
        <w:rPr>
          <w:szCs w:val="19"/>
        </w:rPr>
        <w:t xml:space="preserve"> </w:t>
      </w:r>
      <w:r w:rsidRPr="00645EBF">
        <w:rPr>
          <w:szCs w:val="19"/>
        </w:rPr>
        <w:t>valleys.</w:t>
      </w:r>
      <w:r>
        <w:rPr>
          <w:szCs w:val="19"/>
        </w:rPr>
        <w:t xml:space="preserve"> </w:t>
      </w:r>
      <w:r w:rsidRPr="00645EBF">
        <w:rPr>
          <w:szCs w:val="19"/>
        </w:rPr>
        <w:t>Flood</w:t>
      </w:r>
      <w:r w:rsidRPr="00F85988">
        <w:rPr>
          <w:szCs w:val="19"/>
        </w:rPr>
        <w:t xml:space="preserve"> </w:t>
      </w:r>
      <w:r w:rsidRPr="00645EBF">
        <w:rPr>
          <w:szCs w:val="19"/>
        </w:rPr>
        <w:t>basalts</w:t>
      </w:r>
      <w:r w:rsidRPr="00F85988">
        <w:rPr>
          <w:szCs w:val="19"/>
        </w:rPr>
        <w:t xml:space="preserve"> </w:t>
      </w:r>
      <w:r w:rsidRPr="00645EBF">
        <w:rPr>
          <w:szCs w:val="19"/>
        </w:rPr>
        <w:t>themselves</w:t>
      </w:r>
      <w:r w:rsidRPr="00F85988">
        <w:rPr>
          <w:szCs w:val="19"/>
        </w:rPr>
        <w:t xml:space="preserve"> </w:t>
      </w:r>
      <w:r w:rsidRPr="00645EBF">
        <w:rPr>
          <w:szCs w:val="19"/>
        </w:rPr>
        <w:t>are</w:t>
      </w:r>
      <w:r w:rsidRPr="00F85988">
        <w:rPr>
          <w:szCs w:val="19"/>
        </w:rPr>
        <w:t xml:space="preserve"> </w:t>
      </w:r>
      <w:r w:rsidRPr="00645EBF">
        <w:rPr>
          <w:szCs w:val="19"/>
        </w:rPr>
        <w:t>outpourings</w:t>
      </w:r>
      <w:r w:rsidRPr="00F85988">
        <w:rPr>
          <w:szCs w:val="19"/>
        </w:rPr>
        <w:t xml:space="preserve"> </w:t>
      </w:r>
      <w:r w:rsidRPr="00645EBF">
        <w:rPr>
          <w:szCs w:val="19"/>
        </w:rPr>
        <w:t>of</w:t>
      </w:r>
      <w:r w:rsidRPr="00F85988">
        <w:rPr>
          <w:szCs w:val="19"/>
        </w:rPr>
        <w:t xml:space="preserve"> </w:t>
      </w:r>
      <w:r w:rsidRPr="00645EBF">
        <w:rPr>
          <w:szCs w:val="19"/>
        </w:rPr>
        <w:t>lava</w:t>
      </w:r>
      <w:r w:rsidRPr="00F85988">
        <w:rPr>
          <w:szCs w:val="19"/>
        </w:rPr>
        <w:t xml:space="preserve"> </w:t>
      </w:r>
      <w:r w:rsidRPr="00645EBF">
        <w:rPr>
          <w:szCs w:val="19"/>
        </w:rPr>
        <w:t>that</w:t>
      </w:r>
      <w:r w:rsidRPr="00F85988">
        <w:rPr>
          <w:szCs w:val="19"/>
        </w:rPr>
        <w:t xml:space="preserve"> </w:t>
      </w:r>
      <w:r w:rsidRPr="00645EBF">
        <w:rPr>
          <w:szCs w:val="19"/>
        </w:rPr>
        <w:t>cover</w:t>
      </w:r>
      <w:r>
        <w:rPr>
          <w:szCs w:val="19"/>
        </w:rPr>
        <w:t xml:space="preserve"> </w:t>
      </w:r>
      <w:r w:rsidRPr="00645EBF">
        <w:rPr>
          <w:szCs w:val="19"/>
        </w:rPr>
        <w:t>huge areas.</w:t>
      </w:r>
      <w:r>
        <w:rPr>
          <w:szCs w:val="19"/>
        </w:rPr>
        <w:t xml:space="preserve">” (Sutherland </w:t>
      </w:r>
      <w:r w:rsidRPr="009570EB">
        <w:rPr>
          <w:i/>
          <w:szCs w:val="19"/>
        </w:rPr>
        <w:t>New History</w:t>
      </w:r>
      <w:r w:rsidRPr="000E0D1A">
        <w:rPr>
          <w:szCs w:val="19"/>
        </w:rPr>
        <w:t xml:space="preserve"> 172)</w:t>
      </w:r>
    </w:p>
    <w:p w14:paraId="630D5FEF" w14:textId="77777777" w:rsidR="00A92845" w:rsidRPr="000C5179" w:rsidRDefault="00A92845" w:rsidP="00A92845">
      <w:pPr>
        <w:pStyle w:val="Style"/>
        <w:widowControl/>
        <w:ind w:left="360"/>
        <w:jc w:val="both"/>
        <w:textAlignment w:val="baseline"/>
        <w:rPr>
          <w:szCs w:val="19"/>
        </w:rPr>
      </w:pPr>
      <w:r>
        <w:rPr>
          <w:szCs w:val="19"/>
        </w:rPr>
        <w:t>“</w:t>
      </w:r>
      <w:r w:rsidRPr="00645EBF">
        <w:rPr>
          <w:szCs w:val="19"/>
        </w:rPr>
        <w:t>The Siberian Traps, near Norilsk in northern Siberia, are flood basalts.</w:t>
      </w:r>
      <w:r>
        <w:rPr>
          <w:szCs w:val="19"/>
        </w:rPr>
        <w:t xml:space="preserve">” (Sutherland </w:t>
      </w:r>
      <w:r>
        <w:rPr>
          <w:i/>
          <w:szCs w:val="19"/>
        </w:rPr>
        <w:t>New History</w:t>
      </w:r>
      <w:r>
        <w:rPr>
          <w:szCs w:val="19"/>
        </w:rPr>
        <w:t xml:space="preserve"> 172)</w:t>
      </w:r>
    </w:p>
    <w:p w14:paraId="13264C3D"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the vast extent of the basalts</w:t>
      </w:r>
      <w:r>
        <w:rPr>
          <w:szCs w:val="19"/>
        </w:rPr>
        <w:t xml:space="preserve"> [is </w:t>
      </w:r>
      <w:r w:rsidRPr="00645EBF">
        <w:rPr>
          <w:szCs w:val="19"/>
        </w:rPr>
        <w:t>remarkable</w:t>
      </w:r>
      <w:r>
        <w:rPr>
          <w:szCs w:val="19"/>
        </w:rPr>
        <w:t>]</w:t>
      </w:r>
      <w:r w:rsidRPr="00645EBF">
        <w:rPr>
          <w:szCs w:val="19"/>
        </w:rPr>
        <w:t>. In total, they comprise an area about equivalent to Western Europe. Originally, this deposit probably covered 770,000 square miles, with material 0.25 to 1.8 miles deep.</w:t>
      </w:r>
      <w:r>
        <w:rPr>
          <w:szCs w:val="19"/>
        </w:rPr>
        <w:t xml:space="preserve">” (Sutherland </w:t>
      </w:r>
      <w:r w:rsidRPr="009570EB">
        <w:rPr>
          <w:i/>
          <w:szCs w:val="19"/>
        </w:rPr>
        <w:t>New History</w:t>
      </w:r>
      <w:r w:rsidRPr="000E0D1A">
        <w:rPr>
          <w:szCs w:val="19"/>
        </w:rPr>
        <w:t xml:space="preserve"> 172)</w:t>
      </w:r>
    </w:p>
    <w:p w14:paraId="3F4786AB" w14:textId="77777777" w:rsidR="00A92845" w:rsidRDefault="00A92845" w:rsidP="00A92845">
      <w:pPr>
        <w:pStyle w:val="Style"/>
        <w:widowControl/>
        <w:ind w:left="360"/>
        <w:jc w:val="both"/>
        <w:textAlignment w:val="baseline"/>
        <w:rPr>
          <w:szCs w:val="19"/>
        </w:rPr>
      </w:pPr>
      <w:r>
        <w:rPr>
          <w:szCs w:val="19"/>
        </w:rPr>
        <w:t>“</w:t>
      </w:r>
      <w:r w:rsidRPr="00645EBF">
        <w:rPr>
          <w:szCs w:val="19"/>
        </w:rPr>
        <w:t>The vast outpourings of lava were caused by upwellings of hot mantle rocks. As the rocks moved upward, the pressure dropped, which allowed the rocks to melt. When they impacted the bottom of the base of the crust, they generated huge quantities of magma. The exact mechanics of these plumes is still uncertain, but we do know that they’re always associated with intense volcanic activity.</w:t>
      </w:r>
      <w:r>
        <w:rPr>
          <w:szCs w:val="19"/>
        </w:rPr>
        <w:t xml:space="preserve">” (Sutherland </w:t>
      </w:r>
      <w:r w:rsidRPr="009570EB">
        <w:rPr>
          <w:i/>
          <w:szCs w:val="19"/>
        </w:rPr>
        <w:t>New History</w:t>
      </w:r>
      <w:r w:rsidRPr="000E0D1A">
        <w:rPr>
          <w:szCs w:val="19"/>
        </w:rPr>
        <w:t xml:space="preserve"> 172)</w:t>
      </w:r>
    </w:p>
    <w:p w14:paraId="3606250A" w14:textId="77777777" w:rsidR="00A92845" w:rsidRDefault="00A92845" w:rsidP="00A92845">
      <w:pPr>
        <w:pStyle w:val="Style"/>
        <w:widowControl/>
        <w:ind w:left="360"/>
        <w:jc w:val="both"/>
        <w:textAlignment w:val="baseline"/>
        <w:rPr>
          <w:szCs w:val="19"/>
        </w:rPr>
      </w:pPr>
      <w:r>
        <w:rPr>
          <w:szCs w:val="19"/>
        </w:rPr>
        <w:t>“</w:t>
      </w:r>
      <w:r w:rsidRPr="00645EBF">
        <w:rPr>
          <w:szCs w:val="19"/>
        </w:rPr>
        <w:t>The Siberian Traps erupted along very long fissures, stretching for tens or maybe hundreds of miles at times. They formed huge curtains of lava that moved out across Pangaea.</w:t>
      </w:r>
      <w:r>
        <w:rPr>
          <w:szCs w:val="19"/>
        </w:rPr>
        <w:t xml:space="preserve">” (Sutherland </w:t>
      </w:r>
      <w:r w:rsidRPr="009570EB">
        <w:rPr>
          <w:i/>
          <w:szCs w:val="19"/>
        </w:rPr>
        <w:t>New History</w:t>
      </w:r>
      <w:r w:rsidRPr="000E0D1A">
        <w:rPr>
          <w:szCs w:val="19"/>
        </w:rPr>
        <w:t xml:space="preserve"> 172)</w:t>
      </w:r>
    </w:p>
    <w:p w14:paraId="24C7BF16" w14:textId="77777777" w:rsidR="00A92845" w:rsidRDefault="00A92845" w:rsidP="00A92845">
      <w:pPr>
        <w:pStyle w:val="Style"/>
        <w:widowControl/>
        <w:ind w:left="360"/>
        <w:jc w:val="both"/>
        <w:textAlignment w:val="baseline"/>
        <w:rPr>
          <w:szCs w:val="19"/>
        </w:rPr>
      </w:pPr>
      <w:r>
        <w:rPr>
          <w:szCs w:val="19"/>
        </w:rPr>
        <w:t>“</w:t>
      </w:r>
      <w:r w:rsidRPr="00645EBF">
        <w:rPr>
          <w:szCs w:val="19"/>
        </w:rPr>
        <w:t>For the species living during the Permian, the lava was actually not the greatest problem. Pangaea was a vast supercontinent. If a lava flow started to encroach on an area, animals migrated away. What’s more, if lava caused the problem, the question remains: How do we account for all the extinction events in the oceans?</w:t>
      </w:r>
      <w:r>
        <w:rPr>
          <w:szCs w:val="19"/>
        </w:rPr>
        <w:t xml:space="preserve"> </w:t>
      </w:r>
      <w:r w:rsidRPr="00645EBF">
        <w:rPr>
          <w:szCs w:val="19"/>
        </w:rPr>
        <w:t>Another phenomenon must be responsible.</w:t>
      </w:r>
      <w:r>
        <w:rPr>
          <w:szCs w:val="19"/>
        </w:rPr>
        <w:t xml:space="preserve">” (Sutherland </w:t>
      </w:r>
      <w:r w:rsidRPr="009570EB">
        <w:rPr>
          <w:i/>
          <w:szCs w:val="19"/>
        </w:rPr>
        <w:t>New History</w:t>
      </w:r>
      <w:r w:rsidRPr="000E0D1A">
        <w:rPr>
          <w:szCs w:val="19"/>
        </w:rPr>
        <w:t xml:space="preserve"> 173)</w:t>
      </w:r>
    </w:p>
    <w:p w14:paraId="1DFA694A" w14:textId="77777777" w:rsidR="00A92845" w:rsidRDefault="00A92845" w:rsidP="00A92845">
      <w:pPr>
        <w:pStyle w:val="Style"/>
        <w:widowControl/>
        <w:jc w:val="both"/>
        <w:textAlignment w:val="baseline"/>
        <w:rPr>
          <w:szCs w:val="19"/>
        </w:rPr>
      </w:pPr>
    </w:p>
    <w:p w14:paraId="2AA5FB80" w14:textId="77777777" w:rsidR="00A92845" w:rsidRDefault="00A92845" w:rsidP="00A92845">
      <w:pPr>
        <w:pStyle w:val="Style"/>
        <w:widowControl/>
        <w:jc w:val="both"/>
        <w:textAlignment w:val="baseline"/>
        <w:rPr>
          <w:szCs w:val="19"/>
        </w:rPr>
      </w:pPr>
      <w:r>
        <w:rPr>
          <w:szCs w:val="19"/>
        </w:rPr>
        <w:t>cause: increase</w:t>
      </w:r>
      <w:r w:rsidRPr="00645EBF">
        <w:rPr>
          <w:szCs w:val="19"/>
        </w:rPr>
        <w:t xml:space="preserve"> in sulfur dioxide</w:t>
      </w:r>
      <w:r>
        <w:rPr>
          <w:szCs w:val="19"/>
        </w:rPr>
        <w:t>?</w:t>
      </w:r>
    </w:p>
    <w:p w14:paraId="3CAE1925" w14:textId="77777777" w:rsidR="00A92845" w:rsidRDefault="00A92845" w:rsidP="00A92845">
      <w:pPr>
        <w:pStyle w:val="Style"/>
        <w:widowControl/>
        <w:ind w:left="360"/>
        <w:jc w:val="both"/>
        <w:textAlignment w:val="baseline"/>
        <w:rPr>
          <w:szCs w:val="19"/>
        </w:rPr>
      </w:pPr>
      <w:r>
        <w:rPr>
          <w:szCs w:val="19"/>
        </w:rPr>
        <w:t>“</w:t>
      </w:r>
      <w:r w:rsidRPr="00645EBF">
        <w:rPr>
          <w:szCs w:val="19"/>
        </w:rPr>
        <w:t>Volcanic eruptions produce a great deal of gas and dust. The ash in the air can create global dimming, causing global cooling.</w:t>
      </w:r>
      <w:r>
        <w:rPr>
          <w:szCs w:val="19"/>
        </w:rPr>
        <w:t xml:space="preserve">” (Sutherland </w:t>
      </w:r>
      <w:r w:rsidRPr="009570EB">
        <w:rPr>
          <w:i/>
          <w:szCs w:val="19"/>
        </w:rPr>
        <w:t>New History</w:t>
      </w:r>
      <w:r w:rsidRPr="000E0D1A">
        <w:rPr>
          <w:szCs w:val="19"/>
        </w:rPr>
        <w:t xml:space="preserve"> 173)</w:t>
      </w:r>
    </w:p>
    <w:p w14:paraId="7E076A64" w14:textId="77777777" w:rsidR="00A92845" w:rsidRPr="009570EB" w:rsidRDefault="00A92845" w:rsidP="00A92845">
      <w:pPr>
        <w:pStyle w:val="Style"/>
        <w:widowControl/>
        <w:ind w:left="360"/>
        <w:jc w:val="both"/>
        <w:textAlignment w:val="baseline"/>
        <w:rPr>
          <w:szCs w:val="19"/>
        </w:rPr>
      </w:pPr>
      <w:r>
        <w:rPr>
          <w:szCs w:val="19"/>
        </w:rPr>
        <w:t>“</w:t>
      </w:r>
      <w:r w:rsidRPr="009570EB">
        <w:rPr>
          <w:rFonts w:eastAsia="Arial"/>
          <w:szCs w:val="15"/>
        </w:rPr>
        <w:t>Ash suspended in the air after a volcanic eruption can severely disrupt photosynthesis, both on land and in the ocean.</w:t>
      </w:r>
      <w:r>
        <w:rPr>
          <w:rFonts w:eastAsia="Arial"/>
          <w:szCs w:val="15"/>
        </w:rPr>
        <w:t xml:space="preserve">” (Sutherland </w:t>
      </w:r>
      <w:r w:rsidRPr="009570EB">
        <w:rPr>
          <w:rFonts w:eastAsia="Arial"/>
          <w:i/>
          <w:szCs w:val="15"/>
        </w:rPr>
        <w:t>New History</w:t>
      </w:r>
      <w:r w:rsidRPr="000E0D1A">
        <w:rPr>
          <w:rFonts w:eastAsia="Arial"/>
          <w:szCs w:val="15"/>
        </w:rPr>
        <w:t xml:space="preserve"> 173)</w:t>
      </w:r>
    </w:p>
    <w:p w14:paraId="7D89893E" w14:textId="77777777" w:rsidR="00A92845" w:rsidRPr="00645EBF" w:rsidRDefault="00A92845" w:rsidP="00A92845">
      <w:pPr>
        <w:pStyle w:val="Style"/>
        <w:widowControl/>
        <w:ind w:left="720"/>
        <w:jc w:val="both"/>
      </w:pPr>
      <w:r w:rsidRPr="00645EBF">
        <w:rPr>
          <w:noProof/>
          <w:lang w:eastAsia="en-US"/>
        </w:rPr>
        <w:lastRenderedPageBreak/>
        <w:drawing>
          <wp:inline distT="0" distB="0" distL="0" distR="0" wp14:anchorId="3A17671F" wp14:editId="2EDBE070">
            <wp:extent cx="2120900" cy="198691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0900" cy="1986915"/>
                    </a:xfrm>
                    <a:prstGeom prst="rect">
                      <a:avLst/>
                    </a:prstGeom>
                    <a:noFill/>
                  </pic:spPr>
                </pic:pic>
              </a:graphicData>
            </a:graphic>
          </wp:inline>
        </w:drawing>
      </w:r>
    </w:p>
    <w:p w14:paraId="206306BD" w14:textId="77777777" w:rsidR="00A92845" w:rsidRDefault="00A92845" w:rsidP="00A92845">
      <w:pPr>
        <w:pStyle w:val="Style"/>
        <w:widowControl/>
        <w:ind w:left="360"/>
        <w:jc w:val="both"/>
        <w:textAlignment w:val="baseline"/>
        <w:rPr>
          <w:szCs w:val="19"/>
        </w:rPr>
      </w:pPr>
      <w:r>
        <w:rPr>
          <w:szCs w:val="19"/>
        </w:rPr>
        <w:t>“</w:t>
      </w:r>
      <w:r w:rsidRPr="00645EBF">
        <w:rPr>
          <w:szCs w:val="19"/>
        </w:rPr>
        <w:t>When</w:t>
      </w:r>
      <w:r>
        <w:rPr>
          <w:szCs w:val="19"/>
        </w:rPr>
        <w:t xml:space="preserve"> </w:t>
      </w:r>
      <w:r w:rsidRPr="00645EBF">
        <w:rPr>
          <w:szCs w:val="19"/>
        </w:rPr>
        <w:t>the</w:t>
      </w:r>
      <w:r>
        <w:rPr>
          <w:szCs w:val="19"/>
        </w:rPr>
        <w:t xml:space="preserve"> </w:t>
      </w:r>
      <w:r w:rsidRPr="00645EBF">
        <w:rPr>
          <w:szCs w:val="19"/>
        </w:rPr>
        <w:t>sulfur</w:t>
      </w:r>
      <w:r>
        <w:rPr>
          <w:szCs w:val="19"/>
        </w:rPr>
        <w:t xml:space="preserve"> </w:t>
      </w:r>
      <w:r w:rsidRPr="00645EBF">
        <w:rPr>
          <w:szCs w:val="19"/>
        </w:rPr>
        <w:t>dioxide produced by a volcanic eruption rises into the atmosphere, it is dissolved in rain and eventually forms sulfuric acid. This reflects solar radiation and creates more global cooling.</w:t>
      </w:r>
      <w:r>
        <w:rPr>
          <w:szCs w:val="19"/>
        </w:rPr>
        <w:t xml:space="preserve">” (Sutherland </w:t>
      </w:r>
      <w:r>
        <w:rPr>
          <w:i/>
          <w:szCs w:val="19"/>
        </w:rPr>
        <w:t>New History</w:t>
      </w:r>
      <w:r>
        <w:rPr>
          <w:szCs w:val="19"/>
        </w:rPr>
        <w:t xml:space="preserve"> 173)</w:t>
      </w:r>
    </w:p>
    <w:p w14:paraId="120633D7" w14:textId="77777777" w:rsidR="00A92845" w:rsidRPr="009570EB" w:rsidRDefault="00A92845" w:rsidP="00A92845">
      <w:pPr>
        <w:pStyle w:val="Style"/>
        <w:widowControl/>
        <w:ind w:left="360"/>
        <w:jc w:val="both"/>
        <w:textAlignment w:val="baseline"/>
        <w:rPr>
          <w:szCs w:val="19"/>
        </w:rPr>
      </w:pPr>
      <w:r>
        <w:rPr>
          <w:szCs w:val="19"/>
        </w:rPr>
        <w:t>“</w:t>
      </w:r>
      <w:r w:rsidRPr="00645EBF">
        <w:rPr>
          <w:szCs w:val="19"/>
        </w:rPr>
        <w:t>Sulfate aerosols also cause the</w:t>
      </w:r>
      <w:r>
        <w:rPr>
          <w:szCs w:val="19"/>
        </w:rPr>
        <w:t xml:space="preserve"> </w:t>
      </w:r>
      <w:r w:rsidRPr="00645EBF">
        <w:rPr>
          <w:szCs w:val="19"/>
        </w:rPr>
        <w:t>destruction of ozone;</w:t>
      </w:r>
      <w:r>
        <w:rPr>
          <w:szCs w:val="19"/>
        </w:rPr>
        <w:t xml:space="preserve"> </w:t>
      </w:r>
      <w:r w:rsidRPr="00645EBF">
        <w:rPr>
          <w:szCs w:val="19"/>
        </w:rPr>
        <w:t>thus, ultraviolet radiation would more readily penetrate to the surface of the planet. All this can severely disrupt photosynthesis, both on the land and in the oceans.</w:t>
      </w:r>
      <w:r>
        <w:rPr>
          <w:szCs w:val="19"/>
        </w:rPr>
        <w:t xml:space="preserve">” (Sutherland </w:t>
      </w:r>
      <w:r w:rsidRPr="009570EB">
        <w:rPr>
          <w:i/>
          <w:szCs w:val="19"/>
        </w:rPr>
        <w:t>New History</w:t>
      </w:r>
      <w:r w:rsidRPr="000E0D1A">
        <w:rPr>
          <w:szCs w:val="19"/>
        </w:rPr>
        <w:t xml:space="preserve"> 173)</w:t>
      </w:r>
    </w:p>
    <w:p w14:paraId="12FF74E8" w14:textId="77777777" w:rsidR="00A92845" w:rsidRDefault="00A92845" w:rsidP="00A92845">
      <w:pPr>
        <w:pStyle w:val="Style"/>
        <w:widowControl/>
        <w:jc w:val="both"/>
        <w:textAlignment w:val="baseline"/>
        <w:rPr>
          <w:szCs w:val="19"/>
        </w:rPr>
      </w:pPr>
    </w:p>
    <w:p w14:paraId="6D34ABCA" w14:textId="77777777" w:rsidR="00A92845" w:rsidRDefault="00A92845" w:rsidP="00A92845">
      <w:pPr>
        <w:pStyle w:val="Style"/>
        <w:widowControl/>
        <w:jc w:val="both"/>
        <w:textAlignment w:val="baseline"/>
        <w:rPr>
          <w:szCs w:val="19"/>
        </w:rPr>
      </w:pPr>
      <w:r>
        <w:rPr>
          <w:szCs w:val="19"/>
        </w:rPr>
        <w:t>cause: increase</w:t>
      </w:r>
      <w:r w:rsidRPr="00645EBF">
        <w:rPr>
          <w:szCs w:val="19"/>
        </w:rPr>
        <w:t xml:space="preserve"> in carbon dioxide</w:t>
      </w:r>
      <w:r>
        <w:rPr>
          <w:szCs w:val="19"/>
        </w:rPr>
        <w:t>?</w:t>
      </w:r>
    </w:p>
    <w:p w14:paraId="18AF577A" w14:textId="77777777" w:rsidR="00A92845" w:rsidRDefault="00A92845" w:rsidP="00A92845">
      <w:pPr>
        <w:pStyle w:val="Style"/>
        <w:widowControl/>
        <w:ind w:left="360"/>
        <w:jc w:val="both"/>
        <w:textAlignment w:val="baseline"/>
        <w:rPr>
          <w:szCs w:val="19"/>
        </w:rPr>
      </w:pPr>
      <w:r>
        <w:rPr>
          <w:szCs w:val="19"/>
        </w:rPr>
        <w:t>“</w:t>
      </w:r>
      <w:r w:rsidRPr="00645EBF">
        <w:rPr>
          <w:szCs w:val="19"/>
        </w:rPr>
        <w:t>Probably the greatest problem for the biosphere created by the Siberian Traps is the carbon dioxide produced from the eruptions. All volcanoes release carbon dioxide, but the Siberian Traps erupted through a particular age of rock: Carboniferous rocks. Carboniferous rocks contain a great deal of carboniferous</w:t>
      </w:r>
      <w:r>
        <w:rPr>
          <w:szCs w:val="19"/>
        </w:rPr>
        <w:t xml:space="preserve"> [</w:t>
      </w:r>
      <w:r w:rsidRPr="00645EBF">
        <w:rPr>
          <w:szCs w:val="15"/>
        </w:rPr>
        <w:t>173</w:t>
      </w:r>
      <w:r>
        <w:rPr>
          <w:szCs w:val="15"/>
        </w:rPr>
        <w:t xml:space="preserve">] </w:t>
      </w:r>
      <w:r w:rsidRPr="00645EBF">
        <w:rPr>
          <w:szCs w:val="19"/>
        </w:rPr>
        <w:t>limestone</w:t>
      </w:r>
      <w:r>
        <w:rPr>
          <w:szCs w:val="19"/>
        </w:rPr>
        <w:t>—</w:t>
      </w:r>
      <w:r w:rsidRPr="00645EBF">
        <w:rPr>
          <w:szCs w:val="19"/>
        </w:rPr>
        <w:t>calcium carbonate</w:t>
      </w:r>
      <w:r>
        <w:rPr>
          <w:szCs w:val="19"/>
        </w:rPr>
        <w:t>—</w:t>
      </w:r>
      <w:r w:rsidRPr="00645EBF">
        <w:rPr>
          <w:szCs w:val="19"/>
        </w:rPr>
        <w:t>and coal deposits, both of which are prodigious sources of carbon dioxide if melted and heated.</w:t>
      </w:r>
      <w:r>
        <w:rPr>
          <w:szCs w:val="19"/>
        </w:rPr>
        <w:t xml:space="preserve">” (Sutherland </w:t>
      </w:r>
      <w:r w:rsidRPr="009570EB">
        <w:rPr>
          <w:i/>
          <w:szCs w:val="19"/>
        </w:rPr>
        <w:t>New History</w:t>
      </w:r>
      <w:r w:rsidRPr="000E0D1A">
        <w:rPr>
          <w:szCs w:val="19"/>
        </w:rPr>
        <w:t xml:space="preserve"> 173</w:t>
      </w:r>
      <w:r>
        <w:rPr>
          <w:szCs w:val="19"/>
        </w:rPr>
        <w:t>-74</w:t>
      </w:r>
      <w:r w:rsidRPr="000E0D1A">
        <w:rPr>
          <w:szCs w:val="19"/>
        </w:rPr>
        <w:t>)</w:t>
      </w:r>
    </w:p>
    <w:p w14:paraId="19BB96CC" w14:textId="77777777" w:rsidR="00A92845" w:rsidRDefault="00A92845" w:rsidP="00A92845">
      <w:pPr>
        <w:pStyle w:val="Style"/>
        <w:widowControl/>
        <w:ind w:left="360"/>
        <w:jc w:val="both"/>
        <w:textAlignment w:val="baseline"/>
        <w:rPr>
          <w:szCs w:val="19"/>
        </w:rPr>
      </w:pPr>
      <w:r>
        <w:rPr>
          <w:szCs w:val="19"/>
        </w:rPr>
        <w:t>“</w:t>
      </w:r>
      <w:r w:rsidRPr="00645EBF">
        <w:rPr>
          <w:szCs w:val="19"/>
        </w:rPr>
        <w:t>This excess of carbon dioxide most likely caused the intense greenhouse effect recorded at the end of the Permian. In some models, average global temperatures rose by about 8 degrees, contributing significantly to the aridification of the interior of Pangaea. Vast areas turned to desert.</w:t>
      </w:r>
      <w:r>
        <w:rPr>
          <w:szCs w:val="19"/>
        </w:rPr>
        <w:t xml:space="preserve">” (Sutherland </w:t>
      </w:r>
      <w:r w:rsidRPr="009570EB">
        <w:rPr>
          <w:i/>
          <w:szCs w:val="19"/>
        </w:rPr>
        <w:t>New History</w:t>
      </w:r>
      <w:r w:rsidRPr="000E0D1A">
        <w:rPr>
          <w:szCs w:val="19"/>
        </w:rPr>
        <w:t xml:space="preserve"> 174)</w:t>
      </w:r>
    </w:p>
    <w:p w14:paraId="4C94E1C8" w14:textId="77777777" w:rsidR="00A92845" w:rsidRDefault="00A92845" w:rsidP="00A92845">
      <w:pPr>
        <w:pStyle w:val="Style"/>
        <w:widowControl/>
        <w:ind w:left="360"/>
        <w:jc w:val="both"/>
        <w:textAlignment w:val="baseline"/>
        <w:rPr>
          <w:szCs w:val="19"/>
        </w:rPr>
      </w:pPr>
      <w:r>
        <w:rPr>
          <w:szCs w:val="19"/>
        </w:rPr>
        <w:t>“</w:t>
      </w:r>
      <w:r w:rsidRPr="00645EBF">
        <w:rPr>
          <w:szCs w:val="19"/>
        </w:rPr>
        <w:t>The upper layers of the oceans warmed. This created a lid of warmth on open bodies of water, which slowed down oceanic circulation. Normally, the ocean basins were kept well ventilated, but in this case, they became starved for oxygen. The biosphere became tremendously stressed, with the land and the oceans both moving into a crisis mode.</w:t>
      </w:r>
      <w:r>
        <w:rPr>
          <w:szCs w:val="19"/>
        </w:rPr>
        <w:t xml:space="preserve">” (Sutherland </w:t>
      </w:r>
      <w:r w:rsidRPr="009570EB">
        <w:rPr>
          <w:i/>
          <w:szCs w:val="19"/>
        </w:rPr>
        <w:t>New History</w:t>
      </w:r>
      <w:r w:rsidRPr="000E0D1A">
        <w:rPr>
          <w:szCs w:val="19"/>
        </w:rPr>
        <w:t xml:space="preserve"> 174)</w:t>
      </w:r>
    </w:p>
    <w:p w14:paraId="06A68F0D"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But even this widespread phenomenon cannot explain the massive annihilation during the </w:t>
      </w:r>
      <w:r>
        <w:rPr>
          <w:szCs w:val="19"/>
        </w:rPr>
        <w:t>Permian-Triassic</w:t>
      </w:r>
      <w:r w:rsidRPr="00645EBF">
        <w:rPr>
          <w:szCs w:val="19"/>
        </w:rPr>
        <w:t xml:space="preserve"> extinction event. We are still missing a significant part of the picture. What we need are new rocks and new information.</w:t>
      </w:r>
      <w:r>
        <w:rPr>
          <w:szCs w:val="19"/>
        </w:rPr>
        <w:t xml:space="preserve">” (Sutherland </w:t>
      </w:r>
      <w:r w:rsidRPr="009570EB">
        <w:rPr>
          <w:i/>
          <w:szCs w:val="19"/>
        </w:rPr>
        <w:t>New History</w:t>
      </w:r>
      <w:r w:rsidRPr="000E0D1A">
        <w:rPr>
          <w:szCs w:val="19"/>
        </w:rPr>
        <w:t xml:space="preserve"> 174)</w:t>
      </w:r>
    </w:p>
    <w:p w14:paraId="3ECA8D96" w14:textId="77777777" w:rsidR="00A92845" w:rsidRDefault="00A92845" w:rsidP="00A92845">
      <w:pPr>
        <w:pStyle w:val="Style"/>
        <w:widowControl/>
        <w:jc w:val="both"/>
        <w:textAlignment w:val="baseline"/>
        <w:rPr>
          <w:szCs w:val="19"/>
        </w:rPr>
      </w:pPr>
    </w:p>
    <w:p w14:paraId="7BA67F3E" w14:textId="77777777" w:rsidR="00A92845" w:rsidRDefault="00A92845" w:rsidP="00A92845">
      <w:pPr>
        <w:pStyle w:val="Style"/>
        <w:widowControl/>
        <w:jc w:val="both"/>
        <w:textAlignment w:val="baseline"/>
        <w:rPr>
          <w:szCs w:val="19"/>
        </w:rPr>
      </w:pPr>
      <w:r>
        <w:rPr>
          <w:szCs w:val="19"/>
        </w:rPr>
        <w:t xml:space="preserve">evidence from </w:t>
      </w:r>
      <w:r w:rsidRPr="00645EBF">
        <w:rPr>
          <w:szCs w:val="19"/>
        </w:rPr>
        <w:t>Jameson Land</w:t>
      </w:r>
    </w:p>
    <w:p w14:paraId="3D6C5FDD" w14:textId="77777777" w:rsidR="00A92845" w:rsidRDefault="00A92845" w:rsidP="00A92845">
      <w:pPr>
        <w:pStyle w:val="Style"/>
        <w:widowControl/>
        <w:ind w:left="360"/>
        <w:jc w:val="both"/>
        <w:textAlignment w:val="baseline"/>
        <w:rPr>
          <w:szCs w:val="19"/>
        </w:rPr>
      </w:pPr>
      <w:r>
        <w:rPr>
          <w:szCs w:val="19"/>
        </w:rPr>
        <w:t>“</w:t>
      </w:r>
      <w:r w:rsidRPr="00645EBF">
        <w:rPr>
          <w:szCs w:val="19"/>
        </w:rPr>
        <w:t>In Jameson Land in Greenland</w:t>
      </w:r>
      <w:r>
        <w:rPr>
          <w:szCs w:val="19"/>
        </w:rPr>
        <w:t xml:space="preserve"> . . . [are] </w:t>
      </w:r>
      <w:r w:rsidRPr="00645EBF">
        <w:rPr>
          <w:szCs w:val="19"/>
        </w:rPr>
        <w:t xml:space="preserve">rocks that spanned the </w:t>
      </w:r>
      <w:r>
        <w:rPr>
          <w:szCs w:val="19"/>
        </w:rPr>
        <w:t>Permian-Triassic</w:t>
      </w:r>
      <w:r w:rsidRPr="00645EBF">
        <w:rPr>
          <w:szCs w:val="19"/>
        </w:rPr>
        <w:t xml:space="preserve"> boundary and </w:t>
      </w:r>
      <w:r>
        <w:rPr>
          <w:szCs w:val="19"/>
        </w:rPr>
        <w:t>[are]</w:t>
      </w:r>
      <w:r w:rsidRPr="00645EBF">
        <w:rPr>
          <w:szCs w:val="19"/>
        </w:rPr>
        <w:t xml:space="preserve"> rich in fossils</w:t>
      </w:r>
      <w:r>
        <w:rPr>
          <w:szCs w:val="19"/>
        </w:rPr>
        <w:t xml:space="preserve"> . . .” (Sutherland </w:t>
      </w:r>
      <w:r w:rsidRPr="009570EB">
        <w:rPr>
          <w:i/>
          <w:szCs w:val="19"/>
        </w:rPr>
        <w:t>New History</w:t>
      </w:r>
      <w:r w:rsidRPr="000E0D1A">
        <w:rPr>
          <w:szCs w:val="19"/>
        </w:rPr>
        <w:t xml:space="preserve"> 174)</w:t>
      </w:r>
    </w:p>
    <w:p w14:paraId="01A68252" w14:textId="77777777" w:rsidR="00A92845" w:rsidRDefault="00A92845" w:rsidP="00A92845">
      <w:pPr>
        <w:pStyle w:val="Style"/>
        <w:widowControl/>
        <w:ind w:left="360"/>
        <w:jc w:val="both"/>
        <w:textAlignment w:val="baseline"/>
        <w:rPr>
          <w:szCs w:val="19"/>
        </w:rPr>
      </w:pPr>
      <w:r>
        <w:rPr>
          <w:szCs w:val="19"/>
        </w:rPr>
        <w:t>The rocks show two phases of extinction.</w:t>
      </w:r>
    </w:p>
    <w:p w14:paraId="6BE23FE1" w14:textId="77777777" w:rsidR="00A92845" w:rsidRDefault="00A92845" w:rsidP="00A92845">
      <w:pPr>
        <w:pStyle w:val="Style"/>
        <w:widowControl/>
        <w:jc w:val="both"/>
        <w:textAlignment w:val="baseline"/>
        <w:rPr>
          <w:szCs w:val="19"/>
        </w:rPr>
      </w:pPr>
    </w:p>
    <w:p w14:paraId="61B98E80" w14:textId="77777777" w:rsidR="00A92845" w:rsidRDefault="00A92845" w:rsidP="00A92845">
      <w:pPr>
        <w:pStyle w:val="Style"/>
        <w:widowControl/>
        <w:jc w:val="both"/>
        <w:textAlignment w:val="baseline"/>
        <w:rPr>
          <w:szCs w:val="19"/>
        </w:rPr>
      </w:pPr>
      <w:r w:rsidRPr="00645EBF">
        <w:rPr>
          <w:szCs w:val="19"/>
        </w:rPr>
        <w:t>first phase of extinction</w:t>
      </w:r>
      <w:r>
        <w:rPr>
          <w:szCs w:val="19"/>
        </w:rPr>
        <w:t>: land</w:t>
      </w:r>
    </w:p>
    <w:p w14:paraId="269CC24E" w14:textId="77777777" w:rsidR="00A92845" w:rsidRDefault="00A92845" w:rsidP="00A92845">
      <w:pPr>
        <w:pStyle w:val="Style"/>
        <w:widowControl/>
        <w:ind w:left="360"/>
        <w:jc w:val="both"/>
        <w:textAlignment w:val="baseline"/>
        <w:rPr>
          <w:szCs w:val="19"/>
        </w:rPr>
      </w:pPr>
      <w:r>
        <w:rPr>
          <w:szCs w:val="19"/>
        </w:rPr>
        <w:t>“</w:t>
      </w:r>
      <w:r w:rsidRPr="00645EBF">
        <w:rPr>
          <w:szCs w:val="19"/>
        </w:rPr>
        <w:t>This phase of the extinction lasted about 40,000 years.</w:t>
      </w:r>
      <w:r>
        <w:rPr>
          <w:szCs w:val="19"/>
        </w:rPr>
        <w:t xml:space="preserve">” (Sutherland </w:t>
      </w:r>
      <w:r w:rsidRPr="009570EB">
        <w:rPr>
          <w:i/>
          <w:szCs w:val="19"/>
        </w:rPr>
        <w:t>New History</w:t>
      </w:r>
      <w:r w:rsidRPr="000E0D1A">
        <w:rPr>
          <w:szCs w:val="19"/>
        </w:rPr>
        <w:t xml:space="preserve"> 175)</w:t>
      </w:r>
    </w:p>
    <w:p w14:paraId="66D70333" w14:textId="77777777" w:rsidR="00A92845" w:rsidRDefault="00A92845" w:rsidP="00A92845">
      <w:pPr>
        <w:pStyle w:val="Style"/>
        <w:widowControl/>
        <w:ind w:left="360"/>
        <w:jc w:val="both"/>
        <w:textAlignment w:val="baseline"/>
        <w:rPr>
          <w:szCs w:val="19"/>
        </w:rPr>
      </w:pPr>
      <w:r>
        <w:rPr>
          <w:szCs w:val="19"/>
        </w:rPr>
        <w:lastRenderedPageBreak/>
        <w:t xml:space="preserve">“. . . </w:t>
      </w:r>
      <w:r w:rsidRPr="00645EBF">
        <w:rPr>
          <w:szCs w:val="19"/>
        </w:rPr>
        <w:t>the extinction event was initiated by the Siberian Traps volcanism.</w:t>
      </w:r>
      <w:r>
        <w:rPr>
          <w:szCs w:val="19"/>
        </w:rPr>
        <w:t xml:space="preserve">” (Sutherland </w:t>
      </w:r>
      <w:r w:rsidRPr="009570EB">
        <w:rPr>
          <w:i/>
          <w:szCs w:val="19"/>
        </w:rPr>
        <w:t>New History</w:t>
      </w:r>
      <w:r w:rsidRPr="000E0D1A">
        <w:rPr>
          <w:szCs w:val="19"/>
        </w:rPr>
        <w:t xml:space="preserve"> 175)</w:t>
      </w:r>
    </w:p>
    <w:p w14:paraId="61A2A5B3" w14:textId="77777777" w:rsidR="00A92845" w:rsidRDefault="00A92845" w:rsidP="00A92845">
      <w:pPr>
        <w:pStyle w:val="Style"/>
        <w:widowControl/>
        <w:ind w:left="360"/>
        <w:jc w:val="both"/>
        <w:textAlignment w:val="baseline"/>
        <w:rPr>
          <w:szCs w:val="19"/>
        </w:rPr>
      </w:pPr>
      <w:r w:rsidRPr="00645EBF">
        <w:rPr>
          <w:szCs w:val="19"/>
        </w:rPr>
        <w:t>The Siberian Traps volcanism</w:t>
      </w:r>
      <w:r>
        <w:rPr>
          <w:szCs w:val="19"/>
        </w:rPr>
        <w:t xml:space="preserve"> caused </w:t>
      </w:r>
      <w:r w:rsidRPr="00645EBF">
        <w:rPr>
          <w:szCs w:val="19"/>
        </w:rPr>
        <w:t>global cooling and acid rain</w:t>
      </w:r>
      <w:r>
        <w:rPr>
          <w:szCs w:val="19"/>
        </w:rPr>
        <w:t>; those “</w:t>
      </w:r>
      <w:r w:rsidRPr="00645EBF">
        <w:rPr>
          <w:szCs w:val="19"/>
        </w:rPr>
        <w:t>hit the land flora first and the ecosystem that they supported.</w:t>
      </w:r>
      <w:r>
        <w:rPr>
          <w:szCs w:val="19"/>
        </w:rPr>
        <w:t xml:space="preserve">” (Sutherland </w:t>
      </w:r>
      <w:r w:rsidRPr="009570EB">
        <w:rPr>
          <w:i/>
          <w:szCs w:val="19"/>
        </w:rPr>
        <w:t>New History</w:t>
      </w:r>
      <w:r w:rsidRPr="000E0D1A">
        <w:rPr>
          <w:szCs w:val="19"/>
        </w:rPr>
        <w:t xml:space="preserve"> 174)</w:t>
      </w:r>
    </w:p>
    <w:p w14:paraId="37BBACA1" w14:textId="77777777" w:rsidR="00A92845" w:rsidRDefault="00A92845" w:rsidP="00A92845">
      <w:pPr>
        <w:pStyle w:val="Style"/>
        <w:widowControl/>
        <w:ind w:left="360"/>
        <w:jc w:val="both"/>
        <w:textAlignment w:val="baseline"/>
        <w:rPr>
          <w:szCs w:val="19"/>
        </w:rPr>
      </w:pPr>
      <w:r>
        <w:rPr>
          <w:szCs w:val="19"/>
        </w:rPr>
        <w:t>“</w:t>
      </w:r>
      <w:r w:rsidRPr="00CC3282">
        <w:rPr>
          <w:szCs w:val="19"/>
        </w:rPr>
        <w:t xml:space="preserve">The acid rain included sulfuric acid from the sulfur dioxide, but there were nitric acids and carbonic acids in the atmosphere as well. These acids </w:t>
      </w:r>
      <w:r>
        <w:rPr>
          <w:szCs w:val="19"/>
        </w:rPr>
        <w:t xml:space="preserve">. . . </w:t>
      </w:r>
      <w:r w:rsidRPr="00CC3282">
        <w:rPr>
          <w:szCs w:val="19"/>
        </w:rPr>
        <w:t>were [</w:t>
      </w:r>
      <w:r w:rsidRPr="00CC3282">
        <w:rPr>
          <w:szCs w:val="15"/>
        </w:rPr>
        <w:t xml:space="preserve">174] </w:t>
      </w:r>
      <w:r w:rsidRPr="00CC3282">
        <w:rPr>
          <w:szCs w:val="19"/>
        </w:rPr>
        <w:t>washed out of the atmosphere toward the surface of the planet</w:t>
      </w:r>
      <w:r>
        <w:rPr>
          <w:szCs w:val="19"/>
        </w:rPr>
        <w:t xml:space="preserve"> . . .” (Sutherland </w:t>
      </w:r>
      <w:r w:rsidRPr="009570EB">
        <w:rPr>
          <w:i/>
          <w:szCs w:val="19"/>
        </w:rPr>
        <w:t>New History</w:t>
      </w:r>
      <w:r w:rsidRPr="000E0D1A">
        <w:rPr>
          <w:szCs w:val="19"/>
        </w:rPr>
        <w:t xml:space="preserve"> 174</w:t>
      </w:r>
      <w:r>
        <w:rPr>
          <w:szCs w:val="19"/>
        </w:rPr>
        <w:t>-75</w:t>
      </w:r>
      <w:r w:rsidRPr="000E0D1A">
        <w:rPr>
          <w:szCs w:val="19"/>
        </w:rPr>
        <w:t>)</w:t>
      </w:r>
    </w:p>
    <w:p w14:paraId="35DA65D8" w14:textId="77777777" w:rsidR="00A92845" w:rsidRPr="00D90147" w:rsidRDefault="00A92845" w:rsidP="00A92845">
      <w:pPr>
        <w:pStyle w:val="Style"/>
        <w:widowControl/>
        <w:ind w:left="360"/>
        <w:jc w:val="both"/>
        <w:textAlignment w:val="baseline"/>
        <w:rPr>
          <w:szCs w:val="19"/>
        </w:rPr>
      </w:pPr>
      <w:r>
        <w:rPr>
          <w:szCs w:val="19"/>
        </w:rPr>
        <w:t>“</w:t>
      </w:r>
      <w:r w:rsidRPr="00645EBF">
        <w:rPr>
          <w:szCs w:val="19"/>
        </w:rPr>
        <w:t>Plants were killed off by the ac</w:t>
      </w:r>
      <w:r>
        <w:rPr>
          <w:szCs w:val="19"/>
        </w:rPr>
        <w:t xml:space="preserve">id rain and dimming conditions . . . </w:t>
      </w:r>
      <w:r w:rsidRPr="00645EBF">
        <w:rPr>
          <w:szCs w:val="19"/>
        </w:rPr>
        <w:t>The lush forests that produced the coal in Australia disappeared.</w:t>
      </w:r>
      <w:r>
        <w:rPr>
          <w:szCs w:val="19"/>
        </w:rPr>
        <w:t xml:space="preserve">” (Sutherland </w:t>
      </w:r>
      <w:r>
        <w:rPr>
          <w:i/>
          <w:szCs w:val="19"/>
        </w:rPr>
        <w:t>New History</w:t>
      </w:r>
      <w:r>
        <w:rPr>
          <w:szCs w:val="19"/>
        </w:rPr>
        <w:t xml:space="preserve"> 175)</w:t>
      </w:r>
    </w:p>
    <w:p w14:paraId="1681E2A4" w14:textId="77777777" w:rsidR="00A92845" w:rsidRPr="00D90147" w:rsidRDefault="00A92845" w:rsidP="00A92845">
      <w:pPr>
        <w:pStyle w:val="Style"/>
        <w:widowControl/>
        <w:ind w:left="360"/>
        <w:jc w:val="both"/>
        <w:textAlignment w:val="baseline"/>
        <w:rPr>
          <w:szCs w:val="19"/>
        </w:rPr>
      </w:pPr>
      <w:r>
        <w:rPr>
          <w:szCs w:val="19"/>
        </w:rPr>
        <w:t>Without plants, “</w:t>
      </w:r>
      <w:r w:rsidRPr="00645EBF">
        <w:rPr>
          <w:szCs w:val="19"/>
        </w:rPr>
        <w:t>soil was washed away to the oceans.</w:t>
      </w:r>
      <w:r>
        <w:rPr>
          <w:szCs w:val="19"/>
        </w:rPr>
        <w:t xml:space="preserve">” (Sutherland </w:t>
      </w:r>
      <w:r>
        <w:rPr>
          <w:i/>
          <w:szCs w:val="19"/>
        </w:rPr>
        <w:t>New History</w:t>
      </w:r>
      <w:r>
        <w:rPr>
          <w:szCs w:val="19"/>
        </w:rPr>
        <w:t xml:space="preserve"> 175)</w:t>
      </w:r>
    </w:p>
    <w:p w14:paraId="0FE078E2" w14:textId="77777777" w:rsidR="00A92845" w:rsidRPr="00D90147" w:rsidRDefault="00A92845" w:rsidP="00A92845">
      <w:pPr>
        <w:pStyle w:val="Style"/>
        <w:widowControl/>
        <w:ind w:left="360"/>
        <w:jc w:val="both"/>
        <w:textAlignment w:val="baseline"/>
        <w:rPr>
          <w:szCs w:val="19"/>
        </w:rPr>
      </w:pPr>
      <w:r>
        <w:rPr>
          <w:szCs w:val="19"/>
        </w:rPr>
        <w:t>“</w:t>
      </w:r>
      <w:r w:rsidRPr="00645EBF">
        <w:rPr>
          <w:szCs w:val="19"/>
        </w:rPr>
        <w:t xml:space="preserve">The plants that supported the meandering rivers and </w:t>
      </w:r>
      <w:r>
        <w:rPr>
          <w:szCs w:val="19"/>
        </w:rPr>
        <w:t xml:space="preserve">stabilized the banks were gone.” (Sutherland </w:t>
      </w:r>
      <w:r>
        <w:rPr>
          <w:i/>
          <w:szCs w:val="19"/>
        </w:rPr>
        <w:t>New History</w:t>
      </w:r>
      <w:r>
        <w:rPr>
          <w:szCs w:val="19"/>
        </w:rPr>
        <w:t xml:space="preserve"> 175)</w:t>
      </w:r>
    </w:p>
    <w:p w14:paraId="318A3EA2" w14:textId="77777777" w:rsidR="00A92845" w:rsidRPr="00D90147" w:rsidRDefault="00A92845" w:rsidP="00A92845">
      <w:pPr>
        <w:pStyle w:val="Style"/>
        <w:widowControl/>
        <w:ind w:left="360"/>
        <w:jc w:val="both"/>
        <w:textAlignment w:val="baseline"/>
        <w:rPr>
          <w:szCs w:val="19"/>
        </w:rPr>
      </w:pPr>
      <w:r>
        <w:rPr>
          <w:szCs w:val="19"/>
        </w:rPr>
        <w:t>“</w:t>
      </w:r>
      <w:r w:rsidRPr="00645EBF">
        <w:rPr>
          <w:szCs w:val="19"/>
        </w:rPr>
        <w:t xml:space="preserve">After the acid rain, carbon dioxide remained in the atmosphere and initiated the greenhouse effect. Pangaea, already a fairly </w:t>
      </w:r>
      <w:r w:rsidRPr="00645EBF">
        <w:rPr>
          <w:rFonts w:eastAsia="Arial"/>
          <w:szCs w:val="19"/>
        </w:rPr>
        <w:t xml:space="preserve">dry </w:t>
      </w:r>
      <w:r>
        <w:rPr>
          <w:szCs w:val="19"/>
        </w:rPr>
        <w:t xml:space="preserve">place, started to become drier.” (Sutherland </w:t>
      </w:r>
      <w:r>
        <w:rPr>
          <w:i/>
          <w:szCs w:val="19"/>
        </w:rPr>
        <w:t>New History</w:t>
      </w:r>
      <w:r>
        <w:rPr>
          <w:szCs w:val="19"/>
        </w:rPr>
        <w:t xml:space="preserve"> 175)</w:t>
      </w:r>
    </w:p>
    <w:p w14:paraId="1F91A019" w14:textId="77777777" w:rsidR="00A92845" w:rsidRPr="00D90147" w:rsidRDefault="00A92845" w:rsidP="00A92845">
      <w:pPr>
        <w:pStyle w:val="Style"/>
        <w:widowControl/>
        <w:ind w:left="360"/>
        <w:jc w:val="both"/>
        <w:textAlignment w:val="baseline"/>
        <w:rPr>
          <w:szCs w:val="19"/>
        </w:rPr>
      </w:pPr>
      <w:r w:rsidRPr="00645EBF">
        <w:rPr>
          <w:szCs w:val="19"/>
        </w:rPr>
        <w:t xml:space="preserve">The ecosystem was </w:t>
      </w:r>
      <w:r>
        <w:rPr>
          <w:szCs w:val="19"/>
        </w:rPr>
        <w:t>a</w:t>
      </w:r>
      <w:r w:rsidRPr="00645EBF">
        <w:rPr>
          <w:szCs w:val="19"/>
        </w:rPr>
        <w:t xml:space="preserve"> </w:t>
      </w:r>
      <w:r>
        <w:rPr>
          <w:szCs w:val="19"/>
        </w:rPr>
        <w:t>“</w:t>
      </w:r>
      <w:r w:rsidRPr="00645EBF">
        <w:rPr>
          <w:szCs w:val="19"/>
        </w:rPr>
        <w:t xml:space="preserve">plant community with animals </w:t>
      </w:r>
      <w:r>
        <w:rPr>
          <w:szCs w:val="19"/>
        </w:rPr>
        <w:t>[</w:t>
      </w:r>
      <w:r w:rsidRPr="00645EBF">
        <w:rPr>
          <w:szCs w:val="19"/>
        </w:rPr>
        <w:t>insects</w:t>
      </w:r>
      <w:r>
        <w:rPr>
          <w:szCs w:val="19"/>
        </w:rPr>
        <w:t>,</w:t>
      </w:r>
      <w:r w:rsidRPr="00645EBF">
        <w:rPr>
          <w:szCs w:val="19"/>
        </w:rPr>
        <w:t xml:space="preserve"> amphibians, and </w:t>
      </w:r>
      <w:r>
        <w:rPr>
          <w:szCs w:val="19"/>
        </w:rPr>
        <w:t xml:space="preserve">reptiles] </w:t>
      </w:r>
      <w:r w:rsidRPr="00645EBF">
        <w:rPr>
          <w:szCs w:val="19"/>
        </w:rPr>
        <w:t>struggling, lingering near sources of water that were rapidly dwin</w:t>
      </w:r>
      <w:r>
        <w:rPr>
          <w:szCs w:val="19"/>
        </w:rPr>
        <w:t xml:space="preserve">dling.” (Sutherland </w:t>
      </w:r>
      <w:r>
        <w:rPr>
          <w:i/>
          <w:szCs w:val="19"/>
        </w:rPr>
        <w:t>New History</w:t>
      </w:r>
      <w:r>
        <w:rPr>
          <w:szCs w:val="19"/>
        </w:rPr>
        <w:t xml:space="preserve"> 175)</w:t>
      </w:r>
    </w:p>
    <w:p w14:paraId="30B7B15B" w14:textId="77777777" w:rsidR="00A92845" w:rsidRDefault="00A92845" w:rsidP="00A92845">
      <w:pPr>
        <w:pStyle w:val="Style"/>
        <w:widowControl/>
        <w:jc w:val="both"/>
        <w:textAlignment w:val="baseline"/>
        <w:rPr>
          <w:szCs w:val="19"/>
        </w:rPr>
      </w:pPr>
    </w:p>
    <w:p w14:paraId="121BB479" w14:textId="77777777" w:rsidR="00A92845" w:rsidRDefault="00A92845" w:rsidP="00A92845">
      <w:pPr>
        <w:pStyle w:val="Style"/>
        <w:widowControl/>
        <w:jc w:val="both"/>
        <w:textAlignment w:val="baseline"/>
        <w:rPr>
          <w:szCs w:val="19"/>
        </w:rPr>
      </w:pPr>
      <w:r w:rsidRPr="00645EBF">
        <w:rPr>
          <w:szCs w:val="19"/>
        </w:rPr>
        <w:t>second phase of extinction</w:t>
      </w:r>
      <w:r>
        <w:rPr>
          <w:szCs w:val="19"/>
        </w:rPr>
        <w:t>: oceans</w:t>
      </w:r>
    </w:p>
    <w:p w14:paraId="4BE73337" w14:textId="77777777" w:rsidR="00A92845" w:rsidRDefault="00A92845" w:rsidP="00A92845">
      <w:pPr>
        <w:pStyle w:val="Style"/>
        <w:widowControl/>
        <w:ind w:left="360"/>
        <w:jc w:val="both"/>
        <w:textAlignment w:val="baseline"/>
        <w:rPr>
          <w:szCs w:val="19"/>
        </w:rPr>
      </w:pPr>
      <w:r>
        <w:rPr>
          <w:szCs w:val="19"/>
        </w:rPr>
        <w:t>“</w:t>
      </w:r>
      <w:r w:rsidRPr="00645EBF">
        <w:rPr>
          <w:rFonts w:eastAsia="Arial"/>
          <w:szCs w:val="18"/>
        </w:rPr>
        <w:t xml:space="preserve">If </w:t>
      </w:r>
      <w:r w:rsidRPr="00645EBF">
        <w:rPr>
          <w:szCs w:val="19"/>
        </w:rPr>
        <w:t>the temperature was rising, why didn’t the extinction occur in the oceans at the same time? The reason is that oceans are effective temperature regulators.</w:t>
      </w:r>
      <w:r>
        <w:rPr>
          <w:szCs w:val="19"/>
        </w:rPr>
        <w:t xml:space="preserve">” (Sutherland </w:t>
      </w:r>
      <w:r w:rsidRPr="009570EB">
        <w:rPr>
          <w:i/>
          <w:szCs w:val="19"/>
        </w:rPr>
        <w:t>New History</w:t>
      </w:r>
      <w:r w:rsidRPr="000E0D1A">
        <w:rPr>
          <w:szCs w:val="19"/>
        </w:rPr>
        <w:t xml:space="preserve"> 175)</w:t>
      </w:r>
    </w:p>
    <w:p w14:paraId="7FA493BA"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In the second phase of the extinction, the wonderfully diverse ocean reef fauna </w:t>
      </w:r>
      <w:r>
        <w:rPr>
          <w:szCs w:val="19"/>
        </w:rPr>
        <w:t xml:space="preserve">. . . </w:t>
      </w:r>
      <w:r w:rsidRPr="00645EBF">
        <w:rPr>
          <w:szCs w:val="19"/>
        </w:rPr>
        <w:t>was rapidly destroyed. The complete destruction of the reefs took only about 5000 years</w:t>
      </w:r>
      <w:r>
        <w:rPr>
          <w:szCs w:val="19"/>
        </w:rPr>
        <w:t>—</w:t>
      </w:r>
      <w:r w:rsidRPr="00645EBF">
        <w:rPr>
          <w:szCs w:val="19"/>
        </w:rPr>
        <w:t>about 40,000 years</w:t>
      </w:r>
      <w:r>
        <w:rPr>
          <w:szCs w:val="19"/>
        </w:rPr>
        <w:t>”</w:t>
      </w:r>
      <w:r w:rsidRPr="00645EBF">
        <w:rPr>
          <w:szCs w:val="19"/>
        </w:rPr>
        <w:t xml:space="preserve"> </w:t>
      </w:r>
      <w:r>
        <w:rPr>
          <w:szCs w:val="19"/>
        </w:rPr>
        <w:t>of the first phase</w:t>
      </w:r>
      <w:r w:rsidRPr="00645EBF">
        <w:rPr>
          <w:szCs w:val="19"/>
        </w:rPr>
        <w:t>.</w:t>
      </w:r>
      <w:r>
        <w:rPr>
          <w:szCs w:val="19"/>
        </w:rPr>
        <w:t xml:space="preserve"> (Sutherland </w:t>
      </w:r>
      <w:r w:rsidRPr="009570EB">
        <w:rPr>
          <w:i/>
          <w:szCs w:val="19"/>
        </w:rPr>
        <w:t>New History</w:t>
      </w:r>
      <w:r w:rsidRPr="000E0D1A">
        <w:rPr>
          <w:szCs w:val="19"/>
        </w:rPr>
        <w:t xml:space="preserve"> 175)</w:t>
      </w:r>
    </w:p>
    <w:p w14:paraId="67C44319"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Then, the extinction moved back onto the land. The survivors of the first extinction pulse were now hammered for another 35,000 years. The flora was already in ruins. Much of the fauna was gone. </w:t>
      </w:r>
      <w:r>
        <w:rPr>
          <w:rFonts w:eastAsia="Arial"/>
          <w:szCs w:val="18"/>
        </w:rPr>
        <w:t xml:space="preserve">. . . </w:t>
      </w:r>
      <w:r w:rsidRPr="00645EBF">
        <w:rPr>
          <w:szCs w:val="19"/>
        </w:rPr>
        <w:t>the land would probably be eerily quiet.</w:t>
      </w:r>
      <w:r>
        <w:rPr>
          <w:szCs w:val="19"/>
        </w:rPr>
        <w:t xml:space="preserve">” (Sutherland </w:t>
      </w:r>
      <w:r w:rsidRPr="009570EB">
        <w:rPr>
          <w:i/>
          <w:szCs w:val="19"/>
        </w:rPr>
        <w:t>New History</w:t>
      </w:r>
      <w:r w:rsidRPr="000E0D1A">
        <w:rPr>
          <w:szCs w:val="19"/>
        </w:rPr>
        <w:t xml:space="preserve"> 175)</w:t>
      </w:r>
    </w:p>
    <w:p w14:paraId="6F4F1216" w14:textId="77777777" w:rsidR="00A92845" w:rsidRDefault="00A92845" w:rsidP="00A92845">
      <w:pPr>
        <w:pStyle w:val="Style"/>
        <w:widowControl/>
        <w:ind w:left="360"/>
        <w:jc w:val="both"/>
        <w:textAlignment w:val="baseline"/>
        <w:rPr>
          <w:szCs w:val="19"/>
        </w:rPr>
      </w:pPr>
      <w:r>
        <w:rPr>
          <w:szCs w:val="19"/>
        </w:rPr>
        <w:t>“</w:t>
      </w:r>
      <w:r w:rsidRPr="00645EBF">
        <w:rPr>
          <w:szCs w:val="19"/>
        </w:rPr>
        <w:t>The total length of the Permian-Triassic extinction event was about 80,000 years. Given the evidence in the rock, the event was long and</w:t>
      </w:r>
      <w:r>
        <w:rPr>
          <w:szCs w:val="19"/>
        </w:rPr>
        <w:t xml:space="preserve"> [</w:t>
      </w:r>
      <w:r w:rsidRPr="00645EBF">
        <w:rPr>
          <w:szCs w:val="15"/>
        </w:rPr>
        <w:t>175</w:t>
      </w:r>
      <w:r>
        <w:rPr>
          <w:szCs w:val="15"/>
        </w:rPr>
        <w:t xml:space="preserve">] </w:t>
      </w:r>
      <w:r w:rsidRPr="00645EBF">
        <w:rPr>
          <w:szCs w:val="19"/>
        </w:rPr>
        <w:t>drawn out; it had not occurred suddenly.</w:t>
      </w:r>
      <w:r>
        <w:rPr>
          <w:szCs w:val="19"/>
        </w:rPr>
        <w:t xml:space="preserve">” (Sutherland </w:t>
      </w:r>
      <w:r>
        <w:rPr>
          <w:i/>
          <w:szCs w:val="19"/>
        </w:rPr>
        <w:t>New History</w:t>
      </w:r>
      <w:r>
        <w:rPr>
          <w:szCs w:val="19"/>
        </w:rPr>
        <w:t xml:space="preserve"> 175-76)</w:t>
      </w:r>
    </w:p>
    <w:p w14:paraId="4775C76F" w14:textId="77777777" w:rsidR="00A92845" w:rsidRDefault="00A92845" w:rsidP="00A92845">
      <w:pPr>
        <w:pStyle w:val="Style"/>
        <w:widowControl/>
        <w:ind w:left="720"/>
        <w:jc w:val="both"/>
        <w:textAlignment w:val="baseline"/>
        <w:rPr>
          <w:szCs w:val="19"/>
        </w:rPr>
      </w:pPr>
      <w:r>
        <w:rPr>
          <w:szCs w:val="19"/>
        </w:rPr>
        <w:t>“</w:t>
      </w:r>
      <w:r w:rsidRPr="00645EBF">
        <w:rPr>
          <w:szCs w:val="19"/>
        </w:rPr>
        <w:t>An impact event would have caused catastrophic effects that would have been almost instantaneous.</w:t>
      </w:r>
      <w:r>
        <w:rPr>
          <w:szCs w:val="19"/>
        </w:rPr>
        <w:t xml:space="preserve">” (Sutherland </w:t>
      </w:r>
      <w:r w:rsidRPr="009570EB">
        <w:rPr>
          <w:i/>
          <w:szCs w:val="19"/>
        </w:rPr>
        <w:t>New History</w:t>
      </w:r>
      <w:r>
        <w:rPr>
          <w:szCs w:val="19"/>
        </w:rPr>
        <w:t xml:space="preserve"> 176</w:t>
      </w:r>
      <w:r w:rsidRPr="000E0D1A">
        <w:rPr>
          <w:szCs w:val="19"/>
        </w:rPr>
        <w:t>)</w:t>
      </w:r>
    </w:p>
    <w:p w14:paraId="0C70C777" w14:textId="77777777" w:rsidR="00A92845" w:rsidRDefault="00A92845" w:rsidP="00A92845">
      <w:pPr>
        <w:pStyle w:val="Style"/>
        <w:widowControl/>
        <w:ind w:left="360"/>
        <w:jc w:val="both"/>
        <w:textAlignment w:val="baseline"/>
        <w:rPr>
          <w:szCs w:val="19"/>
        </w:rPr>
      </w:pPr>
      <w:r>
        <w:rPr>
          <w:szCs w:val="19"/>
        </w:rPr>
        <w:t>“</w:t>
      </w:r>
      <w:r w:rsidRPr="00645EBF">
        <w:rPr>
          <w:szCs w:val="19"/>
        </w:rPr>
        <w:t>Remember that we’re dealing here with a biosphere that had existed for about 4 billion years; a span of 80,000 years to extinguish nearly all life on the surface of the planet is still is a geological blink of an eye.</w:t>
      </w:r>
      <w:r>
        <w:rPr>
          <w:szCs w:val="19"/>
        </w:rPr>
        <w:t xml:space="preserve">” (Sutherland </w:t>
      </w:r>
      <w:r w:rsidRPr="009570EB">
        <w:rPr>
          <w:i/>
          <w:szCs w:val="19"/>
        </w:rPr>
        <w:t>New History</w:t>
      </w:r>
      <w:r w:rsidRPr="000E0D1A">
        <w:rPr>
          <w:szCs w:val="19"/>
        </w:rPr>
        <w:t xml:space="preserve"> 176)</w:t>
      </w:r>
    </w:p>
    <w:p w14:paraId="5DA0E769" w14:textId="77777777" w:rsidR="00A92845" w:rsidRDefault="00A92845" w:rsidP="00A92845">
      <w:pPr>
        <w:ind w:left="360"/>
        <w:contextualSpacing/>
      </w:pPr>
      <w:r>
        <w:t>The Permian-Triassic extinction ended the spiny sharks. (“Evolution of Fish”)</w:t>
      </w:r>
    </w:p>
    <w:p w14:paraId="00DA966B" w14:textId="77777777" w:rsidR="00A92845" w:rsidRDefault="00A92845" w:rsidP="00A92845">
      <w:pPr>
        <w:pStyle w:val="Style"/>
        <w:widowControl/>
        <w:jc w:val="both"/>
        <w:textAlignment w:val="baseline"/>
        <w:rPr>
          <w:szCs w:val="19"/>
        </w:rPr>
      </w:pPr>
    </w:p>
    <w:p w14:paraId="5CC9303B" w14:textId="77777777" w:rsidR="00A92845" w:rsidRDefault="00A92845" w:rsidP="00A92845">
      <w:pPr>
        <w:pStyle w:val="Style"/>
        <w:widowControl/>
        <w:jc w:val="both"/>
        <w:textAlignment w:val="baseline"/>
        <w:rPr>
          <w:szCs w:val="19"/>
        </w:rPr>
      </w:pPr>
      <w:r w:rsidRPr="00645EBF">
        <w:rPr>
          <w:szCs w:val="19"/>
        </w:rPr>
        <w:t>the two excursions</w:t>
      </w:r>
    </w:p>
    <w:p w14:paraId="2D4C2B77" w14:textId="77777777" w:rsidR="00A92845" w:rsidRDefault="00A92845" w:rsidP="00A92845">
      <w:pPr>
        <w:pStyle w:val="Style"/>
        <w:widowControl/>
        <w:ind w:left="360"/>
        <w:jc w:val="both"/>
        <w:textAlignment w:val="baseline"/>
        <w:rPr>
          <w:szCs w:val="19"/>
        </w:rPr>
      </w:pPr>
      <w:r>
        <w:rPr>
          <w:szCs w:val="19"/>
        </w:rPr>
        <w:t>“</w:t>
      </w:r>
      <w:r w:rsidRPr="00645EBF">
        <w:rPr>
          <w:szCs w:val="19"/>
        </w:rPr>
        <w:t>The new rock sections provided additional isotopic data. There was a negative carbon-13 anomaly associated with the Permian</w:t>
      </w:r>
      <w:r>
        <w:rPr>
          <w:szCs w:val="19"/>
        </w:rPr>
        <w:t>-</w:t>
      </w:r>
      <w:r w:rsidRPr="00645EBF">
        <w:rPr>
          <w:szCs w:val="19"/>
        </w:rPr>
        <w:t>Triassic extinction event. In fact, there’s a negative carbon-13 anomaly associated with all mass extinction events.</w:t>
      </w:r>
      <w:r>
        <w:rPr>
          <w:szCs w:val="19"/>
        </w:rPr>
        <w:t xml:space="preserve">” (Sutherland </w:t>
      </w:r>
      <w:r w:rsidRPr="009570EB">
        <w:rPr>
          <w:i/>
          <w:szCs w:val="19"/>
        </w:rPr>
        <w:t>New History</w:t>
      </w:r>
      <w:r w:rsidRPr="000E0D1A">
        <w:rPr>
          <w:szCs w:val="19"/>
        </w:rPr>
        <w:t xml:space="preserve"> 176)</w:t>
      </w:r>
    </w:p>
    <w:p w14:paraId="5E2C45FA" w14:textId="77777777" w:rsidR="00A92845" w:rsidRDefault="00A92845" w:rsidP="00A92845">
      <w:pPr>
        <w:pStyle w:val="Style"/>
        <w:widowControl/>
        <w:ind w:left="360"/>
        <w:jc w:val="both"/>
        <w:textAlignment w:val="baseline"/>
        <w:rPr>
          <w:szCs w:val="19"/>
        </w:rPr>
      </w:pPr>
      <w:r>
        <w:rPr>
          <w:szCs w:val="19"/>
        </w:rPr>
        <w:lastRenderedPageBreak/>
        <w:t>“</w:t>
      </w:r>
      <w:r w:rsidRPr="00645EBF">
        <w:rPr>
          <w:szCs w:val="19"/>
        </w:rPr>
        <w:t>In the Permian, there were two excursions. The first excursion was related to the first phase of extinction</w:t>
      </w:r>
      <w:r>
        <w:rPr>
          <w:szCs w:val="19"/>
        </w:rPr>
        <w:t>—</w:t>
      </w:r>
      <w:r w:rsidRPr="00645EBF">
        <w:rPr>
          <w:szCs w:val="19"/>
        </w:rPr>
        <w:t>the end of photosynthesis, with carbon-12 released back into the environment.</w:t>
      </w:r>
      <w:r>
        <w:rPr>
          <w:szCs w:val="19"/>
        </w:rPr>
        <w:t xml:space="preserve">” (Sutherland </w:t>
      </w:r>
      <w:r w:rsidRPr="009570EB">
        <w:rPr>
          <w:i/>
          <w:szCs w:val="19"/>
        </w:rPr>
        <w:t>New History</w:t>
      </w:r>
      <w:r w:rsidRPr="000E0D1A">
        <w:rPr>
          <w:szCs w:val="19"/>
        </w:rPr>
        <w:t xml:space="preserve"> 176)</w:t>
      </w:r>
    </w:p>
    <w:p w14:paraId="6385682D" w14:textId="77777777" w:rsidR="00A92845" w:rsidRDefault="00A92845" w:rsidP="00A92845">
      <w:pPr>
        <w:pStyle w:val="Style"/>
        <w:widowControl/>
        <w:ind w:left="360"/>
        <w:jc w:val="both"/>
        <w:textAlignment w:val="baseline"/>
        <w:rPr>
          <w:szCs w:val="19"/>
        </w:rPr>
      </w:pPr>
      <w:r>
        <w:rPr>
          <w:szCs w:val="19"/>
        </w:rPr>
        <w:t>“</w:t>
      </w:r>
      <w:r w:rsidRPr="00645EBF">
        <w:rPr>
          <w:szCs w:val="19"/>
        </w:rPr>
        <w:t>There was a strong second excursion just after the marine extinction event, however</w:t>
      </w:r>
      <w:r>
        <w:rPr>
          <w:szCs w:val="19"/>
        </w:rPr>
        <w:t>—</w:t>
      </w:r>
      <w:r w:rsidRPr="00645EBF">
        <w:rPr>
          <w:szCs w:val="19"/>
        </w:rPr>
        <w:t>an excursion much greater than would be expected by the continued failure of photosynthesis or the release of carbon-12 from dead organisms. What caused this excursion?</w:t>
      </w:r>
      <w:r>
        <w:rPr>
          <w:szCs w:val="19"/>
        </w:rPr>
        <w:t xml:space="preserve">” (Sutherland </w:t>
      </w:r>
      <w:r w:rsidRPr="009570EB">
        <w:rPr>
          <w:i/>
          <w:szCs w:val="19"/>
        </w:rPr>
        <w:t>New History</w:t>
      </w:r>
      <w:r w:rsidRPr="000E0D1A">
        <w:rPr>
          <w:szCs w:val="19"/>
        </w:rPr>
        <w:t xml:space="preserve"> 176)</w:t>
      </w:r>
    </w:p>
    <w:p w14:paraId="0FFA76D1" w14:textId="77777777" w:rsidR="00A92845" w:rsidRDefault="00A92845" w:rsidP="00A92845">
      <w:pPr>
        <w:pStyle w:val="Style"/>
        <w:widowControl/>
        <w:jc w:val="both"/>
        <w:textAlignment w:val="baseline"/>
        <w:rPr>
          <w:szCs w:val="19"/>
        </w:rPr>
      </w:pPr>
    </w:p>
    <w:p w14:paraId="16ACFC0E" w14:textId="77777777" w:rsidR="00A92845" w:rsidRDefault="00A92845" w:rsidP="00A92845">
      <w:pPr>
        <w:pStyle w:val="Style"/>
        <w:widowControl/>
        <w:jc w:val="both"/>
        <w:textAlignment w:val="baseline"/>
        <w:rPr>
          <w:szCs w:val="19"/>
        </w:rPr>
      </w:pPr>
      <w:r w:rsidRPr="00645EBF">
        <w:rPr>
          <w:szCs w:val="19"/>
        </w:rPr>
        <w:t>methane clathrates</w:t>
      </w:r>
    </w:p>
    <w:p w14:paraId="054E6D8C" w14:textId="77777777" w:rsidR="00A92845" w:rsidRDefault="00A92845" w:rsidP="00A92845">
      <w:pPr>
        <w:pStyle w:val="Style"/>
        <w:widowControl/>
        <w:ind w:left="360"/>
        <w:jc w:val="both"/>
        <w:textAlignment w:val="baseline"/>
        <w:rPr>
          <w:szCs w:val="19"/>
        </w:rPr>
      </w:pPr>
      <w:r>
        <w:rPr>
          <w:szCs w:val="19"/>
        </w:rPr>
        <w:t>“</w:t>
      </w:r>
      <w:r w:rsidRPr="00645EBF">
        <w:rPr>
          <w:szCs w:val="19"/>
        </w:rPr>
        <w:t>The answer is found in methane clathrates. Basically, methane clathrates consist of methane trapped in ice. Clathrates are created in permafrost in land environments. They need a cold environment to form, but they can also occur in deeper marine environments along continental margins.</w:t>
      </w:r>
      <w:r>
        <w:rPr>
          <w:szCs w:val="19"/>
        </w:rPr>
        <w:t xml:space="preserve">” (Sutherland </w:t>
      </w:r>
      <w:r w:rsidRPr="009570EB">
        <w:rPr>
          <w:i/>
          <w:szCs w:val="19"/>
        </w:rPr>
        <w:t>New History</w:t>
      </w:r>
      <w:r w:rsidRPr="000E0D1A">
        <w:rPr>
          <w:szCs w:val="19"/>
        </w:rPr>
        <w:t xml:space="preserve"> 176)</w:t>
      </w:r>
    </w:p>
    <w:p w14:paraId="2CCD39C6" w14:textId="77777777" w:rsidR="00A92845" w:rsidRDefault="00A92845" w:rsidP="00A92845">
      <w:pPr>
        <w:pStyle w:val="Style"/>
        <w:widowControl/>
        <w:ind w:left="360"/>
        <w:jc w:val="both"/>
        <w:textAlignment w:val="baseline"/>
        <w:rPr>
          <w:szCs w:val="19"/>
        </w:rPr>
      </w:pPr>
      <w:r>
        <w:rPr>
          <w:szCs w:val="19"/>
        </w:rPr>
        <w:t>“</w:t>
      </w:r>
      <w:r w:rsidRPr="00645EBF">
        <w:rPr>
          <w:szCs w:val="19"/>
        </w:rPr>
        <w:t>In the ocean, these clathrates formed by the microbial reduction of carbon dioxide. The microbes lived in the sediments in deep cold</w:t>
      </w:r>
      <w:r>
        <w:rPr>
          <w:szCs w:val="19"/>
        </w:rPr>
        <w:t>-</w:t>
      </w:r>
      <w:r w:rsidRPr="00645EBF">
        <w:rPr>
          <w:szCs w:val="19"/>
        </w:rPr>
        <w:t>water, high-pressure conditions. They converted various substances, including carbon dioxide, into methane gas.</w:t>
      </w:r>
      <w:r>
        <w:rPr>
          <w:szCs w:val="19"/>
        </w:rPr>
        <w:t xml:space="preserve">” (Sutherland </w:t>
      </w:r>
      <w:r w:rsidRPr="009570EB">
        <w:rPr>
          <w:i/>
          <w:szCs w:val="19"/>
        </w:rPr>
        <w:t>New History</w:t>
      </w:r>
      <w:r w:rsidRPr="000E0D1A">
        <w:rPr>
          <w:szCs w:val="19"/>
        </w:rPr>
        <w:t xml:space="preserve"> 176)</w:t>
      </w:r>
    </w:p>
    <w:p w14:paraId="582E3752" w14:textId="77777777" w:rsidR="00A92845" w:rsidRDefault="00A92845" w:rsidP="00A92845">
      <w:pPr>
        <w:pStyle w:val="Style"/>
        <w:widowControl/>
        <w:ind w:left="360"/>
        <w:jc w:val="both"/>
        <w:textAlignment w:val="baseline"/>
        <w:rPr>
          <w:szCs w:val="20"/>
        </w:rPr>
      </w:pPr>
      <w:r>
        <w:rPr>
          <w:szCs w:val="19"/>
        </w:rPr>
        <w:t>“</w:t>
      </w:r>
      <w:r w:rsidRPr="00645EBF">
        <w:rPr>
          <w:szCs w:val="20"/>
        </w:rPr>
        <w:t>As the Earth got progressively warmer, eventually, the deep oceans started to heat up, as well, including those areas along the continental margins. This destabilized the clathrates, which released their methane, with catastrophic results.</w:t>
      </w:r>
      <w:r>
        <w:rPr>
          <w:szCs w:val="20"/>
        </w:rPr>
        <w:t xml:space="preserve">” (Sutherland </w:t>
      </w:r>
      <w:r w:rsidRPr="009570EB">
        <w:rPr>
          <w:i/>
          <w:szCs w:val="20"/>
        </w:rPr>
        <w:t>New History</w:t>
      </w:r>
      <w:r w:rsidRPr="000E0D1A">
        <w:rPr>
          <w:szCs w:val="20"/>
        </w:rPr>
        <w:t xml:space="preserve"> 177)</w:t>
      </w:r>
    </w:p>
    <w:p w14:paraId="000D2F31" w14:textId="77777777" w:rsidR="00A92845" w:rsidRDefault="00A92845" w:rsidP="00A92845">
      <w:pPr>
        <w:pStyle w:val="Style"/>
        <w:widowControl/>
        <w:ind w:left="360"/>
        <w:jc w:val="both"/>
        <w:textAlignment w:val="baseline"/>
        <w:rPr>
          <w:szCs w:val="20"/>
        </w:rPr>
      </w:pPr>
      <w:r>
        <w:rPr>
          <w:szCs w:val="20"/>
        </w:rPr>
        <w:t>“</w:t>
      </w:r>
      <w:r w:rsidRPr="00645EBF">
        <w:rPr>
          <w:szCs w:val="20"/>
        </w:rPr>
        <w:t>Because this methane was originally produced by bacterial decomposition of organic material in the sediments, it was rich in carbon-12. This explains the large second carbon-13 anomaly following the marine extinction event.</w:t>
      </w:r>
      <w:r>
        <w:rPr>
          <w:szCs w:val="20"/>
        </w:rPr>
        <w:t xml:space="preserve">” (Sutherland </w:t>
      </w:r>
      <w:r w:rsidRPr="009570EB">
        <w:rPr>
          <w:i/>
          <w:szCs w:val="20"/>
        </w:rPr>
        <w:t>New History</w:t>
      </w:r>
      <w:r w:rsidRPr="000E0D1A">
        <w:rPr>
          <w:szCs w:val="20"/>
        </w:rPr>
        <w:t xml:space="preserve"> 177)</w:t>
      </w:r>
    </w:p>
    <w:p w14:paraId="14D81B95" w14:textId="77777777" w:rsidR="00A92845" w:rsidRDefault="00A92845" w:rsidP="00A92845">
      <w:pPr>
        <w:pStyle w:val="Style"/>
        <w:widowControl/>
        <w:ind w:left="360"/>
        <w:jc w:val="both"/>
        <w:textAlignment w:val="baseline"/>
        <w:rPr>
          <w:szCs w:val="20"/>
        </w:rPr>
      </w:pPr>
      <w:r>
        <w:rPr>
          <w:szCs w:val="20"/>
        </w:rPr>
        <w:t>“</w:t>
      </w:r>
      <w:r w:rsidRPr="00645EBF">
        <w:rPr>
          <w:szCs w:val="20"/>
        </w:rPr>
        <w:t>Methane is about 10 times more effective as a greenhouse gas than carbon dioxide. Temperatures warmed again as a result of the methane, which destabilized more clathrates, which released more methane, which caused more warming. A perfect example of positive feedback.</w:t>
      </w:r>
      <w:r>
        <w:rPr>
          <w:szCs w:val="20"/>
        </w:rPr>
        <w:t xml:space="preserve">” (Sutherland </w:t>
      </w:r>
      <w:r w:rsidRPr="009570EB">
        <w:rPr>
          <w:i/>
          <w:szCs w:val="20"/>
        </w:rPr>
        <w:t>New History</w:t>
      </w:r>
      <w:r w:rsidRPr="000E0D1A">
        <w:rPr>
          <w:szCs w:val="20"/>
        </w:rPr>
        <w:t xml:space="preserve"> 177)</w:t>
      </w:r>
    </w:p>
    <w:p w14:paraId="41A6E01F" w14:textId="77777777" w:rsidR="00A92845" w:rsidRDefault="00A92845" w:rsidP="00A92845">
      <w:pPr>
        <w:pStyle w:val="Style"/>
        <w:widowControl/>
        <w:jc w:val="both"/>
        <w:textAlignment w:val="baseline"/>
        <w:rPr>
          <w:szCs w:val="19"/>
        </w:rPr>
      </w:pPr>
    </w:p>
    <w:p w14:paraId="39F0E736" w14:textId="77777777" w:rsidR="00A92845" w:rsidRDefault="00A92845" w:rsidP="00A92845">
      <w:pPr>
        <w:pStyle w:val="Style"/>
        <w:widowControl/>
        <w:jc w:val="both"/>
        <w:textAlignment w:val="baseline"/>
        <w:rPr>
          <w:szCs w:val="19"/>
        </w:rPr>
      </w:pPr>
      <w:r w:rsidRPr="00645EBF">
        <w:rPr>
          <w:szCs w:val="19"/>
        </w:rPr>
        <w:t>final phase of extinction</w:t>
      </w:r>
    </w:p>
    <w:p w14:paraId="69E2E419" w14:textId="77777777" w:rsidR="00A92845" w:rsidRDefault="00A92845" w:rsidP="00A92845">
      <w:pPr>
        <w:pStyle w:val="Style"/>
        <w:widowControl/>
        <w:ind w:left="360"/>
        <w:jc w:val="both"/>
        <w:textAlignment w:val="baseline"/>
        <w:rPr>
          <w:szCs w:val="20"/>
        </w:rPr>
      </w:pPr>
      <w:r>
        <w:rPr>
          <w:szCs w:val="20"/>
        </w:rPr>
        <w:t>“</w:t>
      </w:r>
      <w:r w:rsidRPr="00645EBF">
        <w:rPr>
          <w:szCs w:val="20"/>
        </w:rPr>
        <w:t>The total methane release caused a further temperature increase on land by about another 8 degrees. This led to the third phase of extinction, and the culling moved back onto the land.</w:t>
      </w:r>
      <w:r>
        <w:rPr>
          <w:szCs w:val="20"/>
        </w:rPr>
        <w:t xml:space="preserve">” (Sutherland </w:t>
      </w:r>
      <w:r w:rsidRPr="009570EB">
        <w:rPr>
          <w:i/>
          <w:szCs w:val="20"/>
        </w:rPr>
        <w:t>New History</w:t>
      </w:r>
      <w:r w:rsidRPr="000E0D1A">
        <w:rPr>
          <w:szCs w:val="20"/>
        </w:rPr>
        <w:t xml:space="preserve"> 177)</w:t>
      </w:r>
    </w:p>
    <w:p w14:paraId="405578FC" w14:textId="77777777" w:rsidR="00A92845" w:rsidRDefault="00A92845" w:rsidP="00A92845">
      <w:pPr>
        <w:pStyle w:val="Style"/>
        <w:widowControl/>
        <w:ind w:left="360"/>
        <w:jc w:val="both"/>
        <w:textAlignment w:val="baseline"/>
        <w:rPr>
          <w:szCs w:val="20"/>
        </w:rPr>
      </w:pPr>
      <w:r>
        <w:rPr>
          <w:szCs w:val="20"/>
        </w:rPr>
        <w:t>“</w:t>
      </w:r>
      <w:r w:rsidRPr="00645EBF">
        <w:rPr>
          <w:szCs w:val="20"/>
        </w:rPr>
        <w:t xml:space="preserve">Open water resources became very scarce indeed. Plants retreated further. Animals that had made it through the </w:t>
      </w:r>
      <w:r>
        <w:rPr>
          <w:szCs w:val="20"/>
        </w:rPr>
        <w:t>first wave would go extinct now—</w:t>
      </w:r>
      <w:r w:rsidRPr="00645EBF">
        <w:rPr>
          <w:szCs w:val="20"/>
        </w:rPr>
        <w:t>80,000 years after the first Siberian Traps eruption.</w:t>
      </w:r>
      <w:r>
        <w:rPr>
          <w:szCs w:val="20"/>
        </w:rPr>
        <w:t xml:space="preserve">” (Sutherland </w:t>
      </w:r>
      <w:r w:rsidRPr="009570EB">
        <w:rPr>
          <w:i/>
          <w:szCs w:val="20"/>
        </w:rPr>
        <w:t>New History</w:t>
      </w:r>
      <w:r w:rsidRPr="000E0D1A">
        <w:rPr>
          <w:szCs w:val="20"/>
        </w:rPr>
        <w:t xml:space="preserve"> 177)</w:t>
      </w:r>
    </w:p>
    <w:p w14:paraId="2A0F3696" w14:textId="77777777" w:rsidR="00A92845" w:rsidRDefault="00A92845" w:rsidP="00A92845">
      <w:pPr>
        <w:pStyle w:val="Style"/>
        <w:widowControl/>
        <w:ind w:left="360"/>
        <w:jc w:val="both"/>
        <w:textAlignment w:val="baseline"/>
        <w:rPr>
          <w:szCs w:val="20"/>
        </w:rPr>
      </w:pPr>
      <w:r>
        <w:rPr>
          <w:szCs w:val="20"/>
        </w:rPr>
        <w:t>“</w:t>
      </w:r>
      <w:r w:rsidRPr="00645EBF">
        <w:rPr>
          <w:szCs w:val="20"/>
        </w:rPr>
        <w:t>Another possible consequence of the release of this methane was that the methane reacted with oxygen in the atmosphere. Atmospheric oxygen levels would fall severely on land, as well as in the oceans.</w:t>
      </w:r>
      <w:r>
        <w:rPr>
          <w:szCs w:val="20"/>
        </w:rPr>
        <w:t xml:space="preserve">” (Sutherland </w:t>
      </w:r>
      <w:r w:rsidRPr="009570EB">
        <w:rPr>
          <w:i/>
          <w:szCs w:val="20"/>
        </w:rPr>
        <w:t>New History</w:t>
      </w:r>
      <w:r w:rsidRPr="000E0D1A">
        <w:rPr>
          <w:szCs w:val="20"/>
        </w:rPr>
        <w:t xml:space="preserve"> 177)</w:t>
      </w:r>
    </w:p>
    <w:p w14:paraId="24ADE692" w14:textId="77777777" w:rsidR="00A92845" w:rsidRDefault="00A92845" w:rsidP="00A92845">
      <w:pPr>
        <w:pStyle w:val="Style"/>
        <w:widowControl/>
        <w:ind w:left="360"/>
        <w:jc w:val="both"/>
        <w:textAlignment w:val="baseline"/>
        <w:rPr>
          <w:szCs w:val="20"/>
        </w:rPr>
      </w:pPr>
      <w:r>
        <w:rPr>
          <w:szCs w:val="20"/>
        </w:rPr>
        <w:t>“</w:t>
      </w:r>
      <w:r w:rsidRPr="00645EBF">
        <w:rPr>
          <w:szCs w:val="20"/>
        </w:rPr>
        <w:t xml:space="preserve">What was left after the </w:t>
      </w:r>
      <w:r>
        <w:rPr>
          <w:szCs w:val="20"/>
        </w:rPr>
        <w:t>Permian-Triassic</w:t>
      </w:r>
      <w:r w:rsidRPr="00645EBF">
        <w:rPr>
          <w:szCs w:val="20"/>
        </w:rPr>
        <w:t xml:space="preserve"> extinction event was a world utterly devastated. A few remaining species would limp over the </w:t>
      </w:r>
      <w:r>
        <w:rPr>
          <w:szCs w:val="20"/>
        </w:rPr>
        <w:t>Permian-Triassic</w:t>
      </w:r>
      <w:r w:rsidRPr="00645EBF">
        <w:rPr>
          <w:szCs w:val="20"/>
        </w:rPr>
        <w:t xml:space="preserve"> boundary</w:t>
      </w:r>
      <w:r>
        <w:rPr>
          <w:szCs w:val="20"/>
        </w:rPr>
        <w:t>—</w:t>
      </w:r>
      <w:r w:rsidRPr="00645EBF">
        <w:rPr>
          <w:szCs w:val="20"/>
        </w:rPr>
        <w:t>but into an environment with very few competitors. Survivors would proliferate into the next grouping of periods, the Mesozoic</w:t>
      </w:r>
      <w:r>
        <w:rPr>
          <w:szCs w:val="20"/>
        </w:rPr>
        <w:t>” (</w:t>
      </w:r>
      <w:r w:rsidRPr="0086462C">
        <w:rPr>
          <w:rFonts w:eastAsia="Arial"/>
          <w:szCs w:val="15"/>
        </w:rPr>
        <w:t>251.9-66</w:t>
      </w:r>
      <w:r>
        <w:rPr>
          <w:rFonts w:eastAsia="Arial"/>
          <w:szCs w:val="15"/>
        </w:rPr>
        <w:t xml:space="preserve">m). </w:t>
      </w:r>
      <w:r>
        <w:rPr>
          <w:szCs w:val="20"/>
        </w:rPr>
        <w:t xml:space="preserve">(Sutherland </w:t>
      </w:r>
      <w:r w:rsidRPr="009570EB">
        <w:rPr>
          <w:i/>
          <w:szCs w:val="20"/>
        </w:rPr>
        <w:t>New History</w:t>
      </w:r>
      <w:r w:rsidRPr="000E0D1A">
        <w:rPr>
          <w:szCs w:val="20"/>
        </w:rPr>
        <w:t xml:space="preserve"> 177)</w:t>
      </w:r>
    </w:p>
    <w:p w14:paraId="3E732CDB" w14:textId="77777777" w:rsidR="00A92845" w:rsidRDefault="00A92845" w:rsidP="00A92845">
      <w:pPr>
        <w:pStyle w:val="Style"/>
        <w:widowControl/>
        <w:jc w:val="both"/>
        <w:textAlignment w:val="baseline"/>
        <w:rPr>
          <w:szCs w:val="21"/>
        </w:rPr>
      </w:pPr>
    </w:p>
    <w:p w14:paraId="638CA1C7" w14:textId="77777777" w:rsidR="00A92845" w:rsidRPr="00645EBF" w:rsidRDefault="00A92845" w:rsidP="00A92845">
      <w:pPr>
        <w:pStyle w:val="Style"/>
        <w:widowControl/>
        <w:jc w:val="both"/>
        <w:textAlignment w:val="baseline"/>
        <w:rPr>
          <w:szCs w:val="21"/>
        </w:rPr>
      </w:pPr>
      <w:r w:rsidRPr="00645EBF">
        <w:rPr>
          <w:szCs w:val="21"/>
        </w:rPr>
        <w:t>suggested reading</w:t>
      </w:r>
    </w:p>
    <w:p w14:paraId="25272F6E" w14:textId="77777777" w:rsidR="00A92845" w:rsidRPr="00686D7C" w:rsidRDefault="00A92845" w:rsidP="00A92845">
      <w:pPr>
        <w:pStyle w:val="Style"/>
        <w:widowControl/>
        <w:ind w:left="360"/>
        <w:jc w:val="both"/>
        <w:textAlignment w:val="baseline"/>
        <w:rPr>
          <w:iCs/>
          <w:sz w:val="20"/>
          <w:szCs w:val="19"/>
        </w:rPr>
      </w:pPr>
      <w:r w:rsidRPr="00686D7C">
        <w:rPr>
          <w:sz w:val="20"/>
          <w:szCs w:val="19"/>
        </w:rPr>
        <w:t xml:space="preserve">Benton, </w:t>
      </w:r>
      <w:r w:rsidRPr="00686D7C">
        <w:rPr>
          <w:i/>
          <w:iCs/>
          <w:sz w:val="20"/>
          <w:szCs w:val="19"/>
        </w:rPr>
        <w:t>When Life Nearly Died</w:t>
      </w:r>
      <w:r w:rsidRPr="00686D7C">
        <w:rPr>
          <w:iCs/>
          <w:sz w:val="20"/>
          <w:szCs w:val="19"/>
        </w:rPr>
        <w:t>.</w:t>
      </w:r>
    </w:p>
    <w:p w14:paraId="6B534428" w14:textId="77777777" w:rsidR="00A92845" w:rsidRPr="00686D7C" w:rsidRDefault="00A92845" w:rsidP="00A92845">
      <w:pPr>
        <w:pStyle w:val="Style"/>
        <w:widowControl/>
        <w:ind w:left="360"/>
        <w:jc w:val="both"/>
        <w:textAlignment w:val="baseline"/>
        <w:rPr>
          <w:iCs/>
          <w:sz w:val="20"/>
          <w:szCs w:val="19"/>
        </w:rPr>
      </w:pPr>
      <w:r w:rsidRPr="00686D7C">
        <w:rPr>
          <w:sz w:val="20"/>
          <w:szCs w:val="19"/>
        </w:rPr>
        <w:t xml:space="preserve">Benton and Harper, </w:t>
      </w:r>
      <w:r w:rsidRPr="00686D7C">
        <w:rPr>
          <w:i/>
          <w:iCs/>
          <w:sz w:val="20"/>
          <w:szCs w:val="19"/>
        </w:rPr>
        <w:t>Introduction to Paleobiology and the Fossil Record</w:t>
      </w:r>
      <w:r w:rsidRPr="00686D7C">
        <w:rPr>
          <w:iCs/>
          <w:sz w:val="20"/>
          <w:szCs w:val="19"/>
        </w:rPr>
        <w:t>.</w:t>
      </w:r>
    </w:p>
    <w:p w14:paraId="746AB162" w14:textId="77777777" w:rsidR="00A92845" w:rsidRPr="00686D7C" w:rsidRDefault="00A92845" w:rsidP="00A92845">
      <w:pPr>
        <w:pStyle w:val="Style"/>
        <w:widowControl/>
        <w:ind w:left="360"/>
        <w:jc w:val="both"/>
        <w:textAlignment w:val="baseline"/>
        <w:rPr>
          <w:iCs/>
          <w:sz w:val="20"/>
          <w:szCs w:val="19"/>
        </w:rPr>
      </w:pPr>
      <w:r w:rsidRPr="00686D7C">
        <w:rPr>
          <w:sz w:val="20"/>
          <w:szCs w:val="19"/>
        </w:rPr>
        <w:t xml:space="preserve">Hallam, </w:t>
      </w:r>
      <w:r w:rsidRPr="00686D7C">
        <w:rPr>
          <w:i/>
          <w:iCs/>
          <w:sz w:val="20"/>
          <w:szCs w:val="19"/>
        </w:rPr>
        <w:t>Catastrophes and Lesser Calamities</w:t>
      </w:r>
      <w:r w:rsidRPr="00686D7C">
        <w:rPr>
          <w:iCs/>
          <w:sz w:val="20"/>
          <w:szCs w:val="19"/>
        </w:rPr>
        <w:t>.</w:t>
      </w:r>
    </w:p>
    <w:p w14:paraId="3C23EA5F" w14:textId="77777777" w:rsidR="00A92845" w:rsidRDefault="00A92845">
      <w:r>
        <w:lastRenderedPageBreak/>
        <w:br w:type="page"/>
      </w:r>
    </w:p>
    <w:p w14:paraId="48E31C66" w14:textId="77777777" w:rsidR="00A92845" w:rsidRPr="00C75A4F" w:rsidRDefault="00A92845" w:rsidP="007B2C67">
      <w:pPr>
        <w:pStyle w:val="Heading2"/>
      </w:pPr>
      <w:bookmarkStart w:id="27" w:name="_Toc76961345"/>
      <w:r w:rsidRPr="00C75A4F">
        <w:rPr>
          <w:rFonts w:eastAsia="Arial"/>
          <w:szCs w:val="15"/>
        </w:rPr>
        <w:lastRenderedPageBreak/>
        <w:t>251.9-201.3</w:t>
      </w:r>
      <w:r>
        <w:rPr>
          <w:rFonts w:eastAsia="Arial"/>
          <w:szCs w:val="15"/>
        </w:rPr>
        <w:t>m</w:t>
      </w:r>
      <w:r w:rsidRPr="00C75A4F">
        <w:t xml:space="preserve">: </w:t>
      </w:r>
      <w:r w:rsidR="00BE4D62" w:rsidRPr="00C75A4F">
        <w:t>Triassic</w:t>
      </w:r>
      <w:r w:rsidR="00BE4D62">
        <w:t xml:space="preserve"> Period</w:t>
      </w:r>
      <w:bookmarkEnd w:id="27"/>
    </w:p>
    <w:p w14:paraId="4BC53F62" w14:textId="77777777" w:rsidR="00A92845" w:rsidRDefault="00A92845" w:rsidP="00A92845">
      <w:pPr>
        <w:pStyle w:val="Style"/>
        <w:widowControl/>
        <w:jc w:val="both"/>
      </w:pPr>
    </w:p>
    <w:p w14:paraId="691D73A2" w14:textId="77777777" w:rsidR="00A92845" w:rsidRDefault="00A92845" w:rsidP="00A92845">
      <w:pPr>
        <w:ind w:left="1440" w:right="720" w:hanging="720"/>
        <w:contextualSpacing/>
        <w:rPr>
          <w:sz w:val="20"/>
        </w:rPr>
      </w:pPr>
      <w:r>
        <w:rPr>
          <w:sz w:val="20"/>
        </w:rPr>
        <w:t>Ross,</w:t>
      </w:r>
      <w:r w:rsidRPr="00832D4C">
        <w:rPr>
          <w:sz w:val="20"/>
        </w:rPr>
        <w:t xml:space="preserve"> Charles A., and June R.P. Ross. </w:t>
      </w:r>
      <w:r>
        <w:rPr>
          <w:sz w:val="20"/>
        </w:rPr>
        <w:t xml:space="preserve">“Permian Period.” </w:t>
      </w:r>
      <w:r>
        <w:rPr>
          <w:i/>
          <w:sz w:val="20"/>
        </w:rPr>
        <w:t>Britannica</w:t>
      </w:r>
      <w:r>
        <w:rPr>
          <w:sz w:val="20"/>
        </w:rPr>
        <w:t>.</w:t>
      </w:r>
      <w:r>
        <w:rPr>
          <w:i/>
          <w:sz w:val="20"/>
        </w:rPr>
        <w:t>com</w:t>
      </w:r>
      <w:r>
        <w:rPr>
          <w:sz w:val="20"/>
        </w:rPr>
        <w:t>. 6 Nov. 2020. 23 Mar. 2021. Web.</w:t>
      </w:r>
    </w:p>
    <w:p w14:paraId="29E9F04F" w14:textId="77777777" w:rsidR="00A92845" w:rsidRDefault="00A92845" w:rsidP="00A92845">
      <w:pPr>
        <w:rPr>
          <w:rFonts w:eastAsiaTheme="minorEastAsia"/>
          <w:szCs w:val="24"/>
          <w:lang w:eastAsia="zh-CN"/>
        </w:rPr>
      </w:pPr>
    </w:p>
    <w:p w14:paraId="0EB4D41A" w14:textId="77777777" w:rsidR="00A92845" w:rsidRDefault="00A92845" w:rsidP="00A92845">
      <w:pPr>
        <w:pStyle w:val="Style"/>
        <w:widowControl/>
        <w:jc w:val="both"/>
        <w:textAlignment w:val="baseline"/>
        <w:rPr>
          <w:szCs w:val="90"/>
        </w:rPr>
      </w:pPr>
    </w:p>
    <w:p w14:paraId="4A39B546" w14:textId="77777777" w:rsidR="00A92845" w:rsidRDefault="00A92845" w:rsidP="00A92845">
      <w:pPr>
        <w:pStyle w:val="Style"/>
        <w:widowControl/>
        <w:jc w:val="both"/>
        <w:textAlignment w:val="baseline"/>
        <w:rPr>
          <w:szCs w:val="90"/>
        </w:rPr>
      </w:pPr>
      <w:r>
        <w:rPr>
          <w:szCs w:val="90"/>
        </w:rPr>
        <w:t>introduction</w:t>
      </w:r>
    </w:p>
    <w:p w14:paraId="22EC1161" w14:textId="77777777" w:rsidR="00A92845" w:rsidRDefault="00A92845" w:rsidP="00A92845">
      <w:pPr>
        <w:pStyle w:val="Style"/>
        <w:widowControl/>
        <w:ind w:left="360"/>
        <w:jc w:val="both"/>
        <w:textAlignment w:val="baseline"/>
        <w:rPr>
          <w:szCs w:val="20"/>
        </w:rPr>
      </w:pPr>
      <w:r>
        <w:rPr>
          <w:szCs w:val="19"/>
        </w:rPr>
        <w:t>“. . . the Permian-Triassic</w:t>
      </w:r>
      <w:r w:rsidRPr="00645EBF">
        <w:rPr>
          <w:szCs w:val="19"/>
        </w:rPr>
        <w:t xml:space="preserve"> extinction event. </w:t>
      </w:r>
      <w:r w:rsidRPr="00645EBF">
        <w:rPr>
          <w:rFonts w:eastAsia="Arial"/>
          <w:szCs w:val="18"/>
        </w:rPr>
        <w:t xml:space="preserve">It </w:t>
      </w:r>
      <w:r w:rsidRPr="00645EBF">
        <w:rPr>
          <w:szCs w:val="19"/>
        </w:rPr>
        <w:t>took about 30 million years or so for complete ecological recovery</w:t>
      </w:r>
      <w:r>
        <w:rPr>
          <w:szCs w:val="19"/>
        </w:rPr>
        <w:t xml:space="preserve"> . . .” (Sutherland </w:t>
      </w:r>
      <w:r w:rsidRPr="003E2E21">
        <w:rPr>
          <w:i/>
          <w:szCs w:val="19"/>
        </w:rPr>
        <w:t>New History</w:t>
      </w:r>
      <w:r w:rsidRPr="003E307E">
        <w:rPr>
          <w:szCs w:val="19"/>
        </w:rPr>
        <w:t xml:space="preserve"> 181)</w:t>
      </w:r>
    </w:p>
    <w:p w14:paraId="55636CA3" w14:textId="77777777" w:rsidR="00A92845" w:rsidRDefault="00A92845" w:rsidP="00A92845">
      <w:pPr>
        <w:pStyle w:val="Style"/>
        <w:widowControl/>
        <w:ind w:left="360"/>
        <w:jc w:val="both"/>
        <w:textAlignment w:val="baseline"/>
        <w:rPr>
          <w:szCs w:val="19"/>
        </w:rPr>
      </w:pPr>
      <w:r>
        <w:rPr>
          <w:szCs w:val="20"/>
        </w:rPr>
        <w:t>“</w:t>
      </w:r>
      <w:r w:rsidRPr="00645EBF">
        <w:rPr>
          <w:szCs w:val="19"/>
        </w:rPr>
        <w:t>The three main reptile types</w:t>
      </w:r>
      <w:r>
        <w:rPr>
          <w:szCs w:val="19"/>
        </w:rPr>
        <w:t>—</w:t>
      </w:r>
      <w:r w:rsidRPr="00645EBF">
        <w:rPr>
          <w:szCs w:val="19"/>
        </w:rPr>
        <w:t>anapsids, diapsids, and synapsids</w:t>
      </w:r>
      <w:r>
        <w:rPr>
          <w:szCs w:val="19"/>
        </w:rPr>
        <w:t>—</w:t>
      </w:r>
      <w:r w:rsidRPr="00645EBF">
        <w:rPr>
          <w:szCs w:val="19"/>
        </w:rPr>
        <w:t>survived. One of the diapsids would eventually come to dominate the Mesozoic: the dinosaurs.</w:t>
      </w:r>
      <w:r>
        <w:rPr>
          <w:szCs w:val="19"/>
        </w:rPr>
        <w:t xml:space="preserve">” (Sutherland </w:t>
      </w:r>
      <w:r w:rsidRPr="009570EB">
        <w:rPr>
          <w:i/>
          <w:szCs w:val="19"/>
        </w:rPr>
        <w:t>New History</w:t>
      </w:r>
      <w:r>
        <w:rPr>
          <w:szCs w:val="19"/>
        </w:rPr>
        <w:t xml:space="preserve"> 178)</w:t>
      </w:r>
    </w:p>
    <w:p w14:paraId="624B7E1B" w14:textId="77777777" w:rsidR="00A92845" w:rsidRDefault="00A92845" w:rsidP="00A92845">
      <w:pPr>
        <w:pStyle w:val="Style"/>
        <w:widowControl/>
        <w:jc w:val="both"/>
        <w:textAlignment w:val="baseline"/>
        <w:rPr>
          <w:szCs w:val="19"/>
        </w:rPr>
      </w:pPr>
    </w:p>
    <w:p w14:paraId="0531CA4C" w14:textId="77777777" w:rsidR="00A92845" w:rsidRDefault="00A92845" w:rsidP="00A92845">
      <w:pPr>
        <w:pStyle w:val="Style"/>
        <w:widowControl/>
        <w:jc w:val="both"/>
        <w:textAlignment w:val="baseline"/>
        <w:rPr>
          <w:szCs w:val="19"/>
        </w:rPr>
      </w:pPr>
      <w:r w:rsidRPr="00645EBF">
        <w:rPr>
          <w:szCs w:val="19"/>
        </w:rPr>
        <w:t>ancestors of the dinosaurs</w:t>
      </w:r>
    </w:p>
    <w:p w14:paraId="622A7C15"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Dinosaurs emerged from the reptile populations that struggled through and survived the </w:t>
      </w:r>
      <w:r>
        <w:rPr>
          <w:szCs w:val="19"/>
        </w:rPr>
        <w:t>Permian-Triassic</w:t>
      </w:r>
      <w:r w:rsidRPr="00645EBF">
        <w:rPr>
          <w:szCs w:val="19"/>
        </w:rPr>
        <w:t xml:space="preserve"> extinction event.</w:t>
      </w:r>
      <w:r>
        <w:rPr>
          <w:szCs w:val="19"/>
        </w:rPr>
        <w:t xml:space="preserve">” (Sutherland </w:t>
      </w:r>
      <w:r w:rsidRPr="003E2E21">
        <w:rPr>
          <w:i/>
          <w:szCs w:val="19"/>
        </w:rPr>
        <w:t>New History</w:t>
      </w:r>
      <w:r w:rsidRPr="003E307E">
        <w:rPr>
          <w:szCs w:val="19"/>
        </w:rPr>
        <w:t xml:space="preserve"> 181)</w:t>
      </w:r>
    </w:p>
    <w:p w14:paraId="12E70D7E"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The Early Triassic was still dominated by Pangaea. </w:t>
      </w:r>
      <w:r w:rsidRPr="00645EBF">
        <w:rPr>
          <w:rFonts w:eastAsia="Arial"/>
          <w:szCs w:val="18"/>
        </w:rPr>
        <w:t xml:space="preserve">It </w:t>
      </w:r>
      <w:r w:rsidRPr="00645EBF">
        <w:rPr>
          <w:szCs w:val="19"/>
        </w:rPr>
        <w:t xml:space="preserve">saw the beginnings of the Tethys Ocean but certainly no Atlantic. Creatures in this vast landmass migrated freely across the supercontinent. The land was still </w:t>
      </w:r>
      <w:r w:rsidRPr="00645EBF">
        <w:rPr>
          <w:rFonts w:eastAsia="Arial"/>
          <w:szCs w:val="19"/>
        </w:rPr>
        <w:t xml:space="preserve">dry </w:t>
      </w:r>
      <w:r w:rsidRPr="00645EBF">
        <w:rPr>
          <w:szCs w:val="19"/>
        </w:rPr>
        <w:t xml:space="preserve">and arid; in fact, warm temperatures probably extended right to the poles. </w:t>
      </w:r>
      <w:r w:rsidRPr="00645EBF">
        <w:rPr>
          <w:rFonts w:eastAsia="Arial"/>
          <w:szCs w:val="18"/>
        </w:rPr>
        <w:t xml:space="preserve">It </w:t>
      </w:r>
      <w:r w:rsidRPr="00645EBF">
        <w:rPr>
          <w:szCs w:val="19"/>
        </w:rPr>
        <w:t xml:space="preserve">has been suggested that this was one of the hottest times in </w:t>
      </w:r>
      <w:r>
        <w:rPr>
          <w:szCs w:val="19"/>
        </w:rPr>
        <w:t xml:space="preserve">. . . </w:t>
      </w:r>
      <w:r w:rsidRPr="00645EBF">
        <w:rPr>
          <w:szCs w:val="19"/>
        </w:rPr>
        <w:t>the Phanerozoic eon</w:t>
      </w:r>
      <w:r>
        <w:rPr>
          <w:szCs w:val="19"/>
        </w:rPr>
        <w:t xml:space="preserve"> [</w:t>
      </w:r>
      <w:r w:rsidRPr="009F3AD8">
        <w:rPr>
          <w:rFonts w:eastAsia="Arial"/>
          <w:szCs w:val="15"/>
        </w:rPr>
        <w:t>541-present</w:t>
      </w:r>
      <w:r>
        <w:rPr>
          <w:szCs w:val="19"/>
        </w:rPr>
        <w:t>]</w:t>
      </w:r>
      <w:r w:rsidRPr="00645EBF">
        <w:rPr>
          <w:szCs w:val="19"/>
        </w:rPr>
        <w:t>.</w:t>
      </w:r>
      <w:r>
        <w:rPr>
          <w:szCs w:val="19"/>
        </w:rPr>
        <w:t xml:space="preserve">” (Sutherland </w:t>
      </w:r>
      <w:r w:rsidRPr="003E2E21">
        <w:rPr>
          <w:i/>
          <w:szCs w:val="19"/>
        </w:rPr>
        <w:t>New History</w:t>
      </w:r>
      <w:r w:rsidRPr="003E307E">
        <w:rPr>
          <w:szCs w:val="19"/>
        </w:rPr>
        <w:t xml:space="preserve"> 181)</w:t>
      </w:r>
    </w:p>
    <w:p w14:paraId="44FD68C6"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 xml:space="preserve">one of the most common reptiles, the therapsid </w:t>
      </w:r>
      <w:r w:rsidRPr="00645EBF">
        <w:rPr>
          <w:i/>
          <w:iCs/>
          <w:szCs w:val="19"/>
        </w:rPr>
        <w:t>Lystrosaurus</w:t>
      </w:r>
      <w:r w:rsidRPr="00645EBF">
        <w:rPr>
          <w:iCs/>
          <w:szCs w:val="19"/>
        </w:rPr>
        <w:t xml:space="preserve">, </w:t>
      </w:r>
      <w:r w:rsidRPr="00645EBF">
        <w:rPr>
          <w:szCs w:val="19"/>
        </w:rPr>
        <w:t xml:space="preserve">roamed in vast herds. In some deposits, </w:t>
      </w:r>
      <w:r w:rsidRPr="00645EBF">
        <w:rPr>
          <w:i/>
          <w:iCs/>
          <w:szCs w:val="19"/>
        </w:rPr>
        <w:t>Lystrosaurus</w:t>
      </w:r>
      <w:r w:rsidRPr="00862A5D">
        <w:rPr>
          <w:iCs/>
          <w:szCs w:val="19"/>
        </w:rPr>
        <w:t xml:space="preserve"> </w:t>
      </w:r>
      <w:r w:rsidRPr="00645EBF">
        <w:rPr>
          <w:szCs w:val="19"/>
        </w:rPr>
        <w:t>represents about 95 percent of the fossils.</w:t>
      </w:r>
      <w:r>
        <w:rPr>
          <w:szCs w:val="19"/>
        </w:rPr>
        <w:t xml:space="preserve">” (Sutherland </w:t>
      </w:r>
      <w:r w:rsidRPr="003E2E21">
        <w:rPr>
          <w:i/>
          <w:szCs w:val="19"/>
        </w:rPr>
        <w:t>New History</w:t>
      </w:r>
      <w:r w:rsidRPr="003E307E">
        <w:rPr>
          <w:szCs w:val="19"/>
        </w:rPr>
        <w:t xml:space="preserve"> 181)</w:t>
      </w:r>
    </w:p>
    <w:p w14:paraId="48A95124"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Another therapsid, the cynodont </w:t>
      </w:r>
      <w:r w:rsidRPr="00645EBF">
        <w:rPr>
          <w:i/>
          <w:iCs/>
          <w:szCs w:val="19"/>
        </w:rPr>
        <w:t>Thrinaxodon</w:t>
      </w:r>
      <w:r w:rsidRPr="00645EBF">
        <w:rPr>
          <w:iCs/>
          <w:szCs w:val="19"/>
        </w:rPr>
        <w:t xml:space="preserve">, </w:t>
      </w:r>
      <w:r>
        <w:rPr>
          <w:szCs w:val="19"/>
        </w:rPr>
        <w:t xml:space="preserve">. . . </w:t>
      </w:r>
      <w:r w:rsidRPr="00645EBF">
        <w:rPr>
          <w:szCs w:val="19"/>
        </w:rPr>
        <w:t xml:space="preserve">looked a lot like a mammal. </w:t>
      </w:r>
      <w:r w:rsidRPr="00645EBF">
        <w:rPr>
          <w:rFonts w:eastAsia="Arial"/>
          <w:szCs w:val="18"/>
        </w:rPr>
        <w:t xml:space="preserve">It </w:t>
      </w:r>
      <w:r w:rsidRPr="00645EBF">
        <w:rPr>
          <w:szCs w:val="19"/>
        </w:rPr>
        <w:t>may have been</w:t>
      </w:r>
      <w:r>
        <w:rPr>
          <w:szCs w:val="19"/>
        </w:rPr>
        <w:t xml:space="preserve"> [</w:t>
      </w:r>
      <w:r w:rsidRPr="00645EBF">
        <w:rPr>
          <w:szCs w:val="15"/>
        </w:rPr>
        <w:t>181</w:t>
      </w:r>
      <w:r>
        <w:rPr>
          <w:szCs w:val="15"/>
        </w:rPr>
        <w:t xml:space="preserve">] </w:t>
      </w:r>
      <w:r w:rsidRPr="00645EBF">
        <w:rPr>
          <w:szCs w:val="19"/>
        </w:rPr>
        <w:t xml:space="preserve">covered in fur. Also, it had pits in the skull, possibly indicating the presence of whiskers. </w:t>
      </w:r>
      <w:r w:rsidRPr="00645EBF">
        <w:rPr>
          <w:rFonts w:eastAsia="Arial"/>
          <w:szCs w:val="18"/>
        </w:rPr>
        <w:t xml:space="preserve">It </w:t>
      </w:r>
      <w:r w:rsidRPr="00645EBF">
        <w:rPr>
          <w:szCs w:val="19"/>
        </w:rPr>
        <w:t xml:space="preserve">had seven neck vertebrae, like </w:t>
      </w:r>
      <w:r>
        <w:rPr>
          <w:szCs w:val="19"/>
        </w:rPr>
        <w:t>modern</w:t>
      </w:r>
      <w:r w:rsidRPr="00645EBF">
        <w:rPr>
          <w:szCs w:val="19"/>
        </w:rPr>
        <w:t xml:space="preserve"> mammals.</w:t>
      </w:r>
      <w:r>
        <w:rPr>
          <w:szCs w:val="19"/>
        </w:rPr>
        <w:t xml:space="preserve">” (Sutherland </w:t>
      </w:r>
      <w:r w:rsidRPr="003E2E21">
        <w:rPr>
          <w:i/>
          <w:szCs w:val="19"/>
        </w:rPr>
        <w:t>New History</w:t>
      </w:r>
      <w:r w:rsidRPr="003E307E">
        <w:rPr>
          <w:szCs w:val="19"/>
        </w:rPr>
        <w:t xml:space="preserve"> 181</w:t>
      </w:r>
      <w:r>
        <w:rPr>
          <w:szCs w:val="19"/>
        </w:rPr>
        <w:t>-82</w:t>
      </w:r>
      <w:r w:rsidRPr="003E307E">
        <w:rPr>
          <w:szCs w:val="19"/>
        </w:rPr>
        <w:t>)</w:t>
      </w:r>
    </w:p>
    <w:p w14:paraId="229AAA6C" w14:textId="77777777" w:rsidR="00A92845" w:rsidRDefault="00A92845" w:rsidP="00A92845">
      <w:pPr>
        <w:pStyle w:val="Style"/>
        <w:widowControl/>
        <w:ind w:left="360"/>
        <w:jc w:val="both"/>
        <w:textAlignment w:val="baseline"/>
        <w:rPr>
          <w:szCs w:val="19"/>
        </w:rPr>
      </w:pPr>
      <w:r>
        <w:rPr>
          <w:szCs w:val="19"/>
        </w:rPr>
        <w:t>a</w:t>
      </w:r>
      <w:r w:rsidRPr="00645EBF">
        <w:rPr>
          <w:szCs w:val="19"/>
        </w:rPr>
        <w:t>rchosaurs</w:t>
      </w:r>
    </w:p>
    <w:p w14:paraId="2288AAA2" w14:textId="77777777" w:rsidR="00A92845" w:rsidRDefault="00A92845" w:rsidP="00A92845">
      <w:pPr>
        <w:pStyle w:val="Style"/>
        <w:widowControl/>
        <w:ind w:left="720"/>
        <w:jc w:val="both"/>
        <w:textAlignment w:val="baseline"/>
        <w:rPr>
          <w:szCs w:val="19"/>
        </w:rPr>
      </w:pPr>
      <w:r>
        <w:rPr>
          <w:szCs w:val="19"/>
        </w:rPr>
        <w:t>“</w:t>
      </w:r>
      <w:r w:rsidRPr="00645EBF">
        <w:rPr>
          <w:szCs w:val="19"/>
        </w:rPr>
        <w:t>The diapsids had diversified into a number of forms, including a group called the archosaurs. The archosaurs were important because they gave us the crocodiles, the pterosaurs, the birds, and of course, the dinosaurs.</w:t>
      </w:r>
      <w:r>
        <w:rPr>
          <w:szCs w:val="19"/>
        </w:rPr>
        <w:t xml:space="preserve">” (Sutherland </w:t>
      </w:r>
      <w:r w:rsidRPr="003E2E21">
        <w:rPr>
          <w:i/>
          <w:szCs w:val="19"/>
        </w:rPr>
        <w:t>New History</w:t>
      </w:r>
      <w:r w:rsidRPr="003E307E">
        <w:rPr>
          <w:szCs w:val="19"/>
        </w:rPr>
        <w:t xml:space="preserve"> 182)</w:t>
      </w:r>
    </w:p>
    <w:p w14:paraId="7006C192"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An early archosaur was </w:t>
      </w:r>
      <w:r w:rsidRPr="00645EBF">
        <w:rPr>
          <w:i/>
          <w:iCs/>
          <w:szCs w:val="19"/>
        </w:rPr>
        <w:t>Euparkeria</w:t>
      </w:r>
      <w:r w:rsidRPr="00645EBF">
        <w:rPr>
          <w:iCs/>
          <w:szCs w:val="19"/>
        </w:rPr>
        <w:t xml:space="preserve">. </w:t>
      </w:r>
      <w:r w:rsidRPr="00645EBF">
        <w:rPr>
          <w:rFonts w:eastAsia="Arial"/>
          <w:szCs w:val="18"/>
        </w:rPr>
        <w:t xml:space="preserve">It </w:t>
      </w:r>
      <w:r w:rsidRPr="00645EBF">
        <w:rPr>
          <w:szCs w:val="19"/>
        </w:rPr>
        <w:t xml:space="preserve">is speculated that this was an agile animal, fast-moving, around 24 inches long, and an insectivore. </w:t>
      </w:r>
      <w:r w:rsidRPr="00645EBF">
        <w:rPr>
          <w:i/>
          <w:iCs/>
          <w:szCs w:val="19"/>
        </w:rPr>
        <w:t>Euparkeria</w:t>
      </w:r>
      <w:r w:rsidRPr="00862A5D">
        <w:rPr>
          <w:iCs/>
          <w:szCs w:val="19"/>
        </w:rPr>
        <w:t xml:space="preserve"> </w:t>
      </w:r>
      <w:r w:rsidRPr="00645EBF">
        <w:rPr>
          <w:szCs w:val="19"/>
        </w:rPr>
        <w:t>also may have been semi-bipedal</w:t>
      </w:r>
      <w:r>
        <w:rPr>
          <w:szCs w:val="19"/>
        </w:rPr>
        <w:t>—</w:t>
      </w:r>
      <w:r w:rsidRPr="00645EBF">
        <w:rPr>
          <w:szCs w:val="19"/>
        </w:rPr>
        <w:t xml:space="preserve">the first evidence of a creature on two legs. Although </w:t>
      </w:r>
      <w:r w:rsidRPr="00645EBF">
        <w:rPr>
          <w:i/>
          <w:iCs/>
          <w:szCs w:val="19"/>
        </w:rPr>
        <w:t>Euparkeria</w:t>
      </w:r>
      <w:r w:rsidRPr="00862A5D">
        <w:rPr>
          <w:iCs/>
          <w:szCs w:val="19"/>
        </w:rPr>
        <w:t xml:space="preserve"> </w:t>
      </w:r>
      <w:r w:rsidRPr="00645EBF">
        <w:rPr>
          <w:szCs w:val="19"/>
        </w:rPr>
        <w:t>was not a direct ancestor of the dinosaurs, it was probably related to the groups of creatures that would eventually evolve into them.</w:t>
      </w:r>
      <w:r>
        <w:rPr>
          <w:szCs w:val="19"/>
        </w:rPr>
        <w:t xml:space="preserve">” (Sutherland </w:t>
      </w:r>
      <w:r w:rsidRPr="003E2E21">
        <w:rPr>
          <w:i/>
          <w:szCs w:val="19"/>
        </w:rPr>
        <w:t>New History</w:t>
      </w:r>
      <w:r w:rsidRPr="003E307E">
        <w:rPr>
          <w:szCs w:val="19"/>
        </w:rPr>
        <w:t xml:space="preserve"> 182)</w:t>
      </w:r>
    </w:p>
    <w:p w14:paraId="4E3CEB22" w14:textId="77777777" w:rsidR="00A92845" w:rsidRDefault="00A92845" w:rsidP="00A92845">
      <w:pPr>
        <w:pStyle w:val="Style"/>
        <w:widowControl/>
        <w:jc w:val="both"/>
        <w:textAlignment w:val="baseline"/>
        <w:rPr>
          <w:szCs w:val="19"/>
        </w:rPr>
      </w:pPr>
    </w:p>
    <w:p w14:paraId="1215632D" w14:textId="77777777" w:rsidR="00A92845" w:rsidRDefault="00A92845" w:rsidP="00A92845">
      <w:pPr>
        <w:pStyle w:val="Style"/>
        <w:widowControl/>
        <w:jc w:val="both"/>
        <w:textAlignment w:val="baseline"/>
        <w:rPr>
          <w:szCs w:val="19"/>
        </w:rPr>
      </w:pPr>
      <w:r w:rsidRPr="00645EBF">
        <w:rPr>
          <w:szCs w:val="19"/>
        </w:rPr>
        <w:t>earliest dinosaurs</w:t>
      </w:r>
    </w:p>
    <w:p w14:paraId="598A776F" w14:textId="77777777" w:rsidR="00A92845" w:rsidRPr="006C0126" w:rsidRDefault="00A92845" w:rsidP="00A92845">
      <w:pPr>
        <w:pStyle w:val="Style"/>
        <w:widowControl/>
        <w:ind w:left="360"/>
        <w:jc w:val="both"/>
        <w:textAlignment w:val="baseline"/>
        <w:rPr>
          <w:szCs w:val="19"/>
        </w:rPr>
      </w:pPr>
      <w:r>
        <w:rPr>
          <w:szCs w:val="19"/>
        </w:rPr>
        <w:t>“</w:t>
      </w:r>
      <w:r w:rsidRPr="00645EBF">
        <w:rPr>
          <w:szCs w:val="19"/>
        </w:rPr>
        <w:t>The earliest known dinosaur fossils are from the Late Triassic, from the Ischigualasto Formation in Argentina. The sediments deposited in this are</w:t>
      </w:r>
      <w:r>
        <w:rPr>
          <w:szCs w:val="19"/>
        </w:rPr>
        <w:t xml:space="preserve">a, originally in a river valley . . .” (Sutherland </w:t>
      </w:r>
      <w:r>
        <w:rPr>
          <w:i/>
          <w:szCs w:val="19"/>
        </w:rPr>
        <w:t>New History</w:t>
      </w:r>
      <w:r>
        <w:rPr>
          <w:szCs w:val="19"/>
        </w:rPr>
        <w:t xml:space="preserve"> 182)</w:t>
      </w:r>
    </w:p>
    <w:p w14:paraId="3014BF1B" w14:textId="77777777" w:rsidR="00A92845" w:rsidRDefault="00A92845" w:rsidP="00A92845">
      <w:pPr>
        <w:pStyle w:val="Style"/>
        <w:widowControl/>
        <w:ind w:left="360"/>
        <w:jc w:val="both"/>
        <w:textAlignment w:val="baseline"/>
        <w:rPr>
          <w:szCs w:val="19"/>
        </w:rPr>
      </w:pPr>
      <w:r w:rsidRPr="00645EBF">
        <w:rPr>
          <w:i/>
          <w:iCs/>
          <w:szCs w:val="19"/>
        </w:rPr>
        <w:t>Eoraptor</w:t>
      </w:r>
    </w:p>
    <w:p w14:paraId="26F44A39" w14:textId="77777777" w:rsidR="00A92845" w:rsidRDefault="00A92845" w:rsidP="00A92845">
      <w:pPr>
        <w:pStyle w:val="Style"/>
        <w:widowControl/>
        <w:ind w:left="720"/>
        <w:jc w:val="both"/>
        <w:textAlignment w:val="baseline"/>
      </w:pPr>
      <w:r>
        <w:rPr>
          <w:szCs w:val="19"/>
        </w:rPr>
        <w:t>“</w:t>
      </w:r>
      <w:r w:rsidRPr="00645EBF">
        <w:rPr>
          <w:i/>
          <w:iCs/>
          <w:szCs w:val="19"/>
        </w:rPr>
        <w:t>Eoraptor</w:t>
      </w:r>
      <w:r w:rsidRPr="00862A5D">
        <w:rPr>
          <w:iCs/>
          <w:szCs w:val="19"/>
        </w:rPr>
        <w:t xml:space="preserve"> </w:t>
      </w:r>
      <w:r w:rsidRPr="00645EBF">
        <w:rPr>
          <w:szCs w:val="19"/>
        </w:rPr>
        <w:t xml:space="preserve">was a small bipedal carnivore or omnivore. </w:t>
      </w:r>
      <w:r w:rsidRPr="00645EBF">
        <w:rPr>
          <w:rFonts w:eastAsia="Arial"/>
          <w:szCs w:val="18"/>
        </w:rPr>
        <w:t xml:space="preserve">It </w:t>
      </w:r>
      <w:r w:rsidRPr="00645EBF">
        <w:rPr>
          <w:szCs w:val="19"/>
        </w:rPr>
        <w:t>was about 3 feet long and probably weighed about 22 pounds.</w:t>
      </w:r>
      <w:r>
        <w:t xml:space="preserve">” (Sutherland </w:t>
      </w:r>
      <w:r w:rsidRPr="003E2E21">
        <w:rPr>
          <w:i/>
        </w:rPr>
        <w:t>New History</w:t>
      </w:r>
      <w:r w:rsidRPr="003E307E">
        <w:t xml:space="preserve"> 182)</w:t>
      </w:r>
    </w:p>
    <w:p w14:paraId="04D03744" w14:textId="77777777" w:rsidR="00A92845" w:rsidRDefault="00A92845" w:rsidP="00A92845">
      <w:pPr>
        <w:pStyle w:val="Style"/>
        <w:widowControl/>
        <w:ind w:left="360"/>
        <w:jc w:val="both"/>
        <w:textAlignment w:val="baseline"/>
      </w:pPr>
      <w:r w:rsidRPr="00645EBF">
        <w:rPr>
          <w:i/>
          <w:iCs/>
          <w:szCs w:val="19"/>
        </w:rPr>
        <w:t>Herrerasaurus</w:t>
      </w:r>
    </w:p>
    <w:p w14:paraId="42E4D4EA" w14:textId="77777777" w:rsidR="00A92845" w:rsidRDefault="00A92845" w:rsidP="00A92845">
      <w:pPr>
        <w:pStyle w:val="Style"/>
        <w:widowControl/>
        <w:ind w:left="720"/>
        <w:jc w:val="both"/>
        <w:textAlignment w:val="baseline"/>
        <w:rPr>
          <w:szCs w:val="19"/>
        </w:rPr>
      </w:pPr>
      <w:r>
        <w:lastRenderedPageBreak/>
        <w:t>“</w:t>
      </w:r>
      <w:r w:rsidRPr="00645EBF">
        <w:rPr>
          <w:i/>
          <w:iCs/>
          <w:szCs w:val="19"/>
        </w:rPr>
        <w:t>Herrerasaurus</w:t>
      </w:r>
      <w:r w:rsidRPr="00645EBF">
        <w:rPr>
          <w:iCs/>
          <w:szCs w:val="19"/>
        </w:rPr>
        <w:t xml:space="preserve">, </w:t>
      </w:r>
      <w:r w:rsidRPr="00645EBF">
        <w:rPr>
          <w:szCs w:val="19"/>
        </w:rPr>
        <w:t>a fully bipedal carnivore, was 10 to 20 feet long.</w:t>
      </w:r>
      <w:r>
        <w:rPr>
          <w:szCs w:val="19"/>
        </w:rPr>
        <w:t xml:space="preserve">” (Sutherland </w:t>
      </w:r>
      <w:r w:rsidRPr="003E2E21">
        <w:rPr>
          <w:i/>
          <w:szCs w:val="19"/>
        </w:rPr>
        <w:t>New History</w:t>
      </w:r>
      <w:r w:rsidRPr="003E307E">
        <w:rPr>
          <w:szCs w:val="19"/>
        </w:rPr>
        <w:t xml:space="preserve"> 182)</w:t>
      </w:r>
    </w:p>
    <w:p w14:paraId="5FC8EB19" w14:textId="77777777" w:rsidR="00A92845" w:rsidRDefault="00A92845" w:rsidP="00A92845">
      <w:pPr>
        <w:pStyle w:val="Style"/>
        <w:widowControl/>
        <w:ind w:left="360"/>
        <w:jc w:val="both"/>
        <w:textAlignment w:val="baseline"/>
        <w:rPr>
          <w:szCs w:val="19"/>
        </w:rPr>
      </w:pPr>
      <w:r>
        <w:rPr>
          <w:szCs w:val="19"/>
        </w:rPr>
        <w:t>“</w:t>
      </w:r>
      <w:r w:rsidRPr="00645EBF">
        <w:rPr>
          <w:szCs w:val="19"/>
        </w:rPr>
        <w:t>By the end of the Triassic, dinosaurs were present but were just a component of an ecosystem that had a rich variety of tetrapods. They certainly weren’t dominating that fauna.</w:t>
      </w:r>
      <w:r>
        <w:rPr>
          <w:szCs w:val="19"/>
        </w:rPr>
        <w:t xml:space="preserve">” (Sutherland </w:t>
      </w:r>
      <w:r w:rsidRPr="003E2E21">
        <w:rPr>
          <w:i/>
          <w:szCs w:val="19"/>
        </w:rPr>
        <w:t>New History</w:t>
      </w:r>
      <w:r w:rsidRPr="003E307E">
        <w:rPr>
          <w:szCs w:val="19"/>
        </w:rPr>
        <w:t xml:space="preserve"> 182)</w:t>
      </w:r>
    </w:p>
    <w:p w14:paraId="39F012F9" w14:textId="77777777" w:rsidR="00A92845" w:rsidRDefault="00A92845" w:rsidP="00A92845">
      <w:pPr>
        <w:pStyle w:val="Style"/>
        <w:widowControl/>
        <w:jc w:val="both"/>
        <w:rPr>
          <w:szCs w:val="22"/>
        </w:rPr>
      </w:pPr>
    </w:p>
    <w:p w14:paraId="4A149BB8" w14:textId="77777777" w:rsidR="00A92845" w:rsidRDefault="00A92845" w:rsidP="00A92845">
      <w:pPr>
        <w:contextualSpacing/>
      </w:pPr>
      <w:r>
        <w:t>247.2-237m</w:t>
      </w:r>
      <w:r w:rsidRPr="008E48A5">
        <w:t xml:space="preserve"> </w:t>
      </w:r>
      <w:r>
        <w:t>(</w:t>
      </w:r>
      <w:r w:rsidRPr="008E48A5">
        <w:t xml:space="preserve">Middle </w:t>
      </w:r>
      <w:r>
        <w:t>Triassic): mammals (</w:t>
      </w:r>
      <w:r w:rsidRPr="00832D4C">
        <w:t>Ross and Ross</w:t>
      </w:r>
      <w:r>
        <w:t>)</w:t>
      </w:r>
    </w:p>
    <w:p w14:paraId="13A6C3B4" w14:textId="77777777" w:rsidR="00A92845" w:rsidRDefault="00A92845" w:rsidP="00A92845">
      <w:pPr>
        <w:ind w:left="360"/>
        <w:contextualSpacing/>
      </w:pPr>
      <w:r>
        <w:t>“</w:t>
      </w:r>
      <w:r w:rsidRPr="008E48A5">
        <w:t xml:space="preserve">mammal-like reptiles pass into mammals </w:t>
      </w:r>
      <w:r>
        <w:t xml:space="preserve">. . . </w:t>
      </w:r>
      <w:r w:rsidRPr="008E48A5">
        <w:t>with cheek teeth having only two roots instead of three.</w:t>
      </w:r>
      <w:r>
        <w:t>” (</w:t>
      </w:r>
      <w:r w:rsidRPr="00832D4C">
        <w:t>Ross and Ross</w:t>
      </w:r>
      <w:r>
        <w:t>)</w:t>
      </w:r>
    </w:p>
    <w:p w14:paraId="7FAE8C68" w14:textId="77777777" w:rsidR="00A92845" w:rsidRDefault="00A92845" w:rsidP="00A92845">
      <w:pPr>
        <w:pStyle w:val="Style"/>
        <w:widowControl/>
        <w:jc w:val="both"/>
        <w:rPr>
          <w:szCs w:val="22"/>
        </w:rPr>
      </w:pPr>
    </w:p>
    <w:p w14:paraId="664D5E93" w14:textId="77777777" w:rsidR="00A92845" w:rsidRDefault="00A92845" w:rsidP="00A92845">
      <w:pPr>
        <w:pStyle w:val="Style"/>
        <w:widowControl/>
        <w:jc w:val="both"/>
        <w:textAlignment w:val="baseline"/>
        <w:rPr>
          <w:szCs w:val="19"/>
        </w:rPr>
      </w:pPr>
      <w:r w:rsidRPr="00EA26DA">
        <w:t>201.3m</w:t>
      </w:r>
      <w:r>
        <w:rPr>
          <w:szCs w:val="19"/>
        </w:rPr>
        <w:t xml:space="preserve">: </w:t>
      </w:r>
      <w:r w:rsidRPr="00645EBF">
        <w:rPr>
          <w:szCs w:val="19"/>
        </w:rPr>
        <w:t xml:space="preserve">Triassic-Jurassic </w:t>
      </w:r>
      <w:r>
        <w:rPr>
          <w:szCs w:val="19"/>
        </w:rPr>
        <w:t xml:space="preserve">(Tr-J) </w:t>
      </w:r>
      <w:r w:rsidRPr="00645EBF">
        <w:rPr>
          <w:szCs w:val="19"/>
        </w:rPr>
        <w:t>extinction event</w:t>
      </w:r>
    </w:p>
    <w:p w14:paraId="413223B7" w14:textId="77777777" w:rsidR="00A92845" w:rsidRDefault="00A92845" w:rsidP="00A92845">
      <w:pPr>
        <w:pStyle w:val="Style"/>
        <w:widowControl/>
        <w:ind w:left="360"/>
        <w:jc w:val="both"/>
        <w:textAlignment w:val="baseline"/>
        <w:rPr>
          <w:szCs w:val="19"/>
        </w:rPr>
      </w:pPr>
      <w:r w:rsidRPr="00645EBF">
        <w:rPr>
          <w:szCs w:val="19"/>
        </w:rPr>
        <w:t xml:space="preserve">How did </w:t>
      </w:r>
      <w:r>
        <w:rPr>
          <w:szCs w:val="19"/>
        </w:rPr>
        <w:t xml:space="preserve">dinosaurs </w:t>
      </w:r>
      <w:r w:rsidRPr="00645EBF">
        <w:rPr>
          <w:szCs w:val="19"/>
        </w:rPr>
        <w:t xml:space="preserve">come </w:t>
      </w:r>
      <w:r>
        <w:rPr>
          <w:szCs w:val="19"/>
        </w:rPr>
        <w:t>to “</w:t>
      </w:r>
      <w:r w:rsidRPr="00645EBF">
        <w:rPr>
          <w:szCs w:val="19"/>
        </w:rPr>
        <w:t>dominate the Late Jurassic</w:t>
      </w:r>
      <w:r>
        <w:rPr>
          <w:szCs w:val="19"/>
        </w:rPr>
        <w:t xml:space="preserve"> [163.5-145m]</w:t>
      </w:r>
      <w:r w:rsidRPr="00645EBF">
        <w:rPr>
          <w:szCs w:val="19"/>
        </w:rPr>
        <w:t>?</w:t>
      </w:r>
      <w:r>
        <w:rPr>
          <w:szCs w:val="19"/>
        </w:rPr>
        <w:t xml:space="preserve">” (Sutherland </w:t>
      </w:r>
      <w:r w:rsidRPr="003E2E21">
        <w:rPr>
          <w:i/>
          <w:szCs w:val="19"/>
        </w:rPr>
        <w:t>New History</w:t>
      </w:r>
      <w:r w:rsidRPr="003E307E">
        <w:rPr>
          <w:szCs w:val="19"/>
        </w:rPr>
        <w:t xml:space="preserve"> 182)</w:t>
      </w:r>
    </w:p>
    <w:p w14:paraId="3B90F60D" w14:textId="77777777" w:rsidR="00A92845" w:rsidRDefault="00A92845" w:rsidP="00A92845">
      <w:pPr>
        <w:pStyle w:val="Style"/>
        <w:widowControl/>
        <w:ind w:left="360"/>
        <w:jc w:val="both"/>
        <w:textAlignment w:val="baseline"/>
        <w:rPr>
          <w:szCs w:val="19"/>
        </w:rPr>
      </w:pPr>
      <w:r>
        <w:rPr>
          <w:szCs w:val="19"/>
        </w:rPr>
        <w:t>“</w:t>
      </w:r>
      <w:r w:rsidRPr="00645EBF">
        <w:rPr>
          <w:szCs w:val="19"/>
        </w:rPr>
        <w:t>Scientists believe that another mass extinction event at the end of the Triassic allowed the dinosaurs to rise to dominance. The Triassic-Jurassic extinction event occurred both on land and in the oceans.</w:t>
      </w:r>
      <w:r>
        <w:rPr>
          <w:szCs w:val="19"/>
        </w:rPr>
        <w:t xml:space="preserve">” (Sutherland </w:t>
      </w:r>
      <w:r w:rsidRPr="003E2E21">
        <w:rPr>
          <w:i/>
          <w:szCs w:val="19"/>
        </w:rPr>
        <w:t>New History</w:t>
      </w:r>
      <w:r w:rsidRPr="003E307E">
        <w:rPr>
          <w:szCs w:val="19"/>
        </w:rPr>
        <w:t xml:space="preserve"> 183)</w:t>
      </w:r>
    </w:p>
    <w:p w14:paraId="433C3101"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This extinction event would eliminate the remaining therapsid reptiles that had flourished during the Permian and survived into the Triassic. The dinosaurs, however, would survive </w:t>
      </w:r>
      <w:r>
        <w:rPr>
          <w:szCs w:val="19"/>
        </w:rPr>
        <w:t xml:space="preserve">. . .” (Sutherland </w:t>
      </w:r>
      <w:r w:rsidRPr="003E2E21">
        <w:rPr>
          <w:i/>
          <w:szCs w:val="19"/>
        </w:rPr>
        <w:t>New History</w:t>
      </w:r>
      <w:r w:rsidRPr="003E307E">
        <w:rPr>
          <w:szCs w:val="19"/>
        </w:rPr>
        <w:t xml:space="preserve"> 183)</w:t>
      </w:r>
    </w:p>
    <w:p w14:paraId="7730DCDC"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 xml:space="preserve">the Triassic-Jurassic extinction event was precipitated by the formation of the Atlantic Ocean. </w:t>
      </w:r>
      <w:r w:rsidRPr="00645EBF">
        <w:rPr>
          <w:szCs w:val="18"/>
        </w:rPr>
        <w:t xml:space="preserve">It </w:t>
      </w:r>
      <w:r w:rsidRPr="00645EBF">
        <w:rPr>
          <w:szCs w:val="19"/>
        </w:rPr>
        <w:t>is speculated that a mantle plume developed underneath the supercontinent Pangaea. In addition to creating large outpourings of lava, it started to split the continent. New ocean crust began to form in between these drifting blocks. The ocean broke through, and the Atlantic was born.</w:t>
      </w:r>
      <w:r>
        <w:rPr>
          <w:szCs w:val="19"/>
        </w:rPr>
        <w:t xml:space="preserve">” (Sutherland </w:t>
      </w:r>
      <w:r w:rsidRPr="003E2E21">
        <w:rPr>
          <w:i/>
          <w:szCs w:val="19"/>
        </w:rPr>
        <w:t>New History</w:t>
      </w:r>
      <w:r w:rsidRPr="003E307E">
        <w:rPr>
          <w:szCs w:val="19"/>
        </w:rPr>
        <w:t xml:space="preserve"> 183)</w:t>
      </w:r>
    </w:p>
    <w:p w14:paraId="2895DA89" w14:textId="77777777" w:rsidR="00A92845" w:rsidRDefault="00A92845" w:rsidP="00A92845">
      <w:pPr>
        <w:pStyle w:val="Style"/>
        <w:widowControl/>
        <w:ind w:left="360"/>
        <w:jc w:val="both"/>
        <w:textAlignment w:val="baseline"/>
        <w:rPr>
          <w:szCs w:val="19"/>
        </w:rPr>
      </w:pPr>
      <w:r w:rsidRPr="00645EBF">
        <w:rPr>
          <w:szCs w:val="19"/>
        </w:rPr>
        <w:t xml:space="preserve">Central Atlantic Magmatic Province </w:t>
      </w:r>
      <w:r>
        <w:rPr>
          <w:szCs w:val="19"/>
        </w:rPr>
        <w:t>(</w:t>
      </w:r>
      <w:r w:rsidRPr="00645EBF">
        <w:rPr>
          <w:szCs w:val="19"/>
        </w:rPr>
        <w:t>CAMP</w:t>
      </w:r>
      <w:r>
        <w:rPr>
          <w:szCs w:val="19"/>
        </w:rPr>
        <w:t>)</w:t>
      </w:r>
    </w:p>
    <w:p w14:paraId="17ED81EE" w14:textId="77777777" w:rsidR="00A92845" w:rsidRDefault="00A92845" w:rsidP="00A92845">
      <w:pPr>
        <w:pStyle w:val="Style"/>
        <w:widowControl/>
        <w:ind w:left="720"/>
        <w:jc w:val="both"/>
        <w:textAlignment w:val="baseline"/>
        <w:rPr>
          <w:szCs w:val="19"/>
        </w:rPr>
      </w:pPr>
      <w:r>
        <w:rPr>
          <w:szCs w:val="19"/>
        </w:rPr>
        <w:t>“</w:t>
      </w:r>
      <w:r w:rsidRPr="00645EBF">
        <w:rPr>
          <w:szCs w:val="19"/>
        </w:rPr>
        <w:t>Rifting during the Triassic generated considerable volcanism. The lava flow thus created is called the Central Atlantic Magmatic Province (CAMP). Some have suggested that the activity was similar in intensity to the Siberian Traps volcanism that created the End-Permian extinction.</w:t>
      </w:r>
      <w:r>
        <w:rPr>
          <w:szCs w:val="19"/>
        </w:rPr>
        <w:t xml:space="preserve">” (Sutherland </w:t>
      </w:r>
      <w:r>
        <w:rPr>
          <w:i/>
          <w:szCs w:val="19"/>
        </w:rPr>
        <w:t>New History</w:t>
      </w:r>
      <w:r>
        <w:rPr>
          <w:szCs w:val="19"/>
        </w:rPr>
        <w:t xml:space="preserve"> 183)</w:t>
      </w:r>
    </w:p>
    <w:p w14:paraId="0D9E37DE" w14:textId="77777777" w:rsidR="00A92845" w:rsidRDefault="00A92845" w:rsidP="00A92845">
      <w:pPr>
        <w:pStyle w:val="Style"/>
        <w:widowControl/>
        <w:ind w:left="720"/>
        <w:jc w:val="both"/>
        <w:textAlignment w:val="baseline"/>
        <w:rPr>
          <w:szCs w:val="19"/>
        </w:rPr>
      </w:pPr>
      <w:r>
        <w:rPr>
          <w:szCs w:val="19"/>
        </w:rPr>
        <w:t>“</w:t>
      </w:r>
      <w:r w:rsidRPr="00645EBF">
        <w:rPr>
          <w:szCs w:val="19"/>
        </w:rPr>
        <w:t>The detrimental effects would have been similar. Much sulfur dioxide was produced, but the biggest killer in this event would have been the increased carbon dioxide and the associated greenhouse effect.</w:t>
      </w:r>
      <w:r>
        <w:rPr>
          <w:szCs w:val="19"/>
        </w:rPr>
        <w:t xml:space="preserve">” (Sutherland </w:t>
      </w:r>
      <w:r w:rsidRPr="003E2E21">
        <w:rPr>
          <w:i/>
          <w:szCs w:val="19"/>
        </w:rPr>
        <w:t>New History</w:t>
      </w:r>
      <w:r w:rsidRPr="003E307E">
        <w:rPr>
          <w:szCs w:val="19"/>
        </w:rPr>
        <w:t xml:space="preserve"> 183)</w:t>
      </w:r>
    </w:p>
    <w:p w14:paraId="09D2002A" w14:textId="77777777" w:rsidR="00A92845" w:rsidRDefault="00A92845" w:rsidP="00A92845">
      <w:pPr>
        <w:pStyle w:val="Style"/>
        <w:widowControl/>
        <w:ind w:left="720"/>
        <w:jc w:val="both"/>
        <w:textAlignment w:val="baseline"/>
        <w:rPr>
          <w:szCs w:val="19"/>
        </w:rPr>
      </w:pPr>
      <w:r>
        <w:rPr>
          <w:szCs w:val="19"/>
        </w:rPr>
        <w:t>“</w:t>
      </w:r>
      <w:r w:rsidRPr="00645EBF">
        <w:rPr>
          <w:szCs w:val="19"/>
        </w:rPr>
        <w:t>An interesting indicator of the development of a global greenhouse effect at the end of the Triassic comes from fossil leaves.</w:t>
      </w:r>
      <w:r>
        <w:rPr>
          <w:szCs w:val="19"/>
        </w:rPr>
        <w:t xml:space="preserve">” (Sutherland </w:t>
      </w:r>
      <w:r w:rsidRPr="003E2E21">
        <w:rPr>
          <w:i/>
          <w:szCs w:val="19"/>
        </w:rPr>
        <w:t>New History</w:t>
      </w:r>
      <w:r w:rsidRPr="003E307E">
        <w:rPr>
          <w:szCs w:val="19"/>
        </w:rPr>
        <w:t xml:space="preserve"> 183)</w:t>
      </w:r>
    </w:p>
    <w:p w14:paraId="585D0DCB" w14:textId="77777777" w:rsidR="00A92845" w:rsidRDefault="00A92845" w:rsidP="00A92845">
      <w:pPr>
        <w:pStyle w:val="Style"/>
        <w:widowControl/>
        <w:ind w:left="1080"/>
        <w:jc w:val="both"/>
        <w:textAlignment w:val="baseline"/>
        <w:rPr>
          <w:szCs w:val="19"/>
        </w:rPr>
      </w:pPr>
      <w:r>
        <w:rPr>
          <w:szCs w:val="19"/>
        </w:rPr>
        <w:t>“</w:t>
      </w:r>
      <w:r w:rsidRPr="00645EBF">
        <w:rPr>
          <w:szCs w:val="19"/>
        </w:rPr>
        <w:t>In times of high carbon dioxide, the number of plant stomata (pores used for gas exchange) is low. With lower carbon dioxide levels, plants need greater numbers of stomata because they are trying to maximize the amount of carbon dioxide they take in.</w:t>
      </w:r>
      <w:r>
        <w:rPr>
          <w:szCs w:val="19"/>
        </w:rPr>
        <w:t xml:space="preserve">” (Sutherland </w:t>
      </w:r>
      <w:r w:rsidRPr="003E2E21">
        <w:rPr>
          <w:i/>
          <w:szCs w:val="19"/>
        </w:rPr>
        <w:t>New History</w:t>
      </w:r>
      <w:r w:rsidRPr="003E307E">
        <w:rPr>
          <w:szCs w:val="19"/>
        </w:rPr>
        <w:t xml:space="preserve"> 183)</w:t>
      </w:r>
    </w:p>
    <w:p w14:paraId="04E709FA" w14:textId="77777777" w:rsidR="00A92845" w:rsidRDefault="00A92845" w:rsidP="00A92845">
      <w:pPr>
        <w:pStyle w:val="Style"/>
        <w:widowControl/>
        <w:ind w:left="1080"/>
        <w:jc w:val="both"/>
        <w:textAlignment w:val="baseline"/>
        <w:rPr>
          <w:szCs w:val="20"/>
        </w:rPr>
      </w:pPr>
      <w:r>
        <w:rPr>
          <w:szCs w:val="19"/>
        </w:rPr>
        <w:t>“</w:t>
      </w:r>
      <w:r w:rsidRPr="00645EBF">
        <w:rPr>
          <w:szCs w:val="20"/>
        </w:rPr>
        <w:t>Fossil leaves found in Greenland and Sweden show a marked decrease in plant stomata, indicating increases in carbon dioxide that match the timing of the CAMP volcanism.</w:t>
      </w:r>
      <w:r>
        <w:rPr>
          <w:szCs w:val="20"/>
        </w:rPr>
        <w:t xml:space="preserve">” (Sutherland </w:t>
      </w:r>
      <w:r w:rsidRPr="003E2E21">
        <w:rPr>
          <w:i/>
          <w:szCs w:val="20"/>
        </w:rPr>
        <w:t>New History</w:t>
      </w:r>
      <w:r w:rsidRPr="003E307E">
        <w:rPr>
          <w:szCs w:val="20"/>
        </w:rPr>
        <w:t xml:space="preserve"> 184)</w:t>
      </w:r>
    </w:p>
    <w:p w14:paraId="2E767E82" w14:textId="77777777" w:rsidR="00A92845" w:rsidRDefault="00A92845" w:rsidP="00A92845">
      <w:pPr>
        <w:pStyle w:val="Style"/>
        <w:widowControl/>
        <w:ind w:left="720"/>
        <w:jc w:val="both"/>
        <w:textAlignment w:val="baseline"/>
        <w:rPr>
          <w:szCs w:val="20"/>
        </w:rPr>
      </w:pPr>
      <w:r>
        <w:rPr>
          <w:szCs w:val="20"/>
        </w:rPr>
        <w:t>pre-CAMP: “</w:t>
      </w:r>
      <w:r w:rsidRPr="00645EBF">
        <w:rPr>
          <w:szCs w:val="20"/>
        </w:rPr>
        <w:t xml:space="preserve">The temperature at the end of the Triassic was about 5 </w:t>
      </w:r>
      <w:r>
        <w:rPr>
          <w:szCs w:val="20"/>
        </w:rPr>
        <w:t xml:space="preserve">degrees higher than it is today . . .” (Sutherland </w:t>
      </w:r>
      <w:r>
        <w:rPr>
          <w:i/>
          <w:szCs w:val="20"/>
        </w:rPr>
        <w:t>New History</w:t>
      </w:r>
      <w:r>
        <w:rPr>
          <w:szCs w:val="20"/>
        </w:rPr>
        <w:t xml:space="preserve"> 184)</w:t>
      </w:r>
    </w:p>
    <w:p w14:paraId="12E00E08" w14:textId="77777777" w:rsidR="00A92845" w:rsidRDefault="00A92845" w:rsidP="00A92845">
      <w:pPr>
        <w:pStyle w:val="Style"/>
        <w:widowControl/>
        <w:ind w:left="720"/>
        <w:jc w:val="both"/>
        <w:textAlignment w:val="baseline"/>
        <w:rPr>
          <w:szCs w:val="20"/>
        </w:rPr>
      </w:pPr>
      <w:r>
        <w:rPr>
          <w:szCs w:val="20"/>
        </w:rPr>
        <w:t>post-</w:t>
      </w:r>
      <w:r w:rsidRPr="00645EBF">
        <w:rPr>
          <w:szCs w:val="20"/>
        </w:rPr>
        <w:t>CAMP</w:t>
      </w:r>
      <w:r>
        <w:rPr>
          <w:szCs w:val="20"/>
        </w:rPr>
        <w:t>:</w:t>
      </w:r>
      <w:r w:rsidRPr="00645EBF">
        <w:rPr>
          <w:szCs w:val="20"/>
        </w:rPr>
        <w:t xml:space="preserve"> </w:t>
      </w:r>
      <w:r>
        <w:rPr>
          <w:szCs w:val="20"/>
        </w:rPr>
        <w:t>“</w:t>
      </w:r>
      <w:r w:rsidRPr="00645EBF">
        <w:rPr>
          <w:szCs w:val="20"/>
        </w:rPr>
        <w:t xml:space="preserve">The temperature </w:t>
      </w:r>
      <w:r>
        <w:rPr>
          <w:szCs w:val="20"/>
        </w:rPr>
        <w:t xml:space="preserve">. . . </w:t>
      </w:r>
      <w:r w:rsidRPr="00645EBF">
        <w:rPr>
          <w:szCs w:val="20"/>
        </w:rPr>
        <w:t xml:space="preserve">probably rose by another 5 to 6 degrees. This warming created extinctions on land, with the death of plants and </w:t>
      </w:r>
      <w:r>
        <w:rPr>
          <w:szCs w:val="20"/>
        </w:rPr>
        <w:t xml:space="preserve">. . . </w:t>
      </w:r>
      <w:r w:rsidRPr="00645EBF">
        <w:rPr>
          <w:szCs w:val="20"/>
        </w:rPr>
        <w:t>all the creatures that relied on the plant base.</w:t>
      </w:r>
      <w:r>
        <w:rPr>
          <w:szCs w:val="20"/>
        </w:rPr>
        <w:t xml:space="preserve">” (Sutherland </w:t>
      </w:r>
      <w:r w:rsidRPr="003E2E21">
        <w:rPr>
          <w:i/>
          <w:szCs w:val="20"/>
        </w:rPr>
        <w:t>New History</w:t>
      </w:r>
      <w:r w:rsidRPr="003E307E">
        <w:rPr>
          <w:szCs w:val="20"/>
        </w:rPr>
        <w:t xml:space="preserve"> 184)</w:t>
      </w:r>
    </w:p>
    <w:p w14:paraId="3887035A" w14:textId="77777777" w:rsidR="00A92845" w:rsidRDefault="00A92845" w:rsidP="00A92845">
      <w:pPr>
        <w:ind w:left="360"/>
        <w:contextualSpacing/>
      </w:pPr>
      <w:r w:rsidRPr="00EA26DA">
        <w:lastRenderedPageBreak/>
        <w:t>201.3m</w:t>
      </w:r>
      <w:r>
        <w:t>: the Triassic-Jurassic extinction ended the conodonts. (“Evolution of Fish”)</w:t>
      </w:r>
    </w:p>
    <w:p w14:paraId="2E98613F" w14:textId="77777777" w:rsidR="00A92845" w:rsidRDefault="00A92845" w:rsidP="00A92845">
      <w:pPr>
        <w:pStyle w:val="Style"/>
        <w:widowControl/>
        <w:jc w:val="both"/>
        <w:textAlignment w:val="baseline"/>
        <w:rPr>
          <w:szCs w:val="19"/>
        </w:rPr>
      </w:pPr>
    </w:p>
    <w:p w14:paraId="26D787A7" w14:textId="77777777" w:rsidR="00A92845" w:rsidRDefault="00A92845" w:rsidP="00A92845">
      <w:pPr>
        <w:pStyle w:val="Style"/>
        <w:widowControl/>
        <w:jc w:val="both"/>
        <w:textAlignment w:val="baseline"/>
        <w:rPr>
          <w:szCs w:val="21"/>
        </w:rPr>
      </w:pPr>
      <w:r w:rsidRPr="00645EBF">
        <w:rPr>
          <w:szCs w:val="21"/>
        </w:rPr>
        <w:t>suggested reading</w:t>
      </w:r>
    </w:p>
    <w:p w14:paraId="357BDC5F" w14:textId="77777777" w:rsidR="00A92845" w:rsidRPr="00774105" w:rsidRDefault="00A92845" w:rsidP="00A92845">
      <w:pPr>
        <w:pStyle w:val="Style"/>
        <w:widowControl/>
        <w:ind w:left="360"/>
        <w:jc w:val="both"/>
        <w:textAlignment w:val="baseline"/>
        <w:rPr>
          <w:iCs/>
          <w:sz w:val="20"/>
          <w:szCs w:val="18"/>
        </w:rPr>
      </w:pPr>
      <w:r w:rsidRPr="00774105">
        <w:rPr>
          <w:sz w:val="20"/>
          <w:szCs w:val="19"/>
        </w:rPr>
        <w:t xml:space="preserve">Fastovsky and Weishampel, </w:t>
      </w:r>
      <w:r w:rsidRPr="00774105">
        <w:rPr>
          <w:i/>
          <w:iCs/>
          <w:sz w:val="20"/>
          <w:szCs w:val="18"/>
        </w:rPr>
        <w:t>The Evolution and Extinction of the Dinosaurs</w:t>
      </w:r>
      <w:r w:rsidRPr="00774105">
        <w:rPr>
          <w:iCs/>
          <w:sz w:val="20"/>
          <w:szCs w:val="18"/>
        </w:rPr>
        <w:t>.</w:t>
      </w:r>
    </w:p>
    <w:p w14:paraId="6BC20605" w14:textId="77777777" w:rsidR="00A92845" w:rsidRPr="00774105" w:rsidRDefault="00A92845" w:rsidP="00A92845">
      <w:pPr>
        <w:pStyle w:val="Style"/>
        <w:widowControl/>
        <w:ind w:left="360"/>
        <w:jc w:val="both"/>
        <w:textAlignment w:val="baseline"/>
        <w:rPr>
          <w:iCs/>
          <w:sz w:val="20"/>
          <w:szCs w:val="18"/>
        </w:rPr>
      </w:pPr>
      <w:r w:rsidRPr="00774105">
        <w:rPr>
          <w:sz w:val="20"/>
          <w:szCs w:val="19"/>
        </w:rPr>
        <w:t xml:space="preserve">Martin, </w:t>
      </w:r>
      <w:r w:rsidRPr="00774105">
        <w:rPr>
          <w:i/>
          <w:iCs/>
          <w:sz w:val="20"/>
          <w:szCs w:val="18"/>
        </w:rPr>
        <w:t>Introduction to the Study of Dinosaurs</w:t>
      </w:r>
      <w:r w:rsidRPr="00774105">
        <w:rPr>
          <w:iCs/>
          <w:sz w:val="20"/>
          <w:szCs w:val="18"/>
        </w:rPr>
        <w:t>.</w:t>
      </w:r>
    </w:p>
    <w:p w14:paraId="0D6DE209" w14:textId="77777777" w:rsidR="00A92845" w:rsidRDefault="00A92845">
      <w:r>
        <w:br w:type="page"/>
      </w:r>
    </w:p>
    <w:p w14:paraId="4B851C41" w14:textId="77777777" w:rsidR="00A92845" w:rsidRPr="00A123EA" w:rsidRDefault="00A92845" w:rsidP="007B2C67">
      <w:pPr>
        <w:pStyle w:val="Heading2"/>
      </w:pPr>
      <w:bookmarkStart w:id="28" w:name="_Toc76961346"/>
      <w:r w:rsidRPr="00A123EA">
        <w:rPr>
          <w:rFonts w:eastAsia="Arial"/>
          <w:szCs w:val="15"/>
        </w:rPr>
        <w:lastRenderedPageBreak/>
        <w:t>201.3-145</w:t>
      </w:r>
      <w:r>
        <w:rPr>
          <w:rFonts w:eastAsia="Arial"/>
          <w:szCs w:val="15"/>
        </w:rPr>
        <w:t>m</w:t>
      </w:r>
      <w:r w:rsidRPr="00A123EA">
        <w:t xml:space="preserve">: </w:t>
      </w:r>
      <w:r w:rsidR="00593553" w:rsidRPr="00A123EA">
        <w:t>Jurassic</w:t>
      </w:r>
      <w:r w:rsidR="00593553">
        <w:t xml:space="preserve"> Period</w:t>
      </w:r>
      <w:bookmarkEnd w:id="28"/>
    </w:p>
    <w:p w14:paraId="4C99D12A" w14:textId="77777777" w:rsidR="00A92845" w:rsidRDefault="00A92845" w:rsidP="00A92845">
      <w:pPr>
        <w:pStyle w:val="Style"/>
        <w:widowControl/>
        <w:jc w:val="both"/>
      </w:pPr>
    </w:p>
    <w:p w14:paraId="43FA1325" w14:textId="77777777" w:rsidR="00A92845" w:rsidRDefault="00A92845" w:rsidP="00A92845">
      <w:pPr>
        <w:pStyle w:val="Style"/>
        <w:widowControl/>
        <w:jc w:val="both"/>
        <w:textAlignment w:val="baseline"/>
        <w:rPr>
          <w:szCs w:val="90"/>
        </w:rPr>
      </w:pPr>
    </w:p>
    <w:p w14:paraId="6BBD58F1" w14:textId="77777777" w:rsidR="00A92845" w:rsidRDefault="00A92845" w:rsidP="00A92845">
      <w:pPr>
        <w:pStyle w:val="Style"/>
        <w:widowControl/>
        <w:jc w:val="both"/>
        <w:textAlignment w:val="baseline"/>
        <w:rPr>
          <w:szCs w:val="90"/>
        </w:rPr>
      </w:pPr>
      <w:r>
        <w:rPr>
          <w:szCs w:val="90"/>
        </w:rPr>
        <w:t>introduction</w:t>
      </w:r>
    </w:p>
    <w:p w14:paraId="5A0A01F9" w14:textId="77777777" w:rsidR="00A92845" w:rsidRPr="003E2E21" w:rsidRDefault="00A92845" w:rsidP="00A92845">
      <w:pPr>
        <w:pStyle w:val="Style"/>
        <w:widowControl/>
        <w:ind w:left="360"/>
        <w:jc w:val="both"/>
        <w:textAlignment w:val="baseline"/>
        <w:rPr>
          <w:szCs w:val="19"/>
        </w:rPr>
      </w:pPr>
      <w:r>
        <w:rPr>
          <w:szCs w:val="90"/>
        </w:rPr>
        <w:t>163.5-145m (</w:t>
      </w:r>
      <w:r>
        <w:rPr>
          <w:szCs w:val="19"/>
        </w:rPr>
        <w:t>Late Jurassic):</w:t>
      </w:r>
      <w:r w:rsidRPr="00645EBF">
        <w:rPr>
          <w:szCs w:val="19"/>
        </w:rPr>
        <w:t xml:space="preserve"> </w:t>
      </w:r>
      <w:r>
        <w:rPr>
          <w:szCs w:val="19"/>
        </w:rPr>
        <w:t>“</w:t>
      </w:r>
      <w:r w:rsidRPr="00645EBF">
        <w:rPr>
          <w:szCs w:val="19"/>
        </w:rPr>
        <w:t>The Late Jurassic was a time of climatic stability. Tropical conditions extended much farther than they do today. The Tethys Ocean was starting to split up the continent of Pangaea from east to west, and a new ocean, the Atlantic, was just starting to form. On land, the forests were filled with conifers, ginkgoes, and giant cycads. And wandering through those forests were</w:t>
      </w:r>
      <w:r>
        <w:rPr>
          <w:szCs w:val="19"/>
        </w:rPr>
        <w:t>”</w:t>
      </w:r>
      <w:r w:rsidRPr="00645EBF">
        <w:rPr>
          <w:szCs w:val="19"/>
        </w:rPr>
        <w:t xml:space="preserve"> dinosaurs.</w:t>
      </w:r>
      <w:r>
        <w:rPr>
          <w:szCs w:val="19"/>
        </w:rPr>
        <w:t xml:space="preserve"> (Sutherland </w:t>
      </w:r>
      <w:r w:rsidRPr="003E2E21">
        <w:rPr>
          <w:i/>
          <w:szCs w:val="19"/>
        </w:rPr>
        <w:t>New History</w:t>
      </w:r>
      <w:r w:rsidRPr="003E307E">
        <w:rPr>
          <w:szCs w:val="19"/>
        </w:rPr>
        <w:t xml:space="preserve"> 179)</w:t>
      </w:r>
    </w:p>
    <w:p w14:paraId="4CFA8100" w14:textId="77777777" w:rsidR="00A92845" w:rsidRDefault="00A92845" w:rsidP="00A92845">
      <w:pPr>
        <w:pStyle w:val="Style"/>
        <w:widowControl/>
        <w:ind w:left="360"/>
        <w:jc w:val="both"/>
        <w:textAlignment w:val="baseline"/>
        <w:rPr>
          <w:szCs w:val="19"/>
        </w:rPr>
      </w:pPr>
      <w:r>
        <w:rPr>
          <w:szCs w:val="19"/>
        </w:rPr>
        <w:t>“</w:t>
      </w:r>
      <w:r w:rsidRPr="00645EBF">
        <w:rPr>
          <w:szCs w:val="19"/>
        </w:rPr>
        <w:t>The Jurassic biosphere was filled with dinosaurs of all different shapes and sizes, occupying different types of niches.</w:t>
      </w:r>
      <w:r>
        <w:rPr>
          <w:szCs w:val="19"/>
        </w:rPr>
        <w:t xml:space="preserve">” (Sutherland </w:t>
      </w:r>
      <w:r w:rsidRPr="003E2E21">
        <w:rPr>
          <w:i/>
          <w:szCs w:val="19"/>
        </w:rPr>
        <w:t>New History</w:t>
      </w:r>
      <w:r w:rsidRPr="003E307E">
        <w:rPr>
          <w:szCs w:val="19"/>
        </w:rPr>
        <w:t xml:space="preserve"> 180)</w:t>
      </w:r>
    </w:p>
    <w:p w14:paraId="4133CB25" w14:textId="77777777" w:rsidR="00A92845" w:rsidRDefault="00A92845" w:rsidP="00A92845">
      <w:pPr>
        <w:pStyle w:val="Style"/>
        <w:widowControl/>
        <w:jc w:val="both"/>
        <w:textAlignment w:val="baseline"/>
        <w:rPr>
          <w:szCs w:val="19"/>
        </w:rPr>
      </w:pPr>
    </w:p>
    <w:p w14:paraId="7B0524BA" w14:textId="77777777" w:rsidR="00A92845" w:rsidRDefault="00A92845" w:rsidP="00A92845">
      <w:pPr>
        <w:pStyle w:val="Style"/>
        <w:widowControl/>
        <w:jc w:val="both"/>
        <w:rPr>
          <w:szCs w:val="19"/>
        </w:rPr>
      </w:pPr>
      <w:r w:rsidRPr="00645EBF">
        <w:rPr>
          <w:szCs w:val="19"/>
        </w:rPr>
        <w:t xml:space="preserve">Jurassic </w:t>
      </w:r>
      <w:r>
        <w:rPr>
          <w:szCs w:val="19"/>
        </w:rPr>
        <w:t xml:space="preserve">marine </w:t>
      </w:r>
      <w:r w:rsidRPr="00645EBF">
        <w:rPr>
          <w:szCs w:val="19"/>
        </w:rPr>
        <w:t>creatures</w:t>
      </w:r>
    </w:p>
    <w:p w14:paraId="0F5EEF0E" w14:textId="77777777" w:rsidR="00A92845" w:rsidRDefault="00A92845" w:rsidP="00A92845">
      <w:pPr>
        <w:pStyle w:val="Style"/>
        <w:widowControl/>
        <w:ind w:left="360"/>
        <w:jc w:val="both"/>
        <w:rPr>
          <w:szCs w:val="19"/>
        </w:rPr>
      </w:pPr>
      <w:r>
        <w:rPr>
          <w:szCs w:val="19"/>
        </w:rPr>
        <w:t>“</w:t>
      </w:r>
      <w:r w:rsidRPr="00645EBF">
        <w:rPr>
          <w:szCs w:val="19"/>
        </w:rPr>
        <w:t>The</w:t>
      </w:r>
      <w:r w:rsidRPr="00F85988">
        <w:rPr>
          <w:szCs w:val="19"/>
        </w:rPr>
        <w:t xml:space="preserve"> </w:t>
      </w:r>
      <w:r w:rsidRPr="00645EBF">
        <w:rPr>
          <w:szCs w:val="19"/>
        </w:rPr>
        <w:t>Jurassic</w:t>
      </w:r>
      <w:r w:rsidRPr="00F85988">
        <w:rPr>
          <w:szCs w:val="19"/>
        </w:rPr>
        <w:t xml:space="preserve"> </w:t>
      </w:r>
      <w:r w:rsidRPr="00645EBF">
        <w:rPr>
          <w:szCs w:val="19"/>
        </w:rPr>
        <w:t>oceans</w:t>
      </w:r>
      <w:r w:rsidRPr="00F85988">
        <w:rPr>
          <w:szCs w:val="19"/>
        </w:rPr>
        <w:t xml:space="preserve"> </w:t>
      </w:r>
      <w:r w:rsidRPr="00645EBF">
        <w:rPr>
          <w:szCs w:val="19"/>
        </w:rPr>
        <w:t>were</w:t>
      </w:r>
      <w:r w:rsidRPr="00F85988">
        <w:rPr>
          <w:szCs w:val="19"/>
        </w:rPr>
        <w:t xml:space="preserve"> </w:t>
      </w:r>
      <w:r w:rsidRPr="00645EBF">
        <w:rPr>
          <w:szCs w:val="19"/>
        </w:rPr>
        <w:t>absolutely</w:t>
      </w:r>
      <w:r w:rsidRPr="00F85988">
        <w:rPr>
          <w:szCs w:val="19"/>
        </w:rPr>
        <w:t xml:space="preserve"> </w:t>
      </w:r>
      <w:r w:rsidRPr="00645EBF">
        <w:rPr>
          <w:szCs w:val="19"/>
        </w:rPr>
        <w:t>brimming</w:t>
      </w:r>
      <w:r w:rsidRPr="00F85988">
        <w:rPr>
          <w:szCs w:val="19"/>
        </w:rPr>
        <w:t xml:space="preserve"> </w:t>
      </w:r>
      <w:r w:rsidRPr="00645EBF">
        <w:rPr>
          <w:szCs w:val="19"/>
        </w:rPr>
        <w:t>with</w:t>
      </w:r>
      <w:r w:rsidRPr="00F85988">
        <w:rPr>
          <w:szCs w:val="19"/>
        </w:rPr>
        <w:t xml:space="preserve"> </w:t>
      </w:r>
      <w:r>
        <w:rPr>
          <w:szCs w:val="19"/>
        </w:rPr>
        <w:t xml:space="preserve">life . . .” (Sutherland </w:t>
      </w:r>
      <w:r>
        <w:rPr>
          <w:i/>
          <w:szCs w:val="19"/>
        </w:rPr>
        <w:t>New History</w:t>
      </w:r>
      <w:r>
        <w:rPr>
          <w:szCs w:val="19"/>
        </w:rPr>
        <w:t xml:space="preserve"> 180)</w:t>
      </w:r>
    </w:p>
    <w:p w14:paraId="4805ACC0" w14:textId="77777777" w:rsidR="00A92845" w:rsidRDefault="00A92845" w:rsidP="00A92845">
      <w:pPr>
        <w:pStyle w:val="Style"/>
        <w:widowControl/>
        <w:ind w:left="360"/>
        <w:jc w:val="both"/>
        <w:rPr>
          <w:szCs w:val="19"/>
        </w:rPr>
      </w:pPr>
      <w:r>
        <w:rPr>
          <w:szCs w:val="19"/>
        </w:rPr>
        <w:t>“</w:t>
      </w:r>
      <w:r w:rsidRPr="00645EBF">
        <w:rPr>
          <w:szCs w:val="19"/>
        </w:rPr>
        <w:t>They</w:t>
      </w:r>
      <w:r w:rsidRPr="00F85988">
        <w:rPr>
          <w:szCs w:val="19"/>
        </w:rPr>
        <w:t xml:space="preserve"> </w:t>
      </w:r>
      <w:r w:rsidRPr="00645EBF">
        <w:rPr>
          <w:szCs w:val="19"/>
        </w:rPr>
        <w:t>contained</w:t>
      </w:r>
      <w:r w:rsidRPr="00F85988">
        <w:rPr>
          <w:szCs w:val="19"/>
        </w:rPr>
        <w:t xml:space="preserve"> </w:t>
      </w:r>
      <w:r w:rsidRPr="00645EBF">
        <w:rPr>
          <w:szCs w:val="19"/>
        </w:rPr>
        <w:t>many</w:t>
      </w:r>
      <w:r>
        <w:rPr>
          <w:szCs w:val="19"/>
        </w:rPr>
        <w:t xml:space="preserve"> [</w:t>
      </w:r>
      <w:r w:rsidRPr="00645EBF">
        <w:rPr>
          <w:szCs w:val="15"/>
        </w:rPr>
        <w:t>180</w:t>
      </w:r>
      <w:r>
        <w:rPr>
          <w:szCs w:val="15"/>
        </w:rPr>
        <w:t xml:space="preserve">] </w:t>
      </w:r>
      <w:r w:rsidRPr="00645EBF">
        <w:rPr>
          <w:szCs w:val="19"/>
        </w:rPr>
        <w:t>species of bivalve.</w:t>
      </w:r>
      <w:r>
        <w:rPr>
          <w:szCs w:val="19"/>
        </w:rPr>
        <w:t xml:space="preserve">” (Sutherland </w:t>
      </w:r>
      <w:r>
        <w:rPr>
          <w:i/>
          <w:szCs w:val="19"/>
        </w:rPr>
        <w:t>New History</w:t>
      </w:r>
      <w:r>
        <w:rPr>
          <w:szCs w:val="19"/>
        </w:rPr>
        <w:t xml:space="preserve"> 180-81)</w:t>
      </w:r>
    </w:p>
    <w:p w14:paraId="1CC1123A" w14:textId="77777777" w:rsidR="00A92845" w:rsidRDefault="00A92845" w:rsidP="00A92845">
      <w:pPr>
        <w:pStyle w:val="Style"/>
        <w:widowControl/>
        <w:ind w:left="360"/>
        <w:jc w:val="both"/>
        <w:rPr>
          <w:szCs w:val="19"/>
        </w:rPr>
      </w:pPr>
      <w:r>
        <w:rPr>
          <w:szCs w:val="19"/>
        </w:rPr>
        <w:t>“</w:t>
      </w:r>
      <w:r w:rsidRPr="00645EBF">
        <w:rPr>
          <w:szCs w:val="19"/>
        </w:rPr>
        <w:t>The gastropods, which had struggled through the End-Permian extinction, radiated into the Mesozoic and, by the Jurassic, were prolific.</w:t>
      </w:r>
      <w:r>
        <w:rPr>
          <w:szCs w:val="19"/>
        </w:rPr>
        <w:t xml:space="preserve">” (Sutherland </w:t>
      </w:r>
      <w:r>
        <w:rPr>
          <w:i/>
          <w:szCs w:val="19"/>
        </w:rPr>
        <w:t>New History</w:t>
      </w:r>
      <w:r>
        <w:rPr>
          <w:szCs w:val="19"/>
        </w:rPr>
        <w:t xml:space="preserve"> 181)</w:t>
      </w:r>
    </w:p>
    <w:p w14:paraId="35E4F1B2" w14:textId="77777777" w:rsidR="00A92845" w:rsidRDefault="00A92845" w:rsidP="00A92845">
      <w:pPr>
        <w:pStyle w:val="Style"/>
        <w:widowControl/>
        <w:ind w:left="360"/>
        <w:jc w:val="both"/>
        <w:rPr>
          <w:szCs w:val="19"/>
        </w:rPr>
      </w:pPr>
      <w:r>
        <w:rPr>
          <w:szCs w:val="19"/>
        </w:rPr>
        <w:t>“</w:t>
      </w:r>
      <w:r w:rsidRPr="00645EBF">
        <w:rPr>
          <w:szCs w:val="19"/>
        </w:rPr>
        <w:t>The echino</w:t>
      </w:r>
      <w:r>
        <w:rPr>
          <w:szCs w:val="19"/>
        </w:rPr>
        <w:t xml:space="preserve">derms had also flourished . . .” (Sutherland </w:t>
      </w:r>
      <w:r>
        <w:rPr>
          <w:i/>
          <w:szCs w:val="19"/>
        </w:rPr>
        <w:t>New History</w:t>
      </w:r>
      <w:r>
        <w:rPr>
          <w:szCs w:val="19"/>
        </w:rPr>
        <w:t xml:space="preserve"> 181)</w:t>
      </w:r>
    </w:p>
    <w:p w14:paraId="2B18FD1A" w14:textId="77777777" w:rsidR="00A92845" w:rsidRPr="006C0126" w:rsidRDefault="00A92845" w:rsidP="00A92845">
      <w:pPr>
        <w:pStyle w:val="Style"/>
        <w:widowControl/>
        <w:ind w:left="360"/>
        <w:jc w:val="both"/>
        <w:rPr>
          <w:szCs w:val="19"/>
        </w:rPr>
      </w:pPr>
      <w:r w:rsidRPr="00645EBF">
        <w:rPr>
          <w:szCs w:val="19"/>
        </w:rPr>
        <w:t>The reefs re</w:t>
      </w:r>
      <w:r>
        <w:rPr>
          <w:szCs w:val="19"/>
        </w:rPr>
        <w:t xml:space="preserve">covered. (Sutherland </w:t>
      </w:r>
      <w:r>
        <w:rPr>
          <w:i/>
          <w:szCs w:val="19"/>
        </w:rPr>
        <w:t>New History</w:t>
      </w:r>
      <w:r>
        <w:rPr>
          <w:szCs w:val="19"/>
        </w:rPr>
        <w:t xml:space="preserve"> 181)</w:t>
      </w:r>
    </w:p>
    <w:p w14:paraId="78B29433" w14:textId="77777777" w:rsidR="00A92845" w:rsidRDefault="00A92845" w:rsidP="00A92845">
      <w:pPr>
        <w:pStyle w:val="Style"/>
        <w:widowControl/>
        <w:ind w:left="720"/>
        <w:jc w:val="both"/>
        <w:rPr>
          <w:szCs w:val="19"/>
        </w:rPr>
      </w:pPr>
      <w:r>
        <w:rPr>
          <w:szCs w:val="19"/>
        </w:rPr>
        <w:t>“</w:t>
      </w:r>
      <w:r w:rsidRPr="00645EBF">
        <w:rPr>
          <w:szCs w:val="19"/>
        </w:rPr>
        <w:t>Hexacorals, also called square actinians, developed, and sponge reefs were common.</w:t>
      </w:r>
      <w:r>
        <w:rPr>
          <w:szCs w:val="19"/>
        </w:rPr>
        <w:t>”</w:t>
      </w:r>
    </w:p>
    <w:p w14:paraId="75EC6CD9" w14:textId="77777777" w:rsidR="00A92845" w:rsidRDefault="00A92845" w:rsidP="00A92845">
      <w:pPr>
        <w:pStyle w:val="Style"/>
        <w:widowControl/>
        <w:ind w:left="720"/>
        <w:jc w:val="both"/>
        <w:rPr>
          <w:szCs w:val="19"/>
        </w:rPr>
      </w:pPr>
      <w:r>
        <w:rPr>
          <w:szCs w:val="19"/>
        </w:rPr>
        <w:t>“</w:t>
      </w:r>
      <w:r w:rsidRPr="00645EBF">
        <w:rPr>
          <w:szCs w:val="19"/>
        </w:rPr>
        <w:t xml:space="preserve">A reef-forming bivalve called </w:t>
      </w:r>
      <w:r w:rsidRPr="00645EBF">
        <w:rPr>
          <w:i/>
          <w:iCs/>
          <w:szCs w:val="19"/>
        </w:rPr>
        <w:t>Lithiotis</w:t>
      </w:r>
      <w:r w:rsidRPr="00862A5D">
        <w:rPr>
          <w:iCs/>
          <w:szCs w:val="19"/>
        </w:rPr>
        <w:t xml:space="preserve"> </w:t>
      </w:r>
      <w:r w:rsidRPr="00645EBF">
        <w:rPr>
          <w:szCs w:val="19"/>
        </w:rPr>
        <w:t>would create important reef structures during the Jurassic.</w:t>
      </w:r>
      <w:r>
        <w:rPr>
          <w:szCs w:val="19"/>
        </w:rPr>
        <w:t xml:space="preserve">” (Sutherland </w:t>
      </w:r>
      <w:r w:rsidRPr="003E2E21">
        <w:rPr>
          <w:i/>
          <w:szCs w:val="19"/>
        </w:rPr>
        <w:t>New History</w:t>
      </w:r>
      <w:r>
        <w:rPr>
          <w:szCs w:val="19"/>
        </w:rPr>
        <w:t xml:space="preserve"> 181</w:t>
      </w:r>
      <w:r w:rsidRPr="003E307E">
        <w:rPr>
          <w:szCs w:val="19"/>
        </w:rPr>
        <w:t>)</w:t>
      </w:r>
    </w:p>
    <w:p w14:paraId="0A18B8A5" w14:textId="77777777" w:rsidR="00A92845" w:rsidRDefault="00A92845" w:rsidP="00A92845">
      <w:pPr>
        <w:pStyle w:val="Style"/>
        <w:widowControl/>
        <w:ind w:left="360"/>
        <w:jc w:val="both"/>
        <w:textAlignment w:val="baseline"/>
        <w:rPr>
          <w:szCs w:val="19"/>
        </w:rPr>
      </w:pPr>
      <w:r>
        <w:rPr>
          <w:szCs w:val="19"/>
        </w:rPr>
        <w:t>“</w:t>
      </w:r>
      <w:r w:rsidRPr="00645EBF">
        <w:rPr>
          <w:szCs w:val="19"/>
        </w:rPr>
        <w:t>The ocean ecosystem was full of ammonites, belemnites, and cephalopods.</w:t>
      </w:r>
      <w:r>
        <w:rPr>
          <w:szCs w:val="19"/>
        </w:rPr>
        <w:t xml:space="preserve">” (Sutherland </w:t>
      </w:r>
      <w:r>
        <w:rPr>
          <w:i/>
          <w:szCs w:val="19"/>
        </w:rPr>
        <w:t>New History</w:t>
      </w:r>
      <w:r>
        <w:rPr>
          <w:szCs w:val="19"/>
        </w:rPr>
        <w:t xml:space="preserve"> 181)</w:t>
      </w:r>
    </w:p>
    <w:p w14:paraId="71705680" w14:textId="77777777" w:rsidR="00A92845" w:rsidRDefault="00A92845" w:rsidP="00A92845">
      <w:pPr>
        <w:pStyle w:val="Style"/>
        <w:widowControl/>
        <w:ind w:left="360"/>
        <w:jc w:val="both"/>
        <w:textAlignment w:val="baseline"/>
        <w:rPr>
          <w:szCs w:val="19"/>
        </w:rPr>
      </w:pPr>
      <w:r>
        <w:rPr>
          <w:szCs w:val="19"/>
        </w:rPr>
        <w:t>“</w:t>
      </w:r>
      <w:r w:rsidRPr="00645EBF">
        <w:rPr>
          <w:szCs w:val="19"/>
        </w:rPr>
        <w:t>Fantastic marine reptiles, such as ichthyosaurs, roamed the oceans.</w:t>
      </w:r>
      <w:r>
        <w:rPr>
          <w:szCs w:val="19"/>
        </w:rPr>
        <w:t xml:space="preserve">” (Sutherland </w:t>
      </w:r>
      <w:r w:rsidRPr="003E2E21">
        <w:rPr>
          <w:i/>
          <w:szCs w:val="19"/>
        </w:rPr>
        <w:t>New History</w:t>
      </w:r>
      <w:r w:rsidRPr="003E307E">
        <w:rPr>
          <w:szCs w:val="19"/>
        </w:rPr>
        <w:t xml:space="preserve"> 181)</w:t>
      </w:r>
    </w:p>
    <w:p w14:paraId="7DB34E0E"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And, for the first time, we see </w:t>
      </w:r>
      <w:r>
        <w:rPr>
          <w:szCs w:val="19"/>
        </w:rPr>
        <w:t>modern</w:t>
      </w:r>
      <w:r w:rsidRPr="00645EBF">
        <w:rPr>
          <w:szCs w:val="19"/>
        </w:rPr>
        <w:t xml:space="preserve"> fish, the teleosts. From these would evolve everything from a salmon to a seahorse.</w:t>
      </w:r>
      <w:r>
        <w:rPr>
          <w:szCs w:val="19"/>
        </w:rPr>
        <w:t xml:space="preserve">” (Sutherland </w:t>
      </w:r>
      <w:r w:rsidRPr="003E2E21">
        <w:rPr>
          <w:i/>
          <w:szCs w:val="19"/>
        </w:rPr>
        <w:t>New History</w:t>
      </w:r>
      <w:r w:rsidRPr="003E307E">
        <w:rPr>
          <w:szCs w:val="19"/>
        </w:rPr>
        <w:t xml:space="preserve"> 181)</w:t>
      </w:r>
    </w:p>
    <w:p w14:paraId="62C65C1B" w14:textId="77777777" w:rsidR="00A92845" w:rsidRDefault="00A92845" w:rsidP="00A92845">
      <w:pPr>
        <w:pStyle w:val="Style"/>
        <w:widowControl/>
        <w:jc w:val="both"/>
        <w:textAlignment w:val="baseline"/>
        <w:rPr>
          <w:szCs w:val="19"/>
        </w:rPr>
      </w:pPr>
    </w:p>
    <w:p w14:paraId="6EC85CBC" w14:textId="77777777" w:rsidR="00A92845" w:rsidRPr="00645EBF" w:rsidRDefault="00A92845" w:rsidP="00A92845">
      <w:pPr>
        <w:pStyle w:val="Style"/>
        <w:widowControl/>
        <w:jc w:val="both"/>
        <w:textAlignment w:val="baseline"/>
        <w:rPr>
          <w:szCs w:val="19"/>
        </w:rPr>
      </w:pPr>
      <w:r w:rsidRPr="00645EBF">
        <w:rPr>
          <w:szCs w:val="19"/>
        </w:rPr>
        <w:t>Jurassic land creatures</w:t>
      </w:r>
      <w:r>
        <w:rPr>
          <w:szCs w:val="19"/>
        </w:rPr>
        <w:t xml:space="preserve">: </w:t>
      </w:r>
      <w:r w:rsidRPr="00645EBF">
        <w:rPr>
          <w:szCs w:val="19"/>
        </w:rPr>
        <w:t>sauropods</w:t>
      </w:r>
    </w:p>
    <w:p w14:paraId="179A8BD7" w14:textId="77777777" w:rsidR="00A92845" w:rsidRDefault="00A92845" w:rsidP="00A92845">
      <w:pPr>
        <w:pStyle w:val="Style"/>
        <w:widowControl/>
        <w:ind w:left="360"/>
        <w:jc w:val="both"/>
        <w:textAlignment w:val="baseline"/>
        <w:rPr>
          <w:szCs w:val="19"/>
        </w:rPr>
      </w:pPr>
      <w:r>
        <w:rPr>
          <w:szCs w:val="19"/>
        </w:rPr>
        <w:t>“</w:t>
      </w:r>
      <w:r w:rsidRPr="00645EBF">
        <w:rPr>
          <w:szCs w:val="19"/>
        </w:rPr>
        <w:t>The largest of the dinosaurs were the sauropods</w:t>
      </w:r>
      <w:r>
        <w:rPr>
          <w:szCs w:val="19"/>
        </w:rPr>
        <w:t>—</w:t>
      </w:r>
      <w:r w:rsidRPr="00645EBF">
        <w:rPr>
          <w:szCs w:val="19"/>
        </w:rPr>
        <w:t>a classic dinosaur with a long neck and long tail. Sauropods possessed simple, spoonlike teeth, designed to strip away vegetation off branches. Because plant material is low in energy compared to meat, this creature had to feed constantly in order to support its massive bulk.</w:t>
      </w:r>
      <w:r>
        <w:rPr>
          <w:szCs w:val="19"/>
        </w:rPr>
        <w:t xml:space="preserve">” (Sutherland </w:t>
      </w:r>
      <w:r w:rsidRPr="003E2E21">
        <w:rPr>
          <w:i/>
          <w:szCs w:val="19"/>
        </w:rPr>
        <w:t>New History</w:t>
      </w:r>
      <w:r w:rsidRPr="003E307E">
        <w:rPr>
          <w:szCs w:val="19"/>
        </w:rPr>
        <w:t xml:space="preserve"> 179)</w:t>
      </w:r>
    </w:p>
    <w:p w14:paraId="1EF36E2E" w14:textId="77777777" w:rsidR="00A92845" w:rsidRDefault="00A92845" w:rsidP="00A92845">
      <w:pPr>
        <w:pStyle w:val="Style"/>
        <w:widowControl/>
        <w:ind w:left="360"/>
        <w:jc w:val="both"/>
        <w:textAlignment w:val="baseline"/>
        <w:rPr>
          <w:szCs w:val="19"/>
        </w:rPr>
      </w:pPr>
      <w:r>
        <w:rPr>
          <w:szCs w:val="19"/>
        </w:rPr>
        <w:t>herbivores</w:t>
      </w:r>
    </w:p>
    <w:p w14:paraId="7BD6A197" w14:textId="77777777" w:rsidR="00A92845" w:rsidRDefault="00A92845" w:rsidP="00A92845">
      <w:pPr>
        <w:pStyle w:val="Style"/>
        <w:widowControl/>
        <w:ind w:left="720"/>
        <w:jc w:val="both"/>
        <w:textAlignment w:val="baseline"/>
        <w:rPr>
          <w:szCs w:val="19"/>
        </w:rPr>
      </w:pPr>
      <w:r w:rsidRPr="00645EBF">
        <w:rPr>
          <w:i/>
          <w:iCs/>
          <w:szCs w:val="19"/>
        </w:rPr>
        <w:t>Brachiosaurus</w:t>
      </w:r>
      <w:r w:rsidRPr="00645EBF">
        <w:rPr>
          <w:iCs/>
          <w:szCs w:val="19"/>
        </w:rPr>
        <w:t xml:space="preserve"> </w:t>
      </w:r>
      <w:r>
        <w:rPr>
          <w:iCs/>
          <w:szCs w:val="19"/>
        </w:rPr>
        <w:t>favored “</w:t>
      </w:r>
      <w:r w:rsidRPr="00645EBF">
        <w:rPr>
          <w:szCs w:val="19"/>
        </w:rPr>
        <w:t xml:space="preserve">an environment of slow-moving rivers, swamps, and lakes. </w:t>
      </w:r>
      <w:r w:rsidRPr="00645EBF">
        <w:rPr>
          <w:i/>
          <w:iCs/>
          <w:szCs w:val="19"/>
        </w:rPr>
        <w:t>Brachiosaurus</w:t>
      </w:r>
      <w:r w:rsidRPr="00862A5D">
        <w:rPr>
          <w:iCs/>
          <w:szCs w:val="19"/>
        </w:rPr>
        <w:t xml:space="preserve"> </w:t>
      </w:r>
      <w:r w:rsidRPr="00645EBF">
        <w:rPr>
          <w:szCs w:val="19"/>
        </w:rPr>
        <w:t xml:space="preserve">was a high browser, nibbling on the treetops. </w:t>
      </w:r>
      <w:r w:rsidRPr="00645EBF">
        <w:rPr>
          <w:rFonts w:eastAsia="Arial"/>
          <w:szCs w:val="18"/>
        </w:rPr>
        <w:t xml:space="preserve">It </w:t>
      </w:r>
      <w:r w:rsidRPr="00645EBF">
        <w:rPr>
          <w:szCs w:val="19"/>
        </w:rPr>
        <w:t>was probably as tall as 30 feet.</w:t>
      </w:r>
      <w:r>
        <w:rPr>
          <w:szCs w:val="19"/>
        </w:rPr>
        <w:t xml:space="preserve">” (Sutherland </w:t>
      </w:r>
      <w:r w:rsidRPr="003E2E21">
        <w:rPr>
          <w:i/>
          <w:szCs w:val="19"/>
        </w:rPr>
        <w:t>New History</w:t>
      </w:r>
      <w:r w:rsidRPr="003E307E">
        <w:rPr>
          <w:szCs w:val="19"/>
        </w:rPr>
        <w:t xml:space="preserve"> 179)</w:t>
      </w:r>
    </w:p>
    <w:p w14:paraId="7402179C" w14:textId="77777777" w:rsidR="00A92845" w:rsidRDefault="00A92845" w:rsidP="00A92845">
      <w:pPr>
        <w:pStyle w:val="Style"/>
        <w:widowControl/>
        <w:ind w:left="720"/>
        <w:jc w:val="both"/>
        <w:textAlignment w:val="baseline"/>
        <w:rPr>
          <w:szCs w:val="19"/>
        </w:rPr>
      </w:pPr>
      <w:r>
        <w:rPr>
          <w:szCs w:val="19"/>
        </w:rPr>
        <w:t>“</w:t>
      </w:r>
      <w:r w:rsidRPr="00645EBF">
        <w:rPr>
          <w:i/>
          <w:iCs/>
          <w:szCs w:val="19"/>
        </w:rPr>
        <w:t>Diplodocus</w:t>
      </w:r>
      <w:r w:rsidRPr="00862A5D">
        <w:rPr>
          <w:iCs/>
          <w:szCs w:val="19"/>
        </w:rPr>
        <w:t xml:space="preserve"> </w:t>
      </w:r>
      <w:r w:rsidRPr="00645EBF">
        <w:rPr>
          <w:szCs w:val="19"/>
        </w:rPr>
        <w:t xml:space="preserve">was built like a cantilevered bridge and fed on the lower levels, sweeping up vegetation almost like a vacuum cleaner. </w:t>
      </w:r>
      <w:r w:rsidRPr="00645EBF">
        <w:rPr>
          <w:i/>
          <w:iCs/>
          <w:szCs w:val="19"/>
        </w:rPr>
        <w:t>Diplodocus</w:t>
      </w:r>
      <w:r w:rsidRPr="00862A5D">
        <w:rPr>
          <w:iCs/>
          <w:szCs w:val="19"/>
        </w:rPr>
        <w:t xml:space="preserve"> </w:t>
      </w:r>
      <w:r w:rsidRPr="00645EBF">
        <w:rPr>
          <w:szCs w:val="19"/>
        </w:rPr>
        <w:t>attained lengths of about 90 feet from nose to tail.</w:t>
      </w:r>
      <w:r>
        <w:rPr>
          <w:szCs w:val="19"/>
        </w:rPr>
        <w:t xml:space="preserve">” (Sutherland </w:t>
      </w:r>
      <w:r w:rsidRPr="003E2E21">
        <w:rPr>
          <w:i/>
          <w:szCs w:val="19"/>
        </w:rPr>
        <w:t>New History</w:t>
      </w:r>
      <w:r w:rsidRPr="003E307E">
        <w:rPr>
          <w:szCs w:val="19"/>
        </w:rPr>
        <w:t xml:space="preserve"> 179)</w:t>
      </w:r>
    </w:p>
    <w:p w14:paraId="0F50C252" w14:textId="77777777" w:rsidR="00A92845" w:rsidRDefault="00A92845" w:rsidP="00A92845">
      <w:pPr>
        <w:pStyle w:val="Style"/>
        <w:widowControl/>
        <w:ind w:left="720"/>
        <w:jc w:val="both"/>
        <w:textAlignment w:val="baseline"/>
        <w:rPr>
          <w:szCs w:val="19"/>
        </w:rPr>
      </w:pPr>
      <w:r>
        <w:rPr>
          <w:szCs w:val="19"/>
        </w:rPr>
        <w:t>“</w:t>
      </w:r>
      <w:r w:rsidRPr="00645EBF">
        <w:rPr>
          <w:i/>
          <w:iCs/>
          <w:szCs w:val="19"/>
        </w:rPr>
        <w:t>Stegosaurus</w:t>
      </w:r>
      <w:r w:rsidRPr="00862A5D">
        <w:rPr>
          <w:iCs/>
          <w:szCs w:val="19"/>
        </w:rPr>
        <w:t xml:space="preserve"> </w:t>
      </w:r>
      <w:r w:rsidRPr="00645EBF">
        <w:rPr>
          <w:szCs w:val="19"/>
        </w:rPr>
        <w:t xml:space="preserve">was roughly the size of a school bus, about 30 feet long and 14 feet tall. </w:t>
      </w:r>
      <w:r w:rsidRPr="00645EBF">
        <w:rPr>
          <w:rFonts w:eastAsia="Arial"/>
          <w:szCs w:val="18"/>
        </w:rPr>
        <w:t xml:space="preserve">It </w:t>
      </w:r>
      <w:r w:rsidRPr="00645EBF">
        <w:rPr>
          <w:szCs w:val="19"/>
        </w:rPr>
        <w:t xml:space="preserve">was a bizarre-looking dinosaur, with a tiny head held low to the ground and short forelimbs. </w:t>
      </w:r>
      <w:r w:rsidRPr="00645EBF">
        <w:rPr>
          <w:rFonts w:eastAsia="Arial"/>
          <w:szCs w:val="18"/>
        </w:rPr>
        <w:t xml:space="preserve">It </w:t>
      </w:r>
      <w:r w:rsidRPr="00645EBF">
        <w:rPr>
          <w:szCs w:val="19"/>
        </w:rPr>
        <w:t>had a stiff tail armed with nasty-looking spikes. Perhaps its most recognizable</w:t>
      </w:r>
      <w:r>
        <w:rPr>
          <w:szCs w:val="19"/>
        </w:rPr>
        <w:t xml:space="preserve"> [</w:t>
      </w:r>
      <w:r w:rsidRPr="00645EBF">
        <w:rPr>
          <w:szCs w:val="15"/>
        </w:rPr>
        <w:t>179</w:t>
      </w:r>
      <w:r>
        <w:rPr>
          <w:szCs w:val="15"/>
        </w:rPr>
        <w:t xml:space="preserve">] </w:t>
      </w:r>
      <w:r w:rsidRPr="00645EBF">
        <w:rPr>
          <w:szCs w:val="19"/>
        </w:rPr>
        <w:t xml:space="preserve">features, however, were the large plates running down its back. </w:t>
      </w:r>
      <w:r w:rsidRPr="00645EBF">
        <w:rPr>
          <w:rFonts w:eastAsia="Arial"/>
          <w:szCs w:val="18"/>
        </w:rPr>
        <w:t xml:space="preserve">It </w:t>
      </w:r>
      <w:r w:rsidRPr="00645EBF">
        <w:rPr>
          <w:szCs w:val="19"/>
        </w:rPr>
        <w:t>is speculated that they were used in thermoregulation.</w:t>
      </w:r>
      <w:r>
        <w:rPr>
          <w:szCs w:val="19"/>
        </w:rPr>
        <w:t xml:space="preserve"> </w:t>
      </w:r>
      <w:r w:rsidRPr="003E2E21">
        <w:rPr>
          <w:rFonts w:eastAsia="Arial"/>
          <w:i/>
          <w:iCs/>
          <w:szCs w:val="15"/>
        </w:rPr>
        <w:t>Stegosaurus</w:t>
      </w:r>
      <w:r w:rsidRPr="003E2E21">
        <w:rPr>
          <w:rFonts w:eastAsia="Arial"/>
          <w:iCs/>
          <w:szCs w:val="15"/>
        </w:rPr>
        <w:t xml:space="preserve"> </w:t>
      </w:r>
      <w:r w:rsidRPr="003E2E21">
        <w:rPr>
          <w:rFonts w:eastAsia="Arial"/>
          <w:szCs w:val="15"/>
        </w:rPr>
        <w:t xml:space="preserve">had </w:t>
      </w:r>
      <w:r>
        <w:rPr>
          <w:rFonts w:eastAsia="Arial"/>
          <w:szCs w:val="15"/>
        </w:rPr>
        <w:t xml:space="preserve">. . . </w:t>
      </w:r>
      <w:r w:rsidRPr="003E2E21">
        <w:rPr>
          <w:rFonts w:eastAsia="Arial"/>
          <w:szCs w:val="15"/>
        </w:rPr>
        <w:t xml:space="preserve">a somewhat sprawling gait, </w:t>
      </w:r>
      <w:r w:rsidRPr="003E2E21">
        <w:rPr>
          <w:rFonts w:eastAsia="Arial"/>
          <w:szCs w:val="15"/>
        </w:rPr>
        <w:lastRenderedPageBreak/>
        <w:t>which is odd because most dinosaurs had brought their legs fairly well underneath the body.</w:t>
      </w:r>
      <w:r>
        <w:rPr>
          <w:szCs w:val="19"/>
        </w:rPr>
        <w:t xml:space="preserve">” (Sutherland </w:t>
      </w:r>
      <w:r w:rsidRPr="003E2E21">
        <w:rPr>
          <w:i/>
          <w:szCs w:val="19"/>
        </w:rPr>
        <w:t>New History</w:t>
      </w:r>
      <w:r w:rsidRPr="003E307E">
        <w:rPr>
          <w:szCs w:val="19"/>
        </w:rPr>
        <w:t xml:space="preserve"> 179</w:t>
      </w:r>
      <w:r>
        <w:rPr>
          <w:szCs w:val="19"/>
        </w:rPr>
        <w:t>-80</w:t>
      </w:r>
      <w:r w:rsidRPr="003E307E">
        <w:rPr>
          <w:szCs w:val="19"/>
        </w:rPr>
        <w:t>)</w:t>
      </w:r>
    </w:p>
    <w:p w14:paraId="283B8700" w14:textId="77777777" w:rsidR="00A92845" w:rsidRPr="00645EBF" w:rsidRDefault="00A92845" w:rsidP="00A92845">
      <w:pPr>
        <w:pStyle w:val="Style"/>
        <w:widowControl/>
        <w:ind w:left="1080"/>
        <w:jc w:val="both"/>
      </w:pPr>
      <w:r>
        <w:rPr>
          <w:noProof/>
          <w:lang w:eastAsia="en-US"/>
        </w:rPr>
        <w:drawing>
          <wp:inline distT="0" distB="0" distL="0" distR="0" wp14:anchorId="443DE9CD" wp14:editId="163F3165">
            <wp:extent cx="3526870" cy="198650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528212" cy="1987262"/>
                    </a:xfrm>
                    <a:prstGeom prst="rect">
                      <a:avLst/>
                    </a:prstGeom>
                  </pic:spPr>
                </pic:pic>
              </a:graphicData>
            </a:graphic>
          </wp:inline>
        </w:drawing>
      </w:r>
    </w:p>
    <w:p w14:paraId="0EB6E238" w14:textId="77777777" w:rsidR="00A92845" w:rsidRDefault="00A92845" w:rsidP="00A92845">
      <w:pPr>
        <w:pStyle w:val="Style"/>
        <w:widowControl/>
        <w:ind w:left="360"/>
        <w:jc w:val="both"/>
        <w:textAlignment w:val="baseline"/>
        <w:rPr>
          <w:szCs w:val="19"/>
        </w:rPr>
      </w:pPr>
      <w:r w:rsidRPr="00645EBF">
        <w:rPr>
          <w:szCs w:val="19"/>
        </w:rPr>
        <w:t>predators</w:t>
      </w:r>
    </w:p>
    <w:p w14:paraId="1911424E" w14:textId="77777777" w:rsidR="00A92845" w:rsidRPr="003E2E21" w:rsidRDefault="00A92845" w:rsidP="00A92845">
      <w:pPr>
        <w:pStyle w:val="Style"/>
        <w:widowControl/>
        <w:ind w:left="720"/>
        <w:jc w:val="both"/>
        <w:textAlignment w:val="baseline"/>
        <w:rPr>
          <w:szCs w:val="19"/>
        </w:rPr>
      </w:pPr>
      <w:r>
        <w:rPr>
          <w:szCs w:val="19"/>
        </w:rPr>
        <w:t>“</w:t>
      </w:r>
      <w:r w:rsidRPr="00645EBF">
        <w:rPr>
          <w:szCs w:val="19"/>
        </w:rPr>
        <w:t xml:space="preserve">An impressive example of the </w:t>
      </w:r>
      <w:r w:rsidRPr="00645EBF">
        <w:rPr>
          <w:i/>
          <w:iCs/>
          <w:szCs w:val="19"/>
        </w:rPr>
        <w:t>Allosaurus</w:t>
      </w:r>
      <w:r w:rsidRPr="00862A5D">
        <w:rPr>
          <w:iCs/>
          <w:szCs w:val="19"/>
        </w:rPr>
        <w:t xml:space="preserve"> </w:t>
      </w:r>
      <w:r w:rsidRPr="00645EBF">
        <w:rPr>
          <w:szCs w:val="19"/>
        </w:rPr>
        <w:t xml:space="preserve">was </w:t>
      </w:r>
      <w:r>
        <w:rPr>
          <w:i/>
          <w:iCs/>
          <w:szCs w:val="19"/>
        </w:rPr>
        <w:t>Sauro</w:t>
      </w:r>
      <w:r w:rsidRPr="00645EBF">
        <w:rPr>
          <w:i/>
          <w:iCs/>
          <w:szCs w:val="19"/>
        </w:rPr>
        <w:t>phaganax</w:t>
      </w:r>
      <w:r w:rsidRPr="00645EBF">
        <w:rPr>
          <w:iCs/>
          <w:szCs w:val="19"/>
        </w:rPr>
        <w:t xml:space="preserve">, </w:t>
      </w:r>
      <w:r w:rsidRPr="00645EBF">
        <w:rPr>
          <w:szCs w:val="19"/>
        </w:rPr>
        <w:t xml:space="preserve">which was as large as </w:t>
      </w:r>
      <w:r w:rsidRPr="00645EBF">
        <w:rPr>
          <w:i/>
          <w:iCs/>
          <w:szCs w:val="19"/>
        </w:rPr>
        <w:t>Tyrannosaurus rex</w:t>
      </w:r>
      <w:r>
        <w:rPr>
          <w:szCs w:val="19"/>
        </w:rPr>
        <w:t>—</w:t>
      </w:r>
      <w:r w:rsidRPr="00645EBF">
        <w:rPr>
          <w:szCs w:val="19"/>
        </w:rPr>
        <w:t>about 4.5 tons and 39 to 48 feet in length.</w:t>
      </w:r>
      <w:r>
        <w:rPr>
          <w:szCs w:val="19"/>
        </w:rPr>
        <w:t xml:space="preserve">” (Sutherland </w:t>
      </w:r>
      <w:r w:rsidRPr="003E2E21">
        <w:rPr>
          <w:i/>
          <w:szCs w:val="19"/>
        </w:rPr>
        <w:t>New History</w:t>
      </w:r>
      <w:r w:rsidRPr="003E307E">
        <w:rPr>
          <w:szCs w:val="19"/>
        </w:rPr>
        <w:t xml:space="preserve"> 180)</w:t>
      </w:r>
    </w:p>
    <w:p w14:paraId="46297A82" w14:textId="77777777" w:rsidR="00A92845" w:rsidRPr="007A7F0E" w:rsidRDefault="00A92845" w:rsidP="00A92845">
      <w:pPr>
        <w:pStyle w:val="Style"/>
        <w:widowControl/>
        <w:ind w:left="720"/>
        <w:jc w:val="both"/>
        <w:textAlignment w:val="baseline"/>
        <w:rPr>
          <w:szCs w:val="19"/>
        </w:rPr>
      </w:pPr>
      <w:r>
        <w:rPr>
          <w:szCs w:val="19"/>
        </w:rPr>
        <w:t>“</w:t>
      </w:r>
      <w:r w:rsidRPr="00645EBF">
        <w:rPr>
          <w:i/>
          <w:iCs/>
          <w:szCs w:val="19"/>
        </w:rPr>
        <w:t>Tyrannosaurus rex</w:t>
      </w:r>
      <w:r w:rsidRPr="00645EBF">
        <w:rPr>
          <w:iCs/>
          <w:szCs w:val="19"/>
        </w:rPr>
        <w:t xml:space="preserve">, </w:t>
      </w:r>
      <w:r w:rsidRPr="00645EBF">
        <w:rPr>
          <w:szCs w:val="19"/>
        </w:rPr>
        <w:t>however, would not emerge until the Cretaceous period.</w:t>
      </w:r>
      <w:r>
        <w:rPr>
          <w:szCs w:val="19"/>
        </w:rPr>
        <w:t xml:space="preserve">” (Sutherland </w:t>
      </w:r>
      <w:r>
        <w:rPr>
          <w:i/>
          <w:szCs w:val="19"/>
        </w:rPr>
        <w:t>New History</w:t>
      </w:r>
      <w:r>
        <w:rPr>
          <w:szCs w:val="19"/>
        </w:rPr>
        <w:t xml:space="preserve"> 180)</w:t>
      </w:r>
    </w:p>
    <w:p w14:paraId="404DB4B4" w14:textId="77777777" w:rsidR="00A92845" w:rsidRDefault="00A92845" w:rsidP="00A92845">
      <w:pPr>
        <w:pStyle w:val="Style"/>
        <w:widowControl/>
        <w:ind w:left="360"/>
        <w:jc w:val="both"/>
        <w:textAlignment w:val="baseline"/>
        <w:rPr>
          <w:szCs w:val="19"/>
        </w:rPr>
      </w:pPr>
      <w:r>
        <w:rPr>
          <w:szCs w:val="19"/>
        </w:rPr>
        <w:t>other land creatures</w:t>
      </w:r>
    </w:p>
    <w:p w14:paraId="001A3151" w14:textId="77777777" w:rsidR="00A92845" w:rsidRDefault="00A92845" w:rsidP="00A92845">
      <w:pPr>
        <w:pStyle w:val="Style"/>
        <w:widowControl/>
        <w:ind w:left="720"/>
        <w:jc w:val="both"/>
        <w:textAlignment w:val="baseline"/>
        <w:rPr>
          <w:iCs/>
          <w:szCs w:val="19"/>
        </w:rPr>
      </w:pPr>
      <w:r>
        <w:rPr>
          <w:szCs w:val="19"/>
        </w:rPr>
        <w:t>“</w:t>
      </w:r>
      <w:r w:rsidRPr="00645EBF">
        <w:rPr>
          <w:szCs w:val="19"/>
        </w:rPr>
        <w:t xml:space="preserve">The Jurassic </w:t>
      </w:r>
      <w:r>
        <w:rPr>
          <w:szCs w:val="19"/>
        </w:rPr>
        <w:t xml:space="preserve">. . . </w:t>
      </w:r>
      <w:r w:rsidRPr="00645EBF">
        <w:rPr>
          <w:szCs w:val="19"/>
        </w:rPr>
        <w:t xml:space="preserve">saw some of the first birds, such as </w:t>
      </w:r>
      <w:r>
        <w:rPr>
          <w:i/>
          <w:iCs/>
          <w:szCs w:val="19"/>
        </w:rPr>
        <w:t>Archaeopteryx</w:t>
      </w:r>
      <w:r>
        <w:rPr>
          <w:iCs/>
          <w:szCs w:val="19"/>
        </w:rPr>
        <w:t xml:space="preserve"> . . .” (Sutherland </w:t>
      </w:r>
      <w:r>
        <w:rPr>
          <w:i/>
          <w:iCs/>
          <w:szCs w:val="19"/>
        </w:rPr>
        <w:t>New History</w:t>
      </w:r>
      <w:r>
        <w:rPr>
          <w:iCs/>
          <w:szCs w:val="19"/>
        </w:rPr>
        <w:t xml:space="preserve"> 180)</w:t>
      </w:r>
    </w:p>
    <w:p w14:paraId="07E28E53" w14:textId="77777777" w:rsidR="00A92845" w:rsidRPr="005B13A4" w:rsidRDefault="00A92845" w:rsidP="00A92845">
      <w:pPr>
        <w:pStyle w:val="Style"/>
        <w:widowControl/>
        <w:ind w:left="720"/>
        <w:jc w:val="both"/>
        <w:textAlignment w:val="baseline"/>
        <w:rPr>
          <w:szCs w:val="19"/>
        </w:rPr>
      </w:pPr>
      <w:r w:rsidRPr="00645EBF">
        <w:rPr>
          <w:szCs w:val="19"/>
        </w:rPr>
        <w:t>The Jurassic</w:t>
      </w:r>
      <w:r>
        <w:rPr>
          <w:szCs w:val="19"/>
        </w:rPr>
        <w:t xml:space="preserve"> had </w:t>
      </w:r>
      <w:r w:rsidRPr="00645EBF">
        <w:rPr>
          <w:szCs w:val="19"/>
        </w:rPr>
        <w:t>tur</w:t>
      </w:r>
      <w:r>
        <w:rPr>
          <w:szCs w:val="19"/>
        </w:rPr>
        <w:t xml:space="preserve">tles. (Sutherland </w:t>
      </w:r>
      <w:r>
        <w:rPr>
          <w:i/>
          <w:szCs w:val="19"/>
        </w:rPr>
        <w:t>New History</w:t>
      </w:r>
      <w:r>
        <w:rPr>
          <w:szCs w:val="19"/>
        </w:rPr>
        <w:t xml:space="preserve"> 180)</w:t>
      </w:r>
    </w:p>
    <w:p w14:paraId="197ACBD7" w14:textId="77777777" w:rsidR="00A92845" w:rsidRDefault="00A92845" w:rsidP="00A92845">
      <w:pPr>
        <w:pStyle w:val="Style"/>
        <w:widowControl/>
        <w:ind w:left="720"/>
        <w:jc w:val="both"/>
        <w:textAlignment w:val="baseline"/>
        <w:rPr>
          <w:szCs w:val="19"/>
        </w:rPr>
      </w:pPr>
      <w:r>
        <w:rPr>
          <w:szCs w:val="19"/>
        </w:rPr>
        <w:t>There were “</w:t>
      </w:r>
      <w:r w:rsidRPr="00645EBF">
        <w:rPr>
          <w:szCs w:val="19"/>
        </w:rPr>
        <w:t>many different kinds of crocodilian.</w:t>
      </w:r>
      <w:r>
        <w:rPr>
          <w:szCs w:val="19"/>
        </w:rPr>
        <w:t xml:space="preserve">” (Sutherland </w:t>
      </w:r>
      <w:r>
        <w:rPr>
          <w:i/>
          <w:szCs w:val="19"/>
        </w:rPr>
        <w:t>New History</w:t>
      </w:r>
      <w:r>
        <w:rPr>
          <w:szCs w:val="19"/>
        </w:rPr>
        <w:t xml:space="preserve"> 180)</w:t>
      </w:r>
    </w:p>
    <w:p w14:paraId="16EAB61D"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There were </w:t>
      </w:r>
      <w:r>
        <w:rPr>
          <w:szCs w:val="19"/>
        </w:rPr>
        <w:t xml:space="preserve">. . . </w:t>
      </w:r>
      <w:r w:rsidRPr="00645EBF">
        <w:rPr>
          <w:szCs w:val="19"/>
        </w:rPr>
        <w:t xml:space="preserve">possibly the first representatives of </w:t>
      </w:r>
      <w:r>
        <w:rPr>
          <w:szCs w:val="19"/>
        </w:rPr>
        <w:t>modern</w:t>
      </w:r>
      <w:r w:rsidRPr="00645EBF">
        <w:rPr>
          <w:szCs w:val="19"/>
        </w:rPr>
        <w:t>-day lizards.</w:t>
      </w:r>
      <w:r>
        <w:rPr>
          <w:szCs w:val="19"/>
        </w:rPr>
        <w:t xml:space="preserve">” (Sutherland </w:t>
      </w:r>
      <w:r w:rsidRPr="003E2E21">
        <w:rPr>
          <w:i/>
          <w:szCs w:val="19"/>
        </w:rPr>
        <w:t>New History</w:t>
      </w:r>
      <w:r w:rsidRPr="003E307E">
        <w:rPr>
          <w:szCs w:val="19"/>
        </w:rPr>
        <w:t xml:space="preserve"> 180)</w:t>
      </w:r>
    </w:p>
    <w:p w14:paraId="455937E9"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There were also small mammals </w:t>
      </w:r>
      <w:r>
        <w:rPr>
          <w:szCs w:val="19"/>
        </w:rPr>
        <w:t xml:space="preserve">. . .” (Sutherland </w:t>
      </w:r>
      <w:r w:rsidRPr="003E2E21">
        <w:rPr>
          <w:i/>
          <w:szCs w:val="19"/>
        </w:rPr>
        <w:t>New History</w:t>
      </w:r>
      <w:r w:rsidRPr="003E307E">
        <w:rPr>
          <w:szCs w:val="19"/>
        </w:rPr>
        <w:t xml:space="preserve"> 180)</w:t>
      </w:r>
    </w:p>
    <w:p w14:paraId="0AC2BEC6" w14:textId="77777777" w:rsidR="00A92845" w:rsidRDefault="00A92845" w:rsidP="00A92845">
      <w:pPr>
        <w:pStyle w:val="Style"/>
        <w:widowControl/>
        <w:jc w:val="both"/>
        <w:rPr>
          <w:szCs w:val="19"/>
        </w:rPr>
      </w:pPr>
    </w:p>
    <w:p w14:paraId="6C1D7AE8" w14:textId="77777777" w:rsidR="00A92845" w:rsidRDefault="00A92845" w:rsidP="00A92845">
      <w:pPr>
        <w:pStyle w:val="Style"/>
        <w:widowControl/>
        <w:jc w:val="both"/>
        <w:textAlignment w:val="baseline"/>
        <w:rPr>
          <w:szCs w:val="19"/>
        </w:rPr>
      </w:pPr>
      <w:r w:rsidRPr="00645EBF">
        <w:rPr>
          <w:szCs w:val="19"/>
        </w:rPr>
        <w:t>Why did the dinosaurs dominate?</w:t>
      </w:r>
    </w:p>
    <w:p w14:paraId="42011356" w14:textId="77777777" w:rsidR="00A92845" w:rsidRDefault="00A92845" w:rsidP="00A92845">
      <w:pPr>
        <w:pStyle w:val="Style"/>
        <w:widowControl/>
        <w:ind w:left="360"/>
        <w:jc w:val="both"/>
        <w:textAlignment w:val="baseline"/>
        <w:rPr>
          <w:szCs w:val="20"/>
        </w:rPr>
      </w:pPr>
      <w:r>
        <w:rPr>
          <w:szCs w:val="20"/>
        </w:rPr>
        <w:t>“</w:t>
      </w:r>
      <w:r w:rsidRPr="00645EBF">
        <w:rPr>
          <w:szCs w:val="20"/>
        </w:rPr>
        <w:t>After the Triassic-Jurassic extinction event, the dinosaurs were no longer just another component of the tetrapod fauna; they dominated it. A number of theories have been put forth to explain this predominance.</w:t>
      </w:r>
      <w:r>
        <w:rPr>
          <w:szCs w:val="20"/>
        </w:rPr>
        <w:t xml:space="preserve">” (Sutherland </w:t>
      </w:r>
      <w:r w:rsidRPr="003E2E21">
        <w:rPr>
          <w:i/>
          <w:szCs w:val="20"/>
        </w:rPr>
        <w:t>New History</w:t>
      </w:r>
      <w:r w:rsidRPr="003E307E">
        <w:rPr>
          <w:szCs w:val="20"/>
        </w:rPr>
        <w:t xml:space="preserve"> 184)</w:t>
      </w:r>
    </w:p>
    <w:p w14:paraId="3E4FAA3A" w14:textId="77777777" w:rsidR="00A92845" w:rsidRDefault="00A92845" w:rsidP="00A92845">
      <w:pPr>
        <w:pStyle w:val="Style"/>
        <w:widowControl/>
        <w:ind w:left="360"/>
        <w:jc w:val="both"/>
        <w:textAlignment w:val="baseline"/>
        <w:rPr>
          <w:szCs w:val="20"/>
        </w:rPr>
      </w:pPr>
      <w:r>
        <w:rPr>
          <w:szCs w:val="20"/>
        </w:rPr>
        <w:t>“</w:t>
      </w:r>
      <w:r w:rsidRPr="00645EBF">
        <w:rPr>
          <w:szCs w:val="20"/>
        </w:rPr>
        <w:t>Because they had an upright stance and an advanced metatarsal ankle, dinosaurs were more agile and stable while running.</w:t>
      </w:r>
      <w:r>
        <w:rPr>
          <w:szCs w:val="20"/>
        </w:rPr>
        <w:t xml:space="preserve">” (Sutherland </w:t>
      </w:r>
      <w:r w:rsidRPr="003E2E21">
        <w:rPr>
          <w:i/>
          <w:szCs w:val="20"/>
        </w:rPr>
        <w:t>New History</w:t>
      </w:r>
      <w:r w:rsidRPr="003E307E">
        <w:rPr>
          <w:szCs w:val="20"/>
        </w:rPr>
        <w:t xml:space="preserve"> 184)</w:t>
      </w:r>
    </w:p>
    <w:p w14:paraId="114240B3" w14:textId="77777777" w:rsidR="00A92845" w:rsidRDefault="00A92845" w:rsidP="00A92845">
      <w:pPr>
        <w:pStyle w:val="Style"/>
        <w:widowControl/>
        <w:ind w:left="360"/>
        <w:jc w:val="both"/>
        <w:textAlignment w:val="baseline"/>
        <w:rPr>
          <w:szCs w:val="20"/>
        </w:rPr>
      </w:pPr>
      <w:r>
        <w:rPr>
          <w:szCs w:val="20"/>
        </w:rPr>
        <w:t>“</w:t>
      </w:r>
      <w:r w:rsidRPr="00645EBF">
        <w:rPr>
          <w:szCs w:val="20"/>
        </w:rPr>
        <w:t>Robert Bakker, a dinosaur paleontologist, has suggested that dinosaurs were endothermic, or warm-blooded, like humans. He believes that they were active</w:t>
      </w:r>
      <w:r>
        <w:rPr>
          <w:szCs w:val="20"/>
        </w:rPr>
        <w:t xml:space="preserve"> . . .” (Sutherland </w:t>
      </w:r>
      <w:r w:rsidRPr="003E2E21">
        <w:rPr>
          <w:i/>
          <w:szCs w:val="20"/>
        </w:rPr>
        <w:t>New History</w:t>
      </w:r>
      <w:r w:rsidRPr="003E307E">
        <w:rPr>
          <w:szCs w:val="20"/>
        </w:rPr>
        <w:t xml:space="preserve"> 184)</w:t>
      </w:r>
    </w:p>
    <w:p w14:paraId="35B8CD66" w14:textId="77777777" w:rsidR="00A92845" w:rsidRDefault="00A92845" w:rsidP="00A92845">
      <w:pPr>
        <w:pStyle w:val="Style"/>
        <w:widowControl/>
        <w:ind w:left="360"/>
        <w:jc w:val="both"/>
        <w:textAlignment w:val="baseline"/>
        <w:rPr>
          <w:szCs w:val="20"/>
        </w:rPr>
      </w:pPr>
      <w:r w:rsidRPr="00645EBF">
        <w:rPr>
          <w:szCs w:val="20"/>
        </w:rPr>
        <w:t>Michael Benton of the University of Bristol</w:t>
      </w:r>
      <w:r>
        <w:rPr>
          <w:szCs w:val="20"/>
        </w:rPr>
        <w:t xml:space="preserve"> thinks “</w:t>
      </w:r>
      <w:r w:rsidRPr="00645EBF">
        <w:rPr>
          <w:szCs w:val="20"/>
        </w:rPr>
        <w:t>the dinosaurs were just lucky</w:t>
      </w:r>
      <w:r>
        <w:rPr>
          <w:szCs w:val="20"/>
        </w:rPr>
        <w:t xml:space="preserve"> . . . </w:t>
      </w:r>
      <w:r w:rsidRPr="00645EBF">
        <w:rPr>
          <w:szCs w:val="20"/>
        </w:rPr>
        <w:t>He sees no evidence of dinosaurs outcompeting other creatures. He speculates that dinosaurs dominated because they were the first of their kind in the Jurassic</w:t>
      </w:r>
      <w:r>
        <w:rPr>
          <w:szCs w:val="20"/>
        </w:rPr>
        <w:t>—</w:t>
      </w:r>
      <w:r w:rsidRPr="00645EBF">
        <w:rPr>
          <w:szCs w:val="20"/>
        </w:rPr>
        <w:t>rapidly moving into ecological niches that had been made vacant.</w:t>
      </w:r>
      <w:r>
        <w:rPr>
          <w:szCs w:val="20"/>
        </w:rPr>
        <w:t xml:space="preserve">” (Sutherland </w:t>
      </w:r>
      <w:r w:rsidRPr="003E2E21">
        <w:rPr>
          <w:i/>
          <w:szCs w:val="20"/>
        </w:rPr>
        <w:t>New History</w:t>
      </w:r>
      <w:r w:rsidRPr="003E307E">
        <w:rPr>
          <w:szCs w:val="20"/>
        </w:rPr>
        <w:t xml:space="preserve"> 184)</w:t>
      </w:r>
    </w:p>
    <w:p w14:paraId="0DAC88A4" w14:textId="77777777" w:rsidR="00A92845" w:rsidRDefault="00A92845" w:rsidP="00A92845">
      <w:pPr>
        <w:pStyle w:val="Style"/>
        <w:widowControl/>
        <w:jc w:val="both"/>
        <w:textAlignment w:val="baseline"/>
        <w:rPr>
          <w:rFonts w:eastAsia="Arial"/>
          <w:szCs w:val="21"/>
        </w:rPr>
      </w:pPr>
    </w:p>
    <w:p w14:paraId="2F02B31A" w14:textId="77777777" w:rsidR="00A92845" w:rsidRDefault="00A92845" w:rsidP="00A92845">
      <w:pPr>
        <w:pStyle w:val="Style"/>
        <w:widowControl/>
        <w:jc w:val="both"/>
        <w:textAlignment w:val="baseline"/>
        <w:rPr>
          <w:szCs w:val="19"/>
        </w:rPr>
      </w:pPr>
      <w:r>
        <w:rPr>
          <w:szCs w:val="19"/>
        </w:rPr>
        <w:t>f</w:t>
      </w:r>
      <w:r w:rsidRPr="00645EBF">
        <w:rPr>
          <w:szCs w:val="19"/>
        </w:rPr>
        <w:t>ragmentation of Pangaea</w:t>
      </w:r>
    </w:p>
    <w:p w14:paraId="159DB6C7" w14:textId="77777777" w:rsidR="00A92845" w:rsidRDefault="00A92845" w:rsidP="00A92845">
      <w:pPr>
        <w:pStyle w:val="Style"/>
        <w:widowControl/>
        <w:ind w:left="360"/>
        <w:jc w:val="both"/>
        <w:textAlignment w:val="baseline"/>
        <w:rPr>
          <w:szCs w:val="20"/>
        </w:rPr>
      </w:pPr>
      <w:r>
        <w:rPr>
          <w:szCs w:val="20"/>
        </w:rPr>
        <w:t>“</w:t>
      </w:r>
      <w:r w:rsidRPr="00645EBF">
        <w:rPr>
          <w:szCs w:val="20"/>
        </w:rPr>
        <w:t>Dinosaurs</w:t>
      </w:r>
      <w:r w:rsidRPr="00F85988">
        <w:rPr>
          <w:szCs w:val="20"/>
        </w:rPr>
        <w:t xml:space="preserve"> </w:t>
      </w:r>
      <w:r w:rsidRPr="00645EBF">
        <w:rPr>
          <w:szCs w:val="20"/>
        </w:rPr>
        <w:t>in</w:t>
      </w:r>
      <w:r w:rsidRPr="00F85988">
        <w:rPr>
          <w:szCs w:val="20"/>
        </w:rPr>
        <w:t xml:space="preserve"> </w:t>
      </w:r>
      <w:r w:rsidRPr="00645EBF">
        <w:rPr>
          <w:szCs w:val="20"/>
        </w:rPr>
        <w:t>the</w:t>
      </w:r>
      <w:r w:rsidRPr="00F85988">
        <w:rPr>
          <w:szCs w:val="20"/>
        </w:rPr>
        <w:t xml:space="preserve"> </w:t>
      </w:r>
      <w:r w:rsidRPr="00645EBF">
        <w:rPr>
          <w:szCs w:val="20"/>
        </w:rPr>
        <w:t>Early</w:t>
      </w:r>
      <w:r w:rsidRPr="00F85988">
        <w:rPr>
          <w:szCs w:val="20"/>
        </w:rPr>
        <w:t xml:space="preserve"> </w:t>
      </w:r>
      <w:r w:rsidRPr="00645EBF">
        <w:rPr>
          <w:szCs w:val="20"/>
        </w:rPr>
        <w:t>Jurassic</w:t>
      </w:r>
      <w:r w:rsidRPr="00F85988">
        <w:rPr>
          <w:szCs w:val="20"/>
        </w:rPr>
        <w:t xml:space="preserve"> </w:t>
      </w:r>
      <w:r w:rsidRPr="00645EBF">
        <w:rPr>
          <w:szCs w:val="20"/>
        </w:rPr>
        <w:t>were</w:t>
      </w:r>
      <w:r w:rsidRPr="00F85988">
        <w:rPr>
          <w:szCs w:val="20"/>
        </w:rPr>
        <w:t xml:space="preserve"> </w:t>
      </w:r>
      <w:r w:rsidRPr="00645EBF">
        <w:rPr>
          <w:szCs w:val="20"/>
        </w:rPr>
        <w:t>not</w:t>
      </w:r>
      <w:r w:rsidRPr="00F85988">
        <w:rPr>
          <w:szCs w:val="20"/>
        </w:rPr>
        <w:t xml:space="preserve"> </w:t>
      </w:r>
      <w:r w:rsidRPr="00645EBF">
        <w:rPr>
          <w:szCs w:val="20"/>
        </w:rPr>
        <w:t>as</w:t>
      </w:r>
      <w:r w:rsidRPr="00F85988">
        <w:rPr>
          <w:szCs w:val="20"/>
        </w:rPr>
        <w:t xml:space="preserve"> </w:t>
      </w:r>
      <w:r w:rsidRPr="00645EBF">
        <w:rPr>
          <w:szCs w:val="20"/>
        </w:rPr>
        <w:t>diverse</w:t>
      </w:r>
      <w:r w:rsidRPr="00F85988">
        <w:rPr>
          <w:szCs w:val="20"/>
        </w:rPr>
        <w:t xml:space="preserve"> </w:t>
      </w:r>
      <w:r w:rsidRPr="00645EBF">
        <w:rPr>
          <w:szCs w:val="20"/>
        </w:rPr>
        <w:t>as</w:t>
      </w:r>
      <w:r w:rsidRPr="00F85988">
        <w:rPr>
          <w:szCs w:val="20"/>
        </w:rPr>
        <w:t xml:space="preserve"> </w:t>
      </w:r>
      <w:r w:rsidRPr="00645EBF">
        <w:rPr>
          <w:szCs w:val="20"/>
        </w:rPr>
        <w:t>they</w:t>
      </w:r>
      <w:r w:rsidRPr="00F85988">
        <w:rPr>
          <w:szCs w:val="20"/>
        </w:rPr>
        <w:t xml:space="preserve"> </w:t>
      </w:r>
      <w:r w:rsidRPr="00645EBF">
        <w:rPr>
          <w:szCs w:val="20"/>
        </w:rPr>
        <w:t>would</w:t>
      </w:r>
      <w:r>
        <w:rPr>
          <w:szCs w:val="20"/>
        </w:rPr>
        <w:t xml:space="preserve"> </w:t>
      </w:r>
      <w:r w:rsidRPr="00645EBF">
        <w:rPr>
          <w:szCs w:val="20"/>
        </w:rPr>
        <w:t>become at their high point in the Late Jurassic. Unfortunately,</w:t>
      </w:r>
      <w:r>
        <w:rPr>
          <w:szCs w:val="20"/>
        </w:rPr>
        <w:t xml:space="preserve"> </w:t>
      </w:r>
      <w:r w:rsidRPr="00645EBF">
        <w:rPr>
          <w:szCs w:val="20"/>
        </w:rPr>
        <w:t xml:space="preserve">we have very poor records of the intervening period, the </w:t>
      </w:r>
      <w:r w:rsidRPr="00645EBF">
        <w:rPr>
          <w:szCs w:val="20"/>
        </w:rPr>
        <w:lastRenderedPageBreak/>
        <w:t>Middle</w:t>
      </w:r>
      <w:r>
        <w:rPr>
          <w:szCs w:val="20"/>
        </w:rPr>
        <w:t xml:space="preserve"> [</w:t>
      </w:r>
      <w:r w:rsidRPr="00645EBF">
        <w:rPr>
          <w:szCs w:val="15"/>
        </w:rPr>
        <w:t>184</w:t>
      </w:r>
      <w:r>
        <w:rPr>
          <w:szCs w:val="15"/>
        </w:rPr>
        <w:t xml:space="preserve">] </w:t>
      </w:r>
      <w:r w:rsidRPr="00645EBF">
        <w:rPr>
          <w:szCs w:val="19"/>
        </w:rPr>
        <w:t>Jurassic, often referred to as the problematic Middle Jurassic.</w:t>
      </w:r>
      <w:r>
        <w:rPr>
          <w:szCs w:val="20"/>
        </w:rPr>
        <w:t xml:space="preserve">” (Sutherland </w:t>
      </w:r>
      <w:r w:rsidRPr="003E2E21">
        <w:rPr>
          <w:i/>
          <w:szCs w:val="20"/>
        </w:rPr>
        <w:t>New History</w:t>
      </w:r>
      <w:r w:rsidRPr="003E307E">
        <w:rPr>
          <w:szCs w:val="20"/>
        </w:rPr>
        <w:t xml:space="preserve"> 184</w:t>
      </w:r>
      <w:r>
        <w:rPr>
          <w:szCs w:val="20"/>
        </w:rPr>
        <w:t>-85</w:t>
      </w:r>
      <w:r w:rsidRPr="003E307E">
        <w:rPr>
          <w:szCs w:val="20"/>
        </w:rPr>
        <w:t>)</w:t>
      </w:r>
    </w:p>
    <w:p w14:paraId="5E79AAF6" w14:textId="77777777" w:rsidR="00A92845" w:rsidRDefault="00A92845" w:rsidP="00A92845">
      <w:pPr>
        <w:pStyle w:val="Style"/>
        <w:widowControl/>
        <w:ind w:left="360"/>
        <w:jc w:val="both"/>
        <w:textAlignment w:val="baseline"/>
        <w:rPr>
          <w:szCs w:val="19"/>
        </w:rPr>
      </w:pPr>
      <w:r>
        <w:rPr>
          <w:szCs w:val="20"/>
        </w:rPr>
        <w:t>“</w:t>
      </w:r>
      <w:r w:rsidRPr="00645EBF">
        <w:rPr>
          <w:szCs w:val="19"/>
        </w:rPr>
        <w:t xml:space="preserve">Obviously, something important happened during the Middle Jurassic </w:t>
      </w:r>
      <w:r>
        <w:rPr>
          <w:szCs w:val="19"/>
        </w:rPr>
        <w:t xml:space="preserve">. . . </w:t>
      </w:r>
      <w:r w:rsidRPr="00645EBF">
        <w:rPr>
          <w:szCs w:val="19"/>
        </w:rPr>
        <w:t>The best possible explanation is related to the fragmentation of Pangaea. From the Middle to the Late Jurassic, the formerly vast supercontinent experienced an accelerated fragmentation. There were more barriers between areas and less mixing of creatures.</w:t>
      </w:r>
      <w:r>
        <w:rPr>
          <w:szCs w:val="19"/>
        </w:rPr>
        <w:t xml:space="preserve">” (Sutherland </w:t>
      </w:r>
      <w:r w:rsidRPr="003E2E21">
        <w:rPr>
          <w:i/>
          <w:szCs w:val="19"/>
        </w:rPr>
        <w:t>New History</w:t>
      </w:r>
      <w:r w:rsidRPr="003E307E">
        <w:rPr>
          <w:szCs w:val="19"/>
        </w:rPr>
        <w:t xml:space="preserve"> 185)</w:t>
      </w:r>
    </w:p>
    <w:p w14:paraId="7CA081D2" w14:textId="77777777" w:rsidR="00A92845" w:rsidRDefault="00A92845" w:rsidP="00A92845">
      <w:pPr>
        <w:pStyle w:val="Style"/>
        <w:widowControl/>
        <w:ind w:left="360"/>
        <w:jc w:val="both"/>
        <w:textAlignment w:val="baseline"/>
        <w:rPr>
          <w:szCs w:val="19"/>
        </w:rPr>
      </w:pPr>
      <w:r>
        <w:rPr>
          <w:szCs w:val="19"/>
        </w:rPr>
        <w:t>“</w:t>
      </w:r>
      <w:r w:rsidRPr="00645EBF">
        <w:rPr>
          <w:szCs w:val="19"/>
        </w:rPr>
        <w:t>This theory is confirmed from rare Jurassic sections found in Patagonia. In the Middle Jurassic, Patagonia still allowed easy access between North and South America. Dinosaurs from the two regions were often indistinguishable from one another.</w:t>
      </w:r>
      <w:r>
        <w:rPr>
          <w:szCs w:val="19"/>
        </w:rPr>
        <w:t xml:space="preserve">” (Sutherland </w:t>
      </w:r>
      <w:r w:rsidRPr="003E2E21">
        <w:rPr>
          <w:i/>
          <w:szCs w:val="19"/>
        </w:rPr>
        <w:t>New History</w:t>
      </w:r>
      <w:r w:rsidRPr="003E307E">
        <w:rPr>
          <w:szCs w:val="19"/>
        </w:rPr>
        <w:t xml:space="preserve"> 185)</w:t>
      </w:r>
    </w:p>
    <w:p w14:paraId="34A1490E" w14:textId="77777777" w:rsidR="00A92845" w:rsidRDefault="00A92845" w:rsidP="00A92845">
      <w:pPr>
        <w:pStyle w:val="Style"/>
        <w:widowControl/>
        <w:ind w:left="360"/>
        <w:jc w:val="both"/>
        <w:textAlignment w:val="baseline"/>
        <w:rPr>
          <w:szCs w:val="19"/>
        </w:rPr>
      </w:pPr>
      <w:r>
        <w:rPr>
          <w:szCs w:val="19"/>
        </w:rPr>
        <w:t>“</w:t>
      </w:r>
      <w:r w:rsidRPr="00645EBF">
        <w:rPr>
          <w:szCs w:val="19"/>
        </w:rPr>
        <w:t>As time moved on, however, the sediments record that the disparity between the two forms</w:t>
      </w:r>
      <w:r>
        <w:rPr>
          <w:szCs w:val="19"/>
        </w:rPr>
        <w:t>—</w:t>
      </w:r>
      <w:r w:rsidRPr="00645EBF">
        <w:rPr>
          <w:szCs w:val="19"/>
        </w:rPr>
        <w:t>North American and South American</w:t>
      </w:r>
      <w:r>
        <w:rPr>
          <w:szCs w:val="19"/>
        </w:rPr>
        <w:t>—</w:t>
      </w:r>
      <w:r w:rsidRPr="00645EBF">
        <w:rPr>
          <w:szCs w:val="19"/>
        </w:rPr>
        <w:t>increased. Because land connections were starting to disappear, the dinosaurs were driven to even more diversity, resulting in the extraordinary dinosaur summer of the Late Jurassic.</w:t>
      </w:r>
      <w:r>
        <w:rPr>
          <w:szCs w:val="19"/>
        </w:rPr>
        <w:t xml:space="preserve">” (Sutherland </w:t>
      </w:r>
      <w:r w:rsidRPr="003E2E21">
        <w:rPr>
          <w:i/>
          <w:szCs w:val="19"/>
        </w:rPr>
        <w:t>New History</w:t>
      </w:r>
      <w:r w:rsidRPr="003E307E">
        <w:rPr>
          <w:szCs w:val="19"/>
        </w:rPr>
        <w:t xml:space="preserve"> 185)</w:t>
      </w:r>
    </w:p>
    <w:p w14:paraId="2A7C69FD" w14:textId="77777777" w:rsidR="00A92845" w:rsidRDefault="00A92845" w:rsidP="00A92845">
      <w:pPr>
        <w:pStyle w:val="Style"/>
        <w:widowControl/>
        <w:jc w:val="both"/>
        <w:textAlignment w:val="baseline"/>
        <w:rPr>
          <w:szCs w:val="21"/>
        </w:rPr>
      </w:pPr>
    </w:p>
    <w:p w14:paraId="01FAE8D4" w14:textId="77777777" w:rsidR="00A92845" w:rsidRDefault="00A92845" w:rsidP="00A92845">
      <w:pPr>
        <w:pStyle w:val="Style"/>
        <w:widowControl/>
        <w:jc w:val="both"/>
        <w:textAlignment w:val="baseline"/>
        <w:rPr>
          <w:szCs w:val="21"/>
        </w:rPr>
      </w:pPr>
      <w:r w:rsidRPr="00645EBF">
        <w:rPr>
          <w:szCs w:val="21"/>
        </w:rPr>
        <w:t>suggested reading</w:t>
      </w:r>
    </w:p>
    <w:p w14:paraId="11C2BF4C" w14:textId="77777777" w:rsidR="00A92845" w:rsidRPr="00774105" w:rsidRDefault="00A92845" w:rsidP="00A92845">
      <w:pPr>
        <w:pStyle w:val="Style"/>
        <w:widowControl/>
        <w:ind w:left="360"/>
        <w:jc w:val="both"/>
        <w:textAlignment w:val="baseline"/>
        <w:rPr>
          <w:iCs/>
          <w:sz w:val="20"/>
          <w:szCs w:val="18"/>
        </w:rPr>
      </w:pPr>
      <w:r w:rsidRPr="00774105">
        <w:rPr>
          <w:sz w:val="20"/>
          <w:szCs w:val="19"/>
        </w:rPr>
        <w:t xml:space="preserve">Fastovsky and Weishampel, </w:t>
      </w:r>
      <w:r w:rsidRPr="00774105">
        <w:rPr>
          <w:i/>
          <w:iCs/>
          <w:sz w:val="20"/>
          <w:szCs w:val="18"/>
        </w:rPr>
        <w:t>The Evolution and Extinction of the Dinosaurs</w:t>
      </w:r>
      <w:r w:rsidRPr="00774105">
        <w:rPr>
          <w:iCs/>
          <w:sz w:val="20"/>
          <w:szCs w:val="18"/>
        </w:rPr>
        <w:t>.</w:t>
      </w:r>
    </w:p>
    <w:p w14:paraId="77317584" w14:textId="77777777" w:rsidR="00A92845" w:rsidRPr="00774105" w:rsidRDefault="00A92845" w:rsidP="00A92845">
      <w:pPr>
        <w:pStyle w:val="Style"/>
        <w:widowControl/>
        <w:ind w:left="360"/>
        <w:jc w:val="both"/>
        <w:textAlignment w:val="baseline"/>
        <w:rPr>
          <w:iCs/>
          <w:sz w:val="20"/>
          <w:szCs w:val="18"/>
        </w:rPr>
      </w:pPr>
      <w:r w:rsidRPr="00774105">
        <w:rPr>
          <w:sz w:val="20"/>
          <w:szCs w:val="19"/>
        </w:rPr>
        <w:t xml:space="preserve">Martin, </w:t>
      </w:r>
      <w:r w:rsidRPr="00774105">
        <w:rPr>
          <w:i/>
          <w:iCs/>
          <w:sz w:val="20"/>
          <w:szCs w:val="18"/>
        </w:rPr>
        <w:t>Introduction to the Study of Dinosaurs</w:t>
      </w:r>
      <w:r w:rsidRPr="00774105">
        <w:rPr>
          <w:iCs/>
          <w:sz w:val="20"/>
          <w:szCs w:val="18"/>
        </w:rPr>
        <w:t>.</w:t>
      </w:r>
    </w:p>
    <w:p w14:paraId="3F762E8E" w14:textId="77777777" w:rsidR="00A92845" w:rsidRDefault="00A92845">
      <w:r>
        <w:br w:type="page"/>
      </w:r>
    </w:p>
    <w:p w14:paraId="33E4E31D" w14:textId="77777777" w:rsidR="00A92845" w:rsidRPr="008148F2" w:rsidRDefault="00593553" w:rsidP="007B2C67">
      <w:pPr>
        <w:pStyle w:val="Heading2"/>
        <w:rPr>
          <w:szCs w:val="31"/>
        </w:rPr>
      </w:pPr>
      <w:bookmarkStart w:id="29" w:name="_Toc76961347"/>
      <w:r>
        <w:lastRenderedPageBreak/>
        <w:t>Dinosaur Behavior</w:t>
      </w:r>
      <w:bookmarkEnd w:id="29"/>
    </w:p>
    <w:p w14:paraId="6EE9AE18" w14:textId="77777777" w:rsidR="00A92845" w:rsidRDefault="00A92845" w:rsidP="00A92845">
      <w:pPr>
        <w:pStyle w:val="Style"/>
        <w:widowControl/>
        <w:jc w:val="both"/>
      </w:pPr>
    </w:p>
    <w:p w14:paraId="15C8B167" w14:textId="77777777" w:rsidR="00A92845" w:rsidRPr="00897EEC" w:rsidRDefault="00A92845" w:rsidP="00A92845">
      <w:pPr>
        <w:pStyle w:val="Style"/>
        <w:widowControl/>
        <w:ind w:left="1440" w:right="720" w:hanging="720"/>
        <w:jc w:val="both"/>
        <w:rPr>
          <w:rFonts w:eastAsia="Arial"/>
          <w:sz w:val="20"/>
          <w:szCs w:val="21"/>
        </w:rPr>
      </w:pPr>
      <w:r w:rsidRPr="00897EEC">
        <w:rPr>
          <w:sz w:val="20"/>
        </w:rPr>
        <w:t>“Spinosauridae</w:t>
      </w:r>
      <w:r>
        <w:rPr>
          <w:sz w:val="20"/>
        </w:rPr>
        <w:t>.</w:t>
      </w:r>
      <w:r w:rsidRPr="00897EEC">
        <w:rPr>
          <w:sz w:val="20"/>
        </w:rPr>
        <w:t>”</w:t>
      </w:r>
      <w:r>
        <w:rPr>
          <w:sz w:val="20"/>
        </w:rPr>
        <w:t xml:space="preserve"> </w:t>
      </w:r>
      <w:r>
        <w:rPr>
          <w:i/>
          <w:sz w:val="20"/>
        </w:rPr>
        <w:t>Wikipedia</w:t>
      </w:r>
      <w:r>
        <w:rPr>
          <w:sz w:val="20"/>
        </w:rPr>
        <w:t>. 9 Feb. 2021. 7 Mar. 2021. Web.</w:t>
      </w:r>
    </w:p>
    <w:p w14:paraId="4F4A786F" w14:textId="77777777" w:rsidR="00A92845" w:rsidRDefault="00A92845" w:rsidP="00A92845">
      <w:pPr>
        <w:rPr>
          <w:rFonts w:eastAsiaTheme="minorEastAsia"/>
          <w:szCs w:val="24"/>
          <w:lang w:eastAsia="zh-CN"/>
        </w:rPr>
      </w:pPr>
    </w:p>
    <w:p w14:paraId="76FB271E" w14:textId="77777777" w:rsidR="00A92845" w:rsidRDefault="00A92845" w:rsidP="00A92845">
      <w:pPr>
        <w:pStyle w:val="Style"/>
        <w:widowControl/>
        <w:jc w:val="both"/>
        <w:textAlignment w:val="baseline"/>
        <w:rPr>
          <w:szCs w:val="90"/>
        </w:rPr>
      </w:pPr>
    </w:p>
    <w:p w14:paraId="1C18A036" w14:textId="77777777" w:rsidR="00A92845" w:rsidRDefault="00A92845" w:rsidP="00A92845">
      <w:pPr>
        <w:pStyle w:val="Style"/>
        <w:widowControl/>
        <w:jc w:val="both"/>
        <w:textAlignment w:val="baseline"/>
        <w:rPr>
          <w:szCs w:val="19"/>
        </w:rPr>
      </w:pPr>
      <w:r w:rsidRPr="00645EBF">
        <w:rPr>
          <w:szCs w:val="19"/>
        </w:rPr>
        <w:t>This lecture discuss</w:t>
      </w:r>
      <w:r>
        <w:rPr>
          <w:szCs w:val="19"/>
        </w:rPr>
        <w:t xml:space="preserve">es: (Sutherland </w:t>
      </w:r>
      <w:r>
        <w:rPr>
          <w:i/>
          <w:szCs w:val="19"/>
        </w:rPr>
        <w:t>New History</w:t>
      </w:r>
      <w:r>
        <w:rPr>
          <w:szCs w:val="19"/>
        </w:rPr>
        <w:t xml:space="preserve"> 186)</w:t>
      </w:r>
    </w:p>
    <w:p w14:paraId="77C70A43" w14:textId="77777777" w:rsidR="00A92845" w:rsidRDefault="00A92845" w:rsidP="00A92845">
      <w:pPr>
        <w:pStyle w:val="Style"/>
        <w:widowControl/>
        <w:ind w:left="360"/>
        <w:jc w:val="both"/>
        <w:textAlignment w:val="baseline"/>
        <w:rPr>
          <w:szCs w:val="19"/>
        </w:rPr>
      </w:pPr>
      <w:r>
        <w:rPr>
          <w:szCs w:val="19"/>
        </w:rPr>
        <w:t>“</w:t>
      </w:r>
      <w:r w:rsidRPr="00645EBF">
        <w:rPr>
          <w:szCs w:val="19"/>
        </w:rPr>
        <w:t>the external ap</w:t>
      </w:r>
      <w:r>
        <w:rPr>
          <w:szCs w:val="19"/>
        </w:rPr>
        <w:t>pearance of dinosaurs”</w:t>
      </w:r>
    </w:p>
    <w:p w14:paraId="29E19398" w14:textId="77777777" w:rsidR="00A92845" w:rsidRDefault="00A92845" w:rsidP="00A92845">
      <w:pPr>
        <w:pStyle w:val="Style"/>
        <w:widowControl/>
        <w:ind w:left="360"/>
        <w:jc w:val="both"/>
        <w:textAlignment w:val="baseline"/>
        <w:rPr>
          <w:szCs w:val="19"/>
        </w:rPr>
      </w:pPr>
      <w:r>
        <w:rPr>
          <w:szCs w:val="19"/>
        </w:rPr>
        <w:t>“where they lived”</w:t>
      </w:r>
    </w:p>
    <w:p w14:paraId="4DE7ED62"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how and on what they </w:t>
      </w:r>
      <w:r>
        <w:rPr>
          <w:szCs w:val="19"/>
        </w:rPr>
        <w:t>fed”</w:t>
      </w:r>
    </w:p>
    <w:p w14:paraId="558AA729" w14:textId="77777777" w:rsidR="00A92845" w:rsidRDefault="00A92845" w:rsidP="00A92845">
      <w:pPr>
        <w:pStyle w:val="Style"/>
        <w:widowControl/>
        <w:ind w:left="360"/>
        <w:jc w:val="both"/>
        <w:textAlignment w:val="baseline"/>
        <w:rPr>
          <w:szCs w:val="19"/>
        </w:rPr>
      </w:pPr>
      <w:r>
        <w:rPr>
          <w:szCs w:val="19"/>
        </w:rPr>
        <w:t>“</w:t>
      </w:r>
      <w:r w:rsidRPr="00645EBF">
        <w:rPr>
          <w:szCs w:val="19"/>
        </w:rPr>
        <w:t>their parenting behav</w:t>
      </w:r>
      <w:r>
        <w:rPr>
          <w:szCs w:val="19"/>
        </w:rPr>
        <w:t>ior”</w:t>
      </w:r>
    </w:p>
    <w:p w14:paraId="433BB293" w14:textId="77777777" w:rsidR="00A92845" w:rsidRPr="00F12E3E" w:rsidRDefault="00A92845" w:rsidP="00A92845">
      <w:pPr>
        <w:pStyle w:val="Style"/>
        <w:widowControl/>
        <w:ind w:left="360"/>
        <w:jc w:val="both"/>
        <w:textAlignment w:val="baseline"/>
        <w:rPr>
          <w:szCs w:val="19"/>
        </w:rPr>
      </w:pPr>
      <w:r>
        <w:rPr>
          <w:szCs w:val="19"/>
        </w:rPr>
        <w:t>“</w:t>
      </w:r>
      <w:r w:rsidRPr="00645EBF">
        <w:rPr>
          <w:szCs w:val="19"/>
        </w:rPr>
        <w:t>whethe</w:t>
      </w:r>
      <w:r>
        <w:rPr>
          <w:szCs w:val="19"/>
        </w:rPr>
        <w:t>r or not they were warm-blooded”</w:t>
      </w:r>
    </w:p>
    <w:p w14:paraId="643E93B5" w14:textId="77777777" w:rsidR="00A92845" w:rsidRDefault="00A92845" w:rsidP="00A92845">
      <w:pPr>
        <w:pStyle w:val="Style"/>
        <w:widowControl/>
        <w:jc w:val="both"/>
        <w:textAlignment w:val="baseline"/>
        <w:rPr>
          <w:szCs w:val="19"/>
        </w:rPr>
      </w:pPr>
    </w:p>
    <w:p w14:paraId="4FB56C95" w14:textId="77777777" w:rsidR="00A92845" w:rsidRDefault="00A92845" w:rsidP="00A92845">
      <w:pPr>
        <w:pStyle w:val="Style"/>
        <w:widowControl/>
        <w:jc w:val="both"/>
        <w:textAlignment w:val="baseline"/>
        <w:rPr>
          <w:szCs w:val="19"/>
        </w:rPr>
      </w:pPr>
      <w:r w:rsidRPr="00645EBF">
        <w:rPr>
          <w:szCs w:val="19"/>
        </w:rPr>
        <w:t>reconstructing the dinosaurs</w:t>
      </w:r>
    </w:p>
    <w:p w14:paraId="7E136432"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A dinosaur skeleton tells us a great deal about its external appearance. </w:t>
      </w:r>
      <w:r>
        <w:rPr>
          <w:szCs w:val="19"/>
        </w:rPr>
        <w:t xml:space="preserve">. . . </w:t>
      </w:r>
      <w:r w:rsidRPr="00645EBF">
        <w:rPr>
          <w:szCs w:val="19"/>
        </w:rPr>
        <w:t>Using comparative anatomy</w:t>
      </w:r>
      <w:r>
        <w:rPr>
          <w:szCs w:val="19"/>
        </w:rPr>
        <w:t>—</w:t>
      </w:r>
      <w:r w:rsidRPr="00645EBF">
        <w:rPr>
          <w:szCs w:val="19"/>
        </w:rPr>
        <w:t>comparing dinosaurs to tetrapods, for example</w:t>
      </w:r>
      <w:r>
        <w:rPr>
          <w:szCs w:val="19"/>
        </w:rPr>
        <w:t>—</w:t>
      </w:r>
      <w:r w:rsidRPr="00645EBF">
        <w:rPr>
          <w:szCs w:val="19"/>
        </w:rPr>
        <w:t>we can make some fairly reasonable guesses about what these creatures looked like.</w:t>
      </w:r>
      <w:r>
        <w:rPr>
          <w:szCs w:val="19"/>
        </w:rPr>
        <w:t xml:space="preserve">” (Sutherland </w:t>
      </w:r>
      <w:r w:rsidRPr="00F12E3E">
        <w:rPr>
          <w:i/>
          <w:szCs w:val="19"/>
        </w:rPr>
        <w:t>New History</w:t>
      </w:r>
      <w:r>
        <w:rPr>
          <w:szCs w:val="19"/>
        </w:rPr>
        <w:t xml:space="preserve"> 186)</w:t>
      </w:r>
    </w:p>
    <w:p w14:paraId="48F7CAB9" w14:textId="77777777" w:rsidR="00A92845" w:rsidRDefault="00A92845" w:rsidP="00A92845">
      <w:pPr>
        <w:pStyle w:val="Style"/>
        <w:widowControl/>
        <w:ind w:left="360"/>
        <w:jc w:val="both"/>
        <w:textAlignment w:val="baseline"/>
        <w:rPr>
          <w:szCs w:val="19"/>
        </w:rPr>
      </w:pPr>
      <w:r>
        <w:rPr>
          <w:szCs w:val="19"/>
        </w:rPr>
        <w:t>“</w:t>
      </w:r>
      <w:r w:rsidRPr="00645EBF">
        <w:rPr>
          <w:szCs w:val="19"/>
        </w:rPr>
        <w:t>Muscle scars, which occur on the bone, represent where muscles were attached by ligaments to the bone. Depending on the size of the muscle scar, we can tell how big the muscle was and how powerfully it contracted.</w:t>
      </w:r>
      <w:r>
        <w:rPr>
          <w:szCs w:val="19"/>
        </w:rPr>
        <w:t xml:space="preserve">” (Sutherland </w:t>
      </w:r>
      <w:r w:rsidRPr="00F12E3E">
        <w:rPr>
          <w:i/>
          <w:szCs w:val="19"/>
        </w:rPr>
        <w:t>New History</w:t>
      </w:r>
      <w:r>
        <w:rPr>
          <w:szCs w:val="19"/>
        </w:rPr>
        <w:t xml:space="preserve"> 186)</w:t>
      </w:r>
    </w:p>
    <w:p w14:paraId="6528FF16" w14:textId="77777777" w:rsidR="00A92845" w:rsidRDefault="00A92845" w:rsidP="00A92845">
      <w:pPr>
        <w:pStyle w:val="Style"/>
        <w:widowControl/>
        <w:ind w:left="360"/>
        <w:jc w:val="both"/>
        <w:textAlignment w:val="baseline"/>
        <w:rPr>
          <w:szCs w:val="19"/>
        </w:rPr>
      </w:pPr>
      <w:r>
        <w:rPr>
          <w:szCs w:val="19"/>
        </w:rPr>
        <w:t>“</w:t>
      </w:r>
      <w:r w:rsidRPr="00645EBF">
        <w:rPr>
          <w:szCs w:val="19"/>
        </w:rPr>
        <w:t>Skin impressions have been found from a number of species of dinosaur. When dinosaurs died in soft mud, an impression of the skin sometimes became fossilized.</w:t>
      </w:r>
      <w:r>
        <w:rPr>
          <w:szCs w:val="19"/>
        </w:rPr>
        <w:t xml:space="preserve">” (Sutherland </w:t>
      </w:r>
      <w:r>
        <w:rPr>
          <w:i/>
          <w:szCs w:val="19"/>
        </w:rPr>
        <w:t>New History</w:t>
      </w:r>
      <w:r>
        <w:rPr>
          <w:szCs w:val="19"/>
        </w:rPr>
        <w:t xml:space="preserve"> 186)</w:t>
      </w:r>
    </w:p>
    <w:p w14:paraId="70CECDB3"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 xml:space="preserve">the scales of dinosaurs were very much like the scales of </w:t>
      </w:r>
      <w:r>
        <w:rPr>
          <w:szCs w:val="19"/>
        </w:rPr>
        <w:t>modern</w:t>
      </w:r>
      <w:r w:rsidRPr="00645EBF">
        <w:rPr>
          <w:szCs w:val="19"/>
        </w:rPr>
        <w:t xml:space="preserve"> lizards</w:t>
      </w:r>
      <w:r>
        <w:rPr>
          <w:szCs w:val="19"/>
        </w:rPr>
        <w:t xml:space="preserve"> . . .” (Sutherland </w:t>
      </w:r>
      <w:r w:rsidRPr="00F12E3E">
        <w:rPr>
          <w:i/>
          <w:szCs w:val="19"/>
        </w:rPr>
        <w:t>New History</w:t>
      </w:r>
      <w:r>
        <w:rPr>
          <w:szCs w:val="19"/>
        </w:rPr>
        <w:t xml:space="preserve"> 186)</w:t>
      </w:r>
    </w:p>
    <w:p w14:paraId="48B63CA5" w14:textId="77777777" w:rsidR="00A92845" w:rsidRDefault="00A92845" w:rsidP="00A92845">
      <w:pPr>
        <w:pStyle w:val="Style"/>
        <w:widowControl/>
        <w:jc w:val="both"/>
        <w:textAlignment w:val="baseline"/>
        <w:rPr>
          <w:szCs w:val="19"/>
        </w:rPr>
      </w:pPr>
    </w:p>
    <w:p w14:paraId="12416015" w14:textId="77777777" w:rsidR="00A92845" w:rsidRDefault="00A92845" w:rsidP="00A92845">
      <w:pPr>
        <w:pStyle w:val="Style"/>
        <w:widowControl/>
        <w:jc w:val="both"/>
        <w:textAlignment w:val="baseline"/>
        <w:rPr>
          <w:szCs w:val="19"/>
        </w:rPr>
      </w:pPr>
      <w:r w:rsidRPr="00645EBF">
        <w:rPr>
          <w:szCs w:val="19"/>
        </w:rPr>
        <w:t>What color were the dinosaurs?</w:t>
      </w:r>
    </w:p>
    <w:p w14:paraId="710FCCCF"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Pigment is not very well preserved in the fossil record; thus, the coloration in many dinosaur reconstructions is probably fanciful. However, we can assume that dinosaurs weren’t just a dull, boring grey. Some dinosaurs had crests, frills, or fringes that probably acted as display features. Given that </w:t>
      </w:r>
      <w:r>
        <w:rPr>
          <w:szCs w:val="19"/>
        </w:rPr>
        <w:t>modern</w:t>
      </w:r>
      <w:r w:rsidRPr="00645EBF">
        <w:rPr>
          <w:szCs w:val="19"/>
        </w:rPr>
        <w:t>-day lizards also</w:t>
      </w:r>
      <w:r>
        <w:rPr>
          <w:szCs w:val="19"/>
        </w:rPr>
        <w:t xml:space="preserve"> [</w:t>
      </w:r>
      <w:r w:rsidRPr="00645EBF">
        <w:rPr>
          <w:szCs w:val="15"/>
        </w:rPr>
        <w:t>186</w:t>
      </w:r>
      <w:r>
        <w:rPr>
          <w:szCs w:val="15"/>
        </w:rPr>
        <w:t xml:space="preserve">] </w:t>
      </w:r>
      <w:r w:rsidRPr="00645EBF">
        <w:rPr>
          <w:szCs w:val="19"/>
        </w:rPr>
        <w:t>possess these structures</w:t>
      </w:r>
      <w:r>
        <w:rPr>
          <w:szCs w:val="19"/>
        </w:rPr>
        <w:t>—</w:t>
      </w:r>
      <w:r w:rsidRPr="00645EBF">
        <w:rPr>
          <w:szCs w:val="19"/>
        </w:rPr>
        <w:t>which are highly colored</w:t>
      </w:r>
      <w:r>
        <w:rPr>
          <w:szCs w:val="19"/>
        </w:rPr>
        <w:t>—</w:t>
      </w:r>
      <w:r w:rsidRPr="00645EBF">
        <w:rPr>
          <w:szCs w:val="19"/>
        </w:rPr>
        <w:t>many believe that dinosaurs were also highly colored.</w:t>
      </w:r>
      <w:r>
        <w:rPr>
          <w:szCs w:val="19"/>
        </w:rPr>
        <w:t xml:space="preserve">” (Sutherland </w:t>
      </w:r>
      <w:r w:rsidRPr="00F12E3E">
        <w:rPr>
          <w:i/>
          <w:szCs w:val="19"/>
        </w:rPr>
        <w:t>New History</w:t>
      </w:r>
      <w:r>
        <w:rPr>
          <w:szCs w:val="19"/>
        </w:rPr>
        <w:t xml:space="preserve"> 186-87)</w:t>
      </w:r>
    </w:p>
    <w:p w14:paraId="06311079" w14:textId="77777777" w:rsidR="00A92845" w:rsidRDefault="00A92845" w:rsidP="00A92845">
      <w:pPr>
        <w:pStyle w:val="Style"/>
        <w:widowControl/>
        <w:ind w:left="360"/>
        <w:jc w:val="both"/>
        <w:textAlignment w:val="baseline"/>
        <w:rPr>
          <w:szCs w:val="19"/>
        </w:rPr>
      </w:pPr>
      <w:r>
        <w:rPr>
          <w:szCs w:val="19"/>
        </w:rPr>
        <w:t>feathered dinosaurs</w:t>
      </w:r>
    </w:p>
    <w:p w14:paraId="23519B65" w14:textId="77777777" w:rsidR="00A92845" w:rsidRDefault="00A92845" w:rsidP="00A92845">
      <w:pPr>
        <w:pStyle w:val="Style"/>
        <w:widowControl/>
        <w:ind w:left="720"/>
        <w:jc w:val="both"/>
        <w:textAlignment w:val="baseline"/>
        <w:rPr>
          <w:szCs w:val="19"/>
        </w:rPr>
      </w:pPr>
      <w:r>
        <w:rPr>
          <w:szCs w:val="19"/>
        </w:rPr>
        <w:t>“</w:t>
      </w:r>
      <w:r w:rsidRPr="00645EBF">
        <w:rPr>
          <w:szCs w:val="19"/>
        </w:rPr>
        <w:t>Dinosaur feathers that evolved for display most likely would have been colorful.</w:t>
      </w:r>
      <w:r>
        <w:rPr>
          <w:szCs w:val="19"/>
        </w:rPr>
        <w:t xml:space="preserve">” (Sutherland </w:t>
      </w:r>
      <w:r w:rsidRPr="00F12E3E">
        <w:rPr>
          <w:i/>
          <w:szCs w:val="19"/>
        </w:rPr>
        <w:t>New History</w:t>
      </w:r>
      <w:r>
        <w:rPr>
          <w:szCs w:val="19"/>
        </w:rPr>
        <w:t xml:space="preserve"> 187)</w:t>
      </w:r>
    </w:p>
    <w:p w14:paraId="0CC33654" w14:textId="77777777" w:rsidR="00A92845" w:rsidRDefault="00A92845" w:rsidP="00A92845">
      <w:pPr>
        <w:pStyle w:val="Style"/>
        <w:widowControl/>
        <w:ind w:left="720"/>
        <w:jc w:val="both"/>
        <w:textAlignment w:val="baseline"/>
        <w:rPr>
          <w:szCs w:val="19"/>
        </w:rPr>
      </w:pPr>
      <w:r>
        <w:rPr>
          <w:szCs w:val="19"/>
        </w:rPr>
        <w:t>“</w:t>
      </w:r>
      <w:r w:rsidRPr="00645EBF">
        <w:rPr>
          <w:szCs w:val="19"/>
        </w:rPr>
        <w:t>Color pigment is produced in feathers by melanin and structures called melanosomes. Different shapes of melanosomes produce different types of colors.</w:t>
      </w:r>
      <w:r>
        <w:rPr>
          <w:szCs w:val="19"/>
        </w:rPr>
        <w:t xml:space="preserve">” (Sutherland </w:t>
      </w:r>
      <w:r>
        <w:rPr>
          <w:i/>
          <w:szCs w:val="19"/>
        </w:rPr>
        <w:t>New History</w:t>
      </w:r>
      <w:r>
        <w:rPr>
          <w:szCs w:val="19"/>
        </w:rPr>
        <w:t xml:space="preserve"> 187)</w:t>
      </w:r>
    </w:p>
    <w:p w14:paraId="3807F6AE" w14:textId="77777777" w:rsidR="00A92845" w:rsidRDefault="00A92845" w:rsidP="00A92845">
      <w:pPr>
        <w:pStyle w:val="Style"/>
        <w:widowControl/>
        <w:ind w:left="1080"/>
        <w:jc w:val="both"/>
        <w:textAlignment w:val="baseline"/>
        <w:rPr>
          <w:szCs w:val="19"/>
        </w:rPr>
      </w:pPr>
      <w:r>
        <w:rPr>
          <w:szCs w:val="19"/>
        </w:rPr>
        <w:t xml:space="preserve">“. . . a </w:t>
      </w:r>
      <w:r w:rsidRPr="00645EBF">
        <w:rPr>
          <w:szCs w:val="19"/>
        </w:rPr>
        <w:t>round-shaped melanosome gene</w:t>
      </w:r>
      <w:r>
        <w:rPr>
          <w:szCs w:val="19"/>
        </w:rPr>
        <w:t>rally produces blacks and grays . . .”</w:t>
      </w:r>
    </w:p>
    <w:p w14:paraId="248F3399" w14:textId="77777777" w:rsidR="00A92845" w:rsidRDefault="00A92845" w:rsidP="00A92845">
      <w:pPr>
        <w:pStyle w:val="Style"/>
        <w:widowControl/>
        <w:ind w:left="1080"/>
        <w:jc w:val="both"/>
        <w:textAlignment w:val="baseline"/>
        <w:rPr>
          <w:szCs w:val="19"/>
        </w:rPr>
      </w:pPr>
      <w:r w:rsidRPr="00645EBF">
        <w:rPr>
          <w:szCs w:val="19"/>
        </w:rPr>
        <w:t>A</w:t>
      </w:r>
      <w:r>
        <w:rPr>
          <w:szCs w:val="19"/>
        </w:rPr>
        <w:t>n</w:t>
      </w:r>
      <w:r w:rsidRPr="00645EBF">
        <w:rPr>
          <w:szCs w:val="19"/>
        </w:rPr>
        <w:t xml:space="preserve"> </w:t>
      </w:r>
      <w:r>
        <w:rPr>
          <w:szCs w:val="19"/>
        </w:rPr>
        <w:t>“</w:t>
      </w:r>
      <w:r w:rsidRPr="00645EBF">
        <w:rPr>
          <w:szCs w:val="19"/>
        </w:rPr>
        <w:t>elongated, sausage-like melanosome tends to produce more russet colors.</w:t>
      </w:r>
      <w:r>
        <w:rPr>
          <w:szCs w:val="19"/>
        </w:rPr>
        <w:t>”</w:t>
      </w:r>
    </w:p>
    <w:p w14:paraId="24BB4BE0"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 xml:space="preserve">the early feathered </w:t>
      </w:r>
      <w:r w:rsidRPr="00645EBF">
        <w:rPr>
          <w:i/>
          <w:iCs/>
          <w:szCs w:val="19"/>
        </w:rPr>
        <w:t>Sinosauropteryx</w:t>
      </w:r>
      <w:r w:rsidRPr="00645EBF">
        <w:rPr>
          <w:iCs/>
          <w:szCs w:val="19"/>
        </w:rPr>
        <w:t xml:space="preserve"> </w:t>
      </w:r>
      <w:r>
        <w:rPr>
          <w:szCs w:val="19"/>
        </w:rPr>
        <w:t xml:space="preserve">. . . </w:t>
      </w:r>
      <w:r w:rsidRPr="00645EBF">
        <w:rPr>
          <w:szCs w:val="19"/>
        </w:rPr>
        <w:t>had a ginger coloring and a striped tail.</w:t>
      </w:r>
      <w:r>
        <w:rPr>
          <w:szCs w:val="19"/>
        </w:rPr>
        <w:t xml:space="preserve">” (Sutherland </w:t>
      </w:r>
      <w:r w:rsidRPr="00F12E3E">
        <w:rPr>
          <w:i/>
          <w:szCs w:val="19"/>
        </w:rPr>
        <w:t>New History</w:t>
      </w:r>
      <w:r>
        <w:rPr>
          <w:szCs w:val="19"/>
        </w:rPr>
        <w:t xml:space="preserve"> 187)</w:t>
      </w:r>
    </w:p>
    <w:p w14:paraId="405A9B4E"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 xml:space="preserve">the dinosaur </w:t>
      </w:r>
      <w:r w:rsidRPr="00645EBF">
        <w:rPr>
          <w:i/>
          <w:iCs/>
          <w:szCs w:val="19"/>
        </w:rPr>
        <w:t>Anchiornis</w:t>
      </w:r>
      <w:r w:rsidRPr="000A4904">
        <w:rPr>
          <w:iCs/>
          <w:szCs w:val="19"/>
        </w:rPr>
        <w:t xml:space="preserve"> </w:t>
      </w:r>
      <w:r w:rsidRPr="00645EBF">
        <w:rPr>
          <w:szCs w:val="19"/>
        </w:rPr>
        <w:t>was found to have black, white, and probably red feathers.</w:t>
      </w:r>
      <w:r>
        <w:rPr>
          <w:szCs w:val="19"/>
        </w:rPr>
        <w:t xml:space="preserve">” (Sutherland </w:t>
      </w:r>
      <w:r w:rsidRPr="00F12E3E">
        <w:rPr>
          <w:i/>
          <w:szCs w:val="19"/>
        </w:rPr>
        <w:t>New History</w:t>
      </w:r>
      <w:r>
        <w:rPr>
          <w:szCs w:val="19"/>
        </w:rPr>
        <w:t xml:space="preserve"> 187)</w:t>
      </w:r>
    </w:p>
    <w:p w14:paraId="6F04CB63" w14:textId="77777777" w:rsidR="00A92845" w:rsidRDefault="00A92845" w:rsidP="00A92845">
      <w:pPr>
        <w:pStyle w:val="Style"/>
        <w:widowControl/>
        <w:jc w:val="both"/>
        <w:textAlignment w:val="baseline"/>
        <w:rPr>
          <w:szCs w:val="19"/>
        </w:rPr>
      </w:pPr>
    </w:p>
    <w:p w14:paraId="25FB7CD1" w14:textId="77777777" w:rsidR="00A92845" w:rsidRDefault="00A92845" w:rsidP="00A92845">
      <w:pPr>
        <w:pStyle w:val="Style"/>
        <w:widowControl/>
        <w:jc w:val="both"/>
        <w:textAlignment w:val="baseline"/>
        <w:rPr>
          <w:szCs w:val="19"/>
        </w:rPr>
      </w:pPr>
      <w:r w:rsidRPr="00645EBF">
        <w:rPr>
          <w:szCs w:val="19"/>
        </w:rPr>
        <w:t>Where did dinosaurs live?</w:t>
      </w:r>
    </w:p>
    <w:p w14:paraId="3BF02E79" w14:textId="77777777" w:rsidR="00A92845" w:rsidRDefault="00A92845" w:rsidP="00A92845">
      <w:pPr>
        <w:pStyle w:val="Style"/>
        <w:widowControl/>
        <w:ind w:left="360"/>
        <w:jc w:val="both"/>
        <w:textAlignment w:val="baseline"/>
        <w:rPr>
          <w:szCs w:val="19"/>
        </w:rPr>
      </w:pPr>
      <w:r w:rsidRPr="00645EBF">
        <w:rPr>
          <w:szCs w:val="19"/>
        </w:rPr>
        <w:t>open ground</w:t>
      </w:r>
    </w:p>
    <w:p w14:paraId="0833BBEA" w14:textId="77777777" w:rsidR="00A92845" w:rsidRPr="00DC1953" w:rsidRDefault="00A92845" w:rsidP="00A92845">
      <w:pPr>
        <w:pStyle w:val="Style"/>
        <w:widowControl/>
        <w:ind w:left="720"/>
        <w:jc w:val="both"/>
        <w:textAlignment w:val="baseline"/>
        <w:rPr>
          <w:szCs w:val="19"/>
        </w:rPr>
      </w:pPr>
      <w:r>
        <w:rPr>
          <w:szCs w:val="19"/>
        </w:rPr>
        <w:lastRenderedPageBreak/>
        <w:t>“</w:t>
      </w:r>
      <w:r w:rsidRPr="00645EBF">
        <w:rPr>
          <w:szCs w:val="19"/>
        </w:rPr>
        <w:t>Unlike the stereotype of dinosaurs wallowing in swamp</w:t>
      </w:r>
      <w:r>
        <w:rPr>
          <w:szCs w:val="19"/>
        </w:rPr>
        <w:t xml:space="preserve">s, many roamed the open ground.” (Sutherland </w:t>
      </w:r>
      <w:r>
        <w:rPr>
          <w:i/>
          <w:szCs w:val="19"/>
        </w:rPr>
        <w:t>New History</w:t>
      </w:r>
      <w:r>
        <w:rPr>
          <w:szCs w:val="19"/>
        </w:rPr>
        <w:t xml:space="preserve"> 187)</w:t>
      </w:r>
    </w:p>
    <w:p w14:paraId="43BCBF53" w14:textId="77777777" w:rsidR="00A92845" w:rsidRDefault="00A92845" w:rsidP="00A92845">
      <w:pPr>
        <w:pStyle w:val="Style"/>
        <w:widowControl/>
        <w:ind w:left="720"/>
        <w:jc w:val="both"/>
        <w:textAlignment w:val="baseline"/>
        <w:rPr>
          <w:szCs w:val="19"/>
        </w:rPr>
      </w:pPr>
      <w:r>
        <w:rPr>
          <w:szCs w:val="19"/>
        </w:rPr>
        <w:t>“</w:t>
      </w:r>
      <w:r w:rsidRPr="00645EBF">
        <w:rPr>
          <w:szCs w:val="19"/>
        </w:rPr>
        <w:t>Most had long legs placed well under the body and, thus, could run effectively. In fact, the smaller bipedal forms could probably move extremely quickly.</w:t>
      </w:r>
      <w:r>
        <w:rPr>
          <w:szCs w:val="19"/>
        </w:rPr>
        <w:t xml:space="preserve">” (Sutherland </w:t>
      </w:r>
      <w:r w:rsidRPr="00F12E3E">
        <w:rPr>
          <w:i/>
          <w:szCs w:val="19"/>
        </w:rPr>
        <w:t>New History</w:t>
      </w:r>
      <w:r>
        <w:rPr>
          <w:szCs w:val="19"/>
        </w:rPr>
        <w:t xml:space="preserve"> 187)</w:t>
      </w:r>
    </w:p>
    <w:p w14:paraId="3B049949" w14:textId="77777777" w:rsidR="00A92845" w:rsidRDefault="00A92845" w:rsidP="00A92845">
      <w:pPr>
        <w:pStyle w:val="Style"/>
        <w:widowControl/>
        <w:ind w:left="360"/>
        <w:jc w:val="both"/>
        <w:textAlignment w:val="baseline"/>
        <w:rPr>
          <w:szCs w:val="19"/>
        </w:rPr>
      </w:pPr>
      <w:r>
        <w:rPr>
          <w:szCs w:val="19"/>
        </w:rPr>
        <w:t>air</w:t>
      </w:r>
    </w:p>
    <w:p w14:paraId="3A795FF5" w14:textId="77777777" w:rsidR="00A92845" w:rsidRDefault="00A92845" w:rsidP="00A92845">
      <w:pPr>
        <w:pStyle w:val="Style"/>
        <w:widowControl/>
        <w:ind w:left="720"/>
        <w:jc w:val="both"/>
        <w:textAlignment w:val="baseline"/>
        <w:rPr>
          <w:szCs w:val="19"/>
        </w:rPr>
      </w:pPr>
      <w:r>
        <w:rPr>
          <w:szCs w:val="19"/>
        </w:rPr>
        <w:t>“</w:t>
      </w:r>
      <w:r w:rsidRPr="00645EBF">
        <w:rPr>
          <w:szCs w:val="19"/>
        </w:rPr>
        <w:t>It’s possible that some of the dinosaurs went airborne.</w:t>
      </w:r>
      <w:r>
        <w:rPr>
          <w:szCs w:val="19"/>
        </w:rPr>
        <w:t xml:space="preserve">” (Sutherland </w:t>
      </w:r>
      <w:r>
        <w:rPr>
          <w:i/>
          <w:szCs w:val="19"/>
        </w:rPr>
        <w:t>New History</w:t>
      </w:r>
      <w:r>
        <w:rPr>
          <w:szCs w:val="19"/>
        </w:rPr>
        <w:t xml:space="preserve"> 187)</w:t>
      </w:r>
    </w:p>
    <w:p w14:paraId="5D631D0F" w14:textId="77777777" w:rsidR="00A92845" w:rsidRDefault="00A92845" w:rsidP="00A92845">
      <w:pPr>
        <w:pStyle w:val="Style"/>
        <w:widowControl/>
        <w:ind w:left="720"/>
        <w:jc w:val="both"/>
        <w:textAlignment w:val="baseline"/>
        <w:rPr>
          <w:szCs w:val="19"/>
        </w:rPr>
      </w:pPr>
      <w:r>
        <w:rPr>
          <w:iCs/>
          <w:szCs w:val="19"/>
        </w:rPr>
        <w:t>“</w:t>
      </w:r>
      <w:r w:rsidRPr="00645EBF">
        <w:rPr>
          <w:i/>
          <w:iCs/>
          <w:szCs w:val="19"/>
        </w:rPr>
        <w:t>Microraptor</w:t>
      </w:r>
      <w:r w:rsidRPr="00645EBF">
        <w:rPr>
          <w:iCs/>
          <w:szCs w:val="19"/>
        </w:rPr>
        <w:t xml:space="preserve">, </w:t>
      </w:r>
      <w:r w:rsidRPr="00645EBF">
        <w:rPr>
          <w:szCs w:val="19"/>
        </w:rPr>
        <w:t>a feathered dinosaur, was probably climbing up the trunks of trees and gliding between them.</w:t>
      </w:r>
      <w:r>
        <w:rPr>
          <w:szCs w:val="19"/>
        </w:rPr>
        <w:t xml:space="preserve">” (Sutherland </w:t>
      </w:r>
      <w:r w:rsidRPr="00F12E3E">
        <w:rPr>
          <w:i/>
          <w:szCs w:val="19"/>
        </w:rPr>
        <w:t>New History</w:t>
      </w:r>
      <w:r>
        <w:rPr>
          <w:szCs w:val="19"/>
        </w:rPr>
        <w:t xml:space="preserve"> 187)</w:t>
      </w:r>
    </w:p>
    <w:p w14:paraId="3E5EA73C" w14:textId="77777777" w:rsidR="00A92845" w:rsidRDefault="00A92845" w:rsidP="00A92845">
      <w:pPr>
        <w:pStyle w:val="Style"/>
        <w:widowControl/>
        <w:ind w:left="360"/>
        <w:jc w:val="both"/>
        <w:textAlignment w:val="baseline"/>
        <w:rPr>
          <w:szCs w:val="19"/>
        </w:rPr>
      </w:pPr>
      <w:r>
        <w:rPr>
          <w:szCs w:val="19"/>
        </w:rPr>
        <w:t>under</w:t>
      </w:r>
      <w:r w:rsidRPr="00645EBF">
        <w:rPr>
          <w:szCs w:val="19"/>
        </w:rPr>
        <w:t>ground</w:t>
      </w:r>
    </w:p>
    <w:p w14:paraId="50427A05"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Some dinosaurs also burrowed under the ground. </w:t>
      </w:r>
      <w:r>
        <w:rPr>
          <w:szCs w:val="19"/>
        </w:rPr>
        <w:t xml:space="preserve">. . . </w:t>
      </w:r>
      <w:r w:rsidRPr="00645EBF">
        <w:rPr>
          <w:szCs w:val="19"/>
        </w:rPr>
        <w:t xml:space="preserve">researchers have found </w:t>
      </w:r>
      <w:r w:rsidRPr="00645EBF">
        <w:rPr>
          <w:i/>
          <w:iCs/>
          <w:szCs w:val="19"/>
        </w:rPr>
        <w:t>Oryctodromeus cubicularis</w:t>
      </w:r>
      <w:r w:rsidRPr="000A4904">
        <w:rPr>
          <w:iCs/>
          <w:szCs w:val="19"/>
        </w:rPr>
        <w:t xml:space="preserve"> </w:t>
      </w:r>
      <w:r w:rsidRPr="00645EBF">
        <w:rPr>
          <w:szCs w:val="19"/>
        </w:rPr>
        <w:t>in fossilized burrows in southwes</w:t>
      </w:r>
      <w:r>
        <w:rPr>
          <w:szCs w:val="19"/>
        </w:rPr>
        <w:t>t Montana. Within these burrows</w:t>
      </w:r>
      <w:r w:rsidRPr="00645EBF">
        <w:rPr>
          <w:szCs w:val="19"/>
        </w:rPr>
        <w:t xml:space="preserve"> </w:t>
      </w:r>
      <w:r>
        <w:rPr>
          <w:szCs w:val="19"/>
        </w:rPr>
        <w:t xml:space="preserve">[were] </w:t>
      </w:r>
      <w:r w:rsidRPr="00645EBF">
        <w:rPr>
          <w:szCs w:val="19"/>
        </w:rPr>
        <w:t>an adult and two juveniles</w:t>
      </w:r>
      <w:r>
        <w:rPr>
          <w:szCs w:val="19"/>
        </w:rPr>
        <w:t>—</w:t>
      </w:r>
      <w:r w:rsidRPr="00645EBF">
        <w:rPr>
          <w:szCs w:val="19"/>
        </w:rPr>
        <w:t>possibly hinting at some sort of parental care.</w:t>
      </w:r>
      <w:r>
        <w:rPr>
          <w:szCs w:val="19"/>
        </w:rPr>
        <w:t xml:space="preserve">” (Sutherland </w:t>
      </w:r>
      <w:r w:rsidRPr="00F12E3E">
        <w:rPr>
          <w:i/>
          <w:szCs w:val="19"/>
        </w:rPr>
        <w:t>New History</w:t>
      </w:r>
      <w:r>
        <w:rPr>
          <w:szCs w:val="19"/>
        </w:rPr>
        <w:t xml:space="preserve"> 188)</w:t>
      </w:r>
    </w:p>
    <w:p w14:paraId="214FE7C3" w14:textId="77777777" w:rsidR="00A92845" w:rsidRDefault="00A92845" w:rsidP="00A92845">
      <w:pPr>
        <w:pStyle w:val="Style"/>
        <w:widowControl/>
        <w:ind w:left="360"/>
        <w:jc w:val="both"/>
        <w:textAlignment w:val="baseline"/>
        <w:rPr>
          <w:szCs w:val="19"/>
        </w:rPr>
      </w:pPr>
      <w:r>
        <w:rPr>
          <w:szCs w:val="19"/>
        </w:rPr>
        <w:t>water margins</w:t>
      </w:r>
    </w:p>
    <w:p w14:paraId="117AE46E" w14:textId="77777777" w:rsidR="00A92845" w:rsidRDefault="00A92845" w:rsidP="00A92845">
      <w:pPr>
        <w:pStyle w:val="Style"/>
        <w:widowControl/>
        <w:ind w:left="720"/>
        <w:jc w:val="both"/>
        <w:textAlignment w:val="baseline"/>
        <w:rPr>
          <w:szCs w:val="19"/>
        </w:rPr>
      </w:pPr>
      <w:r>
        <w:rPr>
          <w:szCs w:val="19"/>
        </w:rPr>
        <w:t>“</w:t>
      </w:r>
      <w:r w:rsidRPr="00645EBF">
        <w:rPr>
          <w:szCs w:val="19"/>
        </w:rPr>
        <w:t>Recent research has also discovered semiaquatic dinosaurs.</w:t>
      </w:r>
      <w:r>
        <w:rPr>
          <w:szCs w:val="19"/>
        </w:rPr>
        <w:t xml:space="preserve">” (Sutherland </w:t>
      </w:r>
      <w:r>
        <w:rPr>
          <w:i/>
          <w:szCs w:val="19"/>
        </w:rPr>
        <w:t>New History</w:t>
      </w:r>
      <w:r>
        <w:rPr>
          <w:szCs w:val="19"/>
        </w:rPr>
        <w:t xml:space="preserve"> 188)</w:t>
      </w:r>
    </w:p>
    <w:p w14:paraId="329A1977" w14:textId="77777777" w:rsidR="00A92845" w:rsidRDefault="00A92845" w:rsidP="00A92845">
      <w:pPr>
        <w:pStyle w:val="Style"/>
        <w:widowControl/>
        <w:ind w:left="720"/>
        <w:jc w:val="both"/>
        <w:textAlignment w:val="baseline"/>
        <w:rPr>
          <w:iCs/>
          <w:szCs w:val="19"/>
        </w:rPr>
      </w:pPr>
      <w:r>
        <w:rPr>
          <w:iCs/>
          <w:szCs w:val="19"/>
        </w:rPr>
        <w:t>spinosaurs</w:t>
      </w:r>
    </w:p>
    <w:p w14:paraId="5CCFCB56" w14:textId="77777777" w:rsidR="00A92845" w:rsidRDefault="00A92845" w:rsidP="00A92845">
      <w:pPr>
        <w:pStyle w:val="Style"/>
        <w:widowControl/>
        <w:ind w:left="1080"/>
        <w:jc w:val="both"/>
        <w:textAlignment w:val="baseline"/>
      </w:pPr>
      <w:r>
        <w:rPr>
          <w:iCs/>
          <w:szCs w:val="19"/>
        </w:rPr>
        <w:t>Spinosaurs</w:t>
      </w:r>
      <w:r>
        <w:t xml:space="preserve"> (“spined reptiles,” because for some their vertebrae </w:t>
      </w:r>
      <w:r w:rsidRPr="00897EEC">
        <w:t>elongated and formed a sail</w:t>
      </w:r>
      <w:r>
        <w:t>) were predators up to 49 feet long.” (“Spinosauridae”)</w:t>
      </w:r>
    </w:p>
    <w:p w14:paraId="2AB88BAB" w14:textId="77777777" w:rsidR="00A92845" w:rsidRDefault="00A92845" w:rsidP="00A92845">
      <w:pPr>
        <w:pStyle w:val="Style"/>
        <w:widowControl/>
        <w:ind w:left="1080"/>
        <w:jc w:val="both"/>
        <w:textAlignment w:val="baseline"/>
        <w:rPr>
          <w:iCs/>
          <w:szCs w:val="19"/>
        </w:rPr>
      </w:pPr>
      <w:r>
        <w:t>“</w:t>
      </w:r>
      <w:r w:rsidRPr="00897EEC">
        <w:t>The osteology of spinosaurid teeth and bones has suggested a semiaquatic lifestyle for some members of this clade. This is further indicated by various anatomical adaptations, such as retracted eyes and nostrils; and the deepening of the tail in some taxa, which has been suggested to have aided in underwater propulsion akin to that of modern crocodilians.</w:t>
      </w:r>
      <w:r>
        <w:t>” (“</w:t>
      </w:r>
      <w:r w:rsidRPr="00897EEC">
        <w:t>Spinosauridae</w:t>
      </w:r>
      <w:r>
        <w:t>”)</w:t>
      </w:r>
    </w:p>
    <w:p w14:paraId="04D2E868" w14:textId="77777777" w:rsidR="00A92845" w:rsidRDefault="00A92845" w:rsidP="00A92845">
      <w:pPr>
        <w:pStyle w:val="Style"/>
        <w:widowControl/>
        <w:ind w:left="1080"/>
        <w:jc w:val="both"/>
        <w:textAlignment w:val="baseline"/>
        <w:rPr>
          <w:szCs w:val="19"/>
        </w:rPr>
      </w:pPr>
      <w:r>
        <w:rPr>
          <w:iCs/>
          <w:szCs w:val="19"/>
        </w:rPr>
        <w:t>“</w:t>
      </w:r>
      <w:r w:rsidRPr="00645EBF">
        <w:rPr>
          <w:i/>
          <w:iCs/>
          <w:szCs w:val="19"/>
        </w:rPr>
        <w:t>Baryonyx walkeri</w:t>
      </w:r>
      <w:r w:rsidRPr="00645EBF">
        <w:rPr>
          <w:iCs/>
          <w:szCs w:val="19"/>
        </w:rPr>
        <w:t xml:space="preserve">, </w:t>
      </w:r>
      <w:r w:rsidRPr="00645EBF">
        <w:rPr>
          <w:szCs w:val="19"/>
        </w:rPr>
        <w:t xml:space="preserve">a spinosaur, came from the Low Cretaceous, about 130 million years ago. </w:t>
      </w:r>
      <w:r w:rsidRPr="00645EBF">
        <w:rPr>
          <w:szCs w:val="18"/>
        </w:rPr>
        <w:t xml:space="preserve">It </w:t>
      </w:r>
      <w:r w:rsidRPr="00645EBF">
        <w:rPr>
          <w:szCs w:val="19"/>
        </w:rPr>
        <w:t>was about 28 feet long, with a crocodile-like snout filled with piercing teeth (not the serrated teeth of a meat eater). Scientists think this creature was a specialized fish eater.</w:t>
      </w:r>
      <w:r>
        <w:rPr>
          <w:szCs w:val="19"/>
        </w:rPr>
        <w:t xml:space="preserve">” (Sutherland </w:t>
      </w:r>
      <w:r w:rsidRPr="00F12E3E">
        <w:rPr>
          <w:i/>
          <w:szCs w:val="19"/>
        </w:rPr>
        <w:t>New History</w:t>
      </w:r>
      <w:r>
        <w:rPr>
          <w:szCs w:val="19"/>
        </w:rPr>
        <w:t xml:space="preserve"> 188)</w:t>
      </w:r>
    </w:p>
    <w:p w14:paraId="2A2A839F" w14:textId="77777777" w:rsidR="00A92845" w:rsidRDefault="00A92845" w:rsidP="00A92845">
      <w:pPr>
        <w:pStyle w:val="Style"/>
        <w:widowControl/>
        <w:ind w:left="720"/>
        <w:jc w:val="both"/>
        <w:textAlignment w:val="baseline"/>
        <w:rPr>
          <w:szCs w:val="19"/>
        </w:rPr>
      </w:pPr>
      <w:r>
        <w:rPr>
          <w:szCs w:val="19"/>
        </w:rPr>
        <w:t>“</w:t>
      </w:r>
      <w:r w:rsidRPr="00645EBF">
        <w:rPr>
          <w:szCs w:val="19"/>
        </w:rPr>
        <w:t>Oxygen levels can help us determine whether or not a creature was semiaquatic.</w:t>
      </w:r>
      <w:r>
        <w:rPr>
          <w:szCs w:val="19"/>
        </w:rPr>
        <w:t xml:space="preserve">” (Sutherland </w:t>
      </w:r>
      <w:r>
        <w:rPr>
          <w:i/>
          <w:szCs w:val="19"/>
        </w:rPr>
        <w:t>New History</w:t>
      </w:r>
      <w:r>
        <w:rPr>
          <w:szCs w:val="19"/>
        </w:rPr>
        <w:t xml:space="preserve"> 188)</w:t>
      </w:r>
    </w:p>
    <w:p w14:paraId="3C083A30" w14:textId="77777777" w:rsidR="00A92845" w:rsidRDefault="00A92845" w:rsidP="00A92845">
      <w:pPr>
        <w:pStyle w:val="Style"/>
        <w:widowControl/>
        <w:ind w:left="1080"/>
        <w:jc w:val="both"/>
        <w:textAlignment w:val="baseline"/>
        <w:rPr>
          <w:szCs w:val="19"/>
        </w:rPr>
      </w:pPr>
      <w:r>
        <w:rPr>
          <w:szCs w:val="19"/>
        </w:rPr>
        <w:t>“</w:t>
      </w:r>
      <w:r w:rsidRPr="00645EBF">
        <w:rPr>
          <w:szCs w:val="19"/>
        </w:rPr>
        <w:t>Oxygen occurs as light oxygen-16 and heavy oxygen-18. As land creatures lose water through breathing and evaporation, oxygen-16 is preferentially evaporated, which means that the heavy oxygen-18 gets concentrated in the tooth enamel.</w:t>
      </w:r>
      <w:r>
        <w:rPr>
          <w:szCs w:val="19"/>
        </w:rPr>
        <w:t xml:space="preserve">” (Sutherland </w:t>
      </w:r>
      <w:r>
        <w:rPr>
          <w:i/>
          <w:szCs w:val="19"/>
        </w:rPr>
        <w:t>New History</w:t>
      </w:r>
      <w:r>
        <w:rPr>
          <w:szCs w:val="19"/>
        </w:rPr>
        <w:t xml:space="preserve"> 188)</w:t>
      </w:r>
    </w:p>
    <w:p w14:paraId="22AD0B98" w14:textId="77777777" w:rsidR="00A92845" w:rsidRDefault="00A92845" w:rsidP="00A92845">
      <w:pPr>
        <w:pStyle w:val="Style"/>
        <w:widowControl/>
        <w:ind w:left="1080"/>
        <w:jc w:val="both"/>
        <w:textAlignment w:val="baseline"/>
        <w:rPr>
          <w:szCs w:val="19"/>
        </w:rPr>
      </w:pPr>
      <w:r>
        <w:rPr>
          <w:szCs w:val="19"/>
        </w:rPr>
        <w:t>“</w:t>
      </w:r>
      <w:r w:rsidRPr="00645EBF">
        <w:rPr>
          <w:szCs w:val="19"/>
        </w:rPr>
        <w:t>Because aquatic animals lose less water, less oxygen-18 is present in the teeth.</w:t>
      </w:r>
      <w:r>
        <w:rPr>
          <w:szCs w:val="19"/>
        </w:rPr>
        <w:t xml:space="preserve">” (Sutherland </w:t>
      </w:r>
      <w:r w:rsidRPr="00F12E3E">
        <w:rPr>
          <w:i/>
          <w:szCs w:val="19"/>
        </w:rPr>
        <w:t>New History</w:t>
      </w:r>
      <w:r>
        <w:rPr>
          <w:szCs w:val="19"/>
        </w:rPr>
        <w:t xml:space="preserve"> 188)</w:t>
      </w:r>
    </w:p>
    <w:p w14:paraId="63A29CFC" w14:textId="77777777" w:rsidR="00A92845" w:rsidRDefault="00A92845" w:rsidP="00A92845">
      <w:pPr>
        <w:pStyle w:val="Style"/>
        <w:widowControl/>
        <w:ind w:left="1080"/>
        <w:jc w:val="both"/>
        <w:textAlignment w:val="baseline"/>
        <w:rPr>
          <w:szCs w:val="19"/>
        </w:rPr>
      </w:pPr>
      <w:r>
        <w:rPr>
          <w:szCs w:val="19"/>
        </w:rPr>
        <w:t xml:space="preserve">“. . . </w:t>
      </w:r>
      <w:r w:rsidRPr="00645EBF">
        <w:rPr>
          <w:szCs w:val="19"/>
        </w:rPr>
        <w:t>the oxygen isotope ratio for spinosaurs was much more similar to crocodiles than to dinosaurs. This discovery is controversial, however, because the spinosaur does not show any aquatic adaptations, such as webbing between claws.</w:t>
      </w:r>
      <w:r>
        <w:rPr>
          <w:szCs w:val="19"/>
        </w:rPr>
        <w:t xml:space="preserve">” (Sutherland </w:t>
      </w:r>
      <w:r w:rsidRPr="00F12E3E">
        <w:rPr>
          <w:i/>
          <w:szCs w:val="19"/>
        </w:rPr>
        <w:t>New History</w:t>
      </w:r>
      <w:r>
        <w:rPr>
          <w:szCs w:val="19"/>
        </w:rPr>
        <w:t xml:space="preserve"> 188)</w:t>
      </w:r>
    </w:p>
    <w:p w14:paraId="706D566C" w14:textId="77777777" w:rsidR="00A92845" w:rsidRDefault="00A92845" w:rsidP="00A92845">
      <w:pPr>
        <w:pStyle w:val="Style"/>
        <w:widowControl/>
        <w:jc w:val="both"/>
        <w:textAlignment w:val="baseline"/>
        <w:rPr>
          <w:szCs w:val="18"/>
        </w:rPr>
      </w:pPr>
    </w:p>
    <w:p w14:paraId="2D995623" w14:textId="77777777" w:rsidR="00A92845" w:rsidRDefault="00A92845" w:rsidP="00A92845">
      <w:pPr>
        <w:pStyle w:val="Style"/>
        <w:widowControl/>
        <w:jc w:val="both"/>
        <w:textAlignment w:val="baseline"/>
        <w:rPr>
          <w:szCs w:val="18"/>
        </w:rPr>
      </w:pPr>
      <w:r w:rsidRPr="00645EBF">
        <w:rPr>
          <w:szCs w:val="18"/>
        </w:rPr>
        <w:t>What did dinosaurs eat?</w:t>
      </w:r>
    </w:p>
    <w:p w14:paraId="6E8A3B94"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The teeth of </w:t>
      </w:r>
      <w:r w:rsidRPr="00645EBF">
        <w:rPr>
          <w:i/>
          <w:iCs/>
          <w:szCs w:val="19"/>
        </w:rPr>
        <w:t>Tyrannosaurus rex</w:t>
      </w:r>
      <w:r w:rsidRPr="00645EBF">
        <w:rPr>
          <w:iCs/>
          <w:szCs w:val="19"/>
        </w:rPr>
        <w:t xml:space="preserve">, </w:t>
      </w:r>
      <w:r w:rsidRPr="00645EBF">
        <w:rPr>
          <w:szCs w:val="19"/>
        </w:rPr>
        <w:t>which look like daggers or steak knives, are clearly designed for eating meat.</w:t>
      </w:r>
      <w:r>
        <w:rPr>
          <w:szCs w:val="19"/>
        </w:rPr>
        <w:t xml:space="preserve">” (Sutherland </w:t>
      </w:r>
      <w:r>
        <w:rPr>
          <w:i/>
          <w:szCs w:val="19"/>
        </w:rPr>
        <w:t>New History</w:t>
      </w:r>
      <w:r>
        <w:rPr>
          <w:szCs w:val="19"/>
        </w:rPr>
        <w:t xml:space="preserve"> 188)</w:t>
      </w:r>
    </w:p>
    <w:p w14:paraId="481C85D1" w14:textId="77777777" w:rsidR="00A92845" w:rsidRDefault="00A92845" w:rsidP="00A92845">
      <w:pPr>
        <w:pStyle w:val="Style"/>
        <w:widowControl/>
        <w:ind w:left="360"/>
        <w:jc w:val="both"/>
        <w:textAlignment w:val="baseline"/>
        <w:rPr>
          <w:szCs w:val="19"/>
        </w:rPr>
      </w:pPr>
      <w:r>
        <w:rPr>
          <w:szCs w:val="19"/>
        </w:rPr>
        <w:lastRenderedPageBreak/>
        <w:t>“</w:t>
      </w:r>
      <w:r w:rsidRPr="00645EBF">
        <w:rPr>
          <w:szCs w:val="19"/>
        </w:rPr>
        <w:t>The teeth of the hadrosaur</w:t>
      </w:r>
      <w:r>
        <w:rPr>
          <w:szCs w:val="19"/>
        </w:rPr>
        <w:t xml:space="preserve"> [</w:t>
      </w:r>
      <w:r w:rsidRPr="00645EBF">
        <w:rPr>
          <w:szCs w:val="19"/>
        </w:rPr>
        <w:t>look</w:t>
      </w:r>
      <w:r>
        <w:rPr>
          <w:szCs w:val="19"/>
        </w:rPr>
        <w:t>]</w:t>
      </w:r>
      <w:r w:rsidRPr="00645EBF">
        <w:rPr>
          <w:szCs w:val="19"/>
        </w:rPr>
        <w:t xml:space="preserve"> like elephant’s teeth: They were adapted for grinding away plant material </w:t>
      </w:r>
      <w:r>
        <w:rPr>
          <w:szCs w:val="19"/>
        </w:rPr>
        <w:t xml:space="preserve">. . .” (Sutherland </w:t>
      </w:r>
      <w:r w:rsidRPr="00F12E3E">
        <w:rPr>
          <w:i/>
          <w:szCs w:val="19"/>
        </w:rPr>
        <w:t>New History</w:t>
      </w:r>
      <w:r>
        <w:rPr>
          <w:szCs w:val="19"/>
        </w:rPr>
        <w:t xml:space="preserve"> 188)</w:t>
      </w:r>
    </w:p>
    <w:p w14:paraId="09466FE1" w14:textId="77777777" w:rsidR="00A92845" w:rsidRDefault="00A92845" w:rsidP="00A92845">
      <w:pPr>
        <w:pStyle w:val="Style"/>
        <w:widowControl/>
        <w:ind w:left="360"/>
        <w:jc w:val="both"/>
        <w:textAlignment w:val="baseline"/>
        <w:rPr>
          <w:szCs w:val="19"/>
        </w:rPr>
      </w:pPr>
      <w:r>
        <w:rPr>
          <w:szCs w:val="19"/>
        </w:rPr>
        <w:t>hunting behavior</w:t>
      </w:r>
    </w:p>
    <w:p w14:paraId="6E3ED31E" w14:textId="77777777" w:rsidR="00A92845" w:rsidRPr="009D145B" w:rsidRDefault="00A92845" w:rsidP="00A92845">
      <w:pPr>
        <w:pStyle w:val="Style"/>
        <w:widowControl/>
        <w:ind w:left="720"/>
        <w:jc w:val="both"/>
        <w:textAlignment w:val="baseline"/>
        <w:rPr>
          <w:szCs w:val="19"/>
        </w:rPr>
      </w:pPr>
      <w:r>
        <w:rPr>
          <w:szCs w:val="19"/>
        </w:rPr>
        <w:t>To determine</w:t>
      </w:r>
      <w:r w:rsidRPr="00645EBF">
        <w:rPr>
          <w:szCs w:val="19"/>
        </w:rPr>
        <w:t xml:space="preserve"> </w:t>
      </w:r>
      <w:r>
        <w:rPr>
          <w:szCs w:val="19"/>
        </w:rPr>
        <w:t>“</w:t>
      </w:r>
      <w:r w:rsidRPr="00645EBF">
        <w:rPr>
          <w:szCs w:val="19"/>
        </w:rPr>
        <w:t>how dinosaurs hunted</w:t>
      </w:r>
      <w:r>
        <w:rPr>
          <w:szCs w:val="19"/>
        </w:rPr>
        <w:t xml:space="preserve"> . . . </w:t>
      </w:r>
      <w:r w:rsidRPr="00645EBF">
        <w:rPr>
          <w:szCs w:val="19"/>
        </w:rPr>
        <w:t>clues come from dinosaur brain casts</w:t>
      </w:r>
      <w:r>
        <w:rPr>
          <w:szCs w:val="19"/>
        </w:rPr>
        <w:t xml:space="preserve"> . . .” (Sutherland </w:t>
      </w:r>
      <w:r>
        <w:rPr>
          <w:i/>
          <w:szCs w:val="19"/>
        </w:rPr>
        <w:t>New History</w:t>
      </w:r>
      <w:r>
        <w:rPr>
          <w:szCs w:val="19"/>
        </w:rPr>
        <w:t xml:space="preserve"> 189)</w:t>
      </w:r>
    </w:p>
    <w:p w14:paraId="7B361191" w14:textId="77777777" w:rsidR="00A92845" w:rsidRDefault="00A92845" w:rsidP="00A92845">
      <w:pPr>
        <w:pStyle w:val="Style"/>
        <w:widowControl/>
        <w:ind w:left="720"/>
        <w:jc w:val="both"/>
        <w:textAlignment w:val="baseline"/>
        <w:rPr>
          <w:szCs w:val="19"/>
        </w:rPr>
      </w:pPr>
      <w:r>
        <w:rPr>
          <w:szCs w:val="19"/>
        </w:rPr>
        <w:t>allo</w:t>
      </w:r>
      <w:r w:rsidRPr="00645EBF">
        <w:rPr>
          <w:szCs w:val="19"/>
        </w:rPr>
        <w:t>saurs</w:t>
      </w:r>
    </w:p>
    <w:p w14:paraId="644CE8A0" w14:textId="77777777" w:rsidR="00A92845" w:rsidRPr="009D145B" w:rsidRDefault="00A92845" w:rsidP="00A92845">
      <w:pPr>
        <w:pStyle w:val="Style"/>
        <w:widowControl/>
        <w:ind w:left="1080"/>
        <w:jc w:val="both"/>
        <w:textAlignment w:val="baseline"/>
        <w:rPr>
          <w:szCs w:val="19"/>
        </w:rPr>
      </w:pPr>
      <w:r>
        <w:rPr>
          <w:szCs w:val="19"/>
        </w:rPr>
        <w:t>Allo</w:t>
      </w:r>
      <w:r w:rsidRPr="00645EBF">
        <w:rPr>
          <w:szCs w:val="19"/>
        </w:rPr>
        <w:t>saurs</w:t>
      </w:r>
      <w:r>
        <w:rPr>
          <w:szCs w:val="19"/>
        </w:rPr>
        <w:t xml:space="preserve"> were</w:t>
      </w:r>
      <w:r w:rsidRPr="00645EBF">
        <w:rPr>
          <w:szCs w:val="19"/>
        </w:rPr>
        <w:t xml:space="preserve"> </w:t>
      </w:r>
      <w:r>
        <w:rPr>
          <w:szCs w:val="19"/>
        </w:rPr>
        <w:t>“</w:t>
      </w:r>
      <w:r w:rsidRPr="00645EBF">
        <w:rPr>
          <w:szCs w:val="19"/>
        </w:rPr>
        <w:t>the top predators of the Late Jurassic</w:t>
      </w:r>
      <w:r>
        <w:rPr>
          <w:szCs w:val="19"/>
        </w:rPr>
        <w:t xml:space="preserve">,” [189] just as </w:t>
      </w:r>
      <w:r>
        <w:rPr>
          <w:i/>
          <w:szCs w:val="19"/>
        </w:rPr>
        <w:t>Tyrannosaurus Rex</w:t>
      </w:r>
      <w:r>
        <w:rPr>
          <w:szCs w:val="19"/>
        </w:rPr>
        <w:t xml:space="preserve"> was of the Cretaceous. [180] (Sutherland </w:t>
      </w:r>
      <w:r>
        <w:rPr>
          <w:i/>
          <w:szCs w:val="19"/>
        </w:rPr>
        <w:t>New History</w:t>
      </w:r>
      <w:r>
        <w:rPr>
          <w:szCs w:val="19"/>
        </w:rPr>
        <w:t xml:space="preserve"> 180, 189)</w:t>
      </w:r>
    </w:p>
    <w:p w14:paraId="75853330" w14:textId="77777777" w:rsidR="00A92845" w:rsidRPr="009D145B" w:rsidRDefault="00A92845" w:rsidP="00A92845">
      <w:pPr>
        <w:pStyle w:val="Style"/>
        <w:widowControl/>
        <w:ind w:left="1080"/>
        <w:jc w:val="both"/>
        <w:textAlignment w:val="baseline"/>
        <w:rPr>
          <w:szCs w:val="19"/>
        </w:rPr>
      </w:pPr>
      <w:r>
        <w:rPr>
          <w:szCs w:val="19"/>
        </w:rPr>
        <w:t>Allosaurs’ “</w:t>
      </w:r>
      <w:r w:rsidRPr="00645EBF">
        <w:rPr>
          <w:szCs w:val="19"/>
        </w:rPr>
        <w:t>closest relatives</w:t>
      </w:r>
      <w:r>
        <w:rPr>
          <w:szCs w:val="19"/>
        </w:rPr>
        <w:t xml:space="preserve"> [were] </w:t>
      </w:r>
      <w:r w:rsidRPr="00645EBF">
        <w:rPr>
          <w:szCs w:val="19"/>
        </w:rPr>
        <w:t>crocodiles and birds</w:t>
      </w:r>
      <w:r>
        <w:rPr>
          <w:szCs w:val="19"/>
        </w:rPr>
        <w:t xml:space="preserve"> . . .” (Sutherland </w:t>
      </w:r>
      <w:r>
        <w:rPr>
          <w:i/>
          <w:szCs w:val="19"/>
        </w:rPr>
        <w:t>New History</w:t>
      </w:r>
      <w:r>
        <w:rPr>
          <w:szCs w:val="19"/>
        </w:rPr>
        <w:t xml:space="preserve"> 189)</w:t>
      </w:r>
    </w:p>
    <w:p w14:paraId="1209BC50" w14:textId="77777777" w:rsidR="00A92845" w:rsidRDefault="00A92845" w:rsidP="00A92845">
      <w:pPr>
        <w:pStyle w:val="Style"/>
        <w:widowControl/>
        <w:ind w:left="1080"/>
        <w:jc w:val="both"/>
        <w:textAlignment w:val="baseline"/>
        <w:rPr>
          <w:szCs w:val="19"/>
        </w:rPr>
      </w:pPr>
      <w:r>
        <w:rPr>
          <w:szCs w:val="19"/>
        </w:rPr>
        <w:t>Brain casts</w:t>
      </w:r>
      <w:r w:rsidRPr="00645EBF">
        <w:rPr>
          <w:szCs w:val="19"/>
        </w:rPr>
        <w:t xml:space="preserve"> </w:t>
      </w:r>
      <w:r>
        <w:rPr>
          <w:szCs w:val="19"/>
        </w:rPr>
        <w:t>of allo</w:t>
      </w:r>
      <w:r w:rsidRPr="00645EBF">
        <w:rPr>
          <w:szCs w:val="19"/>
        </w:rPr>
        <w:t>saurs</w:t>
      </w:r>
      <w:r>
        <w:rPr>
          <w:szCs w:val="19"/>
        </w:rPr>
        <w:t xml:space="preserve"> show “</w:t>
      </w:r>
      <w:r w:rsidRPr="00645EBF">
        <w:rPr>
          <w:szCs w:val="19"/>
        </w:rPr>
        <w:t>its brain looks more crocodilian than birdlike. The allosaur’s olfactory bulbs, where smell is detected, were large, while its cerebrum, the processing area of the brain, was small.</w:t>
      </w:r>
      <w:r>
        <w:rPr>
          <w:szCs w:val="19"/>
        </w:rPr>
        <w:t xml:space="preserve">” (Sutherland </w:t>
      </w:r>
      <w:r w:rsidRPr="00F12E3E">
        <w:rPr>
          <w:i/>
          <w:szCs w:val="19"/>
        </w:rPr>
        <w:t>New History</w:t>
      </w:r>
      <w:r>
        <w:rPr>
          <w:szCs w:val="19"/>
        </w:rPr>
        <w:t xml:space="preserve"> 189)</w:t>
      </w:r>
    </w:p>
    <w:p w14:paraId="1A8A16EA" w14:textId="77777777" w:rsidR="00A92845" w:rsidRDefault="00A92845" w:rsidP="00A92845">
      <w:pPr>
        <w:pStyle w:val="Style"/>
        <w:widowControl/>
        <w:ind w:left="1080"/>
        <w:jc w:val="both"/>
        <w:textAlignment w:val="baseline"/>
        <w:rPr>
          <w:szCs w:val="19"/>
        </w:rPr>
      </w:pPr>
      <w:r>
        <w:rPr>
          <w:szCs w:val="19"/>
        </w:rPr>
        <w:t>“</w:t>
      </w:r>
      <w:r w:rsidRPr="00645EBF">
        <w:rPr>
          <w:i/>
          <w:iCs/>
          <w:szCs w:val="19"/>
        </w:rPr>
        <w:t>Allosaurus</w:t>
      </w:r>
      <w:r w:rsidRPr="000A4904">
        <w:rPr>
          <w:iCs/>
          <w:szCs w:val="19"/>
        </w:rPr>
        <w:t xml:space="preserve"> </w:t>
      </w:r>
      <w:r w:rsidRPr="00645EBF">
        <w:rPr>
          <w:szCs w:val="19"/>
        </w:rPr>
        <w:t>probably used its keen sense of smell to find its prey and then grabbed it, much as crocodiles do today.</w:t>
      </w:r>
      <w:r>
        <w:rPr>
          <w:szCs w:val="19"/>
        </w:rPr>
        <w:t xml:space="preserve">” (Sutherland </w:t>
      </w:r>
      <w:r w:rsidRPr="00F12E3E">
        <w:rPr>
          <w:i/>
          <w:szCs w:val="19"/>
        </w:rPr>
        <w:t>New History</w:t>
      </w:r>
      <w:r>
        <w:rPr>
          <w:szCs w:val="19"/>
        </w:rPr>
        <w:t xml:space="preserve"> 189)</w:t>
      </w:r>
    </w:p>
    <w:p w14:paraId="3E9DDE48" w14:textId="77777777" w:rsidR="00A92845" w:rsidRDefault="00A92845" w:rsidP="00A92845">
      <w:pPr>
        <w:pStyle w:val="Style"/>
        <w:widowControl/>
        <w:ind w:left="360"/>
        <w:jc w:val="both"/>
        <w:textAlignment w:val="baseline"/>
        <w:rPr>
          <w:szCs w:val="19"/>
        </w:rPr>
      </w:pPr>
      <w:r>
        <w:rPr>
          <w:szCs w:val="19"/>
        </w:rPr>
        <w:t>killing behavior</w:t>
      </w:r>
    </w:p>
    <w:p w14:paraId="496550BD" w14:textId="77777777" w:rsidR="00A92845" w:rsidRDefault="00A92845" w:rsidP="00A92845">
      <w:pPr>
        <w:pStyle w:val="Style"/>
        <w:widowControl/>
        <w:ind w:left="720"/>
        <w:jc w:val="both"/>
        <w:textAlignment w:val="baseline"/>
        <w:rPr>
          <w:szCs w:val="19"/>
        </w:rPr>
      </w:pPr>
      <w:r>
        <w:rPr>
          <w:szCs w:val="19"/>
        </w:rPr>
        <w:t>“</w:t>
      </w:r>
      <w:r w:rsidRPr="00645EBF">
        <w:rPr>
          <w:szCs w:val="19"/>
        </w:rPr>
        <w:t>Larger dinosaurs may have preyed on other creatures much like big cats do today</w:t>
      </w:r>
      <w:r>
        <w:rPr>
          <w:szCs w:val="19"/>
        </w:rPr>
        <w:t>—</w:t>
      </w:r>
      <w:r w:rsidRPr="00645EBF">
        <w:rPr>
          <w:szCs w:val="19"/>
        </w:rPr>
        <w:t>running down</w:t>
      </w:r>
      <w:r>
        <w:rPr>
          <w:szCs w:val="19"/>
        </w:rPr>
        <w:t xml:space="preserve"> [</w:t>
      </w:r>
      <w:r w:rsidRPr="00645EBF">
        <w:rPr>
          <w:szCs w:val="15"/>
        </w:rPr>
        <w:t>188</w:t>
      </w:r>
      <w:r>
        <w:rPr>
          <w:szCs w:val="15"/>
        </w:rPr>
        <w:t xml:space="preserve">] </w:t>
      </w:r>
      <w:r w:rsidRPr="00645EBF">
        <w:rPr>
          <w:szCs w:val="19"/>
        </w:rPr>
        <w:t>their prey and killing it swiftly with a single bite or by suffocation.</w:t>
      </w:r>
      <w:r>
        <w:rPr>
          <w:szCs w:val="19"/>
        </w:rPr>
        <w:t xml:space="preserve">” (Sutherland </w:t>
      </w:r>
      <w:r>
        <w:rPr>
          <w:i/>
          <w:szCs w:val="19"/>
        </w:rPr>
        <w:t>New History</w:t>
      </w:r>
      <w:r>
        <w:rPr>
          <w:szCs w:val="19"/>
        </w:rPr>
        <w:t xml:space="preserve"> 188-89)</w:t>
      </w:r>
    </w:p>
    <w:p w14:paraId="4ED741AB" w14:textId="77777777" w:rsidR="00A92845" w:rsidRDefault="00A92845" w:rsidP="00A92845">
      <w:pPr>
        <w:pStyle w:val="Style"/>
        <w:widowControl/>
        <w:ind w:left="720"/>
        <w:jc w:val="both"/>
        <w:textAlignment w:val="baseline"/>
        <w:rPr>
          <w:szCs w:val="19"/>
        </w:rPr>
      </w:pPr>
      <w:r>
        <w:rPr>
          <w:szCs w:val="19"/>
        </w:rPr>
        <w:t>“</w:t>
      </w:r>
      <w:r w:rsidRPr="00645EBF">
        <w:rPr>
          <w:szCs w:val="19"/>
        </w:rPr>
        <w:t>Some dinosaurs may have used an ambush strategy</w:t>
      </w:r>
      <w:r>
        <w:rPr>
          <w:szCs w:val="19"/>
        </w:rPr>
        <w:t>—</w:t>
      </w:r>
      <w:r w:rsidRPr="00645EBF">
        <w:rPr>
          <w:szCs w:val="19"/>
        </w:rPr>
        <w:t>waylay a creature, wound it, withdraw, and wait for it to go into shock or die from loss of blood.</w:t>
      </w:r>
      <w:r>
        <w:rPr>
          <w:szCs w:val="19"/>
        </w:rPr>
        <w:t xml:space="preserve">” (Sutherland </w:t>
      </w:r>
      <w:r>
        <w:rPr>
          <w:i/>
          <w:szCs w:val="19"/>
        </w:rPr>
        <w:t>New History</w:t>
      </w:r>
      <w:r>
        <w:rPr>
          <w:szCs w:val="19"/>
        </w:rPr>
        <w:t xml:space="preserve"> 189)</w:t>
      </w:r>
    </w:p>
    <w:p w14:paraId="32FF2340" w14:textId="77777777" w:rsidR="00A92845" w:rsidRDefault="00A92845" w:rsidP="00A92845">
      <w:pPr>
        <w:pStyle w:val="Style"/>
        <w:widowControl/>
        <w:ind w:left="720"/>
        <w:jc w:val="both"/>
        <w:textAlignment w:val="baseline"/>
        <w:rPr>
          <w:iCs/>
          <w:szCs w:val="19"/>
        </w:rPr>
      </w:pPr>
      <w:r>
        <w:rPr>
          <w:szCs w:val="19"/>
        </w:rPr>
        <w:t>Perhaps “</w:t>
      </w:r>
      <w:r w:rsidRPr="00645EBF">
        <w:rPr>
          <w:szCs w:val="19"/>
        </w:rPr>
        <w:t xml:space="preserve">dinosaurs hunted in packs, as depicted in </w:t>
      </w:r>
      <w:r w:rsidRPr="00645EBF">
        <w:rPr>
          <w:i/>
          <w:iCs/>
          <w:szCs w:val="19"/>
        </w:rPr>
        <w:t>Jurassic Park</w:t>
      </w:r>
      <w:r w:rsidRPr="00645EBF">
        <w:rPr>
          <w:iCs/>
          <w:szCs w:val="19"/>
        </w:rPr>
        <w:t>.</w:t>
      </w:r>
      <w:r>
        <w:rPr>
          <w:iCs/>
          <w:szCs w:val="19"/>
        </w:rPr>
        <w:t xml:space="preserve">” (Sutherland </w:t>
      </w:r>
      <w:r w:rsidRPr="00F12E3E">
        <w:rPr>
          <w:i/>
          <w:iCs/>
          <w:szCs w:val="19"/>
        </w:rPr>
        <w:t>New History</w:t>
      </w:r>
      <w:r>
        <w:rPr>
          <w:iCs/>
          <w:szCs w:val="19"/>
        </w:rPr>
        <w:t xml:space="preserve"> 189)</w:t>
      </w:r>
    </w:p>
    <w:p w14:paraId="00F817D5" w14:textId="77777777" w:rsidR="00A92845" w:rsidRDefault="00A92845" w:rsidP="00A92845">
      <w:pPr>
        <w:pStyle w:val="Style"/>
        <w:widowControl/>
        <w:jc w:val="both"/>
        <w:textAlignment w:val="baseline"/>
        <w:rPr>
          <w:szCs w:val="19"/>
        </w:rPr>
      </w:pPr>
    </w:p>
    <w:p w14:paraId="48B70817" w14:textId="77777777" w:rsidR="00A92845" w:rsidRDefault="00A92845" w:rsidP="00A92845">
      <w:pPr>
        <w:pStyle w:val="Style"/>
        <w:widowControl/>
        <w:jc w:val="both"/>
        <w:textAlignment w:val="baseline"/>
        <w:rPr>
          <w:szCs w:val="19"/>
        </w:rPr>
      </w:pPr>
      <w:r w:rsidRPr="00645EBF">
        <w:rPr>
          <w:szCs w:val="19"/>
        </w:rPr>
        <w:t>parenting behavior</w:t>
      </w:r>
    </w:p>
    <w:p w14:paraId="30BE3FA9"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dinosaurs are often depicted like turtles, who lay their eggs and move on, leaving the baby turtles to fend for themselves.</w:t>
      </w:r>
      <w:r>
        <w:rPr>
          <w:szCs w:val="19"/>
        </w:rPr>
        <w:t xml:space="preserve">” (Sutherland </w:t>
      </w:r>
      <w:r w:rsidRPr="00F12E3E">
        <w:rPr>
          <w:i/>
          <w:szCs w:val="19"/>
        </w:rPr>
        <w:t>New History</w:t>
      </w:r>
      <w:r>
        <w:rPr>
          <w:szCs w:val="19"/>
        </w:rPr>
        <w:t xml:space="preserve"> 189)</w:t>
      </w:r>
    </w:p>
    <w:p w14:paraId="0D9D0B84" w14:textId="77777777" w:rsidR="00A92845" w:rsidRDefault="00A92845" w:rsidP="00A92845">
      <w:pPr>
        <w:pStyle w:val="Style"/>
        <w:widowControl/>
        <w:ind w:left="360"/>
        <w:jc w:val="both"/>
        <w:textAlignment w:val="baseline"/>
        <w:rPr>
          <w:szCs w:val="19"/>
        </w:rPr>
      </w:pPr>
      <w:r w:rsidRPr="00645EBF">
        <w:rPr>
          <w:szCs w:val="19"/>
        </w:rPr>
        <w:t>Jack Homer, dinosaur paleontologist,</w:t>
      </w:r>
      <w:r>
        <w:rPr>
          <w:szCs w:val="19"/>
        </w:rPr>
        <w:t xml:space="preserve"> discovered Egg Hill in western Montana.</w:t>
      </w:r>
      <w:r w:rsidRPr="00645EBF">
        <w:rPr>
          <w:szCs w:val="19"/>
        </w:rPr>
        <w:t xml:space="preserve"> </w:t>
      </w:r>
      <w:r>
        <w:rPr>
          <w:szCs w:val="19"/>
        </w:rPr>
        <w:t>It’s “</w:t>
      </w:r>
      <w:r w:rsidRPr="00645EBF">
        <w:rPr>
          <w:szCs w:val="19"/>
        </w:rPr>
        <w:t xml:space="preserve">an area with nests of dinosaur eggs and juveniles that had hatched. The nests were made by </w:t>
      </w:r>
      <w:r w:rsidRPr="00645EBF">
        <w:rPr>
          <w:i/>
          <w:iCs/>
          <w:szCs w:val="19"/>
        </w:rPr>
        <w:t>Maiasaura</w:t>
      </w:r>
      <w:r w:rsidRPr="00645EBF">
        <w:rPr>
          <w:iCs/>
          <w:szCs w:val="19"/>
        </w:rPr>
        <w:t xml:space="preserve">, </w:t>
      </w:r>
      <w:r w:rsidRPr="00645EBF">
        <w:rPr>
          <w:szCs w:val="19"/>
        </w:rPr>
        <w:t>which means “caring mother lizard.” The nests themselves were closely packed, less than 7 feet apart, and contained about 30 to 40 ostrich-sized eggs, arranged in circular and spiral patterns.</w:t>
      </w:r>
      <w:r>
        <w:rPr>
          <w:szCs w:val="19"/>
        </w:rPr>
        <w:t xml:space="preserve">” (Sutherland </w:t>
      </w:r>
      <w:r w:rsidRPr="00F12E3E">
        <w:rPr>
          <w:i/>
          <w:szCs w:val="19"/>
        </w:rPr>
        <w:t>New History</w:t>
      </w:r>
      <w:r>
        <w:rPr>
          <w:szCs w:val="19"/>
        </w:rPr>
        <w:t xml:space="preserve"> 190)</w:t>
      </w:r>
    </w:p>
    <w:p w14:paraId="5CCF879D" w14:textId="77777777" w:rsidR="00A92845" w:rsidRDefault="00A92845" w:rsidP="00A92845">
      <w:pPr>
        <w:pStyle w:val="Style"/>
        <w:widowControl/>
        <w:ind w:left="360"/>
        <w:jc w:val="both"/>
        <w:textAlignment w:val="baseline"/>
        <w:rPr>
          <w:szCs w:val="19"/>
        </w:rPr>
      </w:pPr>
      <w:r>
        <w:rPr>
          <w:szCs w:val="19"/>
        </w:rPr>
        <w:t>“S</w:t>
      </w:r>
      <w:r w:rsidRPr="00645EBF">
        <w:rPr>
          <w:szCs w:val="19"/>
        </w:rPr>
        <w:t>cientists don’t believe that this dinosaur sat on the nest but, instead, covered the eggs with vegetation that would give off heat as it started to decompose.</w:t>
      </w:r>
      <w:r>
        <w:rPr>
          <w:szCs w:val="19"/>
        </w:rPr>
        <w:t xml:space="preserve"> . . . </w:t>
      </w:r>
      <w:r w:rsidRPr="00645EBF">
        <w:rPr>
          <w:szCs w:val="19"/>
        </w:rPr>
        <w:t>this behavior implies some sort of parental care</w:t>
      </w:r>
      <w:r>
        <w:rPr>
          <w:szCs w:val="19"/>
        </w:rPr>
        <w:t xml:space="preserve"> . . .” (Sutherland </w:t>
      </w:r>
      <w:r>
        <w:rPr>
          <w:i/>
          <w:szCs w:val="19"/>
        </w:rPr>
        <w:t>New History</w:t>
      </w:r>
      <w:r>
        <w:rPr>
          <w:szCs w:val="19"/>
        </w:rPr>
        <w:t xml:space="preserve"> 190)</w:t>
      </w:r>
    </w:p>
    <w:p w14:paraId="209288E0" w14:textId="77777777" w:rsidR="00A92845" w:rsidRDefault="00A92845" w:rsidP="00A92845">
      <w:pPr>
        <w:pStyle w:val="Style"/>
        <w:widowControl/>
        <w:ind w:left="360"/>
        <w:jc w:val="both"/>
        <w:textAlignment w:val="baseline"/>
        <w:rPr>
          <w:szCs w:val="19"/>
        </w:rPr>
      </w:pPr>
      <w:r>
        <w:rPr>
          <w:szCs w:val="19"/>
        </w:rPr>
        <w:t>“</w:t>
      </w:r>
      <w:r w:rsidRPr="00645EBF">
        <w:rPr>
          <w:szCs w:val="19"/>
        </w:rPr>
        <w:t>It’s possible that, after hatching, the juveni</w:t>
      </w:r>
      <w:r>
        <w:rPr>
          <w:szCs w:val="19"/>
        </w:rPr>
        <w:t xml:space="preserve">les weren’t able to walk . . .” (Sutherland </w:t>
      </w:r>
      <w:r w:rsidRPr="00F12E3E">
        <w:rPr>
          <w:i/>
          <w:szCs w:val="19"/>
        </w:rPr>
        <w:t>New History</w:t>
      </w:r>
      <w:r>
        <w:rPr>
          <w:szCs w:val="19"/>
        </w:rPr>
        <w:t xml:space="preserve"> 190)</w:t>
      </w:r>
    </w:p>
    <w:p w14:paraId="3099B000"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We also have evidence of parental behavior in </w:t>
      </w:r>
      <w:r w:rsidRPr="00645EBF">
        <w:rPr>
          <w:i/>
          <w:iCs/>
          <w:szCs w:val="19"/>
        </w:rPr>
        <w:t>Psittacosaurus</w:t>
      </w:r>
      <w:r w:rsidRPr="00645EBF">
        <w:rPr>
          <w:iCs/>
          <w:szCs w:val="19"/>
        </w:rPr>
        <w:t xml:space="preserve">, </w:t>
      </w:r>
      <w:r w:rsidRPr="00645EBF">
        <w:rPr>
          <w:szCs w:val="19"/>
        </w:rPr>
        <w:t>a small bipedal dinosaur found in Early Cretaceous rocks. This wonderful specimen was found curled up over 34 juveniles.</w:t>
      </w:r>
      <w:r>
        <w:rPr>
          <w:szCs w:val="19"/>
        </w:rPr>
        <w:t xml:space="preserve">” (Sutherland </w:t>
      </w:r>
      <w:r w:rsidRPr="00F12E3E">
        <w:rPr>
          <w:i/>
          <w:szCs w:val="19"/>
        </w:rPr>
        <w:t>New History</w:t>
      </w:r>
      <w:r>
        <w:rPr>
          <w:szCs w:val="19"/>
        </w:rPr>
        <w:t xml:space="preserve"> 190)</w:t>
      </w:r>
    </w:p>
    <w:p w14:paraId="1301B370" w14:textId="77777777" w:rsidR="00A92845" w:rsidRDefault="00A92845" w:rsidP="00A92845">
      <w:pPr>
        <w:pStyle w:val="Style"/>
        <w:widowControl/>
        <w:jc w:val="both"/>
        <w:textAlignment w:val="baseline"/>
        <w:rPr>
          <w:szCs w:val="19"/>
        </w:rPr>
      </w:pPr>
    </w:p>
    <w:p w14:paraId="434D9572" w14:textId="77777777" w:rsidR="00A92845" w:rsidRDefault="00A92845" w:rsidP="00A92845">
      <w:pPr>
        <w:pStyle w:val="Style"/>
        <w:widowControl/>
        <w:jc w:val="both"/>
        <w:textAlignment w:val="baseline"/>
        <w:rPr>
          <w:szCs w:val="19"/>
        </w:rPr>
      </w:pPr>
      <w:r w:rsidRPr="00645EBF">
        <w:rPr>
          <w:szCs w:val="19"/>
        </w:rPr>
        <w:t>Were dinosaurs warm-blooded?</w:t>
      </w:r>
    </w:p>
    <w:p w14:paraId="126B1461" w14:textId="77777777" w:rsidR="00A92845" w:rsidRDefault="00A92845" w:rsidP="00A92845">
      <w:pPr>
        <w:pStyle w:val="Style"/>
        <w:widowControl/>
        <w:ind w:left="360"/>
        <w:jc w:val="both"/>
        <w:textAlignment w:val="baseline"/>
        <w:rPr>
          <w:szCs w:val="19"/>
        </w:rPr>
      </w:pPr>
      <w:r>
        <w:rPr>
          <w:szCs w:val="19"/>
        </w:rPr>
        <w:t>“</w:t>
      </w:r>
      <w:r w:rsidRPr="00645EBF">
        <w:rPr>
          <w:szCs w:val="19"/>
        </w:rPr>
        <w:t>The traditional, Victorian view of dinosaurs is of slow, lumbering, dim-witted lizards.</w:t>
      </w:r>
      <w:r>
        <w:rPr>
          <w:szCs w:val="19"/>
        </w:rPr>
        <w:t xml:space="preserve">” (Sutherland </w:t>
      </w:r>
      <w:r>
        <w:rPr>
          <w:i/>
          <w:szCs w:val="19"/>
        </w:rPr>
        <w:t>New History</w:t>
      </w:r>
      <w:r>
        <w:rPr>
          <w:szCs w:val="19"/>
        </w:rPr>
        <w:t xml:space="preserve"> 190)</w:t>
      </w:r>
    </w:p>
    <w:p w14:paraId="30F9782C" w14:textId="77777777" w:rsidR="00A92845" w:rsidRDefault="00A92845" w:rsidP="00A92845">
      <w:pPr>
        <w:pStyle w:val="Style"/>
        <w:widowControl/>
        <w:ind w:left="360"/>
        <w:jc w:val="both"/>
        <w:textAlignment w:val="baseline"/>
        <w:rPr>
          <w:szCs w:val="19"/>
        </w:rPr>
      </w:pPr>
      <w:r>
        <w:rPr>
          <w:szCs w:val="19"/>
        </w:rPr>
        <w:lastRenderedPageBreak/>
        <w:t>Robert Bakker,</w:t>
      </w:r>
      <w:r w:rsidRPr="00645EBF">
        <w:rPr>
          <w:szCs w:val="19"/>
        </w:rPr>
        <w:t xml:space="preserve"> </w:t>
      </w:r>
      <w:r>
        <w:rPr>
          <w:szCs w:val="19"/>
        </w:rPr>
        <w:t>i</w:t>
      </w:r>
      <w:r w:rsidRPr="00645EBF">
        <w:rPr>
          <w:szCs w:val="19"/>
        </w:rPr>
        <w:t xml:space="preserve">n </w:t>
      </w:r>
      <w:r>
        <w:rPr>
          <w:szCs w:val="19"/>
        </w:rPr>
        <w:t>“</w:t>
      </w:r>
      <w:r w:rsidRPr="00645EBF">
        <w:rPr>
          <w:szCs w:val="19"/>
        </w:rPr>
        <w:t xml:space="preserve">a paper published in </w:t>
      </w:r>
      <w:r w:rsidRPr="00645EBF">
        <w:rPr>
          <w:i/>
          <w:iCs/>
          <w:szCs w:val="19"/>
        </w:rPr>
        <w:t>Scientific American</w:t>
      </w:r>
      <w:r w:rsidRPr="00645EBF">
        <w:rPr>
          <w:iCs/>
          <w:szCs w:val="19"/>
        </w:rPr>
        <w:t>, “</w:t>
      </w:r>
      <w:r w:rsidRPr="00645EBF">
        <w:rPr>
          <w:szCs w:val="19"/>
        </w:rPr>
        <w:t xml:space="preserve">Dinosaur Renaissance,” </w:t>
      </w:r>
      <w:r>
        <w:rPr>
          <w:szCs w:val="19"/>
        </w:rPr>
        <w:t xml:space="preserve">. . . </w:t>
      </w:r>
      <w:r w:rsidRPr="00645EBF">
        <w:rPr>
          <w:szCs w:val="19"/>
        </w:rPr>
        <w:t>proposed that dinosaurs were extremely active, warm-blooded creatures</w:t>
      </w:r>
      <w:r>
        <w:rPr>
          <w:szCs w:val="19"/>
        </w:rPr>
        <w:t>—</w:t>
      </w:r>
      <w:r w:rsidRPr="00645EBF">
        <w:rPr>
          <w:szCs w:val="19"/>
        </w:rPr>
        <w:t>endotherms, like humans.</w:t>
      </w:r>
      <w:r>
        <w:rPr>
          <w:szCs w:val="19"/>
        </w:rPr>
        <w:t xml:space="preserve">” (Sutherland </w:t>
      </w:r>
      <w:r w:rsidRPr="00F12E3E">
        <w:rPr>
          <w:i/>
          <w:szCs w:val="19"/>
        </w:rPr>
        <w:t>New History</w:t>
      </w:r>
      <w:r>
        <w:rPr>
          <w:szCs w:val="19"/>
        </w:rPr>
        <w:t xml:space="preserve"> 190)</w:t>
      </w:r>
    </w:p>
    <w:p w14:paraId="6D840CE5" w14:textId="77777777" w:rsidR="00A92845" w:rsidRDefault="00A92845" w:rsidP="00A92845">
      <w:pPr>
        <w:pStyle w:val="Style"/>
        <w:widowControl/>
        <w:ind w:left="360"/>
        <w:jc w:val="both"/>
        <w:textAlignment w:val="baseline"/>
        <w:rPr>
          <w:szCs w:val="19"/>
        </w:rPr>
      </w:pPr>
      <w:r>
        <w:rPr>
          <w:szCs w:val="19"/>
        </w:rPr>
        <w:t>“</w:t>
      </w:r>
      <w:r w:rsidRPr="00645EBF">
        <w:rPr>
          <w:szCs w:val="19"/>
        </w:rPr>
        <w:t>Today’s endotherms</w:t>
      </w:r>
      <w:r>
        <w:rPr>
          <w:szCs w:val="19"/>
        </w:rPr>
        <w:t>—</w:t>
      </w:r>
      <w:r w:rsidRPr="00645EBF">
        <w:rPr>
          <w:szCs w:val="19"/>
        </w:rPr>
        <w:t>birds and mammals</w:t>
      </w:r>
      <w:r>
        <w:rPr>
          <w:szCs w:val="19"/>
        </w:rPr>
        <w:t>—</w:t>
      </w:r>
      <w:r w:rsidRPr="00645EBF">
        <w:rPr>
          <w:szCs w:val="19"/>
        </w:rPr>
        <w:t>have limbs brought underneath their bodies. Cold</w:t>
      </w:r>
      <w:r>
        <w:rPr>
          <w:szCs w:val="19"/>
        </w:rPr>
        <w:t>-</w:t>
      </w:r>
      <w:r w:rsidRPr="00645EBF">
        <w:rPr>
          <w:szCs w:val="19"/>
        </w:rPr>
        <w:t>blooded animals</w:t>
      </w:r>
      <w:r>
        <w:rPr>
          <w:szCs w:val="19"/>
        </w:rPr>
        <w:t>—</w:t>
      </w:r>
      <w:r w:rsidRPr="00645EBF">
        <w:rPr>
          <w:szCs w:val="19"/>
        </w:rPr>
        <w:t>ectotherms</w:t>
      </w:r>
      <w:r>
        <w:rPr>
          <w:szCs w:val="19"/>
        </w:rPr>
        <w:t>—</w:t>
      </w:r>
      <w:r w:rsidRPr="00645EBF">
        <w:rPr>
          <w:szCs w:val="19"/>
        </w:rPr>
        <w:t>such as lizards and crocodiles, have a sprawling gait. A dinosaur’s gait is more like that of the endotherms.</w:t>
      </w:r>
      <w:r>
        <w:rPr>
          <w:szCs w:val="19"/>
        </w:rPr>
        <w:t xml:space="preserve">” (Sutherland </w:t>
      </w:r>
      <w:r w:rsidRPr="00F12E3E">
        <w:rPr>
          <w:i/>
          <w:szCs w:val="19"/>
        </w:rPr>
        <w:t>New History</w:t>
      </w:r>
      <w:r>
        <w:rPr>
          <w:szCs w:val="19"/>
        </w:rPr>
        <w:t xml:space="preserve"> 190)</w:t>
      </w:r>
    </w:p>
    <w:p w14:paraId="7DEF9005"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In isotopic evidence, because endotherms maintain a steady body temperature, the ratio between oxygen-16 and oxygen-18 should be constant throughout the skeleton. Ectotherms, in contrast, should have warmer temperatures in the middle and be colder toward the extremities. Analysis of </w:t>
      </w:r>
      <w:r w:rsidRPr="00645EBF">
        <w:rPr>
          <w:i/>
          <w:iCs/>
          <w:szCs w:val="19"/>
        </w:rPr>
        <w:t>Tyrannosaurus rex</w:t>
      </w:r>
      <w:r w:rsidRPr="000A4904">
        <w:rPr>
          <w:iCs/>
          <w:szCs w:val="19"/>
        </w:rPr>
        <w:t xml:space="preserve"> </w:t>
      </w:r>
      <w:r w:rsidRPr="00645EBF">
        <w:rPr>
          <w:szCs w:val="19"/>
        </w:rPr>
        <w:t>skeletons shows that the ratio seems to be the same as in endotherms.</w:t>
      </w:r>
      <w:r>
        <w:rPr>
          <w:szCs w:val="19"/>
        </w:rPr>
        <w:t xml:space="preserve">” (Sutherland </w:t>
      </w:r>
      <w:r w:rsidRPr="00F12E3E">
        <w:rPr>
          <w:i/>
          <w:szCs w:val="19"/>
        </w:rPr>
        <w:t>New History</w:t>
      </w:r>
      <w:r>
        <w:rPr>
          <w:szCs w:val="19"/>
        </w:rPr>
        <w:t xml:space="preserve"> 190)</w:t>
      </w:r>
    </w:p>
    <w:p w14:paraId="6A750022" w14:textId="77777777" w:rsidR="00A92845" w:rsidRDefault="00A92845" w:rsidP="00A92845">
      <w:pPr>
        <w:pStyle w:val="Style"/>
        <w:widowControl/>
        <w:ind w:left="360"/>
        <w:jc w:val="both"/>
        <w:textAlignment w:val="baseline"/>
        <w:rPr>
          <w:szCs w:val="20"/>
        </w:rPr>
      </w:pPr>
      <w:r>
        <w:rPr>
          <w:szCs w:val="19"/>
        </w:rPr>
        <w:t>“</w:t>
      </w:r>
      <w:r>
        <w:rPr>
          <w:szCs w:val="20"/>
        </w:rPr>
        <w:t xml:space="preserve">. . . </w:t>
      </w:r>
      <w:r w:rsidRPr="00645EBF">
        <w:rPr>
          <w:szCs w:val="20"/>
        </w:rPr>
        <w:t xml:space="preserve">endotherms have to eat more food than ectotherms in order to maintain a high body temperature. For example, a lion has to eat more food than a crocodile; thus, a lion will have a different predator-to-prey ratio than a crocodile. Analysis of the predator-to-prey ratio of the landscape during the time of </w:t>
      </w:r>
      <w:r w:rsidRPr="00645EBF">
        <w:rPr>
          <w:i/>
          <w:iCs/>
          <w:szCs w:val="18"/>
        </w:rPr>
        <w:t>Tyrannosaurus rex</w:t>
      </w:r>
      <w:r w:rsidRPr="000A4904">
        <w:rPr>
          <w:iCs/>
          <w:szCs w:val="18"/>
        </w:rPr>
        <w:t xml:space="preserve"> </w:t>
      </w:r>
      <w:r>
        <w:rPr>
          <w:szCs w:val="20"/>
        </w:rPr>
        <w:t xml:space="preserve">. . . </w:t>
      </w:r>
      <w:r w:rsidRPr="00645EBF">
        <w:rPr>
          <w:szCs w:val="20"/>
        </w:rPr>
        <w:t>suggests endothermy</w:t>
      </w:r>
      <w:r>
        <w:rPr>
          <w:szCs w:val="20"/>
        </w:rPr>
        <w:t xml:space="preserve"> . . .” (Sutherland </w:t>
      </w:r>
      <w:r w:rsidRPr="00F12E3E">
        <w:rPr>
          <w:i/>
          <w:szCs w:val="20"/>
        </w:rPr>
        <w:t>New History</w:t>
      </w:r>
      <w:r>
        <w:rPr>
          <w:szCs w:val="20"/>
        </w:rPr>
        <w:t xml:space="preserve"> 191)</w:t>
      </w:r>
    </w:p>
    <w:p w14:paraId="2592FCFB" w14:textId="77777777" w:rsidR="00A92845" w:rsidRDefault="00A92845" w:rsidP="00A92845">
      <w:pPr>
        <w:pStyle w:val="Style"/>
        <w:widowControl/>
        <w:jc w:val="both"/>
        <w:textAlignment w:val="baseline"/>
        <w:rPr>
          <w:szCs w:val="19"/>
        </w:rPr>
      </w:pPr>
    </w:p>
    <w:p w14:paraId="130000DA" w14:textId="77777777" w:rsidR="00A92845" w:rsidRDefault="00A92845" w:rsidP="00A92845">
      <w:pPr>
        <w:pStyle w:val="Style"/>
        <w:widowControl/>
        <w:jc w:val="both"/>
        <w:textAlignment w:val="baseline"/>
        <w:rPr>
          <w:szCs w:val="19"/>
        </w:rPr>
      </w:pPr>
      <w:r w:rsidRPr="00645EBF">
        <w:rPr>
          <w:szCs w:val="19"/>
        </w:rPr>
        <w:t>the gigantotherms</w:t>
      </w:r>
    </w:p>
    <w:p w14:paraId="022D729B" w14:textId="77777777" w:rsidR="00A92845" w:rsidRDefault="00A92845" w:rsidP="00A92845">
      <w:pPr>
        <w:pStyle w:val="Style"/>
        <w:widowControl/>
        <w:ind w:left="360"/>
        <w:jc w:val="both"/>
        <w:textAlignment w:val="baseline"/>
        <w:rPr>
          <w:szCs w:val="20"/>
        </w:rPr>
      </w:pPr>
      <w:r>
        <w:rPr>
          <w:szCs w:val="20"/>
        </w:rPr>
        <w:t xml:space="preserve">“. . . </w:t>
      </w:r>
      <w:r w:rsidRPr="00645EBF">
        <w:rPr>
          <w:szCs w:val="20"/>
        </w:rPr>
        <w:t>mice have a very high surface area-to-volume ratio; thus, they lose a lot of heat. They eat continuously and employ such techniques as shivering to keep themselves warm. Elephants have the opposite problem. They have a very low surface area-to</w:t>
      </w:r>
      <w:r>
        <w:rPr>
          <w:szCs w:val="20"/>
        </w:rPr>
        <w:t>-</w:t>
      </w:r>
      <w:r w:rsidRPr="00645EBF">
        <w:rPr>
          <w:szCs w:val="20"/>
        </w:rPr>
        <w:t>volume ratio, which means they retain much more heat. They have to radiate a great deal of heat from the body, which is why they have those huge ears.</w:t>
      </w:r>
      <w:r>
        <w:rPr>
          <w:szCs w:val="20"/>
        </w:rPr>
        <w:t xml:space="preserve">” (Sutherland </w:t>
      </w:r>
      <w:r w:rsidRPr="00F12E3E">
        <w:rPr>
          <w:i/>
          <w:szCs w:val="20"/>
        </w:rPr>
        <w:t>New History</w:t>
      </w:r>
      <w:r>
        <w:rPr>
          <w:szCs w:val="20"/>
        </w:rPr>
        <w:t xml:space="preserve"> 191)</w:t>
      </w:r>
    </w:p>
    <w:p w14:paraId="24925BC2" w14:textId="77777777" w:rsidR="00A92845" w:rsidRDefault="00A92845" w:rsidP="00A92845">
      <w:pPr>
        <w:pStyle w:val="Style"/>
        <w:widowControl/>
        <w:ind w:left="360"/>
        <w:jc w:val="both"/>
        <w:textAlignment w:val="baseline"/>
        <w:rPr>
          <w:szCs w:val="20"/>
        </w:rPr>
      </w:pPr>
      <w:r>
        <w:rPr>
          <w:szCs w:val="20"/>
        </w:rPr>
        <w:t xml:space="preserve">The </w:t>
      </w:r>
      <w:r w:rsidRPr="00645EBF">
        <w:rPr>
          <w:szCs w:val="20"/>
        </w:rPr>
        <w:t xml:space="preserve">body size </w:t>
      </w:r>
      <w:r>
        <w:rPr>
          <w:szCs w:val="20"/>
        </w:rPr>
        <w:t xml:space="preserve">of </w:t>
      </w:r>
      <w:r w:rsidRPr="00645EBF">
        <w:rPr>
          <w:szCs w:val="20"/>
        </w:rPr>
        <w:t xml:space="preserve">large sauropods </w:t>
      </w:r>
      <w:r>
        <w:rPr>
          <w:szCs w:val="20"/>
        </w:rPr>
        <w:t>(herbivorous prey) “</w:t>
      </w:r>
      <w:r w:rsidRPr="00645EBF">
        <w:rPr>
          <w:szCs w:val="20"/>
        </w:rPr>
        <w:t>was colossal and would have generated far too much heat. These creatures might have had their own special type of metabolism, called gigantothermy.</w:t>
      </w:r>
      <w:r>
        <w:rPr>
          <w:szCs w:val="20"/>
        </w:rPr>
        <w:t xml:space="preserve">” (Sutherland </w:t>
      </w:r>
      <w:r w:rsidRPr="00F12E3E">
        <w:rPr>
          <w:i/>
          <w:szCs w:val="20"/>
        </w:rPr>
        <w:t>New History</w:t>
      </w:r>
      <w:r>
        <w:rPr>
          <w:szCs w:val="20"/>
        </w:rPr>
        <w:t xml:space="preserve"> 191)</w:t>
      </w:r>
    </w:p>
    <w:p w14:paraId="1DD6E4D8" w14:textId="77777777" w:rsidR="00A92845" w:rsidRDefault="00A92845" w:rsidP="00A92845">
      <w:pPr>
        <w:pStyle w:val="Style"/>
        <w:widowControl/>
        <w:ind w:left="360"/>
        <w:jc w:val="both"/>
        <w:textAlignment w:val="baseline"/>
        <w:rPr>
          <w:szCs w:val="20"/>
        </w:rPr>
      </w:pPr>
      <w:r>
        <w:rPr>
          <w:szCs w:val="20"/>
        </w:rPr>
        <w:t>“</w:t>
      </w:r>
      <w:r w:rsidRPr="00645EBF">
        <w:rPr>
          <w:szCs w:val="20"/>
        </w:rPr>
        <w:t>Because of their great size, sauropods probably generated a great deal of heat, which allowed them to be more active than the average ectotherm. We can see a similar solution in the cold-blooded leatherback turtle. It can reach sizes of up to 1.1 tons and migrates regularly from the tropics to the poles. The turtle has no problem maintaining its heat at the poles; it has more of an issue radiating heat in the tropics.</w:t>
      </w:r>
      <w:r>
        <w:rPr>
          <w:szCs w:val="20"/>
        </w:rPr>
        <w:t xml:space="preserve">” (Sutherland </w:t>
      </w:r>
      <w:r w:rsidRPr="00F12E3E">
        <w:rPr>
          <w:i/>
          <w:szCs w:val="20"/>
        </w:rPr>
        <w:t>New History</w:t>
      </w:r>
      <w:r>
        <w:rPr>
          <w:szCs w:val="20"/>
        </w:rPr>
        <w:t xml:space="preserve"> 191)</w:t>
      </w:r>
    </w:p>
    <w:p w14:paraId="5815E1E6" w14:textId="77777777" w:rsidR="00A92845" w:rsidRDefault="00A92845" w:rsidP="00A92845">
      <w:pPr>
        <w:pStyle w:val="Style"/>
        <w:widowControl/>
        <w:jc w:val="both"/>
      </w:pPr>
    </w:p>
    <w:p w14:paraId="5A880D91" w14:textId="77777777" w:rsidR="00A92845" w:rsidRPr="00645EBF" w:rsidRDefault="00A92845" w:rsidP="00A92845">
      <w:pPr>
        <w:pStyle w:val="Style"/>
        <w:widowControl/>
        <w:jc w:val="both"/>
        <w:textAlignment w:val="baseline"/>
        <w:rPr>
          <w:szCs w:val="21"/>
        </w:rPr>
      </w:pPr>
      <w:r w:rsidRPr="00645EBF">
        <w:rPr>
          <w:szCs w:val="21"/>
        </w:rPr>
        <w:t>suggested reading</w:t>
      </w:r>
    </w:p>
    <w:p w14:paraId="307D6BC9" w14:textId="77777777" w:rsidR="00A92845" w:rsidRPr="009F2F78" w:rsidRDefault="00A92845" w:rsidP="00A92845">
      <w:pPr>
        <w:pStyle w:val="Style"/>
        <w:widowControl/>
        <w:ind w:left="360"/>
        <w:jc w:val="both"/>
        <w:textAlignment w:val="baseline"/>
        <w:rPr>
          <w:iCs/>
          <w:sz w:val="20"/>
          <w:szCs w:val="19"/>
        </w:rPr>
      </w:pPr>
      <w:r w:rsidRPr="009F2F78">
        <w:rPr>
          <w:sz w:val="20"/>
          <w:szCs w:val="19"/>
        </w:rPr>
        <w:t xml:space="preserve">Bakker, </w:t>
      </w:r>
      <w:r w:rsidRPr="009F2F78">
        <w:rPr>
          <w:i/>
          <w:iCs/>
          <w:sz w:val="20"/>
          <w:szCs w:val="19"/>
        </w:rPr>
        <w:t>The Dinosaur Heresies</w:t>
      </w:r>
      <w:r w:rsidRPr="009F2F78">
        <w:rPr>
          <w:iCs/>
          <w:sz w:val="20"/>
          <w:szCs w:val="19"/>
        </w:rPr>
        <w:t>.</w:t>
      </w:r>
    </w:p>
    <w:p w14:paraId="569CDE60" w14:textId="77777777" w:rsidR="00A92845" w:rsidRPr="009F2F78" w:rsidRDefault="00A92845" w:rsidP="00A92845">
      <w:pPr>
        <w:pStyle w:val="Style"/>
        <w:widowControl/>
        <w:ind w:left="360"/>
        <w:jc w:val="both"/>
        <w:textAlignment w:val="baseline"/>
        <w:rPr>
          <w:iCs/>
          <w:sz w:val="20"/>
          <w:szCs w:val="19"/>
        </w:rPr>
      </w:pPr>
      <w:r w:rsidRPr="009F2F78">
        <w:rPr>
          <w:sz w:val="20"/>
          <w:szCs w:val="19"/>
        </w:rPr>
        <w:t xml:space="preserve">Fastovsky and Weishampel, </w:t>
      </w:r>
      <w:r w:rsidRPr="009F2F78">
        <w:rPr>
          <w:i/>
          <w:iCs/>
          <w:sz w:val="20"/>
          <w:szCs w:val="19"/>
        </w:rPr>
        <w:t>The Evolution and Extinction of the Dinosaurs</w:t>
      </w:r>
      <w:r w:rsidRPr="009F2F78">
        <w:rPr>
          <w:iCs/>
          <w:sz w:val="20"/>
          <w:szCs w:val="19"/>
        </w:rPr>
        <w:t>.</w:t>
      </w:r>
    </w:p>
    <w:p w14:paraId="5B0BF957" w14:textId="77777777" w:rsidR="00A92845" w:rsidRPr="009F2F78" w:rsidRDefault="00A92845" w:rsidP="00A92845">
      <w:pPr>
        <w:pStyle w:val="Style"/>
        <w:widowControl/>
        <w:ind w:left="360"/>
        <w:jc w:val="both"/>
        <w:textAlignment w:val="baseline"/>
        <w:rPr>
          <w:iCs/>
          <w:sz w:val="20"/>
          <w:szCs w:val="19"/>
        </w:rPr>
      </w:pPr>
      <w:r w:rsidRPr="009F2F78">
        <w:rPr>
          <w:sz w:val="20"/>
          <w:szCs w:val="19"/>
        </w:rPr>
        <w:t xml:space="preserve">Martin, </w:t>
      </w:r>
      <w:r w:rsidRPr="009F2F78">
        <w:rPr>
          <w:i/>
          <w:iCs/>
          <w:sz w:val="20"/>
          <w:szCs w:val="19"/>
        </w:rPr>
        <w:t>Introduction to the Study of Dinosaurs</w:t>
      </w:r>
      <w:r w:rsidRPr="009F2F78">
        <w:rPr>
          <w:iCs/>
          <w:sz w:val="20"/>
          <w:szCs w:val="19"/>
        </w:rPr>
        <w:t>.</w:t>
      </w:r>
    </w:p>
    <w:p w14:paraId="75697118" w14:textId="77777777" w:rsidR="00A92845" w:rsidRDefault="00A92845">
      <w:r>
        <w:br w:type="page"/>
      </w:r>
    </w:p>
    <w:p w14:paraId="69249489" w14:textId="77777777" w:rsidR="00A92845" w:rsidRPr="008148F2" w:rsidRDefault="00593553" w:rsidP="007B2C67">
      <w:pPr>
        <w:pStyle w:val="Heading2"/>
        <w:rPr>
          <w:szCs w:val="31"/>
        </w:rPr>
      </w:pPr>
      <w:bookmarkStart w:id="30" w:name="_Toc76961348"/>
      <w:r>
        <w:lastRenderedPageBreak/>
        <w:t>Evolution of Flight</w:t>
      </w:r>
      <w:bookmarkEnd w:id="30"/>
    </w:p>
    <w:p w14:paraId="3B633E7C" w14:textId="77777777" w:rsidR="00A92845" w:rsidRDefault="00A92845" w:rsidP="00A92845">
      <w:pPr>
        <w:pStyle w:val="Style"/>
        <w:widowControl/>
        <w:jc w:val="both"/>
      </w:pPr>
    </w:p>
    <w:p w14:paraId="6960F868" w14:textId="77777777" w:rsidR="00A92845" w:rsidRPr="002F1942" w:rsidRDefault="00A92845" w:rsidP="00A92845">
      <w:pPr>
        <w:pStyle w:val="Style"/>
        <w:widowControl/>
        <w:ind w:left="1440" w:right="720" w:hanging="720"/>
        <w:jc w:val="both"/>
        <w:rPr>
          <w:iCs/>
          <w:sz w:val="20"/>
          <w:szCs w:val="19"/>
          <w:lang w:val="es-ES"/>
        </w:rPr>
      </w:pPr>
      <w:r>
        <w:rPr>
          <w:iCs/>
          <w:sz w:val="20"/>
          <w:szCs w:val="19"/>
        </w:rPr>
        <w:t xml:space="preserve">“Archaeopteryx.” </w:t>
      </w:r>
      <w:r>
        <w:rPr>
          <w:i/>
          <w:sz w:val="20"/>
          <w:szCs w:val="19"/>
        </w:rPr>
        <w:t>Wikipedia</w:t>
      </w:r>
      <w:r>
        <w:rPr>
          <w:sz w:val="20"/>
          <w:szCs w:val="19"/>
        </w:rPr>
        <w:t xml:space="preserve">. </w:t>
      </w:r>
      <w:r w:rsidRPr="002F1942">
        <w:rPr>
          <w:sz w:val="20"/>
          <w:szCs w:val="19"/>
          <w:lang w:val="es-ES"/>
        </w:rPr>
        <w:t>23 Feb. 2021. 7 Mar. 2021. Web.</w:t>
      </w:r>
    </w:p>
    <w:p w14:paraId="4826940F" w14:textId="77777777" w:rsidR="00A92845" w:rsidRPr="002F1942" w:rsidRDefault="00A92845" w:rsidP="00A92845">
      <w:pPr>
        <w:pStyle w:val="Style"/>
        <w:widowControl/>
        <w:ind w:left="1440" w:right="720" w:hanging="720"/>
        <w:jc w:val="both"/>
        <w:rPr>
          <w:sz w:val="20"/>
          <w:szCs w:val="19"/>
          <w:lang w:val="es-ES"/>
        </w:rPr>
      </w:pPr>
      <w:r w:rsidRPr="002F1942">
        <w:rPr>
          <w:iCs/>
          <w:sz w:val="20"/>
          <w:szCs w:val="19"/>
          <w:lang w:val="es-ES"/>
        </w:rPr>
        <w:t xml:space="preserve">“Avialae.” </w:t>
      </w:r>
      <w:r w:rsidRPr="002F1942">
        <w:rPr>
          <w:i/>
          <w:sz w:val="20"/>
          <w:szCs w:val="19"/>
          <w:lang w:val="es-ES"/>
        </w:rPr>
        <w:t>Wikipedia</w:t>
      </w:r>
      <w:r w:rsidRPr="002F1942">
        <w:rPr>
          <w:sz w:val="20"/>
          <w:szCs w:val="19"/>
          <w:lang w:val="es-ES"/>
        </w:rPr>
        <w:t>. 23 Feb. 2021. 7 Mar. 2021. Web.</w:t>
      </w:r>
    </w:p>
    <w:p w14:paraId="0B0ADAF8" w14:textId="77777777" w:rsidR="00A92845" w:rsidRPr="002F1942" w:rsidRDefault="00A92845" w:rsidP="00A92845">
      <w:pPr>
        <w:pStyle w:val="Style"/>
        <w:widowControl/>
        <w:ind w:left="1440" w:right="720" w:hanging="720"/>
        <w:jc w:val="both"/>
        <w:rPr>
          <w:sz w:val="20"/>
          <w:szCs w:val="19"/>
          <w:lang w:val="es-ES"/>
        </w:rPr>
      </w:pPr>
      <w:r w:rsidRPr="002F1942">
        <w:rPr>
          <w:sz w:val="20"/>
          <w:szCs w:val="19"/>
          <w:lang w:val="es-ES"/>
        </w:rPr>
        <w:t xml:space="preserve">“Bipedalism.” </w:t>
      </w:r>
      <w:r w:rsidRPr="002F1942">
        <w:rPr>
          <w:i/>
          <w:sz w:val="20"/>
          <w:szCs w:val="19"/>
          <w:lang w:val="es-ES"/>
        </w:rPr>
        <w:t>Wikipedia</w:t>
      </w:r>
      <w:r w:rsidRPr="002F1942">
        <w:rPr>
          <w:sz w:val="20"/>
          <w:szCs w:val="19"/>
          <w:lang w:val="es-ES"/>
        </w:rPr>
        <w:t>. 6 Mar. 2021. 9 Mar. 2021.</w:t>
      </w:r>
    </w:p>
    <w:p w14:paraId="3A7F1590" w14:textId="77777777" w:rsidR="00A92845" w:rsidRPr="002F1942" w:rsidRDefault="00A92845" w:rsidP="00A92845">
      <w:pPr>
        <w:pStyle w:val="Style"/>
        <w:widowControl/>
        <w:ind w:left="1440" w:right="720" w:hanging="720"/>
        <w:jc w:val="both"/>
        <w:rPr>
          <w:rFonts w:eastAsia="Arial"/>
          <w:sz w:val="20"/>
          <w:szCs w:val="21"/>
          <w:lang w:val="es-ES"/>
        </w:rPr>
      </w:pPr>
      <w:r w:rsidRPr="002F1942">
        <w:rPr>
          <w:sz w:val="20"/>
          <w:szCs w:val="19"/>
          <w:lang w:val="es-ES"/>
        </w:rPr>
        <w:t xml:space="preserve">“Mayfly.” </w:t>
      </w:r>
      <w:r w:rsidRPr="002F1942">
        <w:rPr>
          <w:i/>
          <w:sz w:val="20"/>
          <w:szCs w:val="19"/>
          <w:lang w:val="es-ES"/>
        </w:rPr>
        <w:t>Wikipedia</w:t>
      </w:r>
      <w:r w:rsidRPr="002F1942">
        <w:rPr>
          <w:sz w:val="20"/>
          <w:szCs w:val="19"/>
          <w:lang w:val="es-ES"/>
        </w:rPr>
        <w:t>. 1 Mar. 2021. 7 Mar. 2021. Web.</w:t>
      </w:r>
    </w:p>
    <w:p w14:paraId="386B1B5E" w14:textId="77777777" w:rsidR="00A92845" w:rsidRPr="002F1942" w:rsidRDefault="00A92845" w:rsidP="00A92845">
      <w:pPr>
        <w:pStyle w:val="Style"/>
        <w:widowControl/>
        <w:jc w:val="both"/>
        <w:textAlignment w:val="baseline"/>
        <w:rPr>
          <w:rFonts w:eastAsia="Arial"/>
          <w:sz w:val="20"/>
          <w:szCs w:val="21"/>
          <w:lang w:val="es-ES"/>
        </w:rPr>
      </w:pPr>
    </w:p>
    <w:p w14:paraId="0005A7C4" w14:textId="77777777" w:rsidR="00593553" w:rsidRPr="002F1942" w:rsidRDefault="00593553" w:rsidP="00A92845">
      <w:pPr>
        <w:pStyle w:val="Style"/>
        <w:widowControl/>
        <w:jc w:val="both"/>
        <w:textAlignment w:val="baseline"/>
        <w:rPr>
          <w:szCs w:val="90"/>
          <w:lang w:val="es-ES"/>
        </w:rPr>
      </w:pPr>
    </w:p>
    <w:p w14:paraId="7401A9AC" w14:textId="77777777" w:rsidR="00A92845" w:rsidRDefault="00A92845" w:rsidP="00A92845">
      <w:pPr>
        <w:pStyle w:val="Style"/>
        <w:widowControl/>
        <w:jc w:val="both"/>
        <w:textAlignment w:val="baseline"/>
        <w:rPr>
          <w:szCs w:val="90"/>
        </w:rPr>
      </w:pPr>
      <w:r>
        <w:rPr>
          <w:szCs w:val="90"/>
        </w:rPr>
        <w:t>introduction</w:t>
      </w:r>
    </w:p>
    <w:p w14:paraId="7ED71069" w14:textId="77777777" w:rsidR="00A92845" w:rsidRDefault="00A92845" w:rsidP="00A92845">
      <w:pPr>
        <w:pStyle w:val="Style"/>
        <w:widowControl/>
        <w:ind w:left="360"/>
        <w:jc w:val="both"/>
        <w:textAlignment w:val="baseline"/>
        <w:rPr>
          <w:szCs w:val="19"/>
        </w:rPr>
      </w:pPr>
      <w:r w:rsidRPr="00645EBF">
        <w:rPr>
          <w:szCs w:val="19"/>
        </w:rPr>
        <w:t>Passive flight include</w:t>
      </w:r>
      <w:r>
        <w:rPr>
          <w:szCs w:val="19"/>
        </w:rPr>
        <w:t>s</w:t>
      </w:r>
      <w:r w:rsidRPr="00645EBF">
        <w:rPr>
          <w:szCs w:val="19"/>
        </w:rPr>
        <w:t xml:space="preserve"> </w:t>
      </w:r>
      <w:r>
        <w:rPr>
          <w:szCs w:val="19"/>
        </w:rPr>
        <w:t>“</w:t>
      </w:r>
      <w:r w:rsidRPr="00645EBF">
        <w:rPr>
          <w:szCs w:val="19"/>
        </w:rPr>
        <w:t>floating on air currents; parachuting, as a dandelion seed does; or gliding from tree to tree.</w:t>
      </w:r>
      <w:r>
        <w:rPr>
          <w:szCs w:val="19"/>
        </w:rPr>
        <w:t xml:space="preserve">” (Sutherland </w:t>
      </w:r>
      <w:r>
        <w:rPr>
          <w:i/>
          <w:szCs w:val="19"/>
        </w:rPr>
        <w:t>New History</w:t>
      </w:r>
      <w:r>
        <w:rPr>
          <w:szCs w:val="19"/>
        </w:rPr>
        <w:t xml:space="preserve"> 193)</w:t>
      </w:r>
    </w:p>
    <w:p w14:paraId="1B9D8D8C" w14:textId="77777777" w:rsidR="00A92845" w:rsidRPr="00A64A5C" w:rsidRDefault="00A92845" w:rsidP="00A92845">
      <w:pPr>
        <w:pStyle w:val="Style"/>
        <w:widowControl/>
        <w:ind w:left="360"/>
        <w:jc w:val="both"/>
        <w:textAlignment w:val="baseline"/>
        <w:rPr>
          <w:szCs w:val="19"/>
        </w:rPr>
      </w:pPr>
      <w:r>
        <w:rPr>
          <w:szCs w:val="19"/>
        </w:rPr>
        <w:t>“</w:t>
      </w:r>
      <w:r w:rsidRPr="00645EBF">
        <w:rPr>
          <w:szCs w:val="19"/>
        </w:rPr>
        <w:t>But the flight we’ll discuss here is active</w:t>
      </w:r>
      <w:r>
        <w:rPr>
          <w:szCs w:val="19"/>
        </w:rPr>
        <w:t>—</w:t>
      </w:r>
      <w:r w:rsidRPr="00645EBF">
        <w:rPr>
          <w:szCs w:val="19"/>
        </w:rPr>
        <w:t>that is, flight powered by</w:t>
      </w:r>
      <w:r>
        <w:rPr>
          <w:szCs w:val="19"/>
        </w:rPr>
        <w:t>”</w:t>
      </w:r>
      <w:r w:rsidRPr="00645EBF">
        <w:rPr>
          <w:szCs w:val="19"/>
        </w:rPr>
        <w:t xml:space="preserve"> wing</w:t>
      </w:r>
      <w:r>
        <w:rPr>
          <w:szCs w:val="19"/>
        </w:rPr>
        <w:t>s</w:t>
      </w:r>
      <w:r w:rsidRPr="00645EBF">
        <w:rPr>
          <w:szCs w:val="19"/>
        </w:rPr>
        <w:t>.</w:t>
      </w:r>
      <w:r>
        <w:rPr>
          <w:szCs w:val="19"/>
        </w:rPr>
        <w:t xml:space="preserve"> (Sutherland </w:t>
      </w:r>
      <w:r>
        <w:rPr>
          <w:i/>
          <w:szCs w:val="19"/>
        </w:rPr>
        <w:t>New History</w:t>
      </w:r>
      <w:r>
        <w:rPr>
          <w:szCs w:val="19"/>
        </w:rPr>
        <w:t xml:space="preserve"> 193)</w:t>
      </w:r>
    </w:p>
    <w:p w14:paraId="064C0203" w14:textId="77777777" w:rsidR="00A92845" w:rsidRDefault="00A92845" w:rsidP="00A92845">
      <w:pPr>
        <w:pStyle w:val="Style"/>
        <w:widowControl/>
        <w:ind w:left="360"/>
        <w:jc w:val="both"/>
        <w:textAlignment w:val="baseline"/>
        <w:rPr>
          <w:szCs w:val="19"/>
        </w:rPr>
      </w:pPr>
      <w:r>
        <w:rPr>
          <w:szCs w:val="19"/>
        </w:rPr>
        <w:t>“</w:t>
      </w:r>
      <w:r w:rsidRPr="00645EBF">
        <w:rPr>
          <w:szCs w:val="19"/>
        </w:rPr>
        <w:t>In addition to wings, the first creatures that left the ground needed light, strong bodies and some form of advanced respiration.</w:t>
      </w:r>
      <w:r>
        <w:rPr>
          <w:szCs w:val="19"/>
        </w:rPr>
        <w:t xml:space="preserve">” (Sutherland </w:t>
      </w:r>
      <w:r>
        <w:rPr>
          <w:i/>
          <w:szCs w:val="19"/>
        </w:rPr>
        <w:t>New History</w:t>
      </w:r>
      <w:r>
        <w:rPr>
          <w:szCs w:val="19"/>
        </w:rPr>
        <w:t xml:space="preserve"> 193)</w:t>
      </w:r>
    </w:p>
    <w:p w14:paraId="2CF5F1E0" w14:textId="77777777" w:rsidR="00A92845" w:rsidRDefault="00A92845" w:rsidP="00A92845">
      <w:pPr>
        <w:pStyle w:val="Style"/>
        <w:widowControl/>
        <w:jc w:val="both"/>
        <w:textAlignment w:val="baseline"/>
        <w:rPr>
          <w:szCs w:val="19"/>
        </w:rPr>
      </w:pPr>
    </w:p>
    <w:p w14:paraId="724CEE78" w14:textId="77777777" w:rsidR="00A92845" w:rsidRDefault="00A92845" w:rsidP="00A92845">
      <w:pPr>
        <w:pStyle w:val="Style"/>
        <w:widowControl/>
        <w:jc w:val="both"/>
        <w:textAlignment w:val="baseline"/>
        <w:rPr>
          <w:szCs w:val="19"/>
        </w:rPr>
      </w:pPr>
      <w:r w:rsidRPr="00645EBF">
        <w:rPr>
          <w:szCs w:val="19"/>
        </w:rPr>
        <w:t>flying</w:t>
      </w:r>
      <w:r>
        <w:rPr>
          <w:szCs w:val="19"/>
        </w:rPr>
        <w:t xml:space="preserve"> </w:t>
      </w:r>
      <w:r w:rsidRPr="00645EBF">
        <w:rPr>
          <w:szCs w:val="19"/>
        </w:rPr>
        <w:t>plants</w:t>
      </w:r>
    </w:p>
    <w:p w14:paraId="0C657878" w14:textId="77777777" w:rsidR="00A92845" w:rsidRDefault="00A92845" w:rsidP="00A92845">
      <w:pPr>
        <w:pStyle w:val="Style"/>
        <w:widowControl/>
        <w:ind w:left="360"/>
        <w:jc w:val="both"/>
        <w:textAlignment w:val="baseline"/>
        <w:rPr>
          <w:szCs w:val="19"/>
        </w:rPr>
      </w:pPr>
      <w:r w:rsidRPr="00645EBF">
        <w:rPr>
          <w:szCs w:val="19"/>
        </w:rPr>
        <w:t xml:space="preserve">Plants probably </w:t>
      </w:r>
      <w:r>
        <w:rPr>
          <w:szCs w:val="19"/>
        </w:rPr>
        <w:t>flew first,</w:t>
      </w:r>
      <w:r w:rsidRPr="00645EBF">
        <w:rPr>
          <w:szCs w:val="19"/>
        </w:rPr>
        <w:t xml:space="preserve"> </w:t>
      </w:r>
      <w:r>
        <w:rPr>
          <w:szCs w:val="19"/>
        </w:rPr>
        <w:t>just as “</w:t>
      </w:r>
      <w:r w:rsidRPr="00645EBF">
        <w:rPr>
          <w:szCs w:val="19"/>
        </w:rPr>
        <w:t>they were the first out of the water and onto the land.</w:t>
      </w:r>
      <w:r>
        <w:rPr>
          <w:szCs w:val="19"/>
        </w:rPr>
        <w:t xml:space="preserve">” (Sutherland </w:t>
      </w:r>
      <w:r>
        <w:rPr>
          <w:i/>
          <w:szCs w:val="19"/>
        </w:rPr>
        <w:t>New History</w:t>
      </w:r>
      <w:r>
        <w:rPr>
          <w:szCs w:val="19"/>
        </w:rPr>
        <w:t xml:space="preserve"> 193)</w:t>
      </w:r>
    </w:p>
    <w:p w14:paraId="2BCB4546" w14:textId="77777777" w:rsidR="00A92845" w:rsidRDefault="00A92845" w:rsidP="00A92845">
      <w:pPr>
        <w:pStyle w:val="Style"/>
        <w:widowControl/>
        <w:ind w:left="360"/>
        <w:jc w:val="both"/>
        <w:textAlignment w:val="baseline"/>
        <w:rPr>
          <w:szCs w:val="19"/>
        </w:rPr>
      </w:pPr>
      <w:r>
        <w:rPr>
          <w:szCs w:val="19"/>
        </w:rPr>
        <w:t>470-458.4m (</w:t>
      </w:r>
      <w:r w:rsidRPr="00645EBF">
        <w:rPr>
          <w:szCs w:val="19"/>
        </w:rPr>
        <w:t>Middle Ordovician</w:t>
      </w:r>
      <w:r>
        <w:rPr>
          <w:szCs w:val="19"/>
        </w:rPr>
        <w:t>): “</w:t>
      </w:r>
      <w:r w:rsidRPr="00645EBF">
        <w:rPr>
          <w:szCs w:val="19"/>
        </w:rPr>
        <w:t>evidence of plant spores</w:t>
      </w:r>
      <w:r>
        <w:rPr>
          <w:szCs w:val="19"/>
        </w:rPr>
        <w:t xml:space="preserve">” (Sutherland </w:t>
      </w:r>
      <w:r w:rsidRPr="00E13BBD">
        <w:rPr>
          <w:i/>
          <w:szCs w:val="19"/>
        </w:rPr>
        <w:t>New History</w:t>
      </w:r>
      <w:r>
        <w:rPr>
          <w:szCs w:val="19"/>
        </w:rPr>
        <w:t xml:space="preserve"> 193)</w:t>
      </w:r>
    </w:p>
    <w:p w14:paraId="302D5251" w14:textId="77777777" w:rsidR="00A92845" w:rsidRDefault="00A92845" w:rsidP="00A92845">
      <w:pPr>
        <w:pStyle w:val="Style"/>
        <w:widowControl/>
        <w:jc w:val="both"/>
        <w:textAlignment w:val="baseline"/>
        <w:rPr>
          <w:szCs w:val="19"/>
        </w:rPr>
      </w:pPr>
    </w:p>
    <w:p w14:paraId="55BBB6A1" w14:textId="77777777" w:rsidR="00A92845" w:rsidRDefault="00A92845" w:rsidP="00A92845">
      <w:pPr>
        <w:pStyle w:val="Style"/>
        <w:widowControl/>
        <w:jc w:val="both"/>
        <w:textAlignment w:val="baseline"/>
        <w:rPr>
          <w:szCs w:val="19"/>
        </w:rPr>
      </w:pPr>
      <w:r w:rsidRPr="00645EBF">
        <w:rPr>
          <w:szCs w:val="19"/>
        </w:rPr>
        <w:t xml:space="preserve">flying </w:t>
      </w:r>
      <w:r>
        <w:rPr>
          <w:szCs w:val="19"/>
        </w:rPr>
        <w:t>insects</w:t>
      </w:r>
    </w:p>
    <w:p w14:paraId="1D5A2A16" w14:textId="77777777" w:rsidR="00A92845" w:rsidRDefault="00A92845" w:rsidP="00A92845">
      <w:pPr>
        <w:pStyle w:val="Style"/>
        <w:widowControl/>
        <w:ind w:left="360"/>
        <w:jc w:val="both"/>
        <w:textAlignment w:val="baseline"/>
        <w:rPr>
          <w:szCs w:val="19"/>
        </w:rPr>
      </w:pPr>
      <w:r>
        <w:rPr>
          <w:szCs w:val="19"/>
        </w:rPr>
        <w:t>“</w:t>
      </w:r>
      <w:r w:rsidRPr="00645EBF">
        <w:rPr>
          <w:szCs w:val="19"/>
        </w:rPr>
        <w:t>The first animals took to the air soon after the establishment of the land-based ecosystem in the Silurian-Devonian.</w:t>
      </w:r>
      <w:r>
        <w:rPr>
          <w:szCs w:val="19"/>
        </w:rPr>
        <w:t xml:space="preserve">” (Sutherland </w:t>
      </w:r>
      <w:r w:rsidRPr="00E13BBD">
        <w:rPr>
          <w:i/>
          <w:szCs w:val="19"/>
        </w:rPr>
        <w:t>New History</w:t>
      </w:r>
      <w:r>
        <w:rPr>
          <w:szCs w:val="19"/>
        </w:rPr>
        <w:t xml:space="preserve"> 193)</w:t>
      </w:r>
    </w:p>
    <w:p w14:paraId="270D618A" w14:textId="77777777" w:rsidR="00A92845" w:rsidRDefault="00A92845" w:rsidP="00A92845">
      <w:pPr>
        <w:pStyle w:val="Style"/>
        <w:widowControl/>
        <w:ind w:left="720"/>
        <w:jc w:val="both"/>
        <w:textAlignment w:val="baseline"/>
        <w:rPr>
          <w:szCs w:val="19"/>
        </w:rPr>
      </w:pPr>
      <w:r>
        <w:rPr>
          <w:szCs w:val="19"/>
        </w:rPr>
        <w:t>443.8-419.2m: Silurian</w:t>
      </w:r>
    </w:p>
    <w:p w14:paraId="4763B2EA" w14:textId="77777777" w:rsidR="00A92845" w:rsidRDefault="00A92845" w:rsidP="00A92845">
      <w:pPr>
        <w:pStyle w:val="Style"/>
        <w:widowControl/>
        <w:ind w:left="720"/>
        <w:jc w:val="both"/>
        <w:textAlignment w:val="baseline"/>
        <w:rPr>
          <w:szCs w:val="19"/>
        </w:rPr>
      </w:pPr>
      <w:r w:rsidRPr="009F3AD8">
        <w:rPr>
          <w:rFonts w:eastAsia="Arial"/>
          <w:szCs w:val="15"/>
        </w:rPr>
        <w:t>419.2</w:t>
      </w:r>
      <w:r>
        <w:rPr>
          <w:szCs w:val="19"/>
        </w:rPr>
        <w:t xml:space="preserve">-358.9m: </w:t>
      </w:r>
      <w:r w:rsidRPr="00645EBF">
        <w:rPr>
          <w:szCs w:val="19"/>
        </w:rPr>
        <w:t>Devonian</w:t>
      </w:r>
    </w:p>
    <w:p w14:paraId="56D3954C" w14:textId="77777777" w:rsidR="00A92845" w:rsidRPr="00A64A5C" w:rsidRDefault="00A92845" w:rsidP="00A92845">
      <w:pPr>
        <w:pStyle w:val="Style"/>
        <w:widowControl/>
        <w:ind w:left="360"/>
        <w:jc w:val="both"/>
        <w:textAlignment w:val="baseline"/>
        <w:rPr>
          <w:szCs w:val="19"/>
        </w:rPr>
      </w:pPr>
      <w:r>
        <w:rPr>
          <w:szCs w:val="19"/>
        </w:rPr>
        <w:t>“</w:t>
      </w:r>
      <w:r w:rsidRPr="00645EBF">
        <w:rPr>
          <w:szCs w:val="19"/>
        </w:rPr>
        <w:t>The insects were the f</w:t>
      </w:r>
      <w:r>
        <w:rPr>
          <w:szCs w:val="19"/>
        </w:rPr>
        <w:t xml:space="preserve">irst to achieve powered flight.” (Sutherland </w:t>
      </w:r>
      <w:r>
        <w:rPr>
          <w:i/>
          <w:szCs w:val="19"/>
        </w:rPr>
        <w:t>New History</w:t>
      </w:r>
      <w:r>
        <w:rPr>
          <w:szCs w:val="19"/>
        </w:rPr>
        <w:t xml:space="preserve"> 193)</w:t>
      </w:r>
    </w:p>
    <w:p w14:paraId="0E1359BB" w14:textId="77777777" w:rsidR="00A92845" w:rsidRDefault="00A92845" w:rsidP="00A92845">
      <w:pPr>
        <w:pStyle w:val="Style"/>
        <w:widowControl/>
        <w:ind w:left="360"/>
        <w:jc w:val="both"/>
        <w:textAlignment w:val="baseline"/>
        <w:rPr>
          <w:szCs w:val="19"/>
        </w:rPr>
      </w:pPr>
      <w:r>
        <w:rPr>
          <w:szCs w:val="19"/>
        </w:rPr>
        <w:t>“</w:t>
      </w:r>
      <w:r w:rsidRPr="00645EBF">
        <w:rPr>
          <w:szCs w:val="19"/>
        </w:rPr>
        <w:t>These were probably floating mites or the juvenile forms of some land arthropods, which would then distribute themselves across the burgeoning new ecosystem.</w:t>
      </w:r>
      <w:r>
        <w:rPr>
          <w:szCs w:val="19"/>
        </w:rPr>
        <w:t xml:space="preserve">” (Sutherland </w:t>
      </w:r>
      <w:r w:rsidRPr="00E13BBD">
        <w:rPr>
          <w:i/>
          <w:szCs w:val="19"/>
        </w:rPr>
        <w:t>New History</w:t>
      </w:r>
      <w:r>
        <w:rPr>
          <w:szCs w:val="19"/>
        </w:rPr>
        <w:t xml:space="preserve"> 193)</w:t>
      </w:r>
    </w:p>
    <w:p w14:paraId="17661B99" w14:textId="77777777" w:rsidR="00A92845" w:rsidRDefault="00A92845" w:rsidP="00A92845">
      <w:pPr>
        <w:pStyle w:val="Style"/>
        <w:widowControl/>
        <w:ind w:left="360"/>
        <w:jc w:val="both"/>
        <w:textAlignment w:val="baseline"/>
        <w:rPr>
          <w:szCs w:val="19"/>
        </w:rPr>
      </w:pPr>
      <w:r>
        <w:rPr>
          <w:szCs w:val="19"/>
        </w:rPr>
        <w:t>“</w:t>
      </w:r>
      <w:r w:rsidRPr="00645EBF">
        <w:rPr>
          <w:szCs w:val="19"/>
        </w:rPr>
        <w:t>But the origins of insect life are obscure, at least from the standpoint of fossil evidence. The first fossilized insects come from the Carboniferous</w:t>
      </w:r>
      <w:r>
        <w:rPr>
          <w:szCs w:val="19"/>
        </w:rPr>
        <w:t xml:space="preserve"> [</w:t>
      </w:r>
      <w:r w:rsidRPr="009F3AD8">
        <w:rPr>
          <w:rFonts w:eastAsia="Arial"/>
          <w:szCs w:val="15"/>
        </w:rPr>
        <w:t>358.9-298.9</w:t>
      </w:r>
      <w:r>
        <w:rPr>
          <w:rFonts w:eastAsia="Arial"/>
          <w:szCs w:val="15"/>
        </w:rPr>
        <w:t>m</w:t>
      </w:r>
      <w:r>
        <w:rPr>
          <w:szCs w:val="19"/>
        </w:rPr>
        <w:t>]</w:t>
      </w:r>
      <w:r w:rsidRPr="00645EBF">
        <w:rPr>
          <w:szCs w:val="19"/>
        </w:rPr>
        <w:t>. These dragonfly-like creatures were already well adapted to life in the skies. Like all insects, their wings were composed of dead tissue, making them extremely light.</w:t>
      </w:r>
      <w:r>
        <w:rPr>
          <w:szCs w:val="19"/>
        </w:rPr>
        <w:t xml:space="preserve">” (Sutherland </w:t>
      </w:r>
      <w:r w:rsidRPr="00E13BBD">
        <w:rPr>
          <w:i/>
          <w:szCs w:val="19"/>
        </w:rPr>
        <w:t>New History</w:t>
      </w:r>
      <w:r>
        <w:rPr>
          <w:szCs w:val="19"/>
        </w:rPr>
        <w:t xml:space="preserve"> 193)</w:t>
      </w:r>
    </w:p>
    <w:p w14:paraId="433D8D0E" w14:textId="77777777" w:rsidR="00A92845" w:rsidRDefault="00A92845" w:rsidP="00A92845">
      <w:pPr>
        <w:pStyle w:val="Style"/>
        <w:widowControl/>
        <w:ind w:left="360"/>
        <w:jc w:val="both"/>
        <w:textAlignment w:val="baseline"/>
        <w:rPr>
          <w:szCs w:val="19"/>
        </w:rPr>
      </w:pPr>
      <w:r>
        <w:rPr>
          <w:szCs w:val="19"/>
        </w:rPr>
        <w:t>pre-wings</w:t>
      </w:r>
    </w:p>
    <w:p w14:paraId="2B592F13" w14:textId="77777777" w:rsidR="00A92845" w:rsidRDefault="00A92845" w:rsidP="00A92845">
      <w:pPr>
        <w:pStyle w:val="Style"/>
        <w:widowControl/>
        <w:ind w:left="720"/>
        <w:jc w:val="both"/>
        <w:textAlignment w:val="baseline"/>
        <w:rPr>
          <w:szCs w:val="19"/>
        </w:rPr>
      </w:pPr>
      <w:r>
        <w:rPr>
          <w:szCs w:val="19"/>
        </w:rPr>
        <w:t>“</w:t>
      </w:r>
      <w:r w:rsidRPr="00645EBF">
        <w:rPr>
          <w:szCs w:val="19"/>
        </w:rPr>
        <w:t>A clue to how insects got into the air is in the limb system. Early arthropod limbs were paired; these creatures had a walking limb</w:t>
      </w:r>
      <w:r>
        <w:rPr>
          <w:szCs w:val="19"/>
        </w:rPr>
        <w:t xml:space="preserve"> [</w:t>
      </w:r>
      <w:r w:rsidRPr="00645EBF">
        <w:rPr>
          <w:szCs w:val="15"/>
        </w:rPr>
        <w:t>193</w:t>
      </w:r>
      <w:r>
        <w:rPr>
          <w:szCs w:val="15"/>
        </w:rPr>
        <w:t xml:space="preserve">] </w:t>
      </w:r>
      <w:r w:rsidRPr="00645EBF">
        <w:rPr>
          <w:szCs w:val="19"/>
        </w:rPr>
        <w:t xml:space="preserve">and a jointed structure behind each limb called an exite. The exite was used for filtering water, or as a gill. The platelike </w:t>
      </w:r>
      <w:r>
        <w:rPr>
          <w:szCs w:val="19"/>
        </w:rPr>
        <w:t>[</w:t>
      </w:r>
      <w:r>
        <w:rPr>
          <w:i/>
          <w:szCs w:val="19"/>
        </w:rPr>
        <w:t>sic</w:t>
      </w:r>
      <w:r>
        <w:rPr>
          <w:szCs w:val="19"/>
        </w:rPr>
        <w:t xml:space="preserve">] </w:t>
      </w:r>
      <w:r w:rsidRPr="00645EBF">
        <w:rPr>
          <w:szCs w:val="19"/>
        </w:rPr>
        <w:t>structures on the insect were also used for locomotion; insects often demonstrated these structures in the larval, nymph stage of their life cycles. Such structures were the precursors of wings.</w:t>
      </w:r>
      <w:r>
        <w:rPr>
          <w:szCs w:val="19"/>
        </w:rPr>
        <w:t xml:space="preserve">” (Sutherland </w:t>
      </w:r>
      <w:r w:rsidRPr="00E13BBD">
        <w:rPr>
          <w:i/>
          <w:szCs w:val="19"/>
        </w:rPr>
        <w:t>New History</w:t>
      </w:r>
      <w:r>
        <w:rPr>
          <w:szCs w:val="19"/>
        </w:rPr>
        <w:t xml:space="preserve"> 193-94)</w:t>
      </w:r>
    </w:p>
    <w:p w14:paraId="176FAF57" w14:textId="77777777" w:rsidR="00A92845" w:rsidRDefault="00A92845" w:rsidP="00A92845">
      <w:pPr>
        <w:pStyle w:val="Style"/>
        <w:widowControl/>
        <w:ind w:left="360"/>
        <w:jc w:val="both"/>
        <w:textAlignment w:val="baseline"/>
        <w:rPr>
          <w:szCs w:val="19"/>
        </w:rPr>
      </w:pPr>
      <w:r>
        <w:rPr>
          <w:szCs w:val="19"/>
        </w:rPr>
        <w:t>mayflies</w:t>
      </w:r>
    </w:p>
    <w:p w14:paraId="32A6625D" w14:textId="77777777" w:rsidR="00A92845" w:rsidRDefault="00A92845" w:rsidP="00A92845">
      <w:pPr>
        <w:pStyle w:val="Style"/>
        <w:widowControl/>
        <w:ind w:left="720"/>
        <w:jc w:val="both"/>
        <w:textAlignment w:val="baseline"/>
        <w:rPr>
          <w:szCs w:val="19"/>
        </w:rPr>
      </w:pPr>
      <w:r>
        <w:rPr>
          <w:szCs w:val="19"/>
        </w:rPr>
        <w:t>“</w:t>
      </w:r>
      <w:r w:rsidRPr="00645EBF">
        <w:rPr>
          <w:szCs w:val="19"/>
        </w:rPr>
        <w:t>For indications of the earliest origins of flight, consider one of the most primitive flying insects still with us today: the mayfly.</w:t>
      </w:r>
      <w:r>
        <w:rPr>
          <w:szCs w:val="19"/>
        </w:rPr>
        <w:t xml:space="preserve">” (Sutherland </w:t>
      </w:r>
      <w:r w:rsidRPr="00E13BBD">
        <w:rPr>
          <w:i/>
          <w:szCs w:val="19"/>
        </w:rPr>
        <w:t>New History</w:t>
      </w:r>
      <w:r>
        <w:rPr>
          <w:szCs w:val="19"/>
        </w:rPr>
        <w:t xml:space="preserve"> 194)</w:t>
      </w:r>
    </w:p>
    <w:p w14:paraId="341867BF" w14:textId="77777777" w:rsidR="00A92845" w:rsidRPr="00645EBF" w:rsidRDefault="00A92845" w:rsidP="00A92845">
      <w:pPr>
        <w:pStyle w:val="Style"/>
        <w:widowControl/>
        <w:ind w:left="1080"/>
        <w:jc w:val="both"/>
      </w:pPr>
      <w:r w:rsidRPr="00645EBF">
        <w:rPr>
          <w:noProof/>
          <w:lang w:eastAsia="en-US"/>
        </w:rPr>
        <w:lastRenderedPageBreak/>
        <w:drawing>
          <wp:inline distT="0" distB="0" distL="0" distR="0" wp14:anchorId="1156B3F4" wp14:editId="46425D53">
            <wp:extent cx="1779905" cy="1998980"/>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9905" cy="1998980"/>
                    </a:xfrm>
                    <a:prstGeom prst="rect">
                      <a:avLst/>
                    </a:prstGeom>
                    <a:noFill/>
                  </pic:spPr>
                </pic:pic>
              </a:graphicData>
            </a:graphic>
          </wp:inline>
        </w:drawing>
      </w:r>
    </w:p>
    <w:p w14:paraId="2750DBB0" w14:textId="77777777" w:rsidR="00A92845" w:rsidRDefault="00A92845" w:rsidP="00A92845">
      <w:pPr>
        <w:pStyle w:val="Style"/>
        <w:widowControl/>
        <w:ind w:left="720"/>
        <w:jc w:val="both"/>
        <w:textAlignment w:val="baseline"/>
        <w:rPr>
          <w:szCs w:val="19"/>
        </w:rPr>
      </w:pPr>
      <w:r>
        <w:rPr>
          <w:szCs w:val="19"/>
        </w:rPr>
        <w:t>“</w:t>
      </w:r>
      <w:r w:rsidRPr="00645EBF">
        <w:rPr>
          <w:szCs w:val="19"/>
        </w:rPr>
        <w:t>The mayfly, unlike the more advanced forms of insects, cannot fold its wings alongside its b</w:t>
      </w:r>
      <w:r>
        <w:rPr>
          <w:szCs w:val="19"/>
        </w:rPr>
        <w:t xml:space="preserve">ody. The nymph stage is aquatic . . .” (Sutherland </w:t>
      </w:r>
      <w:r>
        <w:rPr>
          <w:i/>
          <w:szCs w:val="19"/>
        </w:rPr>
        <w:t>New History</w:t>
      </w:r>
      <w:r>
        <w:rPr>
          <w:szCs w:val="19"/>
        </w:rPr>
        <w:t xml:space="preserve"> 194)</w:t>
      </w:r>
    </w:p>
    <w:p w14:paraId="6408A57C" w14:textId="77777777" w:rsidR="00A92845" w:rsidRDefault="00A92845" w:rsidP="00A92845">
      <w:pPr>
        <w:pStyle w:val="Style"/>
        <w:widowControl/>
        <w:ind w:left="1080"/>
        <w:jc w:val="both"/>
        <w:textAlignment w:val="baseline"/>
        <w:rPr>
          <w:szCs w:val="19"/>
        </w:rPr>
      </w:pPr>
      <w:r>
        <w:rPr>
          <w:szCs w:val="19"/>
        </w:rPr>
        <w:t>“</w:t>
      </w:r>
      <w:r w:rsidRPr="00742575">
        <w:rPr>
          <w:szCs w:val="19"/>
        </w:rPr>
        <w:t>Mayflies exhibit a number of ancestral traits that were probably present in the first flying insects, such as long tails and wings that do not fold flat over the abdomen. Their immature stages are aquatic fresh water form</w:t>
      </w:r>
      <w:r>
        <w:rPr>
          <w:szCs w:val="19"/>
        </w:rPr>
        <w:t>s (called “naiads” or “nymphs”) . . .” (“Mayfly”)</w:t>
      </w:r>
    </w:p>
    <w:p w14:paraId="3AC168E1" w14:textId="77777777" w:rsidR="00A92845" w:rsidRDefault="00A92845" w:rsidP="00A92845">
      <w:pPr>
        <w:pStyle w:val="Style"/>
        <w:widowControl/>
        <w:ind w:left="720"/>
        <w:jc w:val="both"/>
        <w:textAlignment w:val="baseline"/>
        <w:rPr>
          <w:szCs w:val="19"/>
        </w:rPr>
      </w:pPr>
      <w:r>
        <w:rPr>
          <w:szCs w:val="19"/>
        </w:rPr>
        <w:t>“. . .</w:t>
      </w:r>
      <w:r w:rsidRPr="00645EBF">
        <w:rPr>
          <w:szCs w:val="19"/>
        </w:rPr>
        <w:t xml:space="preserve"> it has plates along the abdomen that can be flapped in order to increase water movement for respiration, </w:t>
      </w:r>
      <w:r>
        <w:rPr>
          <w:szCs w:val="19"/>
        </w:rPr>
        <w:t xml:space="preserve">[and] </w:t>
      </w:r>
      <w:r w:rsidRPr="00645EBF">
        <w:rPr>
          <w:szCs w:val="19"/>
        </w:rPr>
        <w:t>can be used to propel the creature, as well.</w:t>
      </w:r>
      <w:r>
        <w:rPr>
          <w:szCs w:val="19"/>
        </w:rPr>
        <w:t xml:space="preserve">” (Sutherland </w:t>
      </w:r>
      <w:r w:rsidRPr="00E13BBD">
        <w:rPr>
          <w:i/>
          <w:szCs w:val="19"/>
        </w:rPr>
        <w:t>New History</w:t>
      </w:r>
      <w:r>
        <w:rPr>
          <w:szCs w:val="19"/>
        </w:rPr>
        <w:t xml:space="preserve"> 194)</w:t>
      </w:r>
    </w:p>
    <w:p w14:paraId="28E1499F" w14:textId="77777777" w:rsidR="00A92845" w:rsidRDefault="00A92845" w:rsidP="00A92845">
      <w:pPr>
        <w:pStyle w:val="Style"/>
        <w:widowControl/>
        <w:ind w:left="720"/>
        <w:jc w:val="both"/>
        <w:textAlignment w:val="baseline"/>
        <w:rPr>
          <w:szCs w:val="19"/>
        </w:rPr>
      </w:pPr>
      <w:r>
        <w:rPr>
          <w:szCs w:val="19"/>
        </w:rPr>
        <w:t>“</w:t>
      </w:r>
      <w:r w:rsidRPr="00645EBF">
        <w:rPr>
          <w:szCs w:val="19"/>
        </w:rPr>
        <w:t>These structures appear to be, in some way, preadapted for flight. The insects already have a muscular flapping ability without having to modify an existing limb.</w:t>
      </w:r>
      <w:r>
        <w:rPr>
          <w:szCs w:val="19"/>
        </w:rPr>
        <w:t xml:space="preserve">” (Sutherland </w:t>
      </w:r>
      <w:r w:rsidRPr="00E13BBD">
        <w:rPr>
          <w:i/>
          <w:szCs w:val="19"/>
        </w:rPr>
        <w:t>New History</w:t>
      </w:r>
      <w:r>
        <w:rPr>
          <w:szCs w:val="19"/>
        </w:rPr>
        <w:t xml:space="preserve"> 194)</w:t>
      </w:r>
    </w:p>
    <w:p w14:paraId="65D20FFB" w14:textId="77777777" w:rsidR="00A92845" w:rsidRDefault="00A92845" w:rsidP="00A92845">
      <w:pPr>
        <w:pStyle w:val="Style"/>
        <w:widowControl/>
        <w:jc w:val="both"/>
        <w:textAlignment w:val="baseline"/>
        <w:rPr>
          <w:szCs w:val="19"/>
        </w:rPr>
      </w:pPr>
    </w:p>
    <w:p w14:paraId="46BC0B5E" w14:textId="77777777" w:rsidR="00A92845" w:rsidRDefault="00A92845" w:rsidP="00A92845">
      <w:pPr>
        <w:pStyle w:val="Style"/>
        <w:widowControl/>
        <w:jc w:val="both"/>
        <w:textAlignment w:val="baseline"/>
        <w:rPr>
          <w:szCs w:val="19"/>
        </w:rPr>
      </w:pPr>
      <w:r>
        <w:rPr>
          <w:szCs w:val="19"/>
        </w:rPr>
        <w:t>flying dinosaurs: p</w:t>
      </w:r>
      <w:r w:rsidRPr="00645EBF">
        <w:rPr>
          <w:szCs w:val="19"/>
        </w:rPr>
        <w:t>terosaurs</w:t>
      </w:r>
    </w:p>
    <w:p w14:paraId="370CE04D" w14:textId="77777777" w:rsidR="00A92845" w:rsidRPr="00742575" w:rsidRDefault="00A92845" w:rsidP="00A92845">
      <w:pPr>
        <w:pStyle w:val="Style"/>
        <w:widowControl/>
        <w:ind w:left="360"/>
        <w:jc w:val="both"/>
        <w:textAlignment w:val="baseline"/>
        <w:rPr>
          <w:szCs w:val="19"/>
        </w:rPr>
      </w:pPr>
      <w:r>
        <w:rPr>
          <w:szCs w:val="19"/>
        </w:rPr>
        <w:t>259.1-251.9m (</w:t>
      </w:r>
      <w:r w:rsidRPr="00645EBF">
        <w:rPr>
          <w:szCs w:val="19"/>
        </w:rPr>
        <w:t>Late Permian</w:t>
      </w:r>
      <w:r>
        <w:rPr>
          <w:szCs w:val="19"/>
        </w:rPr>
        <w:t>): “</w:t>
      </w:r>
      <w:r w:rsidRPr="00645EBF">
        <w:rPr>
          <w:szCs w:val="19"/>
        </w:rPr>
        <w:t xml:space="preserve">The first vertebrate to get airborne was a Late Permian diapsid reptile, </w:t>
      </w:r>
      <w:r w:rsidRPr="00645EBF">
        <w:rPr>
          <w:i/>
          <w:iCs/>
          <w:szCs w:val="19"/>
        </w:rPr>
        <w:t>Coelurosauravus</w:t>
      </w:r>
      <w:r w:rsidRPr="00645EBF">
        <w:rPr>
          <w:iCs/>
          <w:szCs w:val="19"/>
        </w:rPr>
        <w:t xml:space="preserve">. </w:t>
      </w:r>
      <w:r w:rsidRPr="00645EBF">
        <w:rPr>
          <w:szCs w:val="19"/>
        </w:rPr>
        <w:t>Its body had 20 long, curving bones with a skin membrane stretched across it. The bones were jointed at the</w:t>
      </w:r>
      <w:r>
        <w:rPr>
          <w:szCs w:val="19"/>
        </w:rPr>
        <w:t xml:space="preserve"> </w:t>
      </w:r>
      <w:r w:rsidRPr="00645EBF">
        <w:rPr>
          <w:szCs w:val="19"/>
        </w:rPr>
        <w:t>bases; thus, this creature could probably fold its wings by the side</w:t>
      </w:r>
      <w:r>
        <w:rPr>
          <w:rFonts w:eastAsia="Arial"/>
          <w:szCs w:val="16"/>
        </w:rPr>
        <w:t xml:space="preserve"> </w:t>
      </w:r>
      <w:r w:rsidRPr="00645EBF">
        <w:rPr>
          <w:szCs w:val="19"/>
        </w:rPr>
        <w:t>of</w:t>
      </w:r>
      <w:r w:rsidRPr="00F85988">
        <w:rPr>
          <w:szCs w:val="19"/>
        </w:rPr>
        <w:t xml:space="preserve"> </w:t>
      </w:r>
      <w:r w:rsidRPr="00645EBF">
        <w:rPr>
          <w:szCs w:val="19"/>
        </w:rPr>
        <w:t>its</w:t>
      </w:r>
      <w:r w:rsidRPr="00F85988">
        <w:rPr>
          <w:szCs w:val="19"/>
        </w:rPr>
        <w:t xml:space="preserve"> </w:t>
      </w:r>
      <w:r w:rsidRPr="00645EBF">
        <w:rPr>
          <w:szCs w:val="19"/>
        </w:rPr>
        <w:t>body</w:t>
      </w:r>
      <w:r w:rsidRPr="00F85988">
        <w:rPr>
          <w:szCs w:val="19"/>
        </w:rPr>
        <w:t xml:space="preserve"> </w:t>
      </w:r>
      <w:r w:rsidRPr="00645EBF">
        <w:rPr>
          <w:szCs w:val="19"/>
        </w:rPr>
        <w:t>while</w:t>
      </w:r>
      <w:r w:rsidRPr="00F85988">
        <w:rPr>
          <w:szCs w:val="19"/>
        </w:rPr>
        <w:t xml:space="preserve"> </w:t>
      </w:r>
      <w:r w:rsidRPr="00645EBF">
        <w:rPr>
          <w:szCs w:val="19"/>
        </w:rPr>
        <w:t>scurrying</w:t>
      </w:r>
      <w:r w:rsidRPr="00F85988">
        <w:rPr>
          <w:szCs w:val="19"/>
        </w:rPr>
        <w:t xml:space="preserve"> </w:t>
      </w:r>
      <w:r w:rsidRPr="00645EBF">
        <w:rPr>
          <w:szCs w:val="19"/>
        </w:rPr>
        <w:t>up</w:t>
      </w:r>
      <w:r w:rsidRPr="00F85988">
        <w:rPr>
          <w:szCs w:val="19"/>
        </w:rPr>
        <w:t xml:space="preserve"> </w:t>
      </w:r>
      <w:r w:rsidRPr="00645EBF">
        <w:rPr>
          <w:szCs w:val="19"/>
        </w:rPr>
        <w:t>a</w:t>
      </w:r>
      <w:r w:rsidRPr="00F85988">
        <w:rPr>
          <w:szCs w:val="19"/>
        </w:rPr>
        <w:t xml:space="preserve"> </w:t>
      </w:r>
      <w:r w:rsidRPr="00645EBF">
        <w:rPr>
          <w:szCs w:val="19"/>
        </w:rPr>
        <w:t>tree.</w:t>
      </w:r>
      <w:r>
        <w:rPr>
          <w:rFonts w:eastAsia="Arial"/>
          <w:szCs w:val="16"/>
        </w:rPr>
        <w:t xml:space="preserve">” (Sutherland </w:t>
      </w:r>
      <w:r w:rsidRPr="00E13BBD">
        <w:rPr>
          <w:rFonts w:eastAsia="Arial"/>
          <w:i/>
          <w:szCs w:val="16"/>
        </w:rPr>
        <w:t>New History</w:t>
      </w:r>
      <w:r>
        <w:rPr>
          <w:rFonts w:eastAsia="Arial"/>
          <w:szCs w:val="16"/>
        </w:rPr>
        <w:t xml:space="preserve"> 194)</w:t>
      </w:r>
    </w:p>
    <w:p w14:paraId="0405CAEF" w14:textId="77777777" w:rsidR="00A92845" w:rsidRDefault="00A92845" w:rsidP="00A92845">
      <w:pPr>
        <w:pStyle w:val="Style"/>
        <w:widowControl/>
        <w:ind w:left="360"/>
        <w:jc w:val="both"/>
        <w:textAlignment w:val="baseline"/>
        <w:rPr>
          <w:szCs w:val="19"/>
        </w:rPr>
      </w:pPr>
      <w:r>
        <w:rPr>
          <w:rFonts w:eastAsia="Arial"/>
          <w:szCs w:val="16"/>
        </w:rPr>
        <w:t>“</w:t>
      </w:r>
      <w:r w:rsidRPr="00645EBF">
        <w:rPr>
          <w:szCs w:val="19"/>
        </w:rPr>
        <w:t>For a vertebrate to move across open areas, however, it needed powered flight. The first vertebrates with powered flight were the</w:t>
      </w:r>
      <w:r>
        <w:rPr>
          <w:szCs w:val="19"/>
        </w:rPr>
        <w:t xml:space="preserve"> [</w:t>
      </w:r>
      <w:r w:rsidRPr="00645EBF">
        <w:rPr>
          <w:szCs w:val="15"/>
        </w:rPr>
        <w:t>194</w:t>
      </w:r>
      <w:r>
        <w:rPr>
          <w:szCs w:val="15"/>
        </w:rPr>
        <w:t xml:space="preserve">] </w:t>
      </w:r>
      <w:r w:rsidRPr="00645EBF">
        <w:rPr>
          <w:szCs w:val="19"/>
        </w:rPr>
        <w:t>pterosaurs, or “winged lizards.” These creatures were fully flight</w:t>
      </w:r>
      <w:r>
        <w:rPr>
          <w:szCs w:val="19"/>
        </w:rPr>
        <w:t>-</w:t>
      </w:r>
      <w:r w:rsidRPr="00645EBF">
        <w:rPr>
          <w:szCs w:val="19"/>
        </w:rPr>
        <w:t>capable vertebrates built with air spaces in their bones. Their bones were not only strong but also light</w:t>
      </w:r>
      <w:r>
        <w:rPr>
          <w:szCs w:val="19"/>
        </w:rPr>
        <w:t>—</w:t>
      </w:r>
      <w:r w:rsidRPr="00645EBF">
        <w:rPr>
          <w:szCs w:val="19"/>
        </w:rPr>
        <w:t>an adaptation that birds would later use.</w:t>
      </w:r>
      <w:r>
        <w:rPr>
          <w:szCs w:val="19"/>
        </w:rPr>
        <w:t xml:space="preserve">” (Sutherland </w:t>
      </w:r>
      <w:r w:rsidRPr="00E13BBD">
        <w:rPr>
          <w:i/>
          <w:szCs w:val="19"/>
        </w:rPr>
        <w:t>New History</w:t>
      </w:r>
      <w:r>
        <w:rPr>
          <w:szCs w:val="19"/>
        </w:rPr>
        <w:t xml:space="preserve"> 194-95)</w:t>
      </w:r>
    </w:p>
    <w:p w14:paraId="6D46E7F2" w14:textId="77777777" w:rsidR="00A92845" w:rsidRPr="00742575" w:rsidRDefault="00A92845" w:rsidP="00A92845">
      <w:pPr>
        <w:pStyle w:val="Style"/>
        <w:widowControl/>
        <w:ind w:left="360"/>
        <w:jc w:val="both"/>
        <w:textAlignment w:val="baseline"/>
        <w:rPr>
          <w:szCs w:val="19"/>
        </w:rPr>
      </w:pPr>
      <w:r>
        <w:rPr>
          <w:szCs w:val="19"/>
        </w:rPr>
        <w:t>“</w:t>
      </w:r>
      <w:r w:rsidRPr="00645EBF">
        <w:rPr>
          <w:szCs w:val="19"/>
        </w:rPr>
        <w:t>The pterosaurs were an extremely successful group, common around the Mesozoic, with a history of 140 million years on the planet.</w:t>
      </w:r>
      <w:r>
        <w:rPr>
          <w:szCs w:val="19"/>
        </w:rPr>
        <w:t xml:space="preserve">” (Sutherland </w:t>
      </w:r>
      <w:r>
        <w:rPr>
          <w:i/>
          <w:szCs w:val="19"/>
        </w:rPr>
        <w:t>New History</w:t>
      </w:r>
      <w:r>
        <w:rPr>
          <w:szCs w:val="19"/>
        </w:rPr>
        <w:t xml:space="preserve"> 195)</w:t>
      </w:r>
    </w:p>
    <w:p w14:paraId="543D26CC" w14:textId="77777777" w:rsidR="00A92845" w:rsidRPr="00742575" w:rsidRDefault="00A92845" w:rsidP="00A92845">
      <w:pPr>
        <w:pStyle w:val="Style"/>
        <w:widowControl/>
        <w:ind w:left="360"/>
        <w:jc w:val="both"/>
        <w:textAlignment w:val="baseline"/>
        <w:rPr>
          <w:szCs w:val="19"/>
        </w:rPr>
      </w:pPr>
      <w:r>
        <w:rPr>
          <w:szCs w:val="19"/>
        </w:rPr>
        <w:t>237-201.3m (</w:t>
      </w:r>
      <w:r w:rsidRPr="00645EBF">
        <w:rPr>
          <w:szCs w:val="19"/>
        </w:rPr>
        <w:t>Late Triassic</w:t>
      </w:r>
      <w:r>
        <w:rPr>
          <w:szCs w:val="19"/>
        </w:rPr>
        <w:t>): “</w:t>
      </w:r>
      <w:r w:rsidRPr="00645EBF">
        <w:rPr>
          <w:szCs w:val="19"/>
        </w:rPr>
        <w:t xml:space="preserve">The oldest pterosaur was </w:t>
      </w:r>
      <w:r w:rsidRPr="00645EBF">
        <w:rPr>
          <w:i/>
          <w:iCs/>
          <w:szCs w:val="19"/>
        </w:rPr>
        <w:t>Eudimor phodon</w:t>
      </w:r>
      <w:r w:rsidRPr="00645EBF">
        <w:rPr>
          <w:iCs/>
          <w:szCs w:val="19"/>
        </w:rPr>
        <w:t xml:space="preserve">, </w:t>
      </w:r>
      <w:r w:rsidRPr="00645EBF">
        <w:rPr>
          <w:szCs w:val="19"/>
        </w:rPr>
        <w:t>from the Late Triassic, around 210 million years ago. Like many of the pterosaurs, there’s a suggestion that the beast was covered with a fine, downy hair.</w:t>
      </w:r>
      <w:r>
        <w:rPr>
          <w:szCs w:val="19"/>
        </w:rPr>
        <w:t xml:space="preserve">” (Sutherland </w:t>
      </w:r>
      <w:r>
        <w:rPr>
          <w:i/>
          <w:szCs w:val="19"/>
        </w:rPr>
        <w:t>New History</w:t>
      </w:r>
      <w:r>
        <w:rPr>
          <w:szCs w:val="19"/>
        </w:rPr>
        <w:t xml:space="preserve"> 195)</w:t>
      </w:r>
    </w:p>
    <w:p w14:paraId="490651ED" w14:textId="77777777" w:rsidR="00A92845" w:rsidRDefault="00A92845" w:rsidP="00A92845">
      <w:pPr>
        <w:pStyle w:val="Style"/>
        <w:widowControl/>
        <w:ind w:left="360"/>
        <w:jc w:val="both"/>
        <w:textAlignment w:val="baseline"/>
        <w:rPr>
          <w:szCs w:val="19"/>
        </w:rPr>
      </w:pPr>
      <w:r>
        <w:rPr>
          <w:szCs w:val="19"/>
        </w:rPr>
        <w:t>“</w:t>
      </w:r>
      <w:r w:rsidRPr="00645EBF">
        <w:rPr>
          <w:szCs w:val="19"/>
        </w:rPr>
        <w:t>The majority of pterosaur fossils are found in shallow marine sediments. Their fossils are often associated with fishy debris, scales, and bones, so it’s likely that many of them were fish eaters.</w:t>
      </w:r>
      <w:r>
        <w:rPr>
          <w:szCs w:val="19"/>
        </w:rPr>
        <w:t xml:space="preserve">” (Sutherland </w:t>
      </w:r>
      <w:r w:rsidRPr="00E13BBD">
        <w:rPr>
          <w:i/>
          <w:szCs w:val="19"/>
        </w:rPr>
        <w:t>New History</w:t>
      </w:r>
      <w:r>
        <w:rPr>
          <w:szCs w:val="19"/>
        </w:rPr>
        <w:t xml:space="preserve"> 195)</w:t>
      </w:r>
    </w:p>
    <w:p w14:paraId="1281C791"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Some pterosaurs developed filter-feeding mechanisms, similar to flamingos. </w:t>
      </w:r>
      <w:r w:rsidRPr="00645EBF">
        <w:rPr>
          <w:i/>
          <w:iCs/>
          <w:szCs w:val="19"/>
        </w:rPr>
        <w:t>Pterodaustro</w:t>
      </w:r>
      <w:r w:rsidRPr="00B21F5F">
        <w:rPr>
          <w:iCs/>
          <w:szCs w:val="19"/>
        </w:rPr>
        <w:t xml:space="preserve"> </w:t>
      </w:r>
      <w:r w:rsidRPr="00645EBF">
        <w:rPr>
          <w:szCs w:val="19"/>
        </w:rPr>
        <w:t xml:space="preserve">probably used bristle structures to strain microorganisms and algae out of the water. </w:t>
      </w:r>
      <w:r w:rsidRPr="00645EBF">
        <w:rPr>
          <w:i/>
          <w:iCs/>
          <w:szCs w:val="19"/>
        </w:rPr>
        <w:t>Quetzal</w:t>
      </w:r>
      <w:r w:rsidRPr="00645EBF">
        <w:rPr>
          <w:i/>
          <w:iCs/>
          <w:szCs w:val="19"/>
        </w:rPr>
        <w:lastRenderedPageBreak/>
        <w:t>coatlus</w:t>
      </w:r>
      <w:r w:rsidRPr="00645EBF">
        <w:rPr>
          <w:iCs/>
          <w:szCs w:val="19"/>
        </w:rPr>
        <w:t xml:space="preserve">, </w:t>
      </w:r>
      <w:r w:rsidRPr="00645EBF">
        <w:rPr>
          <w:szCs w:val="19"/>
        </w:rPr>
        <w:t>from the late Cretaceous, was most likely a scavenger, with a wingspan of 33 to 36 feet.</w:t>
      </w:r>
      <w:r>
        <w:rPr>
          <w:szCs w:val="19"/>
        </w:rPr>
        <w:t xml:space="preserve">” (Sutherland </w:t>
      </w:r>
      <w:r w:rsidRPr="00E13BBD">
        <w:rPr>
          <w:i/>
          <w:szCs w:val="19"/>
        </w:rPr>
        <w:t>New History</w:t>
      </w:r>
      <w:r>
        <w:rPr>
          <w:szCs w:val="19"/>
        </w:rPr>
        <w:t xml:space="preserve"> 195)</w:t>
      </w:r>
    </w:p>
    <w:p w14:paraId="17D1D0AF" w14:textId="77777777" w:rsidR="00A92845" w:rsidRDefault="00A92845" w:rsidP="00A92845">
      <w:pPr>
        <w:pStyle w:val="Style"/>
        <w:widowControl/>
        <w:ind w:left="360"/>
        <w:jc w:val="both"/>
        <w:textAlignment w:val="baseline"/>
        <w:rPr>
          <w:szCs w:val="19"/>
        </w:rPr>
      </w:pPr>
      <w:r>
        <w:rPr>
          <w:szCs w:val="19"/>
        </w:rPr>
        <w:t>“</w:t>
      </w:r>
      <w:r w:rsidRPr="00645EBF">
        <w:rPr>
          <w:szCs w:val="19"/>
        </w:rPr>
        <w:t>Scientists have speculated that these creatures maintained internally generated heat, or were warm-blooded.</w:t>
      </w:r>
      <w:r>
        <w:rPr>
          <w:szCs w:val="19"/>
        </w:rPr>
        <w:t xml:space="preserve">” (Sutherland </w:t>
      </w:r>
      <w:r w:rsidRPr="00E13BBD">
        <w:rPr>
          <w:i/>
          <w:szCs w:val="19"/>
        </w:rPr>
        <w:t>New History</w:t>
      </w:r>
      <w:r>
        <w:rPr>
          <w:szCs w:val="19"/>
        </w:rPr>
        <w:t xml:space="preserve"> 195)</w:t>
      </w:r>
    </w:p>
    <w:p w14:paraId="673F763B" w14:textId="77777777" w:rsidR="00A92845" w:rsidRDefault="00A92845" w:rsidP="00A92845">
      <w:pPr>
        <w:pStyle w:val="Style"/>
        <w:widowControl/>
        <w:jc w:val="both"/>
        <w:textAlignment w:val="baseline"/>
        <w:rPr>
          <w:szCs w:val="19"/>
        </w:rPr>
      </w:pPr>
    </w:p>
    <w:p w14:paraId="08A7992B" w14:textId="77777777" w:rsidR="00A92845" w:rsidRDefault="00A92845" w:rsidP="00A92845">
      <w:pPr>
        <w:pStyle w:val="Style"/>
        <w:widowControl/>
        <w:jc w:val="both"/>
        <w:textAlignment w:val="baseline"/>
        <w:rPr>
          <w:szCs w:val="19"/>
        </w:rPr>
      </w:pPr>
      <w:r>
        <w:rPr>
          <w:szCs w:val="19"/>
        </w:rPr>
        <w:t>birds: introduction</w:t>
      </w:r>
    </w:p>
    <w:p w14:paraId="20ABB108" w14:textId="77777777" w:rsidR="00A92845" w:rsidRDefault="00A92845" w:rsidP="00A92845">
      <w:pPr>
        <w:pStyle w:val="Style"/>
        <w:widowControl/>
        <w:ind w:left="360"/>
        <w:jc w:val="both"/>
        <w:textAlignment w:val="baseline"/>
        <w:rPr>
          <w:szCs w:val="19"/>
        </w:rPr>
      </w:pPr>
      <w:r>
        <w:rPr>
          <w:szCs w:val="19"/>
        </w:rPr>
        <w:t>“</w:t>
      </w:r>
      <w:r w:rsidRPr="00645EBF">
        <w:rPr>
          <w:szCs w:val="19"/>
        </w:rPr>
        <w:t>Birds are one of the most successful groups in the history of evolution. They were descended from the archosaurs, which also gave rise to the dinosaurs and the crocodiles. From the hummingbird to the albatross, birds show incredible diversity. They’re highly active and warm-blooded animals. They also have a much more efficient respiratory system than mammals do. Birds actively pump air through the lungs to support their flapping motions.</w:t>
      </w:r>
      <w:r>
        <w:rPr>
          <w:szCs w:val="19"/>
        </w:rPr>
        <w:t xml:space="preserve">” (Sutherland </w:t>
      </w:r>
      <w:r w:rsidRPr="00E13BBD">
        <w:rPr>
          <w:i/>
          <w:szCs w:val="19"/>
        </w:rPr>
        <w:t>New History</w:t>
      </w:r>
      <w:r>
        <w:rPr>
          <w:szCs w:val="19"/>
        </w:rPr>
        <w:t xml:space="preserve"> 195)</w:t>
      </w:r>
    </w:p>
    <w:p w14:paraId="75B35266" w14:textId="77777777" w:rsidR="00A92845" w:rsidRDefault="00A92845" w:rsidP="00A92845">
      <w:pPr>
        <w:pStyle w:val="Style"/>
        <w:widowControl/>
        <w:jc w:val="both"/>
        <w:textAlignment w:val="baseline"/>
        <w:rPr>
          <w:szCs w:val="19"/>
        </w:rPr>
      </w:pPr>
    </w:p>
    <w:p w14:paraId="7B6D12BB" w14:textId="77777777" w:rsidR="00A92845" w:rsidRDefault="00A92845" w:rsidP="00A92845">
      <w:pPr>
        <w:pStyle w:val="Style"/>
        <w:widowControl/>
        <w:jc w:val="both"/>
        <w:textAlignment w:val="baseline"/>
        <w:rPr>
          <w:szCs w:val="19"/>
        </w:rPr>
      </w:pPr>
      <w:r>
        <w:rPr>
          <w:szCs w:val="19"/>
        </w:rPr>
        <w:t>ancestors of the birds</w:t>
      </w:r>
    </w:p>
    <w:p w14:paraId="22747D8E" w14:textId="77777777" w:rsidR="00A92845" w:rsidRDefault="00A92845" w:rsidP="00A92845">
      <w:pPr>
        <w:pStyle w:val="Style"/>
        <w:widowControl/>
        <w:ind w:left="360"/>
        <w:jc w:val="both"/>
        <w:textAlignment w:val="baseline"/>
        <w:rPr>
          <w:szCs w:val="19"/>
        </w:rPr>
      </w:pPr>
      <w:r w:rsidRPr="00645EBF">
        <w:rPr>
          <w:i/>
          <w:iCs/>
          <w:szCs w:val="19"/>
        </w:rPr>
        <w:t>Compsognathus</w:t>
      </w:r>
      <w:r w:rsidRPr="00645EBF">
        <w:rPr>
          <w:iCs/>
          <w:szCs w:val="19"/>
        </w:rPr>
        <w:t xml:space="preserve"> </w:t>
      </w:r>
      <w:r>
        <w:rPr>
          <w:szCs w:val="19"/>
        </w:rPr>
        <w:t>was “</w:t>
      </w:r>
      <w:r w:rsidRPr="00645EBF">
        <w:rPr>
          <w:szCs w:val="19"/>
        </w:rPr>
        <w:t>a terrestrial dinosaur</w:t>
      </w:r>
      <w:r>
        <w:rPr>
          <w:szCs w:val="19"/>
        </w:rPr>
        <w:t xml:space="preserve"> . . . [</w:t>
      </w:r>
      <w:r w:rsidRPr="00645EBF">
        <w:rPr>
          <w:szCs w:val="19"/>
        </w:rPr>
        <w:t>like</w:t>
      </w:r>
      <w:r>
        <w:rPr>
          <w:szCs w:val="19"/>
        </w:rPr>
        <w:t>]</w:t>
      </w:r>
      <w:r w:rsidRPr="00645EBF">
        <w:rPr>
          <w:szCs w:val="19"/>
        </w:rPr>
        <w:t xml:space="preserve"> </w:t>
      </w:r>
      <w:r w:rsidRPr="00645EBF">
        <w:rPr>
          <w:i/>
          <w:iCs/>
          <w:szCs w:val="19"/>
        </w:rPr>
        <w:t>Archaeopteryx</w:t>
      </w:r>
      <w:r>
        <w:rPr>
          <w:iCs/>
          <w:szCs w:val="19"/>
        </w:rPr>
        <w:t>—</w:t>
      </w:r>
      <w:r w:rsidRPr="00B21F5F">
        <w:rPr>
          <w:iCs/>
          <w:szCs w:val="19"/>
        </w:rPr>
        <w:t xml:space="preserve">but </w:t>
      </w:r>
      <w:r w:rsidRPr="00B21F5F">
        <w:rPr>
          <w:szCs w:val="19"/>
        </w:rPr>
        <w:t>w</w:t>
      </w:r>
      <w:r w:rsidRPr="00645EBF">
        <w:rPr>
          <w:szCs w:val="19"/>
        </w:rPr>
        <w:t>ithout feathers.</w:t>
      </w:r>
      <w:r>
        <w:rPr>
          <w:szCs w:val="19"/>
        </w:rPr>
        <w:t xml:space="preserve">” (Sutherland </w:t>
      </w:r>
      <w:r w:rsidRPr="00E13BBD">
        <w:rPr>
          <w:i/>
          <w:szCs w:val="19"/>
        </w:rPr>
        <w:t>New History</w:t>
      </w:r>
      <w:r>
        <w:rPr>
          <w:szCs w:val="19"/>
        </w:rPr>
        <w:t xml:space="preserve"> 196)</w:t>
      </w:r>
    </w:p>
    <w:p w14:paraId="6A018088" w14:textId="77777777" w:rsidR="00A92845" w:rsidRPr="00D64847" w:rsidRDefault="00A92845" w:rsidP="00A92845">
      <w:pPr>
        <w:pStyle w:val="Style"/>
        <w:widowControl/>
        <w:ind w:left="360"/>
        <w:jc w:val="both"/>
        <w:textAlignment w:val="baseline"/>
        <w:rPr>
          <w:szCs w:val="19"/>
        </w:rPr>
      </w:pPr>
      <w:r>
        <w:rPr>
          <w:iCs/>
          <w:szCs w:val="19"/>
        </w:rPr>
        <w:t>Like Archaeopteryx (see below)</w:t>
      </w:r>
      <w:r>
        <w:rPr>
          <w:szCs w:val="19"/>
        </w:rPr>
        <w:t xml:space="preserve">, it was </w:t>
      </w:r>
      <w:r w:rsidRPr="00645EBF">
        <w:rPr>
          <w:szCs w:val="19"/>
        </w:rPr>
        <w:t>f</w:t>
      </w:r>
      <w:r>
        <w:rPr>
          <w:szCs w:val="19"/>
        </w:rPr>
        <w:t xml:space="preserve">ound in the limestone of the </w:t>
      </w:r>
      <w:r w:rsidRPr="00D376BC">
        <w:rPr>
          <w:iCs/>
          <w:szCs w:val="19"/>
        </w:rPr>
        <w:t>Solnhofen Formation</w:t>
      </w:r>
      <w:r>
        <w:rPr>
          <w:iCs/>
          <w:szCs w:val="19"/>
        </w:rPr>
        <w:t xml:space="preserve">. (Sutherland </w:t>
      </w:r>
      <w:r>
        <w:rPr>
          <w:i/>
          <w:iCs/>
          <w:szCs w:val="19"/>
        </w:rPr>
        <w:t>New History</w:t>
      </w:r>
      <w:r>
        <w:rPr>
          <w:iCs/>
          <w:szCs w:val="19"/>
        </w:rPr>
        <w:t xml:space="preserve"> 196)</w:t>
      </w:r>
    </w:p>
    <w:p w14:paraId="56ACDA57" w14:textId="77777777" w:rsidR="00A92845" w:rsidRDefault="00A92845" w:rsidP="00A92845">
      <w:pPr>
        <w:pStyle w:val="Style"/>
        <w:widowControl/>
        <w:ind w:left="360"/>
        <w:jc w:val="both"/>
        <w:textAlignment w:val="baseline"/>
        <w:rPr>
          <w:iCs/>
          <w:szCs w:val="19"/>
        </w:rPr>
      </w:pPr>
      <w:r>
        <w:rPr>
          <w:szCs w:val="19"/>
        </w:rPr>
        <w:t>“</w:t>
      </w:r>
      <w:r w:rsidRPr="00645EBF">
        <w:rPr>
          <w:szCs w:val="19"/>
        </w:rPr>
        <w:t>Thomas Huxley, a famous supporter of Darwin, suggested that birds may have evolved from creatures that resembled small, bipedal dinosaurs. Today, the dinosaur evolution of birds is widely accepted, and in particular, it’s thought that birds evolved from the therapod dinosaurs</w:t>
      </w:r>
      <w:r>
        <w:rPr>
          <w:szCs w:val="19"/>
        </w:rPr>
        <w:t>—</w:t>
      </w:r>
      <w:r w:rsidRPr="00645EBF">
        <w:rPr>
          <w:szCs w:val="19"/>
        </w:rPr>
        <w:t xml:space="preserve">those bipedal dinosaurs that included everything from little </w:t>
      </w:r>
      <w:r>
        <w:rPr>
          <w:i/>
          <w:iCs/>
          <w:szCs w:val="19"/>
        </w:rPr>
        <w:t>Com</w:t>
      </w:r>
      <w:r w:rsidRPr="00645EBF">
        <w:rPr>
          <w:i/>
          <w:iCs/>
          <w:szCs w:val="19"/>
        </w:rPr>
        <w:t>psognathus</w:t>
      </w:r>
      <w:r w:rsidRPr="00B21F5F">
        <w:rPr>
          <w:szCs w:val="19"/>
        </w:rPr>
        <w:t xml:space="preserve"> </w:t>
      </w:r>
      <w:r w:rsidRPr="00645EBF">
        <w:rPr>
          <w:szCs w:val="19"/>
        </w:rPr>
        <w:t xml:space="preserve">to the colossal </w:t>
      </w:r>
      <w:r w:rsidRPr="00645EBF">
        <w:rPr>
          <w:rFonts w:eastAsia="Arial"/>
          <w:i/>
          <w:iCs/>
          <w:szCs w:val="18"/>
        </w:rPr>
        <w:t>T</w:t>
      </w:r>
      <w:r w:rsidRPr="00645EBF">
        <w:rPr>
          <w:rFonts w:eastAsia="Arial"/>
          <w:iCs/>
          <w:szCs w:val="18"/>
        </w:rPr>
        <w:t xml:space="preserve">. </w:t>
      </w:r>
      <w:r w:rsidRPr="00645EBF">
        <w:rPr>
          <w:i/>
          <w:iCs/>
          <w:szCs w:val="19"/>
        </w:rPr>
        <w:t>rex</w:t>
      </w:r>
      <w:r w:rsidRPr="00645EBF">
        <w:rPr>
          <w:iCs/>
          <w:szCs w:val="19"/>
        </w:rPr>
        <w:t>.</w:t>
      </w:r>
      <w:r>
        <w:rPr>
          <w:iCs/>
          <w:szCs w:val="19"/>
        </w:rPr>
        <w:t xml:space="preserve">” (Sutherland </w:t>
      </w:r>
      <w:r w:rsidRPr="00E13BBD">
        <w:rPr>
          <w:i/>
          <w:iCs/>
          <w:szCs w:val="19"/>
        </w:rPr>
        <w:t>New History</w:t>
      </w:r>
      <w:r>
        <w:rPr>
          <w:iCs/>
          <w:szCs w:val="19"/>
        </w:rPr>
        <w:t xml:space="preserve"> 196)</w:t>
      </w:r>
    </w:p>
    <w:p w14:paraId="40411BE3" w14:textId="77777777" w:rsidR="00A92845" w:rsidRDefault="00A92845" w:rsidP="00A92845">
      <w:pPr>
        <w:pStyle w:val="Style"/>
        <w:widowControl/>
        <w:ind w:left="720"/>
        <w:jc w:val="both"/>
        <w:textAlignment w:val="baseline"/>
        <w:rPr>
          <w:iCs/>
          <w:szCs w:val="19"/>
        </w:rPr>
      </w:pPr>
      <w:r>
        <w:rPr>
          <w:iCs/>
          <w:szCs w:val="19"/>
        </w:rPr>
        <w:t>“</w:t>
      </w:r>
      <w:r w:rsidRPr="00AC2DDF">
        <w:rPr>
          <w:iCs/>
          <w:szCs w:val="19"/>
        </w:rPr>
        <w:t xml:space="preserve">In the Triassic period </w:t>
      </w:r>
      <w:r>
        <w:rPr>
          <w:iCs/>
          <w:szCs w:val="19"/>
        </w:rPr>
        <w:t>[</w:t>
      </w:r>
      <w:r w:rsidRPr="001D3068">
        <w:rPr>
          <w:rFonts w:eastAsia="Arial"/>
          <w:szCs w:val="15"/>
        </w:rPr>
        <w:t>251.9-201.3</w:t>
      </w:r>
      <w:r>
        <w:rPr>
          <w:rFonts w:eastAsia="Arial"/>
          <w:szCs w:val="15"/>
        </w:rPr>
        <w:t>m</w:t>
      </w:r>
      <w:r>
        <w:rPr>
          <w:iCs/>
          <w:szCs w:val="19"/>
        </w:rPr>
        <w:t xml:space="preserve">] </w:t>
      </w:r>
      <w:r w:rsidRPr="00AC2DDF">
        <w:rPr>
          <w:iCs/>
          <w:szCs w:val="19"/>
        </w:rPr>
        <w:t>some groups of archosaurs (a group that includes crocodiles and dinosaurs) developed bipedalism; among the dinosaurs, all the early forms and many later groups were habitual or exclusive bipeds; the birds are members of a clade of exclusively bipedal dinosaurs, the theropods.</w:t>
      </w:r>
      <w:r>
        <w:rPr>
          <w:iCs/>
          <w:szCs w:val="19"/>
        </w:rPr>
        <w:t>” (“Bipedalism”)</w:t>
      </w:r>
    </w:p>
    <w:p w14:paraId="1CD7BCF7" w14:textId="77777777" w:rsidR="00A92845" w:rsidRDefault="00A92845" w:rsidP="00A92845">
      <w:pPr>
        <w:pStyle w:val="Style"/>
        <w:widowControl/>
        <w:ind w:left="360"/>
        <w:jc w:val="both"/>
        <w:textAlignment w:val="baseline"/>
        <w:rPr>
          <w:szCs w:val="19"/>
        </w:rPr>
      </w:pPr>
      <w:r>
        <w:rPr>
          <w:iCs/>
          <w:szCs w:val="19"/>
        </w:rPr>
        <w:t>“</w:t>
      </w:r>
      <w:r w:rsidRPr="00645EBF">
        <w:rPr>
          <w:szCs w:val="19"/>
        </w:rPr>
        <w:t>But this still doesn’t answer the question of how dinosaurs may have developed flight. Researchers hav</w:t>
      </w:r>
      <w:r>
        <w:rPr>
          <w:szCs w:val="19"/>
        </w:rPr>
        <w:t xml:space="preserve">e put forth two main hypotheses . . .” (Sutherland </w:t>
      </w:r>
      <w:r w:rsidRPr="00E13BBD">
        <w:rPr>
          <w:i/>
          <w:szCs w:val="19"/>
        </w:rPr>
        <w:t>New History</w:t>
      </w:r>
      <w:r>
        <w:rPr>
          <w:szCs w:val="19"/>
        </w:rPr>
        <w:t xml:space="preserve"> 196)</w:t>
      </w:r>
    </w:p>
    <w:p w14:paraId="1B791FFB" w14:textId="77777777" w:rsidR="00A92845" w:rsidRPr="00946DB5" w:rsidRDefault="00A92845" w:rsidP="00A92845">
      <w:pPr>
        <w:pStyle w:val="Style"/>
        <w:widowControl/>
        <w:ind w:left="720"/>
        <w:jc w:val="both"/>
        <w:textAlignment w:val="baseline"/>
        <w:rPr>
          <w:szCs w:val="19"/>
        </w:rPr>
      </w:pPr>
      <w:r w:rsidRPr="00645EBF">
        <w:rPr>
          <w:szCs w:val="18"/>
        </w:rPr>
        <w:t xml:space="preserve">The </w:t>
      </w:r>
      <w:r>
        <w:rPr>
          <w:szCs w:val="18"/>
        </w:rPr>
        <w:t>two hypotheses are</w:t>
      </w:r>
      <w:r w:rsidRPr="00645EBF">
        <w:rPr>
          <w:szCs w:val="18"/>
        </w:rPr>
        <w:t xml:space="preserve"> </w:t>
      </w:r>
      <w:r>
        <w:rPr>
          <w:szCs w:val="18"/>
        </w:rPr>
        <w:t>“</w:t>
      </w:r>
      <w:r w:rsidRPr="00645EBF">
        <w:rPr>
          <w:szCs w:val="18"/>
        </w:rPr>
        <w:t>from the ground up or from trees down to the ground</w:t>
      </w:r>
      <w:r>
        <w:rPr>
          <w:szCs w:val="18"/>
        </w:rPr>
        <w:t xml:space="preserve"> . . .” (Sutherland </w:t>
      </w:r>
      <w:r>
        <w:rPr>
          <w:i/>
          <w:szCs w:val="18"/>
        </w:rPr>
        <w:t>New History</w:t>
      </w:r>
      <w:r>
        <w:rPr>
          <w:szCs w:val="18"/>
        </w:rPr>
        <w:t xml:space="preserve"> 199)</w:t>
      </w:r>
    </w:p>
    <w:p w14:paraId="10CCA845"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The arboreal hypothesis suggests that birds evolved from feathered, tree-climbing therapod dinosaurs. The speculation is that they jumped from trees to the ground or from tree to tree, just like a </w:t>
      </w:r>
      <w:r>
        <w:rPr>
          <w:szCs w:val="19"/>
        </w:rPr>
        <w:t>modern</w:t>
      </w:r>
      <w:r w:rsidRPr="00645EBF">
        <w:rPr>
          <w:szCs w:val="19"/>
        </w:rPr>
        <w:t>-day flying squirrel.</w:t>
      </w:r>
      <w:r>
        <w:rPr>
          <w:szCs w:val="19"/>
        </w:rPr>
        <w:t xml:space="preserve">” (Sutherland </w:t>
      </w:r>
      <w:r w:rsidRPr="00E13BBD">
        <w:rPr>
          <w:i/>
          <w:szCs w:val="19"/>
        </w:rPr>
        <w:t>New History</w:t>
      </w:r>
      <w:r>
        <w:rPr>
          <w:szCs w:val="19"/>
        </w:rPr>
        <w:t xml:space="preserve"> 196)</w:t>
      </w:r>
    </w:p>
    <w:p w14:paraId="16600881" w14:textId="77777777" w:rsidR="00A92845" w:rsidRDefault="00A92845" w:rsidP="00A92845">
      <w:pPr>
        <w:pStyle w:val="Style"/>
        <w:widowControl/>
        <w:ind w:left="720"/>
        <w:jc w:val="both"/>
        <w:textAlignment w:val="baseline"/>
        <w:rPr>
          <w:szCs w:val="19"/>
        </w:rPr>
      </w:pPr>
      <w:r w:rsidRPr="00645EBF">
        <w:rPr>
          <w:szCs w:val="19"/>
        </w:rPr>
        <w:t xml:space="preserve">The </w:t>
      </w:r>
      <w:r>
        <w:rPr>
          <w:szCs w:val="19"/>
        </w:rPr>
        <w:t xml:space="preserve">cursorial (aka from-the-group-up) </w:t>
      </w:r>
      <w:r w:rsidRPr="00645EBF">
        <w:rPr>
          <w:szCs w:val="19"/>
        </w:rPr>
        <w:t xml:space="preserve">hypothesis </w:t>
      </w:r>
      <w:r>
        <w:rPr>
          <w:szCs w:val="19"/>
        </w:rPr>
        <w:t>“</w:t>
      </w:r>
      <w:r w:rsidRPr="00645EBF">
        <w:rPr>
          <w:szCs w:val="19"/>
        </w:rPr>
        <w:t xml:space="preserve">speculates that there was an ancestral feathered dinosaur. The feathers originally evolved to keep the creature warm or for display purposes. </w:t>
      </w:r>
      <w:r w:rsidRPr="00645EBF">
        <w:rPr>
          <w:rFonts w:eastAsia="Arial"/>
          <w:szCs w:val="18"/>
        </w:rPr>
        <w:t xml:space="preserve">It </w:t>
      </w:r>
      <w:r w:rsidRPr="00645EBF">
        <w:rPr>
          <w:szCs w:val="19"/>
        </w:rPr>
        <w:t>is suggested that as this creature ran along the ground, it leapt into the air to catch insects. In that case, the feathered arms became secondarily useful for adjusting body attitude in midair. These creatures may have acquired a flapping motion to help them get up and climb surfaces.</w:t>
      </w:r>
      <w:r>
        <w:rPr>
          <w:szCs w:val="19"/>
        </w:rPr>
        <w:t xml:space="preserve">” (Sutherland </w:t>
      </w:r>
      <w:r w:rsidRPr="00E13BBD">
        <w:rPr>
          <w:i/>
          <w:szCs w:val="19"/>
        </w:rPr>
        <w:t>New History</w:t>
      </w:r>
      <w:r>
        <w:rPr>
          <w:szCs w:val="19"/>
        </w:rPr>
        <w:t xml:space="preserve"> 197)</w:t>
      </w:r>
    </w:p>
    <w:p w14:paraId="7D33017F" w14:textId="77777777" w:rsidR="00A92845" w:rsidRDefault="00A92845" w:rsidP="00A92845">
      <w:pPr>
        <w:pStyle w:val="Style"/>
        <w:widowControl/>
        <w:ind w:left="360"/>
        <w:jc w:val="both"/>
        <w:textAlignment w:val="baseline"/>
        <w:rPr>
          <w:szCs w:val="19"/>
        </w:rPr>
      </w:pPr>
      <w:r w:rsidRPr="00645EBF">
        <w:rPr>
          <w:i/>
          <w:iCs/>
          <w:szCs w:val="19"/>
        </w:rPr>
        <w:t>Archaeopteryx</w:t>
      </w:r>
    </w:p>
    <w:p w14:paraId="28CD4DAA" w14:textId="77777777" w:rsidR="00A92845" w:rsidRPr="00817F9F" w:rsidRDefault="00A92845" w:rsidP="00A92845">
      <w:pPr>
        <w:pStyle w:val="Style"/>
        <w:widowControl/>
        <w:ind w:left="720"/>
        <w:jc w:val="both"/>
        <w:textAlignment w:val="baseline"/>
        <w:rPr>
          <w:iCs/>
          <w:szCs w:val="19"/>
        </w:rPr>
      </w:pPr>
      <w:r>
        <w:rPr>
          <w:szCs w:val="19"/>
        </w:rPr>
        <w:t xml:space="preserve">150m (Late Jurassic). </w:t>
      </w:r>
      <w:r>
        <w:rPr>
          <w:iCs/>
          <w:szCs w:val="19"/>
        </w:rPr>
        <w:t xml:space="preserve">(Sutherland </w:t>
      </w:r>
      <w:r>
        <w:rPr>
          <w:i/>
          <w:iCs/>
          <w:szCs w:val="19"/>
        </w:rPr>
        <w:t>New History</w:t>
      </w:r>
      <w:r>
        <w:rPr>
          <w:iCs/>
          <w:szCs w:val="19"/>
        </w:rPr>
        <w:t xml:space="preserve"> 195) (“</w:t>
      </w:r>
      <w:r w:rsidRPr="00817F9F">
        <w:rPr>
          <w:iCs/>
          <w:szCs w:val="19"/>
        </w:rPr>
        <w:t>Archaeopteryx</w:t>
      </w:r>
      <w:r>
        <w:rPr>
          <w:iCs/>
          <w:szCs w:val="19"/>
        </w:rPr>
        <w:t>”)</w:t>
      </w:r>
    </w:p>
    <w:p w14:paraId="67293538" w14:textId="77777777" w:rsidR="00A92845" w:rsidRDefault="00A92845" w:rsidP="00A92845">
      <w:pPr>
        <w:pStyle w:val="Style"/>
        <w:widowControl/>
        <w:ind w:left="720"/>
        <w:jc w:val="both"/>
        <w:textAlignment w:val="baseline"/>
        <w:rPr>
          <w:szCs w:val="19"/>
        </w:rPr>
      </w:pPr>
      <w:r w:rsidRPr="00817F9F">
        <w:rPr>
          <w:szCs w:val="19"/>
        </w:rPr>
        <w:t>Archaeopteryx</w:t>
      </w:r>
      <w:r>
        <w:rPr>
          <w:szCs w:val="19"/>
        </w:rPr>
        <w:t xml:space="preserve"> is</w:t>
      </w:r>
      <w:r w:rsidRPr="00817F9F">
        <w:rPr>
          <w:szCs w:val="19"/>
        </w:rPr>
        <w:t xml:space="preserve"> </w:t>
      </w:r>
      <w:r>
        <w:rPr>
          <w:szCs w:val="19"/>
        </w:rPr>
        <w:t>“</w:t>
      </w:r>
      <w:r w:rsidRPr="00645EBF">
        <w:rPr>
          <w:szCs w:val="19"/>
        </w:rPr>
        <w:t xml:space="preserve">probably the </w:t>
      </w:r>
      <w:r>
        <w:rPr>
          <w:szCs w:val="19"/>
        </w:rPr>
        <w:t xml:space="preserve">most famous fossil in the world . . .” (Sutherland </w:t>
      </w:r>
      <w:r>
        <w:rPr>
          <w:i/>
          <w:szCs w:val="19"/>
        </w:rPr>
        <w:t>New History</w:t>
      </w:r>
      <w:r>
        <w:rPr>
          <w:szCs w:val="19"/>
        </w:rPr>
        <w:t xml:space="preserve"> 195)</w:t>
      </w:r>
    </w:p>
    <w:p w14:paraId="32EB839B" w14:textId="77777777" w:rsidR="00A92845" w:rsidRDefault="00A92845" w:rsidP="00A92845">
      <w:pPr>
        <w:pStyle w:val="Style"/>
        <w:widowControl/>
        <w:ind w:left="720"/>
        <w:jc w:val="both"/>
        <w:textAlignment w:val="baseline"/>
        <w:rPr>
          <w:szCs w:val="19"/>
        </w:rPr>
      </w:pPr>
      <w:r>
        <w:rPr>
          <w:szCs w:val="19"/>
        </w:rPr>
        <w:lastRenderedPageBreak/>
        <w:t xml:space="preserve">It was discovered in 1874 </w:t>
      </w:r>
      <w:r w:rsidRPr="00817F9F">
        <w:rPr>
          <w:szCs w:val="19"/>
        </w:rPr>
        <w:t>in southern Germany</w:t>
      </w:r>
      <w:r>
        <w:rPr>
          <w:szCs w:val="19"/>
        </w:rPr>
        <w:t>, “</w:t>
      </w:r>
      <w:r w:rsidRPr="00817F9F">
        <w:rPr>
          <w:szCs w:val="19"/>
        </w:rPr>
        <w:t>when Europe was an archipelago of islands in a shallow warm tropical s</w:t>
      </w:r>
      <w:r>
        <w:rPr>
          <w:szCs w:val="19"/>
        </w:rPr>
        <w:t>ea, much closer to the equator . . .” The largest were only 20 inches.</w:t>
      </w:r>
      <w:r>
        <w:rPr>
          <w:iCs/>
          <w:szCs w:val="19"/>
        </w:rPr>
        <w:t xml:space="preserve"> (“</w:t>
      </w:r>
      <w:r w:rsidRPr="00817F9F">
        <w:rPr>
          <w:iCs/>
          <w:szCs w:val="19"/>
        </w:rPr>
        <w:t>Archaeopteryx</w:t>
      </w:r>
      <w:r>
        <w:rPr>
          <w:iCs/>
          <w:szCs w:val="19"/>
        </w:rPr>
        <w:t>”)</w:t>
      </w:r>
    </w:p>
    <w:p w14:paraId="1024981E" w14:textId="77777777" w:rsidR="00A92845" w:rsidRDefault="00A92845" w:rsidP="00A92845">
      <w:pPr>
        <w:pStyle w:val="Style"/>
        <w:widowControl/>
        <w:ind w:left="720"/>
        <w:jc w:val="both"/>
        <w:textAlignment w:val="baseline"/>
        <w:rPr>
          <w:iCs/>
          <w:szCs w:val="19"/>
        </w:rPr>
      </w:pPr>
      <w:r>
        <w:rPr>
          <w:szCs w:val="19"/>
        </w:rPr>
        <w:t>“</w:t>
      </w:r>
      <w:r w:rsidRPr="006D5951">
        <w:rPr>
          <w:szCs w:val="19"/>
        </w:rPr>
        <w:t xml:space="preserve">Restoration of </w:t>
      </w:r>
      <w:r w:rsidRPr="006D5951">
        <w:rPr>
          <w:i/>
          <w:szCs w:val="19"/>
        </w:rPr>
        <w:t>Archaeopteryx</w:t>
      </w:r>
      <w:r w:rsidRPr="006D5951">
        <w:rPr>
          <w:szCs w:val="19"/>
        </w:rPr>
        <w:t xml:space="preserve"> chasing a juvenile </w:t>
      </w:r>
      <w:r w:rsidRPr="006D5951">
        <w:rPr>
          <w:i/>
          <w:szCs w:val="19"/>
        </w:rPr>
        <w:t>Compsognathus</w:t>
      </w:r>
      <w:r>
        <w:rPr>
          <w:szCs w:val="19"/>
        </w:rPr>
        <w:t>”</w:t>
      </w:r>
      <w:r>
        <w:rPr>
          <w:iCs/>
          <w:szCs w:val="19"/>
        </w:rPr>
        <w:t xml:space="preserve"> (“</w:t>
      </w:r>
      <w:r w:rsidRPr="00817F9F">
        <w:rPr>
          <w:iCs/>
          <w:szCs w:val="19"/>
        </w:rPr>
        <w:t>Archaeopteryx</w:t>
      </w:r>
      <w:r>
        <w:rPr>
          <w:iCs/>
          <w:szCs w:val="19"/>
        </w:rPr>
        <w:t>”)</w:t>
      </w:r>
    </w:p>
    <w:p w14:paraId="66EC8353" w14:textId="77777777" w:rsidR="00A92845" w:rsidRDefault="00A92845" w:rsidP="00A92845">
      <w:pPr>
        <w:pStyle w:val="Style"/>
        <w:widowControl/>
        <w:ind w:left="1080"/>
        <w:jc w:val="both"/>
        <w:textAlignment w:val="baseline"/>
        <w:rPr>
          <w:szCs w:val="19"/>
        </w:rPr>
      </w:pPr>
      <w:r>
        <w:rPr>
          <w:noProof/>
          <w:lang w:eastAsia="en-US"/>
        </w:rPr>
        <w:drawing>
          <wp:inline distT="0" distB="0" distL="0" distR="0" wp14:anchorId="7B031024" wp14:editId="3F8F30DC">
            <wp:extent cx="2487386" cy="1829929"/>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487386" cy="1829929"/>
                    </a:xfrm>
                    <a:prstGeom prst="rect">
                      <a:avLst/>
                    </a:prstGeom>
                  </pic:spPr>
                </pic:pic>
              </a:graphicData>
            </a:graphic>
          </wp:inline>
        </w:drawing>
      </w:r>
    </w:p>
    <w:p w14:paraId="1A76EB7C" w14:textId="77777777" w:rsidR="00A92845" w:rsidRDefault="00A92845" w:rsidP="00A92845">
      <w:pPr>
        <w:pStyle w:val="Style"/>
        <w:widowControl/>
        <w:ind w:left="720"/>
        <w:jc w:val="both"/>
        <w:textAlignment w:val="baseline"/>
        <w:rPr>
          <w:iCs/>
          <w:szCs w:val="19"/>
        </w:rPr>
      </w:pPr>
      <w:r w:rsidRPr="00817F9F">
        <w:rPr>
          <w:iCs/>
          <w:szCs w:val="19"/>
        </w:rPr>
        <w:t>Archaeopteryx</w:t>
      </w:r>
      <w:r>
        <w:rPr>
          <w:szCs w:val="19"/>
        </w:rPr>
        <w:t xml:space="preserve"> may be t</w:t>
      </w:r>
      <w:r w:rsidRPr="00645EBF">
        <w:rPr>
          <w:szCs w:val="19"/>
        </w:rPr>
        <w:t xml:space="preserve">he </w:t>
      </w:r>
      <w:r>
        <w:rPr>
          <w:szCs w:val="19"/>
        </w:rPr>
        <w:t>“</w:t>
      </w:r>
      <w:r w:rsidRPr="00645EBF">
        <w:rPr>
          <w:szCs w:val="19"/>
        </w:rPr>
        <w:t>earliest</w:t>
      </w:r>
      <w:r>
        <w:rPr>
          <w:szCs w:val="19"/>
        </w:rPr>
        <w:t xml:space="preserve"> known bird</w:t>
      </w:r>
      <w:r>
        <w:rPr>
          <w:iCs/>
          <w:szCs w:val="19"/>
        </w:rPr>
        <w:t xml:space="preserve"> . . .” (Sutherland </w:t>
      </w:r>
      <w:r>
        <w:rPr>
          <w:i/>
          <w:iCs/>
          <w:szCs w:val="19"/>
        </w:rPr>
        <w:t>New History</w:t>
      </w:r>
      <w:r>
        <w:rPr>
          <w:iCs/>
          <w:szCs w:val="19"/>
        </w:rPr>
        <w:t xml:space="preserve"> 195)</w:t>
      </w:r>
    </w:p>
    <w:p w14:paraId="5F34AFD7" w14:textId="77777777" w:rsidR="00A92845" w:rsidRDefault="00A92845" w:rsidP="00A92845">
      <w:pPr>
        <w:pStyle w:val="Style"/>
        <w:widowControl/>
        <w:ind w:left="1080"/>
        <w:jc w:val="both"/>
        <w:textAlignment w:val="baseline"/>
        <w:rPr>
          <w:iCs/>
          <w:szCs w:val="19"/>
        </w:rPr>
      </w:pPr>
      <w:r>
        <w:rPr>
          <w:iCs/>
          <w:szCs w:val="19"/>
        </w:rPr>
        <w:t>“</w:t>
      </w:r>
      <w:r w:rsidRPr="00D376BC">
        <w:rPr>
          <w:i/>
          <w:iCs/>
          <w:szCs w:val="19"/>
        </w:rPr>
        <w:t>Archaeopteryx lithographica</w:t>
      </w:r>
      <w:r>
        <w:rPr>
          <w:iCs/>
          <w:szCs w:val="19"/>
        </w:rPr>
        <w:t xml:space="preserve"> . . . i</w:t>
      </w:r>
      <w:r w:rsidRPr="00D376BC">
        <w:rPr>
          <w:iCs/>
          <w:szCs w:val="19"/>
        </w:rPr>
        <w:t xml:space="preserve">s possibly the earliest known avialan which may have had the capability of </w:t>
      </w:r>
      <w:r>
        <w:rPr>
          <w:iCs/>
          <w:szCs w:val="19"/>
        </w:rPr>
        <w:t>powered flight,</w:t>
      </w:r>
      <w:r w:rsidRPr="00D376BC">
        <w:rPr>
          <w:iCs/>
          <w:szCs w:val="19"/>
        </w:rPr>
        <w:t xml:space="preserve"> though it might have b</w:t>
      </w:r>
      <w:r>
        <w:rPr>
          <w:iCs/>
          <w:szCs w:val="19"/>
        </w:rPr>
        <w:t>een a deinonychosaur instead.” (“Avialae”)</w:t>
      </w:r>
    </w:p>
    <w:p w14:paraId="034AA300" w14:textId="77777777" w:rsidR="00A92845" w:rsidRDefault="00A92845" w:rsidP="00A92845">
      <w:pPr>
        <w:pStyle w:val="Style"/>
        <w:widowControl/>
        <w:ind w:left="1080"/>
        <w:jc w:val="both"/>
        <w:textAlignment w:val="baseline"/>
        <w:rPr>
          <w:szCs w:val="19"/>
        </w:rPr>
      </w:pPr>
      <w:r>
        <w:rPr>
          <w:szCs w:val="19"/>
        </w:rPr>
        <w:t>Avialae (“bird wing”) is a clade.</w:t>
      </w:r>
      <w:r>
        <w:rPr>
          <w:iCs/>
          <w:szCs w:val="19"/>
        </w:rPr>
        <w:t xml:space="preserve"> (“Avialae”)</w:t>
      </w:r>
    </w:p>
    <w:p w14:paraId="615BECF2" w14:textId="77777777" w:rsidR="00A92845" w:rsidRDefault="00A92845" w:rsidP="00A92845">
      <w:pPr>
        <w:pStyle w:val="Style"/>
        <w:widowControl/>
        <w:ind w:left="1440"/>
        <w:jc w:val="both"/>
        <w:textAlignment w:val="baseline"/>
        <w:rPr>
          <w:iCs/>
          <w:szCs w:val="19"/>
        </w:rPr>
      </w:pPr>
      <w:r>
        <w:rPr>
          <w:szCs w:val="19"/>
        </w:rPr>
        <w:t>“</w:t>
      </w:r>
      <w:r w:rsidRPr="00817F9F">
        <w:rPr>
          <w:szCs w:val="19"/>
        </w:rPr>
        <w:t xml:space="preserve">Older potential avialans have since been identified, including </w:t>
      </w:r>
      <w:r w:rsidRPr="00817F9F">
        <w:rPr>
          <w:i/>
          <w:szCs w:val="19"/>
        </w:rPr>
        <w:t>Anchiornis</w:t>
      </w:r>
      <w:r w:rsidRPr="00817F9F">
        <w:rPr>
          <w:szCs w:val="19"/>
        </w:rPr>
        <w:t xml:space="preserve">, </w:t>
      </w:r>
      <w:r w:rsidRPr="00817F9F">
        <w:rPr>
          <w:i/>
          <w:szCs w:val="19"/>
        </w:rPr>
        <w:t>Xiaotingia</w:t>
      </w:r>
      <w:r w:rsidRPr="00817F9F">
        <w:rPr>
          <w:szCs w:val="19"/>
        </w:rPr>
        <w:t xml:space="preserve">, and </w:t>
      </w:r>
      <w:r w:rsidRPr="00817F9F">
        <w:rPr>
          <w:i/>
          <w:szCs w:val="19"/>
        </w:rPr>
        <w:t>Aurornis</w:t>
      </w:r>
      <w:r w:rsidRPr="00817F9F">
        <w:rPr>
          <w:szCs w:val="19"/>
        </w:rPr>
        <w:t>.</w:t>
      </w:r>
      <w:r>
        <w:rPr>
          <w:szCs w:val="19"/>
        </w:rPr>
        <w:t>”</w:t>
      </w:r>
      <w:r>
        <w:rPr>
          <w:iCs/>
          <w:szCs w:val="19"/>
        </w:rPr>
        <w:t xml:space="preserve"> (“</w:t>
      </w:r>
      <w:r w:rsidRPr="00817F9F">
        <w:rPr>
          <w:iCs/>
          <w:szCs w:val="19"/>
        </w:rPr>
        <w:t>Archaeopteryx</w:t>
      </w:r>
      <w:r>
        <w:rPr>
          <w:iCs/>
          <w:szCs w:val="19"/>
        </w:rPr>
        <w:t>”)</w:t>
      </w:r>
    </w:p>
    <w:p w14:paraId="1E9DF7BB" w14:textId="77777777" w:rsidR="00A92845" w:rsidRDefault="00A92845" w:rsidP="00A92845">
      <w:pPr>
        <w:pStyle w:val="Style"/>
        <w:widowControl/>
        <w:ind w:left="1440"/>
        <w:jc w:val="both"/>
        <w:textAlignment w:val="baseline"/>
        <w:rPr>
          <w:szCs w:val="19"/>
        </w:rPr>
      </w:pPr>
      <w:r>
        <w:rPr>
          <w:iCs/>
          <w:szCs w:val="19"/>
        </w:rPr>
        <w:t>“</w:t>
      </w:r>
      <w:r w:rsidRPr="00D376BC">
        <w:rPr>
          <w:iCs/>
          <w:szCs w:val="19"/>
        </w:rPr>
        <w:t>Several older (but non flight-capable) avialans are known from the late Jurassic Tiaojishan Formation of China, dated to about 160 million years ago</w:t>
      </w:r>
      <w:r>
        <w:rPr>
          <w:iCs/>
          <w:szCs w:val="19"/>
        </w:rPr>
        <w:t>.” (“Avialae”)</w:t>
      </w:r>
    </w:p>
    <w:p w14:paraId="2D35760F" w14:textId="77777777" w:rsidR="00A92845" w:rsidRDefault="00A92845" w:rsidP="00A92845">
      <w:pPr>
        <w:pStyle w:val="Style"/>
        <w:widowControl/>
        <w:ind w:left="720"/>
        <w:jc w:val="both"/>
        <w:textAlignment w:val="baseline"/>
        <w:rPr>
          <w:szCs w:val="15"/>
        </w:rPr>
      </w:pPr>
      <w:r>
        <w:rPr>
          <w:szCs w:val="19"/>
        </w:rPr>
        <w:t>“</w:t>
      </w:r>
      <w:r w:rsidRPr="00645EBF">
        <w:rPr>
          <w:szCs w:val="19"/>
        </w:rPr>
        <w:t>The Berlin specimen</w:t>
      </w:r>
      <w:r>
        <w:rPr>
          <w:szCs w:val="19"/>
        </w:rPr>
        <w:t xml:space="preserve"> [was] </w:t>
      </w:r>
      <w:r w:rsidRPr="00645EBF">
        <w:rPr>
          <w:szCs w:val="19"/>
        </w:rPr>
        <w:t>preserved in the</w:t>
      </w:r>
      <w:r>
        <w:rPr>
          <w:szCs w:val="19"/>
        </w:rPr>
        <w:t xml:space="preserve"> [</w:t>
      </w:r>
      <w:r w:rsidRPr="00645EBF">
        <w:rPr>
          <w:szCs w:val="15"/>
        </w:rPr>
        <w:t>195</w:t>
      </w:r>
      <w:r>
        <w:rPr>
          <w:szCs w:val="15"/>
        </w:rPr>
        <w:t xml:space="preserve">] </w:t>
      </w:r>
      <w:r w:rsidRPr="00645EBF">
        <w:rPr>
          <w:szCs w:val="19"/>
        </w:rPr>
        <w:t>Solnhofen limestone that was originally deposited as a rich lime sediment on the edge of the Tethys Sea along an island archipelago. The fine mud preserved the fascinating details not only of its bones but also its body outline and feathers.</w:t>
      </w:r>
      <w:r>
        <w:rPr>
          <w:szCs w:val="15"/>
        </w:rPr>
        <w:t xml:space="preserve">” (Sutherland </w:t>
      </w:r>
      <w:r w:rsidRPr="00E13BBD">
        <w:rPr>
          <w:i/>
          <w:szCs w:val="15"/>
        </w:rPr>
        <w:t>New History</w:t>
      </w:r>
      <w:r>
        <w:rPr>
          <w:szCs w:val="15"/>
        </w:rPr>
        <w:t xml:space="preserve"> 195-96)</w:t>
      </w:r>
    </w:p>
    <w:p w14:paraId="76FEEEF8" w14:textId="77777777" w:rsidR="00A92845" w:rsidRDefault="00A92845" w:rsidP="00A92845">
      <w:pPr>
        <w:pStyle w:val="Style"/>
        <w:widowControl/>
        <w:ind w:left="720"/>
        <w:jc w:val="both"/>
        <w:textAlignment w:val="baseline"/>
        <w:rPr>
          <w:szCs w:val="19"/>
        </w:rPr>
      </w:pPr>
      <w:r w:rsidRPr="00827E55">
        <w:rPr>
          <w:iCs/>
          <w:szCs w:val="19"/>
        </w:rPr>
        <w:t>Archaeopteryx</w:t>
      </w:r>
      <w:r w:rsidRPr="00B21F5F">
        <w:rPr>
          <w:iCs/>
          <w:szCs w:val="19"/>
        </w:rPr>
        <w:t xml:space="preserve"> </w:t>
      </w:r>
      <w:r>
        <w:rPr>
          <w:szCs w:val="19"/>
        </w:rPr>
        <w:t>h</w:t>
      </w:r>
      <w:r w:rsidRPr="00645EBF">
        <w:rPr>
          <w:szCs w:val="19"/>
        </w:rPr>
        <w:t xml:space="preserve">as </w:t>
      </w:r>
      <w:r>
        <w:rPr>
          <w:szCs w:val="19"/>
        </w:rPr>
        <w:t>“</w:t>
      </w:r>
      <w:r w:rsidRPr="00645EBF">
        <w:rPr>
          <w:szCs w:val="19"/>
        </w:rPr>
        <w:t>many birdlike qualities</w:t>
      </w:r>
      <w:r>
        <w:rPr>
          <w:szCs w:val="19"/>
        </w:rPr>
        <w:t>—</w:t>
      </w:r>
      <w:r w:rsidRPr="00645EBF">
        <w:rPr>
          <w:szCs w:val="19"/>
        </w:rPr>
        <w:t xml:space="preserve">feathers, in particular. But other features were very much reptilian. </w:t>
      </w:r>
      <w:r w:rsidRPr="00645EBF">
        <w:rPr>
          <w:rFonts w:eastAsia="Arial"/>
          <w:szCs w:val="18"/>
        </w:rPr>
        <w:t xml:space="preserve">It </w:t>
      </w:r>
      <w:r w:rsidRPr="00645EBF">
        <w:rPr>
          <w:szCs w:val="19"/>
        </w:rPr>
        <w:t>had a beak full of teeth; a long, bony tail; and claws on the wings. Just as Darwin had predicted, this is a true transition of form from a reptile to a bird.</w:t>
      </w:r>
      <w:r>
        <w:rPr>
          <w:szCs w:val="19"/>
        </w:rPr>
        <w:t xml:space="preserve">” (Sutherland </w:t>
      </w:r>
      <w:r w:rsidRPr="00E13BBD">
        <w:rPr>
          <w:i/>
          <w:szCs w:val="19"/>
        </w:rPr>
        <w:t>New History</w:t>
      </w:r>
      <w:r>
        <w:rPr>
          <w:szCs w:val="19"/>
        </w:rPr>
        <w:t xml:space="preserve"> 196)</w:t>
      </w:r>
    </w:p>
    <w:p w14:paraId="2D2291E9" w14:textId="77777777" w:rsidR="00A92845" w:rsidRDefault="00A92845" w:rsidP="00A92845">
      <w:pPr>
        <w:pStyle w:val="Style"/>
        <w:widowControl/>
        <w:ind w:left="720"/>
        <w:jc w:val="both"/>
        <w:textAlignment w:val="baseline"/>
        <w:rPr>
          <w:szCs w:val="19"/>
        </w:rPr>
      </w:pPr>
      <w:r>
        <w:rPr>
          <w:szCs w:val="19"/>
        </w:rPr>
        <w:t>“</w:t>
      </w:r>
      <w:r>
        <w:rPr>
          <w:i/>
          <w:iCs/>
          <w:szCs w:val="19"/>
        </w:rPr>
        <w:t>Archaeopteryx</w:t>
      </w:r>
      <w:r w:rsidRPr="00645EBF">
        <w:rPr>
          <w:iCs/>
          <w:szCs w:val="19"/>
        </w:rPr>
        <w:t xml:space="preserve">, </w:t>
      </w:r>
      <w:r w:rsidRPr="00645EBF">
        <w:rPr>
          <w:szCs w:val="19"/>
        </w:rPr>
        <w:t>in all likelihood, was not a strong flyer. We’re definitely looking at a transitional form</w:t>
      </w:r>
      <w:r>
        <w:rPr>
          <w:szCs w:val="19"/>
        </w:rPr>
        <w:t xml:space="preserve"> . . .” (Sutherland </w:t>
      </w:r>
      <w:r w:rsidRPr="00E13BBD">
        <w:rPr>
          <w:i/>
          <w:szCs w:val="19"/>
        </w:rPr>
        <w:t>New History</w:t>
      </w:r>
      <w:r>
        <w:rPr>
          <w:szCs w:val="19"/>
        </w:rPr>
        <w:t xml:space="preserve"> 196)</w:t>
      </w:r>
    </w:p>
    <w:p w14:paraId="22446E30" w14:textId="77777777" w:rsidR="00A92845" w:rsidRPr="00827E55" w:rsidRDefault="00A92845" w:rsidP="00A92845">
      <w:pPr>
        <w:pStyle w:val="Style"/>
        <w:widowControl/>
        <w:ind w:left="720"/>
        <w:jc w:val="both"/>
        <w:textAlignment w:val="baseline"/>
        <w:rPr>
          <w:szCs w:val="19"/>
        </w:rPr>
      </w:pPr>
      <w:r>
        <w:rPr>
          <w:szCs w:val="19"/>
        </w:rPr>
        <w:t>“</w:t>
      </w:r>
      <w:r w:rsidRPr="00645EBF">
        <w:rPr>
          <w:szCs w:val="19"/>
        </w:rPr>
        <w:t xml:space="preserve">The general view is that such birds as </w:t>
      </w:r>
      <w:r>
        <w:rPr>
          <w:i/>
          <w:iCs/>
          <w:szCs w:val="19"/>
        </w:rPr>
        <w:t>Archaeopteryx</w:t>
      </w:r>
      <w:r w:rsidRPr="00B21F5F">
        <w:rPr>
          <w:iCs/>
          <w:szCs w:val="19"/>
        </w:rPr>
        <w:t xml:space="preserve"> </w:t>
      </w:r>
      <w:r w:rsidRPr="00645EBF">
        <w:rPr>
          <w:szCs w:val="19"/>
        </w:rPr>
        <w:t>suggest a close link to the bipedal therapod dinosaurs.</w:t>
      </w:r>
      <w:r>
        <w:rPr>
          <w:szCs w:val="19"/>
        </w:rPr>
        <w:t xml:space="preserve">” (Sutherland </w:t>
      </w:r>
      <w:r>
        <w:rPr>
          <w:i/>
          <w:szCs w:val="19"/>
        </w:rPr>
        <w:t>New History</w:t>
      </w:r>
      <w:r>
        <w:rPr>
          <w:szCs w:val="19"/>
        </w:rPr>
        <w:t xml:space="preserve"> 197)</w:t>
      </w:r>
    </w:p>
    <w:p w14:paraId="3643F969" w14:textId="77777777" w:rsidR="00A92845" w:rsidRDefault="00A92845" w:rsidP="00A92845">
      <w:pPr>
        <w:pStyle w:val="Style"/>
        <w:widowControl/>
        <w:ind w:left="360"/>
        <w:jc w:val="both"/>
        <w:textAlignment w:val="baseline"/>
        <w:rPr>
          <w:szCs w:val="19"/>
        </w:rPr>
      </w:pPr>
      <w:r>
        <w:rPr>
          <w:szCs w:val="19"/>
        </w:rPr>
        <w:t xml:space="preserve">120m (Lower Cretaceous): </w:t>
      </w:r>
      <w:r w:rsidRPr="00645EBF">
        <w:rPr>
          <w:i/>
          <w:iCs/>
          <w:szCs w:val="19"/>
        </w:rPr>
        <w:t>Microraptor</w:t>
      </w:r>
    </w:p>
    <w:p w14:paraId="68C4000B" w14:textId="77777777" w:rsidR="00A92845" w:rsidRDefault="00A92845" w:rsidP="00A92845">
      <w:pPr>
        <w:pStyle w:val="Style"/>
        <w:widowControl/>
        <w:ind w:left="720"/>
        <w:jc w:val="both"/>
        <w:textAlignment w:val="baseline"/>
        <w:rPr>
          <w:szCs w:val="19"/>
        </w:rPr>
      </w:pPr>
      <w:r w:rsidRPr="00645EBF">
        <w:rPr>
          <w:szCs w:val="19"/>
        </w:rPr>
        <w:t xml:space="preserve">The </w:t>
      </w:r>
      <w:r>
        <w:rPr>
          <w:szCs w:val="19"/>
        </w:rPr>
        <w:t xml:space="preserve">cursorial </w:t>
      </w:r>
      <w:r w:rsidRPr="00645EBF">
        <w:rPr>
          <w:szCs w:val="19"/>
        </w:rPr>
        <w:t xml:space="preserve">hypothesis </w:t>
      </w:r>
      <w:r>
        <w:rPr>
          <w:szCs w:val="19"/>
        </w:rPr>
        <w:t>“</w:t>
      </w:r>
      <w:r w:rsidRPr="00645EBF">
        <w:rPr>
          <w:szCs w:val="19"/>
        </w:rPr>
        <w:t xml:space="preserve">was the general view until a special </w:t>
      </w:r>
      <w:r w:rsidRPr="00B21F5F">
        <w:rPr>
          <w:iCs/>
          <w:szCs w:val="19"/>
        </w:rPr>
        <w:t>fossil</w:t>
      </w:r>
      <w:r>
        <w:rPr>
          <w:iCs/>
          <w:szCs w:val="19"/>
        </w:rPr>
        <w:t>—</w:t>
      </w:r>
      <w:r w:rsidRPr="00645EBF">
        <w:rPr>
          <w:i/>
          <w:iCs/>
          <w:szCs w:val="19"/>
        </w:rPr>
        <w:t>Microraptor</w:t>
      </w:r>
      <w:r>
        <w:rPr>
          <w:iCs/>
          <w:szCs w:val="19"/>
        </w:rPr>
        <w:t>—</w:t>
      </w:r>
      <w:r w:rsidRPr="00B21F5F">
        <w:rPr>
          <w:iCs/>
          <w:szCs w:val="19"/>
        </w:rPr>
        <w:t xml:space="preserve">was </w:t>
      </w:r>
      <w:r w:rsidRPr="00B21F5F">
        <w:rPr>
          <w:szCs w:val="19"/>
        </w:rPr>
        <w:t>f</w:t>
      </w:r>
      <w:r w:rsidRPr="00645EBF">
        <w:rPr>
          <w:szCs w:val="19"/>
        </w:rPr>
        <w:t xml:space="preserve">ound. </w:t>
      </w:r>
      <w:r w:rsidRPr="00645EBF">
        <w:rPr>
          <w:rFonts w:eastAsia="Arial"/>
          <w:szCs w:val="18"/>
        </w:rPr>
        <w:t xml:space="preserve">It </w:t>
      </w:r>
      <w:r w:rsidRPr="00645EBF">
        <w:rPr>
          <w:szCs w:val="19"/>
        </w:rPr>
        <w:t>was from the Early Cretaceous, about 120 million years ago</w:t>
      </w:r>
      <w:r>
        <w:rPr>
          <w:szCs w:val="19"/>
        </w:rPr>
        <w:t xml:space="preserve"> . . .” (Sutherland </w:t>
      </w:r>
      <w:r w:rsidRPr="00E13BBD">
        <w:rPr>
          <w:i/>
          <w:szCs w:val="19"/>
        </w:rPr>
        <w:t>New History</w:t>
      </w:r>
      <w:r>
        <w:rPr>
          <w:szCs w:val="19"/>
        </w:rPr>
        <w:t xml:space="preserve"> 197)</w:t>
      </w:r>
    </w:p>
    <w:p w14:paraId="42428A1A" w14:textId="77777777" w:rsidR="00A92845" w:rsidRDefault="00A92845" w:rsidP="00A92845">
      <w:pPr>
        <w:pStyle w:val="Style"/>
        <w:widowControl/>
        <w:ind w:left="720"/>
        <w:jc w:val="both"/>
        <w:textAlignment w:val="baseline"/>
        <w:rPr>
          <w:szCs w:val="19"/>
        </w:rPr>
      </w:pPr>
      <w:r>
        <w:rPr>
          <w:szCs w:val="19"/>
        </w:rPr>
        <w:t>“</w:t>
      </w:r>
      <w:r w:rsidRPr="00645EBF">
        <w:rPr>
          <w:i/>
          <w:iCs/>
          <w:szCs w:val="19"/>
        </w:rPr>
        <w:t>Microraptor</w:t>
      </w:r>
      <w:r w:rsidRPr="00B21F5F">
        <w:rPr>
          <w:iCs/>
          <w:szCs w:val="19"/>
        </w:rPr>
        <w:t xml:space="preserve"> </w:t>
      </w:r>
      <w:r w:rsidRPr="00645EBF">
        <w:rPr>
          <w:szCs w:val="19"/>
        </w:rPr>
        <w:t xml:space="preserve">had feathers on both its forelimbs and its hind limbs. </w:t>
      </w:r>
      <w:r w:rsidRPr="00645EBF">
        <w:rPr>
          <w:rFonts w:eastAsia="Arial"/>
          <w:szCs w:val="18"/>
        </w:rPr>
        <w:t xml:space="preserve">It </w:t>
      </w:r>
      <w:r w:rsidRPr="00645EBF">
        <w:rPr>
          <w:szCs w:val="19"/>
        </w:rPr>
        <w:t xml:space="preserve">was a four-winged dinosaur. The feathers on the </w:t>
      </w:r>
      <w:r w:rsidRPr="00645EBF">
        <w:rPr>
          <w:i/>
          <w:iCs/>
          <w:szCs w:val="19"/>
        </w:rPr>
        <w:t>Microraptor</w:t>
      </w:r>
      <w:r w:rsidRPr="00B21F5F">
        <w:rPr>
          <w:iCs/>
          <w:szCs w:val="19"/>
        </w:rPr>
        <w:t xml:space="preserve"> </w:t>
      </w:r>
      <w:r w:rsidRPr="00645EBF">
        <w:rPr>
          <w:szCs w:val="19"/>
        </w:rPr>
        <w:t xml:space="preserve">were </w:t>
      </w:r>
      <w:r>
        <w:rPr>
          <w:szCs w:val="19"/>
        </w:rPr>
        <w:t>modern</w:t>
      </w:r>
      <w:r w:rsidRPr="00645EBF">
        <w:rPr>
          <w:szCs w:val="19"/>
        </w:rPr>
        <w:t xml:space="preserve"> looking, asymmetrical around the shaft. This particular structure generates lift. </w:t>
      </w:r>
      <w:r w:rsidRPr="00645EBF">
        <w:rPr>
          <w:i/>
          <w:iCs/>
          <w:szCs w:val="19"/>
        </w:rPr>
        <w:t>Microraptor</w:t>
      </w:r>
      <w:r w:rsidRPr="00D64847">
        <w:rPr>
          <w:iCs/>
          <w:szCs w:val="19"/>
        </w:rPr>
        <w:t xml:space="preserve"> </w:t>
      </w:r>
      <w:r w:rsidRPr="00645EBF">
        <w:rPr>
          <w:szCs w:val="19"/>
        </w:rPr>
        <w:t>probably couldn’t flap, but it certainly could glide.</w:t>
      </w:r>
      <w:r>
        <w:rPr>
          <w:szCs w:val="19"/>
        </w:rPr>
        <w:t xml:space="preserve">” (Sutherland </w:t>
      </w:r>
      <w:r w:rsidRPr="00E13BBD">
        <w:rPr>
          <w:i/>
          <w:szCs w:val="19"/>
        </w:rPr>
        <w:t>New History</w:t>
      </w:r>
      <w:r>
        <w:rPr>
          <w:szCs w:val="19"/>
        </w:rPr>
        <w:t xml:space="preserve"> 197)</w:t>
      </w:r>
    </w:p>
    <w:p w14:paraId="0DB8D4B3" w14:textId="77777777" w:rsidR="00A92845" w:rsidRDefault="00A92845" w:rsidP="00A92845">
      <w:pPr>
        <w:pStyle w:val="Style"/>
        <w:widowControl/>
        <w:ind w:left="360"/>
        <w:jc w:val="both"/>
        <w:textAlignment w:val="baseline"/>
        <w:rPr>
          <w:szCs w:val="19"/>
        </w:rPr>
      </w:pPr>
      <w:r>
        <w:rPr>
          <w:szCs w:val="19"/>
        </w:rPr>
        <w:lastRenderedPageBreak/>
        <w:t>“</w:t>
      </w:r>
      <w:r w:rsidRPr="00645EBF">
        <w:rPr>
          <w:szCs w:val="19"/>
        </w:rPr>
        <w:t>But some researchers, including John Ruben of Oregon State University, speculate that birds are only a sister group of the dinosaurs, not descended from them.</w:t>
      </w:r>
      <w:r>
        <w:rPr>
          <w:szCs w:val="19"/>
        </w:rPr>
        <w:t xml:space="preserve">” (Sutherland </w:t>
      </w:r>
      <w:r w:rsidRPr="00E13BBD">
        <w:rPr>
          <w:i/>
          <w:szCs w:val="19"/>
        </w:rPr>
        <w:t>New History</w:t>
      </w:r>
      <w:r>
        <w:rPr>
          <w:szCs w:val="19"/>
        </w:rPr>
        <w:t xml:space="preserve"> 197)</w:t>
      </w:r>
    </w:p>
    <w:p w14:paraId="06C494EC"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In Ruben’s scenario, birds evolved separately from an archosaur ancestor, developing feathers and flight, as we can see in </w:t>
      </w:r>
      <w:r>
        <w:rPr>
          <w:i/>
          <w:iCs/>
          <w:szCs w:val="19"/>
        </w:rPr>
        <w:t>Archaeopteryx</w:t>
      </w:r>
      <w:r w:rsidRPr="00B21F5F">
        <w:rPr>
          <w:iCs/>
          <w:szCs w:val="19"/>
        </w:rPr>
        <w:t xml:space="preserve"> </w:t>
      </w:r>
      <w:r w:rsidRPr="00645EBF">
        <w:rPr>
          <w:szCs w:val="19"/>
        </w:rPr>
        <w:t xml:space="preserve">and </w:t>
      </w:r>
      <w:r w:rsidRPr="00645EBF">
        <w:rPr>
          <w:i/>
          <w:iCs/>
          <w:szCs w:val="19"/>
        </w:rPr>
        <w:t>Microraptor</w:t>
      </w:r>
      <w:r w:rsidRPr="00645EBF">
        <w:rPr>
          <w:iCs/>
          <w:szCs w:val="19"/>
        </w:rPr>
        <w:t xml:space="preserve">. </w:t>
      </w:r>
      <w:r w:rsidRPr="00645EBF">
        <w:rPr>
          <w:szCs w:val="19"/>
        </w:rPr>
        <w:t>Then, some of them lost the power of flight.</w:t>
      </w:r>
      <w:r>
        <w:rPr>
          <w:szCs w:val="19"/>
        </w:rPr>
        <w:t xml:space="preserve">” (Sutherland </w:t>
      </w:r>
      <w:r w:rsidRPr="00E13BBD">
        <w:rPr>
          <w:i/>
          <w:szCs w:val="19"/>
        </w:rPr>
        <w:t>New History</w:t>
      </w:r>
      <w:r>
        <w:rPr>
          <w:szCs w:val="19"/>
        </w:rPr>
        <w:t xml:space="preserve"> 197)</w:t>
      </w:r>
    </w:p>
    <w:p w14:paraId="3E91D68F" w14:textId="77777777" w:rsidR="00A92845" w:rsidRDefault="00A92845" w:rsidP="00A92845">
      <w:pPr>
        <w:pStyle w:val="Style"/>
        <w:widowControl/>
        <w:ind w:left="720"/>
        <w:jc w:val="both"/>
        <w:textAlignment w:val="baseline"/>
        <w:rPr>
          <w:iCs/>
          <w:szCs w:val="19"/>
        </w:rPr>
      </w:pPr>
      <w:r>
        <w:rPr>
          <w:szCs w:val="19"/>
        </w:rPr>
        <w:t>“</w:t>
      </w:r>
      <w:r w:rsidRPr="00645EBF">
        <w:rPr>
          <w:szCs w:val="19"/>
        </w:rPr>
        <w:t xml:space="preserve">The result is the appearance of feathered dinosaurs, such as </w:t>
      </w:r>
      <w:r w:rsidRPr="00645EBF">
        <w:rPr>
          <w:i/>
          <w:iCs/>
          <w:szCs w:val="19"/>
        </w:rPr>
        <w:t>Velociraptor</w:t>
      </w:r>
      <w:r w:rsidRPr="00645EBF">
        <w:rPr>
          <w:iCs/>
          <w:szCs w:val="19"/>
        </w:rPr>
        <w:t xml:space="preserve">, </w:t>
      </w:r>
      <w:r w:rsidRPr="00645EBF">
        <w:rPr>
          <w:szCs w:val="19"/>
        </w:rPr>
        <w:t xml:space="preserve">a </w:t>
      </w:r>
      <w:r>
        <w:rPr>
          <w:i/>
          <w:iCs/>
          <w:szCs w:val="19"/>
        </w:rPr>
        <w:t>Protarchaeo</w:t>
      </w:r>
      <w:r w:rsidRPr="00645EBF">
        <w:rPr>
          <w:i/>
          <w:iCs/>
          <w:szCs w:val="19"/>
        </w:rPr>
        <w:t>pteryx</w:t>
      </w:r>
      <w:r w:rsidRPr="00645EBF">
        <w:rPr>
          <w:iCs/>
          <w:szCs w:val="19"/>
        </w:rPr>
        <w:t xml:space="preserve">, </w:t>
      </w:r>
      <w:r w:rsidRPr="00645EBF">
        <w:rPr>
          <w:szCs w:val="19"/>
        </w:rPr>
        <w:t xml:space="preserve">which was found later in the Cretaceous. This, according to the hypothesis, would explain why feathered dinosaurs appear in the fossil record only after </w:t>
      </w:r>
      <w:r>
        <w:rPr>
          <w:i/>
          <w:iCs/>
          <w:szCs w:val="19"/>
        </w:rPr>
        <w:t>Archaeopteryx</w:t>
      </w:r>
      <w:r w:rsidRPr="00645EBF">
        <w:rPr>
          <w:iCs/>
          <w:szCs w:val="19"/>
        </w:rPr>
        <w:t>.</w:t>
      </w:r>
      <w:r>
        <w:rPr>
          <w:iCs/>
          <w:szCs w:val="19"/>
        </w:rPr>
        <w:t xml:space="preserve">” (Sutherland </w:t>
      </w:r>
      <w:r w:rsidRPr="00E13BBD">
        <w:rPr>
          <w:i/>
          <w:iCs/>
          <w:szCs w:val="19"/>
        </w:rPr>
        <w:t>New History</w:t>
      </w:r>
      <w:r>
        <w:rPr>
          <w:iCs/>
          <w:szCs w:val="19"/>
        </w:rPr>
        <w:t xml:space="preserve"> 197)</w:t>
      </w:r>
    </w:p>
    <w:p w14:paraId="7BE107F5" w14:textId="77777777" w:rsidR="00A92845" w:rsidRDefault="00A92845" w:rsidP="00A92845">
      <w:pPr>
        <w:pStyle w:val="Style"/>
        <w:widowControl/>
        <w:ind w:left="720"/>
        <w:jc w:val="both"/>
        <w:textAlignment w:val="baseline"/>
        <w:rPr>
          <w:szCs w:val="20"/>
        </w:rPr>
      </w:pPr>
      <w:r>
        <w:rPr>
          <w:iCs/>
          <w:szCs w:val="19"/>
        </w:rPr>
        <w:t>“</w:t>
      </w:r>
      <w:r w:rsidRPr="00645EBF">
        <w:rPr>
          <w:szCs w:val="20"/>
        </w:rPr>
        <w:t xml:space="preserve">This is an area of great debate. Recently, additional feathered dinosaurs discovered in China have been reported to be older than </w:t>
      </w:r>
      <w:r>
        <w:rPr>
          <w:i/>
          <w:iCs/>
          <w:szCs w:val="19"/>
        </w:rPr>
        <w:t>Archaeopteryx</w:t>
      </w:r>
      <w:r w:rsidRPr="00645EBF">
        <w:rPr>
          <w:iCs/>
          <w:szCs w:val="19"/>
        </w:rPr>
        <w:t xml:space="preserve">. </w:t>
      </w:r>
      <w:r w:rsidRPr="00645EBF">
        <w:rPr>
          <w:szCs w:val="20"/>
        </w:rPr>
        <w:t>Perhaps now, once again, the feathered dinosaurs could be ancestral to birds. The question is, figuratively, up in the air.</w:t>
      </w:r>
      <w:r>
        <w:rPr>
          <w:szCs w:val="20"/>
        </w:rPr>
        <w:t xml:space="preserve">” (Sutherland </w:t>
      </w:r>
      <w:r w:rsidRPr="00E13BBD">
        <w:rPr>
          <w:i/>
          <w:szCs w:val="20"/>
        </w:rPr>
        <w:t>New History</w:t>
      </w:r>
      <w:r>
        <w:rPr>
          <w:szCs w:val="20"/>
        </w:rPr>
        <w:t xml:space="preserve"> 198)</w:t>
      </w:r>
    </w:p>
    <w:p w14:paraId="02FB444F" w14:textId="77777777" w:rsidR="00A92845" w:rsidRDefault="00A92845" w:rsidP="00A92845">
      <w:pPr>
        <w:pStyle w:val="Style"/>
        <w:widowControl/>
        <w:jc w:val="both"/>
        <w:textAlignment w:val="baseline"/>
        <w:rPr>
          <w:szCs w:val="19"/>
        </w:rPr>
      </w:pPr>
    </w:p>
    <w:p w14:paraId="7C783960" w14:textId="77777777" w:rsidR="00A92845" w:rsidRDefault="00A92845" w:rsidP="00A92845">
      <w:pPr>
        <w:pStyle w:val="Style"/>
        <w:widowControl/>
        <w:jc w:val="both"/>
        <w:textAlignment w:val="baseline"/>
        <w:rPr>
          <w:szCs w:val="19"/>
        </w:rPr>
      </w:pPr>
      <w:r w:rsidRPr="00645EBF">
        <w:rPr>
          <w:szCs w:val="19"/>
        </w:rPr>
        <w:t>flying mammals</w:t>
      </w:r>
    </w:p>
    <w:p w14:paraId="2B3E1E4D" w14:textId="77777777" w:rsidR="00A92845" w:rsidRDefault="00A92845" w:rsidP="00A92845">
      <w:pPr>
        <w:pStyle w:val="Style"/>
        <w:widowControl/>
        <w:ind w:left="360"/>
        <w:jc w:val="both"/>
        <w:textAlignment w:val="baseline"/>
        <w:rPr>
          <w:szCs w:val="20"/>
        </w:rPr>
      </w:pPr>
      <w:r w:rsidRPr="00645EBF">
        <w:rPr>
          <w:szCs w:val="20"/>
        </w:rPr>
        <w:t xml:space="preserve">Flying </w:t>
      </w:r>
      <w:r>
        <w:rPr>
          <w:szCs w:val="20"/>
        </w:rPr>
        <w:t xml:space="preserve">squirrels are gliders. (Sutherland </w:t>
      </w:r>
      <w:r>
        <w:rPr>
          <w:i/>
          <w:szCs w:val="20"/>
        </w:rPr>
        <w:t>New History</w:t>
      </w:r>
      <w:r>
        <w:rPr>
          <w:szCs w:val="20"/>
        </w:rPr>
        <w:t xml:space="preserve"> 198)</w:t>
      </w:r>
    </w:p>
    <w:p w14:paraId="091D3549" w14:textId="77777777" w:rsidR="00A92845" w:rsidRDefault="00A92845" w:rsidP="00A92845">
      <w:pPr>
        <w:pStyle w:val="Style"/>
        <w:widowControl/>
        <w:ind w:left="360"/>
        <w:jc w:val="both"/>
        <w:textAlignment w:val="baseline"/>
        <w:rPr>
          <w:szCs w:val="20"/>
        </w:rPr>
      </w:pPr>
      <w:r>
        <w:rPr>
          <w:szCs w:val="20"/>
        </w:rPr>
        <w:t>bats</w:t>
      </w:r>
    </w:p>
    <w:p w14:paraId="4091E5AB" w14:textId="77777777" w:rsidR="00A92845" w:rsidRPr="00CC1353" w:rsidRDefault="00A92845" w:rsidP="00A92845">
      <w:pPr>
        <w:pStyle w:val="Style"/>
        <w:widowControl/>
        <w:ind w:left="720"/>
        <w:jc w:val="both"/>
        <w:textAlignment w:val="baseline"/>
        <w:rPr>
          <w:szCs w:val="20"/>
        </w:rPr>
      </w:pPr>
      <w:r>
        <w:rPr>
          <w:szCs w:val="20"/>
        </w:rPr>
        <w:t>“</w:t>
      </w:r>
      <w:r w:rsidRPr="00645EBF">
        <w:rPr>
          <w:szCs w:val="20"/>
        </w:rPr>
        <w:t>Bats have a geological history of about 60 million years.</w:t>
      </w:r>
      <w:r>
        <w:rPr>
          <w:szCs w:val="20"/>
        </w:rPr>
        <w:t xml:space="preserve">” (Sutherland </w:t>
      </w:r>
      <w:r>
        <w:rPr>
          <w:i/>
          <w:szCs w:val="20"/>
        </w:rPr>
        <w:t>New History</w:t>
      </w:r>
      <w:r>
        <w:rPr>
          <w:szCs w:val="20"/>
        </w:rPr>
        <w:t xml:space="preserve"> 198)</w:t>
      </w:r>
    </w:p>
    <w:p w14:paraId="3824BB25" w14:textId="77777777" w:rsidR="00A92845" w:rsidRDefault="00A92845" w:rsidP="00A92845">
      <w:pPr>
        <w:pStyle w:val="Style"/>
        <w:widowControl/>
        <w:ind w:left="720"/>
        <w:jc w:val="both"/>
        <w:textAlignment w:val="baseline"/>
        <w:rPr>
          <w:szCs w:val="20"/>
        </w:rPr>
      </w:pPr>
      <w:r w:rsidRPr="00645EBF">
        <w:rPr>
          <w:szCs w:val="20"/>
        </w:rPr>
        <w:t>Bat</w:t>
      </w:r>
      <w:r>
        <w:rPr>
          <w:szCs w:val="20"/>
        </w:rPr>
        <w:t>s fly</w:t>
      </w:r>
      <w:r w:rsidRPr="00645EBF">
        <w:rPr>
          <w:szCs w:val="20"/>
        </w:rPr>
        <w:t xml:space="preserve"> </w:t>
      </w:r>
      <w:r>
        <w:rPr>
          <w:szCs w:val="20"/>
        </w:rPr>
        <w:t>(</w:t>
      </w:r>
      <w:r w:rsidRPr="00645EBF">
        <w:rPr>
          <w:szCs w:val="20"/>
        </w:rPr>
        <w:t>flap its wings</w:t>
      </w:r>
      <w:r>
        <w:rPr>
          <w:szCs w:val="20"/>
        </w:rPr>
        <w:t xml:space="preserve">). (Sutherland </w:t>
      </w:r>
      <w:r>
        <w:rPr>
          <w:i/>
          <w:szCs w:val="20"/>
        </w:rPr>
        <w:t>New History</w:t>
      </w:r>
      <w:r>
        <w:rPr>
          <w:szCs w:val="20"/>
        </w:rPr>
        <w:t xml:space="preserve"> 198)</w:t>
      </w:r>
    </w:p>
    <w:p w14:paraId="742C551A" w14:textId="77777777" w:rsidR="00A92845" w:rsidRDefault="00A92845" w:rsidP="00A92845">
      <w:pPr>
        <w:pStyle w:val="Style"/>
        <w:widowControl/>
        <w:ind w:left="720"/>
        <w:jc w:val="both"/>
        <w:textAlignment w:val="baseline"/>
        <w:rPr>
          <w:szCs w:val="20"/>
        </w:rPr>
      </w:pPr>
      <w:r>
        <w:rPr>
          <w:szCs w:val="20"/>
        </w:rPr>
        <w:t>“</w:t>
      </w:r>
      <w:r w:rsidRPr="00645EBF">
        <w:rPr>
          <w:szCs w:val="20"/>
        </w:rPr>
        <w:t>Bats are the second most diverse group of mammals (rodents are the first).</w:t>
      </w:r>
      <w:r>
        <w:rPr>
          <w:szCs w:val="20"/>
        </w:rPr>
        <w:t xml:space="preserve"> . . . </w:t>
      </w:r>
      <w:r w:rsidRPr="00645EBF">
        <w:rPr>
          <w:szCs w:val="20"/>
        </w:rPr>
        <w:t>They’ve evolved into many different niches. Some are fruit and pollen eaters; many are insectivores; some are fish eaters; and a small proportion are vampire bats.</w:t>
      </w:r>
      <w:r>
        <w:rPr>
          <w:szCs w:val="20"/>
        </w:rPr>
        <w:t xml:space="preserve">” (Sutherland </w:t>
      </w:r>
      <w:r w:rsidRPr="00E13BBD">
        <w:rPr>
          <w:i/>
          <w:szCs w:val="20"/>
        </w:rPr>
        <w:t>New History</w:t>
      </w:r>
      <w:r>
        <w:rPr>
          <w:szCs w:val="20"/>
        </w:rPr>
        <w:t xml:space="preserve"> 198)</w:t>
      </w:r>
    </w:p>
    <w:p w14:paraId="63C9BE67" w14:textId="77777777" w:rsidR="00A92845" w:rsidRDefault="00A92845" w:rsidP="00A92845">
      <w:pPr>
        <w:pStyle w:val="Style"/>
        <w:widowControl/>
        <w:ind w:left="720"/>
        <w:jc w:val="both"/>
        <w:textAlignment w:val="baseline"/>
        <w:rPr>
          <w:szCs w:val="20"/>
        </w:rPr>
      </w:pPr>
      <w:r>
        <w:rPr>
          <w:szCs w:val="20"/>
        </w:rPr>
        <w:t>“</w:t>
      </w:r>
      <w:r w:rsidRPr="00645EBF">
        <w:rPr>
          <w:szCs w:val="20"/>
        </w:rPr>
        <w:t>The paleontological record for bats is poor, because their bones are delicate</w:t>
      </w:r>
      <w:r>
        <w:rPr>
          <w:szCs w:val="20"/>
        </w:rPr>
        <w:t>—</w:t>
      </w:r>
      <w:r w:rsidRPr="00645EBF">
        <w:rPr>
          <w:szCs w:val="20"/>
        </w:rPr>
        <w:t>very light and adapted for flying.</w:t>
      </w:r>
      <w:r>
        <w:rPr>
          <w:szCs w:val="20"/>
        </w:rPr>
        <w:t xml:space="preserve">” (Sutherland </w:t>
      </w:r>
      <w:r>
        <w:rPr>
          <w:i/>
          <w:szCs w:val="20"/>
        </w:rPr>
        <w:t>New History</w:t>
      </w:r>
      <w:r>
        <w:rPr>
          <w:szCs w:val="20"/>
        </w:rPr>
        <w:t xml:space="preserve"> 198)</w:t>
      </w:r>
    </w:p>
    <w:p w14:paraId="4D9A6E47" w14:textId="77777777" w:rsidR="00A92845" w:rsidRDefault="00A92845" w:rsidP="00A92845">
      <w:pPr>
        <w:pStyle w:val="Style"/>
        <w:widowControl/>
        <w:ind w:left="720"/>
        <w:jc w:val="both"/>
        <w:textAlignment w:val="baseline"/>
        <w:rPr>
          <w:szCs w:val="20"/>
        </w:rPr>
      </w:pPr>
      <w:r>
        <w:rPr>
          <w:szCs w:val="20"/>
        </w:rPr>
        <w:t xml:space="preserve">52.5m: </w:t>
      </w:r>
      <w:r w:rsidRPr="00645EBF">
        <w:rPr>
          <w:i/>
          <w:iCs/>
          <w:szCs w:val="19"/>
        </w:rPr>
        <w:t>Onychonycteris</w:t>
      </w:r>
      <w:r w:rsidRPr="004655A0">
        <w:rPr>
          <w:iCs/>
          <w:szCs w:val="19"/>
        </w:rPr>
        <w:t xml:space="preserve"> </w:t>
      </w:r>
      <w:r>
        <w:rPr>
          <w:szCs w:val="20"/>
        </w:rPr>
        <w:t>“</w:t>
      </w:r>
      <w:r w:rsidRPr="00645EBF">
        <w:rPr>
          <w:szCs w:val="20"/>
        </w:rPr>
        <w:t xml:space="preserve">lacks features around the inner ear used in echolocation in </w:t>
      </w:r>
      <w:r>
        <w:rPr>
          <w:szCs w:val="20"/>
        </w:rPr>
        <w:t>modern</w:t>
      </w:r>
      <w:r w:rsidRPr="00645EBF">
        <w:rPr>
          <w:szCs w:val="20"/>
        </w:rPr>
        <w:t xml:space="preserve"> bats. The implication here is that it probably had to rely more on sight to hunt insects.</w:t>
      </w:r>
      <w:r>
        <w:rPr>
          <w:szCs w:val="20"/>
        </w:rPr>
        <w:t xml:space="preserve">” (Sutherland </w:t>
      </w:r>
      <w:r w:rsidRPr="00E13BBD">
        <w:rPr>
          <w:i/>
          <w:szCs w:val="20"/>
        </w:rPr>
        <w:t>New History</w:t>
      </w:r>
      <w:r>
        <w:rPr>
          <w:szCs w:val="20"/>
        </w:rPr>
        <w:t xml:space="preserve"> 198)</w:t>
      </w:r>
    </w:p>
    <w:p w14:paraId="3885731C" w14:textId="77777777" w:rsidR="00A92845" w:rsidRDefault="00A92845" w:rsidP="00A92845">
      <w:pPr>
        <w:pStyle w:val="Style"/>
        <w:widowControl/>
        <w:ind w:left="360"/>
        <w:jc w:val="both"/>
        <w:textAlignment w:val="baseline"/>
        <w:rPr>
          <w:szCs w:val="20"/>
        </w:rPr>
      </w:pPr>
      <w:r>
        <w:rPr>
          <w:szCs w:val="20"/>
        </w:rPr>
        <w:t>“</w:t>
      </w:r>
      <w:r w:rsidRPr="00645EBF">
        <w:rPr>
          <w:szCs w:val="20"/>
        </w:rPr>
        <w:t>From what group of animals did bats evolve? The answer to that question is awaiting the true transitional form.</w:t>
      </w:r>
      <w:r>
        <w:rPr>
          <w:szCs w:val="20"/>
        </w:rPr>
        <w:t xml:space="preserve"> . . .</w:t>
      </w:r>
      <w:r w:rsidRPr="00645EBF">
        <w:rPr>
          <w:szCs w:val="20"/>
        </w:rPr>
        <w:t xml:space="preserve"> The limb proportions and the clawed fingers of </w:t>
      </w:r>
      <w:r>
        <w:rPr>
          <w:szCs w:val="20"/>
        </w:rPr>
        <w:t>[</w:t>
      </w:r>
      <w:r w:rsidRPr="00645EBF">
        <w:rPr>
          <w:i/>
          <w:iCs/>
          <w:szCs w:val="19"/>
        </w:rPr>
        <w:t>Onychonycteris</w:t>
      </w:r>
      <w:r>
        <w:rPr>
          <w:szCs w:val="20"/>
        </w:rPr>
        <w:t>]</w:t>
      </w:r>
      <w:r w:rsidRPr="00645EBF">
        <w:rPr>
          <w:szCs w:val="20"/>
        </w:rPr>
        <w:t xml:space="preserve"> suggest that the common ancestor may have been a good climber.</w:t>
      </w:r>
      <w:r>
        <w:rPr>
          <w:szCs w:val="20"/>
        </w:rPr>
        <w:t xml:space="preserve">” (Sutherland </w:t>
      </w:r>
      <w:r w:rsidRPr="00E13BBD">
        <w:rPr>
          <w:i/>
          <w:szCs w:val="20"/>
        </w:rPr>
        <w:t>New History</w:t>
      </w:r>
      <w:r>
        <w:rPr>
          <w:szCs w:val="20"/>
        </w:rPr>
        <w:t xml:space="preserve"> 198)</w:t>
      </w:r>
    </w:p>
    <w:p w14:paraId="729DC06D" w14:textId="77777777" w:rsidR="00A92845" w:rsidRDefault="00A92845" w:rsidP="00A92845">
      <w:pPr>
        <w:pStyle w:val="Style"/>
        <w:widowControl/>
        <w:jc w:val="both"/>
        <w:textAlignment w:val="baseline"/>
        <w:rPr>
          <w:szCs w:val="21"/>
        </w:rPr>
      </w:pPr>
    </w:p>
    <w:p w14:paraId="28EC0BD6" w14:textId="77777777" w:rsidR="00A92845" w:rsidRDefault="00A92845" w:rsidP="00A92845">
      <w:pPr>
        <w:pStyle w:val="Style"/>
        <w:widowControl/>
        <w:jc w:val="both"/>
        <w:textAlignment w:val="baseline"/>
        <w:rPr>
          <w:szCs w:val="21"/>
        </w:rPr>
      </w:pPr>
      <w:r w:rsidRPr="00645EBF">
        <w:rPr>
          <w:szCs w:val="21"/>
        </w:rPr>
        <w:t>suggested reading</w:t>
      </w:r>
    </w:p>
    <w:p w14:paraId="028EDC80" w14:textId="77777777" w:rsidR="00A92845" w:rsidRPr="00A64A5C" w:rsidRDefault="00A92845" w:rsidP="00A92845">
      <w:pPr>
        <w:pStyle w:val="Style"/>
        <w:widowControl/>
        <w:ind w:left="360"/>
        <w:jc w:val="both"/>
        <w:textAlignment w:val="baseline"/>
        <w:rPr>
          <w:iCs/>
          <w:sz w:val="20"/>
          <w:szCs w:val="19"/>
        </w:rPr>
      </w:pPr>
      <w:r w:rsidRPr="00A64A5C">
        <w:rPr>
          <w:sz w:val="20"/>
          <w:szCs w:val="20"/>
        </w:rPr>
        <w:t xml:space="preserve">Martin, </w:t>
      </w:r>
      <w:r w:rsidRPr="00A64A5C">
        <w:rPr>
          <w:i/>
          <w:iCs/>
          <w:sz w:val="20"/>
          <w:szCs w:val="19"/>
        </w:rPr>
        <w:t>Introduction to the Study of Dinosaurs</w:t>
      </w:r>
      <w:r w:rsidRPr="00A64A5C">
        <w:rPr>
          <w:iCs/>
          <w:sz w:val="20"/>
          <w:szCs w:val="19"/>
        </w:rPr>
        <w:t>.</w:t>
      </w:r>
    </w:p>
    <w:p w14:paraId="3DADC01D" w14:textId="77777777" w:rsidR="00A92845" w:rsidRPr="00A64A5C" w:rsidRDefault="00A92845" w:rsidP="00A92845">
      <w:pPr>
        <w:pStyle w:val="Style"/>
        <w:widowControl/>
        <w:ind w:left="360"/>
        <w:jc w:val="both"/>
        <w:textAlignment w:val="baseline"/>
        <w:rPr>
          <w:sz w:val="20"/>
          <w:szCs w:val="20"/>
        </w:rPr>
      </w:pPr>
      <w:r w:rsidRPr="00A64A5C">
        <w:rPr>
          <w:sz w:val="20"/>
          <w:szCs w:val="20"/>
        </w:rPr>
        <w:t>Oregon State University, “Bird-from-Dinosaur Theory ofEvolution Challenged.”</w:t>
      </w:r>
    </w:p>
    <w:p w14:paraId="4DAFF96B" w14:textId="77777777" w:rsidR="00A92845" w:rsidRPr="00A64A5C" w:rsidRDefault="00A92845" w:rsidP="00A92845">
      <w:pPr>
        <w:pStyle w:val="Style"/>
        <w:widowControl/>
        <w:ind w:left="360"/>
        <w:jc w:val="both"/>
        <w:textAlignment w:val="baseline"/>
        <w:rPr>
          <w:sz w:val="20"/>
          <w:szCs w:val="20"/>
        </w:rPr>
      </w:pPr>
      <w:r w:rsidRPr="00A64A5C">
        <w:rPr>
          <w:sz w:val="20"/>
          <w:szCs w:val="20"/>
        </w:rPr>
        <w:t>University of Manchester, “Prehistoric Birds Were Poor Flyers, Research Shows.”</w:t>
      </w:r>
    </w:p>
    <w:p w14:paraId="73006964" w14:textId="77777777" w:rsidR="00A92845" w:rsidRDefault="00A92845">
      <w:r>
        <w:br w:type="page"/>
      </w:r>
    </w:p>
    <w:p w14:paraId="71D81444" w14:textId="77777777" w:rsidR="00A92845" w:rsidRPr="008148F2" w:rsidRDefault="00A92845" w:rsidP="007B2C67">
      <w:pPr>
        <w:pStyle w:val="Heading2"/>
        <w:rPr>
          <w:szCs w:val="31"/>
        </w:rPr>
      </w:pPr>
      <w:bookmarkStart w:id="31" w:name="_Toc76961349"/>
      <w:r w:rsidRPr="009F3AD8">
        <w:lastRenderedPageBreak/>
        <w:t>251.9-66</w:t>
      </w:r>
      <w:r w:rsidR="00593553">
        <w:t>m</w:t>
      </w:r>
      <w:r>
        <w:t xml:space="preserve"> (</w:t>
      </w:r>
      <w:r w:rsidR="00593553">
        <w:t>Mesozoic</w:t>
      </w:r>
      <w:r>
        <w:t xml:space="preserve">): </w:t>
      </w:r>
      <w:r w:rsidR="00593553">
        <w:t>Oceans</w:t>
      </w:r>
      <w:bookmarkEnd w:id="31"/>
    </w:p>
    <w:p w14:paraId="098E671F" w14:textId="77777777" w:rsidR="00A92845" w:rsidRDefault="00A92845" w:rsidP="00A92845">
      <w:pPr>
        <w:pStyle w:val="Style"/>
        <w:widowControl/>
        <w:jc w:val="both"/>
      </w:pPr>
    </w:p>
    <w:p w14:paraId="3716D1D3" w14:textId="77777777" w:rsidR="00A92845" w:rsidRPr="00052EB3" w:rsidRDefault="00A92845" w:rsidP="00A92845">
      <w:pPr>
        <w:pStyle w:val="Style"/>
        <w:widowControl/>
        <w:ind w:left="1440" w:right="720" w:hanging="720"/>
        <w:jc w:val="both"/>
        <w:rPr>
          <w:rFonts w:eastAsia="Arial"/>
          <w:sz w:val="20"/>
          <w:szCs w:val="21"/>
        </w:rPr>
      </w:pPr>
      <w:r w:rsidRPr="00052EB3">
        <w:rPr>
          <w:sz w:val="20"/>
          <w:szCs w:val="19"/>
        </w:rPr>
        <w:t>“Ichthyosaur</w:t>
      </w:r>
      <w:r>
        <w:rPr>
          <w:sz w:val="20"/>
          <w:szCs w:val="19"/>
        </w:rPr>
        <w:t>.</w:t>
      </w:r>
      <w:r w:rsidRPr="00052EB3">
        <w:rPr>
          <w:sz w:val="20"/>
          <w:szCs w:val="19"/>
        </w:rPr>
        <w:t>”</w:t>
      </w:r>
      <w:r>
        <w:rPr>
          <w:sz w:val="20"/>
          <w:szCs w:val="19"/>
        </w:rPr>
        <w:t xml:space="preserve"> </w:t>
      </w:r>
      <w:r>
        <w:rPr>
          <w:i/>
          <w:sz w:val="20"/>
          <w:szCs w:val="19"/>
        </w:rPr>
        <w:t>Wikipedia</w:t>
      </w:r>
      <w:r>
        <w:rPr>
          <w:sz w:val="20"/>
          <w:szCs w:val="19"/>
        </w:rPr>
        <w:t>. 28 Jan. 2021. 7 Mar. 2021. Web.</w:t>
      </w:r>
    </w:p>
    <w:p w14:paraId="017C6306" w14:textId="77777777" w:rsidR="00A92845" w:rsidRDefault="00A92845" w:rsidP="00A92845">
      <w:pPr>
        <w:rPr>
          <w:rFonts w:eastAsiaTheme="minorEastAsia"/>
          <w:szCs w:val="24"/>
          <w:lang w:eastAsia="zh-CN"/>
        </w:rPr>
      </w:pPr>
    </w:p>
    <w:p w14:paraId="1BEF88B7" w14:textId="77777777" w:rsidR="00A92845" w:rsidRDefault="00A92845" w:rsidP="00A92845">
      <w:pPr>
        <w:pStyle w:val="Style"/>
        <w:widowControl/>
        <w:jc w:val="both"/>
        <w:textAlignment w:val="baseline"/>
        <w:rPr>
          <w:szCs w:val="90"/>
        </w:rPr>
      </w:pPr>
    </w:p>
    <w:p w14:paraId="4F5C9C6A" w14:textId="77777777" w:rsidR="00A92845" w:rsidRDefault="00A92845" w:rsidP="00A92845">
      <w:pPr>
        <w:pStyle w:val="Style"/>
        <w:widowControl/>
        <w:jc w:val="both"/>
        <w:textAlignment w:val="baseline"/>
        <w:rPr>
          <w:szCs w:val="86"/>
        </w:rPr>
      </w:pPr>
      <w:r>
        <w:rPr>
          <w:szCs w:val="86"/>
        </w:rPr>
        <w:t>introduction</w:t>
      </w:r>
    </w:p>
    <w:p w14:paraId="2EE95BDF" w14:textId="77777777" w:rsidR="00A92845" w:rsidRPr="00774E20" w:rsidRDefault="00A92845" w:rsidP="00A92845">
      <w:pPr>
        <w:pStyle w:val="Style"/>
        <w:widowControl/>
        <w:ind w:left="360"/>
        <w:jc w:val="both"/>
        <w:textAlignment w:val="baseline"/>
        <w:rPr>
          <w:szCs w:val="19"/>
        </w:rPr>
      </w:pPr>
      <w:r>
        <w:rPr>
          <w:szCs w:val="19"/>
        </w:rPr>
        <w:t>“</w:t>
      </w:r>
      <w:r w:rsidRPr="00645EBF">
        <w:rPr>
          <w:szCs w:val="19"/>
        </w:rPr>
        <w:t>The Mesozoic seas teemed with vast schools of fish of all shapes, sizes, and colors.</w:t>
      </w:r>
      <w:r>
        <w:rPr>
          <w:szCs w:val="19"/>
        </w:rPr>
        <w:t xml:space="preserve">” (Sutherland </w:t>
      </w:r>
      <w:r>
        <w:rPr>
          <w:i/>
          <w:szCs w:val="19"/>
        </w:rPr>
        <w:t>New History</w:t>
      </w:r>
      <w:r>
        <w:rPr>
          <w:szCs w:val="19"/>
        </w:rPr>
        <w:t xml:space="preserve"> 200)</w:t>
      </w:r>
    </w:p>
    <w:p w14:paraId="49765593" w14:textId="77777777" w:rsidR="00A92845" w:rsidRPr="00774E20" w:rsidRDefault="00A92845" w:rsidP="00A92845">
      <w:pPr>
        <w:pStyle w:val="Style"/>
        <w:widowControl/>
        <w:ind w:left="360"/>
        <w:jc w:val="both"/>
        <w:textAlignment w:val="baseline"/>
        <w:rPr>
          <w:szCs w:val="19"/>
        </w:rPr>
      </w:pPr>
      <w:r>
        <w:rPr>
          <w:szCs w:val="86"/>
        </w:rPr>
        <w:t xml:space="preserve"> “</w:t>
      </w:r>
      <w:r w:rsidRPr="00645EBF">
        <w:rPr>
          <w:szCs w:val="86"/>
        </w:rPr>
        <w:t>I</w:t>
      </w:r>
      <w:r w:rsidRPr="00645EBF">
        <w:rPr>
          <w:szCs w:val="19"/>
        </w:rPr>
        <w:t>n this lecture, we’ll consider</w:t>
      </w:r>
      <w:r>
        <w:rPr>
          <w:szCs w:val="19"/>
        </w:rPr>
        <w:t xml:space="preserve">”: (Sutherland </w:t>
      </w:r>
      <w:r>
        <w:rPr>
          <w:i/>
          <w:szCs w:val="19"/>
        </w:rPr>
        <w:t>New History</w:t>
      </w:r>
      <w:r>
        <w:rPr>
          <w:szCs w:val="19"/>
        </w:rPr>
        <w:t xml:space="preserve"> 200)</w:t>
      </w:r>
    </w:p>
    <w:p w14:paraId="5BBDC0E4" w14:textId="77777777" w:rsidR="00A92845" w:rsidRDefault="00A92845" w:rsidP="00A92845">
      <w:pPr>
        <w:pStyle w:val="Style"/>
        <w:widowControl/>
        <w:ind w:left="720"/>
        <w:jc w:val="both"/>
        <w:textAlignment w:val="baseline"/>
        <w:rPr>
          <w:szCs w:val="19"/>
        </w:rPr>
      </w:pPr>
      <w:r>
        <w:rPr>
          <w:szCs w:val="19"/>
        </w:rPr>
        <w:t>“</w:t>
      </w:r>
      <w:r w:rsidRPr="00645EBF">
        <w:rPr>
          <w:szCs w:val="19"/>
        </w:rPr>
        <w:t>what was swimming in the vast shoals</w:t>
      </w:r>
      <w:r>
        <w:rPr>
          <w:szCs w:val="19"/>
        </w:rPr>
        <w:t>”</w:t>
      </w:r>
    </w:p>
    <w:p w14:paraId="199DD887" w14:textId="77777777" w:rsidR="00A92845" w:rsidRDefault="00A92845" w:rsidP="00A92845">
      <w:pPr>
        <w:pStyle w:val="Style"/>
        <w:widowControl/>
        <w:ind w:left="720"/>
        <w:jc w:val="both"/>
        <w:textAlignment w:val="baseline"/>
        <w:rPr>
          <w:szCs w:val="19"/>
        </w:rPr>
      </w:pPr>
      <w:r>
        <w:rPr>
          <w:szCs w:val="19"/>
        </w:rPr>
        <w:t>“</w:t>
      </w:r>
      <w:r w:rsidRPr="00645EBF">
        <w:rPr>
          <w:szCs w:val="19"/>
        </w:rPr>
        <w:t>what competed with the corals and sponges</w:t>
      </w:r>
      <w:r>
        <w:rPr>
          <w:szCs w:val="19"/>
        </w:rPr>
        <w:t>”</w:t>
      </w:r>
      <w:r w:rsidRPr="00645EBF">
        <w:rPr>
          <w:szCs w:val="19"/>
        </w:rPr>
        <w:t xml:space="preserve"> in the reef</w:t>
      </w:r>
      <w:r>
        <w:rPr>
          <w:szCs w:val="19"/>
        </w:rPr>
        <w:t>s</w:t>
      </w:r>
    </w:p>
    <w:p w14:paraId="57886385" w14:textId="77777777" w:rsidR="00A92845" w:rsidRPr="00B35F97" w:rsidRDefault="00A92845" w:rsidP="00A92845">
      <w:pPr>
        <w:pStyle w:val="Style"/>
        <w:widowControl/>
        <w:ind w:left="720"/>
        <w:jc w:val="both"/>
        <w:textAlignment w:val="baseline"/>
        <w:rPr>
          <w:szCs w:val="19"/>
        </w:rPr>
      </w:pPr>
      <w:r>
        <w:rPr>
          <w:szCs w:val="19"/>
        </w:rPr>
        <w:t>“</w:t>
      </w:r>
      <w:r w:rsidRPr="00645EBF">
        <w:rPr>
          <w:szCs w:val="19"/>
        </w:rPr>
        <w:t>monsters of the Mesozoic oceans</w:t>
      </w:r>
      <w:r>
        <w:rPr>
          <w:szCs w:val="19"/>
        </w:rPr>
        <w:t>”</w:t>
      </w:r>
    </w:p>
    <w:p w14:paraId="265ED32A" w14:textId="77777777" w:rsidR="00A92845" w:rsidRDefault="00A92845" w:rsidP="00A92845">
      <w:pPr>
        <w:pStyle w:val="Style"/>
        <w:widowControl/>
        <w:jc w:val="both"/>
        <w:textAlignment w:val="baseline"/>
        <w:rPr>
          <w:szCs w:val="19"/>
        </w:rPr>
      </w:pPr>
    </w:p>
    <w:p w14:paraId="1ED7B0AD" w14:textId="77777777" w:rsidR="00A92845" w:rsidRDefault="00A92845" w:rsidP="00A92845">
      <w:pPr>
        <w:pStyle w:val="Style"/>
        <w:widowControl/>
        <w:jc w:val="both"/>
        <w:textAlignment w:val="baseline"/>
        <w:rPr>
          <w:szCs w:val="19"/>
        </w:rPr>
      </w:pPr>
      <w:r w:rsidRPr="00645EBF">
        <w:rPr>
          <w:szCs w:val="19"/>
        </w:rPr>
        <w:t>bony fish</w:t>
      </w:r>
    </w:p>
    <w:p w14:paraId="53A19C16" w14:textId="77777777" w:rsidR="00A92845" w:rsidRDefault="00A92845" w:rsidP="00A92845">
      <w:pPr>
        <w:pStyle w:val="Style"/>
        <w:widowControl/>
        <w:ind w:left="360"/>
        <w:jc w:val="both"/>
        <w:textAlignment w:val="baseline"/>
        <w:rPr>
          <w:szCs w:val="19"/>
        </w:rPr>
      </w:pPr>
      <w:r>
        <w:rPr>
          <w:szCs w:val="19"/>
        </w:rPr>
        <w:t>“</w:t>
      </w:r>
      <w:r w:rsidRPr="00645EBF">
        <w:rPr>
          <w:szCs w:val="19"/>
        </w:rPr>
        <w:t>The most common fish today, the bony fish, which had evolved since the Devonian</w:t>
      </w:r>
      <w:r>
        <w:rPr>
          <w:szCs w:val="19"/>
        </w:rPr>
        <w:t xml:space="preserve"> [</w:t>
      </w:r>
      <w:r w:rsidRPr="001B5684">
        <w:rPr>
          <w:rFonts w:eastAsia="Arial"/>
          <w:szCs w:val="15"/>
        </w:rPr>
        <w:t>419.2-358.9</w:t>
      </w:r>
      <w:r>
        <w:rPr>
          <w:rFonts w:eastAsia="Arial"/>
          <w:szCs w:val="15"/>
        </w:rPr>
        <w:t>m]</w:t>
      </w:r>
      <w:r w:rsidRPr="00645EBF">
        <w:rPr>
          <w:szCs w:val="19"/>
        </w:rPr>
        <w:t xml:space="preserve">, was abundant </w:t>
      </w:r>
      <w:r>
        <w:rPr>
          <w:szCs w:val="19"/>
        </w:rPr>
        <w:t xml:space="preserve">. . .” (Sutherland </w:t>
      </w:r>
      <w:r w:rsidRPr="00B35F97">
        <w:rPr>
          <w:i/>
          <w:szCs w:val="19"/>
        </w:rPr>
        <w:t>New History</w:t>
      </w:r>
      <w:r>
        <w:rPr>
          <w:szCs w:val="19"/>
        </w:rPr>
        <w:t xml:space="preserve"> 200)</w:t>
      </w:r>
    </w:p>
    <w:p w14:paraId="79EDDD84" w14:textId="77777777" w:rsidR="00A92845" w:rsidRDefault="00A92845" w:rsidP="00A92845">
      <w:pPr>
        <w:pStyle w:val="Style"/>
        <w:widowControl/>
        <w:jc w:val="both"/>
        <w:textAlignment w:val="baseline"/>
        <w:rPr>
          <w:szCs w:val="19"/>
        </w:rPr>
      </w:pPr>
    </w:p>
    <w:p w14:paraId="355815E0" w14:textId="77777777" w:rsidR="00A92845" w:rsidRDefault="00A92845" w:rsidP="00A92845">
      <w:pPr>
        <w:pStyle w:val="Style"/>
        <w:widowControl/>
        <w:jc w:val="both"/>
        <w:textAlignment w:val="baseline"/>
        <w:rPr>
          <w:szCs w:val="19"/>
        </w:rPr>
      </w:pPr>
      <w:r>
        <w:rPr>
          <w:szCs w:val="19"/>
        </w:rPr>
        <w:t>c</w:t>
      </w:r>
      <w:r w:rsidRPr="00645EBF">
        <w:rPr>
          <w:szCs w:val="19"/>
        </w:rPr>
        <w:t xml:space="preserve">ephalopods </w:t>
      </w:r>
      <w:r>
        <w:rPr>
          <w:szCs w:val="19"/>
        </w:rPr>
        <w:t>(</w:t>
      </w:r>
      <w:r w:rsidRPr="00645EBF">
        <w:rPr>
          <w:szCs w:val="19"/>
        </w:rPr>
        <w:t>invertebrate</w:t>
      </w:r>
      <w:r>
        <w:rPr>
          <w:szCs w:val="19"/>
        </w:rPr>
        <w:t xml:space="preserve"> mollusks)</w:t>
      </w:r>
    </w:p>
    <w:p w14:paraId="0F4C1535" w14:textId="77777777" w:rsidR="00A92845" w:rsidRDefault="00A92845" w:rsidP="00A92845">
      <w:pPr>
        <w:pStyle w:val="Style"/>
        <w:widowControl/>
        <w:ind w:left="360"/>
        <w:jc w:val="both"/>
        <w:textAlignment w:val="baseline"/>
        <w:rPr>
          <w:szCs w:val="19"/>
        </w:rPr>
      </w:pPr>
      <w:r w:rsidRPr="00645EBF">
        <w:rPr>
          <w:szCs w:val="19"/>
        </w:rPr>
        <w:t xml:space="preserve">Cephalopods were </w:t>
      </w:r>
      <w:r>
        <w:rPr>
          <w:szCs w:val="19"/>
        </w:rPr>
        <w:t>“</w:t>
      </w:r>
      <w:r w:rsidRPr="00645EBF">
        <w:rPr>
          <w:szCs w:val="19"/>
        </w:rPr>
        <w:t>more plentiful</w:t>
      </w:r>
      <w:r>
        <w:rPr>
          <w:szCs w:val="19"/>
        </w:rPr>
        <w:t>”</w:t>
      </w:r>
      <w:r w:rsidRPr="00645EBF">
        <w:rPr>
          <w:szCs w:val="19"/>
        </w:rPr>
        <w:t xml:space="preserve"> than today.</w:t>
      </w:r>
      <w:r>
        <w:rPr>
          <w:szCs w:val="19"/>
        </w:rPr>
        <w:t xml:space="preserve"> (Sutherland </w:t>
      </w:r>
      <w:r>
        <w:rPr>
          <w:i/>
          <w:szCs w:val="19"/>
        </w:rPr>
        <w:t>New History</w:t>
      </w:r>
      <w:r>
        <w:rPr>
          <w:szCs w:val="19"/>
        </w:rPr>
        <w:t xml:space="preserve"> 200)</w:t>
      </w:r>
    </w:p>
    <w:p w14:paraId="74D65C21" w14:textId="77777777" w:rsidR="00A92845" w:rsidRDefault="00A92845" w:rsidP="00A92845">
      <w:pPr>
        <w:pStyle w:val="Style"/>
        <w:widowControl/>
        <w:ind w:left="360"/>
        <w:jc w:val="both"/>
        <w:textAlignment w:val="baseline"/>
        <w:rPr>
          <w:szCs w:val="19"/>
        </w:rPr>
      </w:pPr>
      <w:r w:rsidRPr="00645EBF">
        <w:rPr>
          <w:szCs w:val="19"/>
        </w:rPr>
        <w:t>belemnites</w:t>
      </w:r>
    </w:p>
    <w:p w14:paraId="5E9961EF" w14:textId="77777777" w:rsidR="00A92845" w:rsidRDefault="00A92845" w:rsidP="00A92845">
      <w:pPr>
        <w:pStyle w:val="Style"/>
        <w:widowControl/>
        <w:ind w:left="720"/>
        <w:jc w:val="both"/>
        <w:textAlignment w:val="baseline"/>
        <w:rPr>
          <w:szCs w:val="19"/>
        </w:rPr>
      </w:pPr>
      <w:r>
        <w:rPr>
          <w:szCs w:val="19"/>
        </w:rPr>
        <w:t>“</w:t>
      </w:r>
      <w:r w:rsidRPr="00645EBF">
        <w:rPr>
          <w:szCs w:val="19"/>
        </w:rPr>
        <w:t>The terrors of the Ordovician seas were the orthoconic nautiloids, large squids in a conical shell. By the Mesozoic, these had evolved into many different forms, including the belemnites.</w:t>
      </w:r>
      <w:r>
        <w:rPr>
          <w:szCs w:val="19"/>
        </w:rPr>
        <w:t xml:space="preserve">” (Sutherland </w:t>
      </w:r>
      <w:r w:rsidRPr="00B35F97">
        <w:rPr>
          <w:i/>
          <w:szCs w:val="19"/>
        </w:rPr>
        <w:t>New History</w:t>
      </w:r>
      <w:r>
        <w:rPr>
          <w:szCs w:val="19"/>
        </w:rPr>
        <w:t xml:space="preserve"> 200)</w:t>
      </w:r>
    </w:p>
    <w:p w14:paraId="3D4F0915"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Belemnites looked much like </w:t>
      </w:r>
      <w:r>
        <w:rPr>
          <w:szCs w:val="19"/>
        </w:rPr>
        <w:t>modern</w:t>
      </w:r>
      <w:r w:rsidRPr="00645EBF">
        <w:rPr>
          <w:szCs w:val="19"/>
        </w:rPr>
        <w:t xml:space="preserve"> squid, but with hooks on their tentacles.</w:t>
      </w:r>
      <w:r>
        <w:rPr>
          <w:szCs w:val="19"/>
        </w:rPr>
        <w:t xml:space="preserve">” (Sutherland </w:t>
      </w:r>
      <w:r>
        <w:rPr>
          <w:i/>
          <w:szCs w:val="19"/>
        </w:rPr>
        <w:t>New History</w:t>
      </w:r>
      <w:r>
        <w:rPr>
          <w:szCs w:val="19"/>
        </w:rPr>
        <w:t xml:space="preserve"> 200)</w:t>
      </w:r>
    </w:p>
    <w:p w14:paraId="1C1C3CC1" w14:textId="77777777" w:rsidR="00A92845" w:rsidRDefault="00A92845" w:rsidP="00A92845">
      <w:pPr>
        <w:pStyle w:val="Style"/>
        <w:widowControl/>
        <w:ind w:left="720"/>
        <w:jc w:val="both"/>
        <w:textAlignment w:val="baseline"/>
        <w:rPr>
          <w:szCs w:val="19"/>
        </w:rPr>
      </w:pPr>
      <w:r w:rsidRPr="00645EBF">
        <w:rPr>
          <w:szCs w:val="19"/>
        </w:rPr>
        <w:t xml:space="preserve">Belemnites </w:t>
      </w:r>
      <w:r>
        <w:rPr>
          <w:szCs w:val="19"/>
        </w:rPr>
        <w:t>“</w:t>
      </w:r>
      <w:r w:rsidRPr="00645EBF">
        <w:rPr>
          <w:szCs w:val="19"/>
        </w:rPr>
        <w:t>were common in the Mesozoic ocean.</w:t>
      </w:r>
      <w:r>
        <w:rPr>
          <w:szCs w:val="19"/>
        </w:rPr>
        <w:t xml:space="preserve">” (Sutherland </w:t>
      </w:r>
      <w:r w:rsidRPr="00B35F97">
        <w:rPr>
          <w:i/>
          <w:szCs w:val="19"/>
        </w:rPr>
        <w:t>New History</w:t>
      </w:r>
      <w:r>
        <w:rPr>
          <w:szCs w:val="19"/>
        </w:rPr>
        <w:t xml:space="preserve"> 200)</w:t>
      </w:r>
    </w:p>
    <w:p w14:paraId="02536E97" w14:textId="77777777" w:rsidR="00A92845" w:rsidRPr="00560A53" w:rsidRDefault="00A92845" w:rsidP="00A92845">
      <w:pPr>
        <w:pStyle w:val="Style"/>
        <w:widowControl/>
        <w:ind w:left="720"/>
        <w:jc w:val="both"/>
        <w:textAlignment w:val="baseline"/>
        <w:rPr>
          <w:szCs w:val="19"/>
        </w:rPr>
      </w:pPr>
      <w:r w:rsidRPr="00645EBF">
        <w:rPr>
          <w:szCs w:val="19"/>
        </w:rPr>
        <w:t xml:space="preserve">The belemnites </w:t>
      </w:r>
      <w:r>
        <w:rPr>
          <w:szCs w:val="19"/>
        </w:rPr>
        <w:t>were “</w:t>
      </w:r>
      <w:r w:rsidRPr="00645EBF">
        <w:rPr>
          <w:szCs w:val="19"/>
        </w:rPr>
        <w:t>gone by the end of the Mesozoic</w:t>
      </w:r>
      <w:r>
        <w:rPr>
          <w:szCs w:val="19"/>
        </w:rPr>
        <w:t xml:space="preserve"> . . .” (Sutherland </w:t>
      </w:r>
      <w:r>
        <w:rPr>
          <w:i/>
          <w:szCs w:val="19"/>
        </w:rPr>
        <w:t>New History</w:t>
      </w:r>
      <w:r>
        <w:rPr>
          <w:szCs w:val="19"/>
        </w:rPr>
        <w:t xml:space="preserve"> 201)</w:t>
      </w:r>
    </w:p>
    <w:p w14:paraId="55C64C5A" w14:textId="77777777" w:rsidR="00A92845" w:rsidRDefault="00A92845" w:rsidP="00A92845">
      <w:pPr>
        <w:pStyle w:val="Style"/>
        <w:widowControl/>
        <w:ind w:left="360"/>
        <w:jc w:val="both"/>
        <w:textAlignment w:val="baseline"/>
        <w:rPr>
          <w:szCs w:val="19"/>
        </w:rPr>
      </w:pPr>
      <w:r>
        <w:rPr>
          <w:szCs w:val="19"/>
        </w:rPr>
        <w:t>a</w:t>
      </w:r>
      <w:r w:rsidRPr="00645EBF">
        <w:rPr>
          <w:szCs w:val="19"/>
        </w:rPr>
        <w:t>mmonites</w:t>
      </w:r>
    </w:p>
    <w:p w14:paraId="336C0D10" w14:textId="77777777" w:rsidR="00A92845" w:rsidRDefault="00A92845" w:rsidP="00A92845">
      <w:pPr>
        <w:pStyle w:val="Style"/>
        <w:widowControl/>
        <w:ind w:left="720"/>
        <w:jc w:val="both"/>
        <w:textAlignment w:val="baseline"/>
        <w:rPr>
          <w:szCs w:val="19"/>
        </w:rPr>
      </w:pPr>
      <w:r>
        <w:rPr>
          <w:noProof/>
          <w:lang w:eastAsia="en-US"/>
        </w:rPr>
        <w:drawing>
          <wp:inline distT="0" distB="0" distL="0" distR="0" wp14:anchorId="73524475" wp14:editId="361922DB">
            <wp:extent cx="1647184" cy="2095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648316" cy="2096940"/>
                    </a:xfrm>
                    <a:prstGeom prst="rect">
                      <a:avLst/>
                    </a:prstGeom>
                  </pic:spPr>
                </pic:pic>
              </a:graphicData>
            </a:graphic>
          </wp:inline>
        </w:drawing>
      </w:r>
    </w:p>
    <w:p w14:paraId="533DECAA" w14:textId="77777777" w:rsidR="00A92845" w:rsidRDefault="00A92845" w:rsidP="00A92845">
      <w:pPr>
        <w:pStyle w:val="Style"/>
        <w:widowControl/>
        <w:ind w:left="720"/>
        <w:jc w:val="both"/>
        <w:textAlignment w:val="baseline"/>
        <w:rPr>
          <w:szCs w:val="19"/>
        </w:rPr>
      </w:pPr>
      <w:r w:rsidRPr="00645EBF">
        <w:rPr>
          <w:szCs w:val="19"/>
        </w:rPr>
        <w:t>Ammonites</w:t>
      </w:r>
      <w:r>
        <w:rPr>
          <w:szCs w:val="19"/>
        </w:rPr>
        <w:t xml:space="preserve"> (extinct)</w:t>
      </w:r>
      <w:r w:rsidRPr="00645EBF">
        <w:rPr>
          <w:szCs w:val="19"/>
        </w:rPr>
        <w:t xml:space="preserve"> </w:t>
      </w:r>
      <w:r>
        <w:rPr>
          <w:szCs w:val="19"/>
        </w:rPr>
        <w:t>lived</w:t>
      </w:r>
      <w:r w:rsidRPr="00645EBF">
        <w:rPr>
          <w:szCs w:val="19"/>
        </w:rPr>
        <w:t xml:space="preserve"> </w:t>
      </w:r>
      <w:r>
        <w:rPr>
          <w:szCs w:val="19"/>
        </w:rPr>
        <w:t>“</w:t>
      </w:r>
      <w:r w:rsidRPr="00645EBF">
        <w:rPr>
          <w:szCs w:val="19"/>
        </w:rPr>
        <w:t>in coiled shells.</w:t>
      </w:r>
      <w:r>
        <w:rPr>
          <w:szCs w:val="19"/>
        </w:rPr>
        <w:t xml:space="preserve">” (Sutherland </w:t>
      </w:r>
      <w:r w:rsidRPr="00B35F97">
        <w:rPr>
          <w:i/>
          <w:szCs w:val="19"/>
        </w:rPr>
        <w:t>New History</w:t>
      </w:r>
      <w:r>
        <w:rPr>
          <w:szCs w:val="19"/>
        </w:rPr>
        <w:t xml:space="preserve"> 200)</w:t>
      </w:r>
    </w:p>
    <w:p w14:paraId="09AD0509" w14:textId="77777777" w:rsidR="00A92845" w:rsidRDefault="00A92845" w:rsidP="00A92845">
      <w:pPr>
        <w:pStyle w:val="Style"/>
        <w:widowControl/>
        <w:ind w:left="720"/>
        <w:jc w:val="both"/>
        <w:textAlignment w:val="baseline"/>
        <w:rPr>
          <w:szCs w:val="19"/>
        </w:rPr>
      </w:pPr>
      <w:r>
        <w:rPr>
          <w:szCs w:val="19"/>
        </w:rPr>
        <w:t>“</w:t>
      </w:r>
      <w:r w:rsidRPr="00645EBF">
        <w:rPr>
          <w:szCs w:val="19"/>
        </w:rPr>
        <w:t>Much of the Mesozoic is subdivided, biostratigraphically, into what are known as ammonite zones. Because the ammonites evolved rapidly, produced many short-ranging forms, and were spread across many continents, scientists can use them to subdivide geological finds.</w:t>
      </w:r>
      <w:r>
        <w:rPr>
          <w:szCs w:val="19"/>
        </w:rPr>
        <w:t xml:space="preserve">” (Sutherland </w:t>
      </w:r>
      <w:r w:rsidRPr="00B35F97">
        <w:rPr>
          <w:i/>
          <w:szCs w:val="19"/>
        </w:rPr>
        <w:t>New History</w:t>
      </w:r>
      <w:r>
        <w:rPr>
          <w:szCs w:val="19"/>
        </w:rPr>
        <w:t xml:space="preserve"> 200)</w:t>
      </w:r>
    </w:p>
    <w:p w14:paraId="4DA6E47D" w14:textId="77777777" w:rsidR="00A92845" w:rsidRDefault="00A92845" w:rsidP="00A92845">
      <w:pPr>
        <w:pStyle w:val="Style"/>
        <w:widowControl/>
        <w:ind w:left="720"/>
        <w:jc w:val="both"/>
        <w:textAlignment w:val="baseline"/>
        <w:rPr>
          <w:szCs w:val="19"/>
        </w:rPr>
      </w:pPr>
      <w:r>
        <w:rPr>
          <w:szCs w:val="19"/>
        </w:rPr>
        <w:lastRenderedPageBreak/>
        <w:t>“</w:t>
      </w:r>
      <w:r w:rsidRPr="00645EBF">
        <w:rPr>
          <w:szCs w:val="19"/>
        </w:rPr>
        <w:t>Ammonites matured by adding a new body chamber to the shell</w:t>
      </w:r>
      <w:r>
        <w:rPr>
          <w:szCs w:val="19"/>
        </w:rPr>
        <w:t xml:space="preserve"> . . . </w:t>
      </w:r>
      <w:r w:rsidRPr="00645EBF">
        <w:rPr>
          <w:szCs w:val="19"/>
        </w:rPr>
        <w:t>The animal lived at the end of the coil in the outermost chamber.</w:t>
      </w:r>
      <w:r>
        <w:rPr>
          <w:szCs w:val="19"/>
        </w:rPr>
        <w:t xml:space="preserve">” (Sutherland </w:t>
      </w:r>
      <w:r>
        <w:rPr>
          <w:i/>
          <w:szCs w:val="19"/>
        </w:rPr>
        <w:t>New History</w:t>
      </w:r>
      <w:r>
        <w:rPr>
          <w:szCs w:val="19"/>
        </w:rPr>
        <w:t xml:space="preserve"> 200)</w:t>
      </w:r>
    </w:p>
    <w:p w14:paraId="16986E6C" w14:textId="77777777" w:rsidR="00A92845" w:rsidRPr="001D4290" w:rsidRDefault="00A92845" w:rsidP="00A92845">
      <w:pPr>
        <w:pStyle w:val="Style"/>
        <w:widowControl/>
        <w:ind w:left="720"/>
        <w:jc w:val="both"/>
        <w:textAlignment w:val="baseline"/>
        <w:rPr>
          <w:szCs w:val="19"/>
        </w:rPr>
      </w:pPr>
      <w:r>
        <w:rPr>
          <w:szCs w:val="19"/>
        </w:rPr>
        <w:t xml:space="preserve">“. . . </w:t>
      </w:r>
      <w:r w:rsidRPr="00645EBF">
        <w:rPr>
          <w:szCs w:val="19"/>
        </w:rPr>
        <w:t>the walls called septa</w:t>
      </w:r>
      <w:r>
        <w:rPr>
          <w:szCs w:val="19"/>
        </w:rPr>
        <w:t xml:space="preserve"> . . . </w:t>
      </w:r>
      <w:r w:rsidRPr="00645EBF">
        <w:rPr>
          <w:szCs w:val="19"/>
        </w:rPr>
        <w:t>are the chambers of the ammonite expressed on the surface of the shell. The traces a</w:t>
      </w:r>
      <w:r>
        <w:rPr>
          <w:szCs w:val="19"/>
        </w:rPr>
        <w:t xml:space="preserve">re suture lines.” (Sutherland </w:t>
      </w:r>
      <w:r>
        <w:rPr>
          <w:i/>
          <w:szCs w:val="19"/>
        </w:rPr>
        <w:t>New History</w:t>
      </w:r>
      <w:r>
        <w:rPr>
          <w:szCs w:val="19"/>
        </w:rPr>
        <w:t xml:space="preserve"> 201)</w:t>
      </w:r>
    </w:p>
    <w:p w14:paraId="70D0E4FF" w14:textId="77777777" w:rsidR="00A92845" w:rsidRDefault="00A92845" w:rsidP="00A92845">
      <w:pPr>
        <w:pStyle w:val="Style"/>
        <w:widowControl/>
        <w:ind w:left="1080"/>
        <w:jc w:val="both"/>
        <w:textAlignment w:val="baseline"/>
        <w:rPr>
          <w:szCs w:val="19"/>
        </w:rPr>
      </w:pPr>
      <w:r>
        <w:rPr>
          <w:szCs w:val="19"/>
        </w:rPr>
        <w:t>“</w:t>
      </w:r>
      <w:r w:rsidRPr="00645EBF">
        <w:rPr>
          <w:szCs w:val="19"/>
        </w:rPr>
        <w:t>The most primitive form of ammonites, the goniatites from the Paleozoic, had a simple</w:t>
      </w:r>
      <w:r>
        <w:rPr>
          <w:szCs w:val="19"/>
        </w:rPr>
        <w:t xml:space="preserve"> </w:t>
      </w:r>
      <w:r w:rsidRPr="00645EBF">
        <w:rPr>
          <w:szCs w:val="19"/>
        </w:rPr>
        <w:t>suture line.</w:t>
      </w:r>
      <w:r>
        <w:rPr>
          <w:szCs w:val="19"/>
        </w:rPr>
        <w:t xml:space="preserve">” (Sutherland </w:t>
      </w:r>
      <w:r w:rsidRPr="00B35F97">
        <w:rPr>
          <w:i/>
          <w:szCs w:val="19"/>
        </w:rPr>
        <w:t>New History</w:t>
      </w:r>
      <w:r>
        <w:rPr>
          <w:szCs w:val="19"/>
        </w:rPr>
        <w:t xml:space="preserve"> 201)</w:t>
      </w:r>
    </w:p>
    <w:p w14:paraId="18EDFA95" w14:textId="77777777" w:rsidR="00A92845" w:rsidRDefault="00A92845" w:rsidP="00A92845">
      <w:pPr>
        <w:pStyle w:val="Style"/>
        <w:widowControl/>
        <w:ind w:left="1080"/>
        <w:jc w:val="both"/>
        <w:textAlignment w:val="baseline"/>
        <w:rPr>
          <w:szCs w:val="19"/>
        </w:rPr>
      </w:pPr>
      <w:r>
        <w:rPr>
          <w:szCs w:val="19"/>
        </w:rPr>
        <w:t>“</w:t>
      </w:r>
      <w:r w:rsidRPr="00645EBF">
        <w:rPr>
          <w:szCs w:val="19"/>
        </w:rPr>
        <w:t xml:space="preserve">Ammonites later developed a highly complex, zigzag suture line. </w:t>
      </w:r>
      <w:r w:rsidRPr="00645EBF">
        <w:rPr>
          <w:szCs w:val="18"/>
        </w:rPr>
        <w:t xml:space="preserve">It </w:t>
      </w:r>
      <w:r w:rsidRPr="00645EBF">
        <w:rPr>
          <w:szCs w:val="19"/>
        </w:rPr>
        <w:t>is speculated that a more irregular surface provided a platform to attach muscles to the shell, or that the zigzags were used to brace the shell, allowing the ammonites to dive deeper in search of prey.</w:t>
      </w:r>
      <w:r>
        <w:rPr>
          <w:szCs w:val="19"/>
        </w:rPr>
        <w:t xml:space="preserve">” (Sutherland </w:t>
      </w:r>
      <w:r w:rsidRPr="00B35F97">
        <w:rPr>
          <w:i/>
          <w:szCs w:val="19"/>
        </w:rPr>
        <w:t>New History</w:t>
      </w:r>
      <w:r>
        <w:rPr>
          <w:szCs w:val="19"/>
        </w:rPr>
        <w:t xml:space="preserve"> 201)</w:t>
      </w:r>
    </w:p>
    <w:p w14:paraId="7CB2E7FD" w14:textId="77777777" w:rsidR="00A92845" w:rsidRDefault="00A92845" w:rsidP="00A92845">
      <w:pPr>
        <w:pStyle w:val="Style"/>
        <w:widowControl/>
        <w:ind w:left="720"/>
        <w:jc w:val="both"/>
        <w:textAlignment w:val="baseline"/>
        <w:rPr>
          <w:szCs w:val="19"/>
        </w:rPr>
      </w:pPr>
      <w:r>
        <w:rPr>
          <w:szCs w:val="19"/>
        </w:rPr>
        <w:t>“</w:t>
      </w:r>
      <w:r w:rsidRPr="00B35F97">
        <w:rPr>
          <w:rFonts w:eastAsia="Arial"/>
          <w:szCs w:val="15"/>
        </w:rPr>
        <w:t>Ammonites moved backwards, pumping water at high pressure through a tube called the siphuncle to achieve a kind of underwater jet propulsion.</w:t>
      </w:r>
      <w:r>
        <w:rPr>
          <w:szCs w:val="19"/>
        </w:rPr>
        <w:t xml:space="preserve">” (Sutherland </w:t>
      </w:r>
      <w:r w:rsidRPr="00B35F97">
        <w:rPr>
          <w:i/>
          <w:szCs w:val="19"/>
        </w:rPr>
        <w:t>New History</w:t>
      </w:r>
      <w:r>
        <w:rPr>
          <w:szCs w:val="19"/>
        </w:rPr>
        <w:t xml:space="preserve"> 201)</w:t>
      </w:r>
    </w:p>
    <w:p w14:paraId="767AC826" w14:textId="77777777" w:rsidR="00A92845" w:rsidRDefault="00A92845" w:rsidP="00A92845">
      <w:pPr>
        <w:pStyle w:val="Style"/>
        <w:widowControl/>
        <w:ind w:left="720"/>
        <w:jc w:val="both"/>
        <w:textAlignment w:val="baseline"/>
        <w:rPr>
          <w:szCs w:val="19"/>
        </w:rPr>
      </w:pPr>
      <w:r w:rsidRPr="00645EBF">
        <w:rPr>
          <w:szCs w:val="19"/>
        </w:rPr>
        <w:t>Many ammonites were probably able and swift swimmers. Some of their fossil shells are extremely thin, hydrodynamic objects, designed to slice through water effectively.</w:t>
      </w:r>
      <w:r>
        <w:rPr>
          <w:szCs w:val="19"/>
        </w:rPr>
        <w:t xml:space="preserve">” (Sutherland </w:t>
      </w:r>
      <w:r w:rsidRPr="00B35F97">
        <w:rPr>
          <w:i/>
          <w:szCs w:val="19"/>
        </w:rPr>
        <w:t>New History</w:t>
      </w:r>
      <w:r>
        <w:rPr>
          <w:szCs w:val="19"/>
        </w:rPr>
        <w:t xml:space="preserve"> 201)</w:t>
      </w:r>
    </w:p>
    <w:p w14:paraId="5F5D41BB" w14:textId="77777777" w:rsidR="00A92845" w:rsidRDefault="00A92845" w:rsidP="00A92845">
      <w:pPr>
        <w:pStyle w:val="Style"/>
        <w:widowControl/>
        <w:ind w:left="720"/>
        <w:jc w:val="both"/>
        <w:textAlignment w:val="baseline"/>
        <w:rPr>
          <w:szCs w:val="19"/>
        </w:rPr>
      </w:pPr>
      <w:r>
        <w:rPr>
          <w:szCs w:val="19"/>
        </w:rPr>
        <w:t>“</w:t>
      </w:r>
      <w:r w:rsidRPr="00645EBF">
        <w:rPr>
          <w:szCs w:val="19"/>
        </w:rPr>
        <w:t>Ammonites are found in many environments, including the open ocean. Scientists are fairly sure that many were ocean-crossing species, which explains why they are reliable for correlation. We find ammonites in very fine ocean sediments with no other shallow</w:t>
      </w:r>
      <w:r>
        <w:rPr>
          <w:szCs w:val="19"/>
        </w:rPr>
        <w:t>-</w:t>
      </w:r>
      <w:r w:rsidRPr="00645EBF">
        <w:rPr>
          <w:szCs w:val="19"/>
        </w:rPr>
        <w:t>water fossils nearby, indicating a deep-ocean environment.</w:t>
      </w:r>
      <w:r>
        <w:rPr>
          <w:szCs w:val="19"/>
        </w:rPr>
        <w:t xml:space="preserve">” (Sutherland </w:t>
      </w:r>
      <w:r w:rsidRPr="00B35F97">
        <w:rPr>
          <w:i/>
          <w:szCs w:val="19"/>
        </w:rPr>
        <w:t>New History</w:t>
      </w:r>
      <w:r>
        <w:rPr>
          <w:szCs w:val="19"/>
        </w:rPr>
        <w:t xml:space="preserve"> 201)</w:t>
      </w:r>
    </w:p>
    <w:p w14:paraId="17AF7A61" w14:textId="77777777" w:rsidR="00A92845" w:rsidRDefault="00A92845" w:rsidP="00A92845">
      <w:pPr>
        <w:pStyle w:val="Style"/>
        <w:widowControl/>
        <w:ind w:left="720"/>
        <w:jc w:val="both"/>
        <w:textAlignment w:val="baseline"/>
        <w:rPr>
          <w:szCs w:val="19"/>
        </w:rPr>
      </w:pPr>
      <w:r w:rsidRPr="00645EBF">
        <w:rPr>
          <w:szCs w:val="19"/>
        </w:rPr>
        <w:t xml:space="preserve">The ammonites </w:t>
      </w:r>
      <w:r>
        <w:rPr>
          <w:szCs w:val="19"/>
        </w:rPr>
        <w:t>were “</w:t>
      </w:r>
      <w:r w:rsidRPr="00645EBF">
        <w:rPr>
          <w:szCs w:val="19"/>
        </w:rPr>
        <w:t>gone by the end of the Mesozoic</w:t>
      </w:r>
      <w:r>
        <w:rPr>
          <w:szCs w:val="19"/>
        </w:rPr>
        <w:t xml:space="preserve"> . . .” (Sutherland </w:t>
      </w:r>
      <w:r w:rsidRPr="00B35F97">
        <w:rPr>
          <w:i/>
          <w:szCs w:val="19"/>
        </w:rPr>
        <w:t>New History</w:t>
      </w:r>
      <w:r>
        <w:rPr>
          <w:szCs w:val="19"/>
        </w:rPr>
        <w:t xml:space="preserve"> 201)</w:t>
      </w:r>
    </w:p>
    <w:p w14:paraId="41F68DBD" w14:textId="77777777" w:rsidR="00A92845" w:rsidRDefault="00A92845" w:rsidP="00A92845">
      <w:pPr>
        <w:pStyle w:val="Style"/>
        <w:widowControl/>
        <w:jc w:val="both"/>
        <w:textAlignment w:val="baseline"/>
        <w:rPr>
          <w:szCs w:val="19"/>
        </w:rPr>
      </w:pPr>
    </w:p>
    <w:p w14:paraId="2AA875D6" w14:textId="77777777" w:rsidR="00A92845" w:rsidRDefault="00A92845" w:rsidP="00A92845">
      <w:pPr>
        <w:pStyle w:val="Style"/>
        <w:widowControl/>
        <w:jc w:val="both"/>
        <w:textAlignment w:val="baseline"/>
        <w:rPr>
          <w:szCs w:val="19"/>
        </w:rPr>
      </w:pPr>
      <w:r w:rsidRPr="00645EBF">
        <w:rPr>
          <w:szCs w:val="19"/>
        </w:rPr>
        <w:t>reefs</w:t>
      </w:r>
    </w:p>
    <w:p w14:paraId="1BBD54FB"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After corals were decimated in the </w:t>
      </w:r>
      <w:r>
        <w:rPr>
          <w:szCs w:val="19"/>
        </w:rPr>
        <w:t>Permian-Triassic extinction event, new corals—</w:t>
      </w:r>
      <w:r w:rsidRPr="00645EBF">
        <w:rPr>
          <w:szCs w:val="19"/>
        </w:rPr>
        <w:t>hexacorals, or Scleractinia</w:t>
      </w:r>
      <w:r>
        <w:rPr>
          <w:szCs w:val="19"/>
        </w:rPr>
        <w:t>—</w:t>
      </w:r>
      <w:r w:rsidRPr="00645EBF">
        <w:rPr>
          <w:szCs w:val="19"/>
        </w:rPr>
        <w:t>evolved in the Mesozoic.</w:t>
      </w:r>
      <w:r>
        <w:rPr>
          <w:szCs w:val="19"/>
        </w:rPr>
        <w:t xml:space="preserve">” (Sutherland </w:t>
      </w:r>
      <w:r>
        <w:rPr>
          <w:i/>
          <w:szCs w:val="19"/>
        </w:rPr>
        <w:t>New History</w:t>
      </w:r>
      <w:r>
        <w:rPr>
          <w:szCs w:val="19"/>
        </w:rPr>
        <w:t xml:space="preserve"> 201)</w:t>
      </w:r>
    </w:p>
    <w:p w14:paraId="4971EA8A" w14:textId="77777777" w:rsidR="00A92845" w:rsidRDefault="00A92845" w:rsidP="00A92845">
      <w:pPr>
        <w:pStyle w:val="Style"/>
        <w:widowControl/>
        <w:ind w:left="360"/>
        <w:jc w:val="both"/>
        <w:textAlignment w:val="baseline"/>
        <w:rPr>
          <w:szCs w:val="19"/>
        </w:rPr>
      </w:pPr>
      <w:r>
        <w:rPr>
          <w:szCs w:val="19"/>
        </w:rPr>
        <w:t>“</w:t>
      </w:r>
      <w:r w:rsidRPr="00645EBF">
        <w:rPr>
          <w:szCs w:val="19"/>
        </w:rPr>
        <w:t>Sponges also became key reef builders during the Mesozoic.</w:t>
      </w:r>
      <w:r>
        <w:rPr>
          <w:szCs w:val="19"/>
        </w:rPr>
        <w:t xml:space="preserve">” (Sutherland </w:t>
      </w:r>
      <w:r w:rsidRPr="00B35F97">
        <w:rPr>
          <w:i/>
          <w:szCs w:val="19"/>
        </w:rPr>
        <w:t>New History</w:t>
      </w:r>
      <w:r>
        <w:rPr>
          <w:szCs w:val="19"/>
        </w:rPr>
        <w:t xml:space="preserve"> 201)</w:t>
      </w:r>
    </w:p>
    <w:p w14:paraId="323F834E" w14:textId="77777777" w:rsidR="00A92845" w:rsidRDefault="00A92845" w:rsidP="00A92845">
      <w:pPr>
        <w:pStyle w:val="Style"/>
        <w:widowControl/>
        <w:ind w:left="360"/>
        <w:jc w:val="both"/>
        <w:textAlignment w:val="baseline"/>
        <w:rPr>
          <w:szCs w:val="19"/>
        </w:rPr>
      </w:pPr>
      <w:r>
        <w:rPr>
          <w:szCs w:val="19"/>
        </w:rPr>
        <w:t>rudists</w:t>
      </w:r>
    </w:p>
    <w:p w14:paraId="499D12A3" w14:textId="77777777" w:rsidR="00A92845" w:rsidRDefault="00A92845" w:rsidP="00A92845">
      <w:pPr>
        <w:pStyle w:val="Style"/>
        <w:widowControl/>
        <w:ind w:left="720"/>
        <w:jc w:val="both"/>
        <w:textAlignment w:val="baseline"/>
        <w:rPr>
          <w:szCs w:val="19"/>
        </w:rPr>
      </w:pPr>
      <w:r>
        <w:rPr>
          <w:szCs w:val="19"/>
        </w:rPr>
        <w:t>“</w:t>
      </w:r>
      <w:r w:rsidRPr="00645EBF">
        <w:rPr>
          <w:szCs w:val="19"/>
        </w:rPr>
        <w:t>An important bivalve called the rudist proliferated during the Cretaceous (the last period of the Mesozoic era) and became a component of many tropical reefs. Rudists were particularly prevalent on the margins of the Tethys Ocean. These rudist reefs were many hundreds of feet tall and laterally extensive.</w:t>
      </w:r>
      <w:r>
        <w:rPr>
          <w:szCs w:val="19"/>
        </w:rPr>
        <w:t xml:space="preserve">” (Sutherland </w:t>
      </w:r>
      <w:r w:rsidRPr="00B35F97">
        <w:rPr>
          <w:i/>
          <w:szCs w:val="19"/>
        </w:rPr>
        <w:t>New History</w:t>
      </w:r>
      <w:r>
        <w:rPr>
          <w:szCs w:val="19"/>
        </w:rPr>
        <w:t xml:space="preserve"> 202)</w:t>
      </w:r>
    </w:p>
    <w:p w14:paraId="29E0E61C" w14:textId="77777777" w:rsidR="00A92845" w:rsidRDefault="00A92845" w:rsidP="00A92845">
      <w:pPr>
        <w:pStyle w:val="Style"/>
        <w:widowControl/>
        <w:ind w:left="360"/>
        <w:jc w:val="both"/>
        <w:textAlignment w:val="baseline"/>
        <w:rPr>
          <w:szCs w:val="19"/>
        </w:rPr>
      </w:pPr>
      <w:r>
        <w:rPr>
          <w:szCs w:val="19"/>
        </w:rPr>
        <w:t>“</w:t>
      </w:r>
      <w:r w:rsidRPr="00645EBF">
        <w:rPr>
          <w:szCs w:val="19"/>
        </w:rPr>
        <w:t>Rudist reefs have been studied in great detail; they are not only unique and interesting but are also of great importance to the oil industry. A rudist reef has many nooks and crannies in it, lots of spaces</w:t>
      </w:r>
      <w:r>
        <w:rPr>
          <w:szCs w:val="19"/>
        </w:rPr>
        <w:t>—</w:t>
      </w:r>
      <w:r w:rsidRPr="00645EBF">
        <w:rPr>
          <w:szCs w:val="19"/>
        </w:rPr>
        <w:t>a feature called porosity in geology. Given their sizeable extent and high porosity, rudist reefs were ideal places for oil to accumulate.</w:t>
      </w:r>
      <w:r>
        <w:rPr>
          <w:szCs w:val="19"/>
        </w:rPr>
        <w:t xml:space="preserve">” (Sutherland </w:t>
      </w:r>
      <w:r w:rsidRPr="00B35F97">
        <w:rPr>
          <w:i/>
          <w:szCs w:val="19"/>
        </w:rPr>
        <w:t>New History</w:t>
      </w:r>
      <w:r>
        <w:rPr>
          <w:szCs w:val="19"/>
        </w:rPr>
        <w:t xml:space="preserve"> 202)</w:t>
      </w:r>
    </w:p>
    <w:p w14:paraId="33E8936B"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Why are there no extensive bivalve reefs today? </w:t>
      </w:r>
      <w:r>
        <w:rPr>
          <w:szCs w:val="19"/>
        </w:rPr>
        <w:t xml:space="preserve">. . . </w:t>
      </w:r>
      <w:r w:rsidRPr="00645EBF">
        <w:rPr>
          <w:szCs w:val="19"/>
        </w:rPr>
        <w:t>Many of the Cretaceous oceans were saltier and as much as 14</w:t>
      </w:r>
      <w:r w:rsidRPr="00645EBF">
        <w:rPr>
          <w:rFonts w:eastAsia="Arial"/>
          <w:szCs w:val="22"/>
        </w:rPr>
        <w:t xml:space="preserve">° </w:t>
      </w:r>
      <w:r w:rsidRPr="00645EBF">
        <w:rPr>
          <w:szCs w:val="19"/>
        </w:rPr>
        <w:t>C warmer than they are today.</w:t>
      </w:r>
      <w:r>
        <w:rPr>
          <w:szCs w:val="19"/>
        </w:rPr>
        <w:t xml:space="preserve">” (Sutherland </w:t>
      </w:r>
      <w:r w:rsidRPr="00B35F97">
        <w:rPr>
          <w:i/>
          <w:szCs w:val="19"/>
        </w:rPr>
        <w:t>New History</w:t>
      </w:r>
      <w:r>
        <w:rPr>
          <w:szCs w:val="19"/>
        </w:rPr>
        <w:t xml:space="preserve"> 202)</w:t>
      </w:r>
    </w:p>
    <w:p w14:paraId="7C6C4224" w14:textId="77777777" w:rsidR="00A92845" w:rsidRDefault="00A92845" w:rsidP="00A92845">
      <w:pPr>
        <w:pStyle w:val="Style"/>
        <w:widowControl/>
        <w:jc w:val="both"/>
        <w:textAlignment w:val="baseline"/>
        <w:rPr>
          <w:szCs w:val="19"/>
        </w:rPr>
      </w:pPr>
    </w:p>
    <w:p w14:paraId="603249D9" w14:textId="77777777" w:rsidR="00A92845" w:rsidRDefault="00A92845" w:rsidP="00A92845">
      <w:pPr>
        <w:pStyle w:val="Style"/>
        <w:widowControl/>
        <w:jc w:val="both"/>
        <w:textAlignment w:val="baseline"/>
        <w:rPr>
          <w:szCs w:val="19"/>
        </w:rPr>
      </w:pPr>
      <w:r>
        <w:rPr>
          <w:szCs w:val="19"/>
        </w:rPr>
        <w:t>250-90m: i</w:t>
      </w:r>
      <w:r w:rsidRPr="00645EBF">
        <w:rPr>
          <w:szCs w:val="19"/>
        </w:rPr>
        <w:t>chthyosaurs</w:t>
      </w:r>
      <w:r>
        <w:rPr>
          <w:szCs w:val="19"/>
        </w:rPr>
        <w:t xml:space="preserve"> (“Ichthyosaur”)</w:t>
      </w:r>
    </w:p>
    <w:p w14:paraId="044803E5"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Some of the primitive tetrapods that roamed the Early Devonian </w:t>
      </w:r>
      <w:r>
        <w:rPr>
          <w:szCs w:val="19"/>
        </w:rPr>
        <w:t>[419.2-393.3m]</w:t>
      </w:r>
      <w:r w:rsidRPr="00645EBF">
        <w:rPr>
          <w:szCs w:val="19"/>
        </w:rPr>
        <w:t xml:space="preserve"> landscape gave up their legs and returned to the seas.</w:t>
      </w:r>
      <w:r>
        <w:rPr>
          <w:szCs w:val="19"/>
        </w:rPr>
        <w:t xml:space="preserve"> </w:t>
      </w:r>
      <w:r w:rsidRPr="00645EBF">
        <w:rPr>
          <w:szCs w:val="19"/>
        </w:rPr>
        <w:t>For example,</w:t>
      </w:r>
      <w:r>
        <w:rPr>
          <w:szCs w:val="19"/>
        </w:rPr>
        <w:t xml:space="preserve"> . . . ichthyosaurs . . .” (Sutherland </w:t>
      </w:r>
      <w:r>
        <w:rPr>
          <w:i/>
          <w:szCs w:val="19"/>
        </w:rPr>
        <w:t>New History</w:t>
      </w:r>
      <w:r>
        <w:rPr>
          <w:szCs w:val="19"/>
        </w:rPr>
        <w:t xml:space="preserve"> 202)</w:t>
      </w:r>
    </w:p>
    <w:p w14:paraId="59CA178B" w14:textId="77777777" w:rsidR="00A92845" w:rsidRDefault="00A92845" w:rsidP="00A92845">
      <w:pPr>
        <w:pStyle w:val="Style"/>
        <w:widowControl/>
        <w:ind w:left="360"/>
        <w:jc w:val="both"/>
        <w:textAlignment w:val="baseline"/>
        <w:rPr>
          <w:szCs w:val="19"/>
        </w:rPr>
      </w:pPr>
      <w:r>
        <w:rPr>
          <w:szCs w:val="19"/>
        </w:rPr>
        <w:t>“</w:t>
      </w:r>
      <w:r w:rsidRPr="00052EB3">
        <w:rPr>
          <w:szCs w:val="19"/>
        </w:rPr>
        <w:t>Ichthyosaurs overlapped in time with dinosaurs, but are distinct and not closely related to them.</w:t>
      </w:r>
      <w:r>
        <w:rPr>
          <w:szCs w:val="19"/>
        </w:rPr>
        <w:t>” (“Ichthyosaur”)</w:t>
      </w:r>
    </w:p>
    <w:p w14:paraId="38F627E8" w14:textId="77777777" w:rsidR="00A92845" w:rsidRDefault="00A92845" w:rsidP="00A92845">
      <w:pPr>
        <w:pStyle w:val="Style"/>
        <w:widowControl/>
        <w:ind w:left="360"/>
        <w:jc w:val="both"/>
        <w:textAlignment w:val="baseline"/>
        <w:rPr>
          <w:szCs w:val="19"/>
        </w:rPr>
      </w:pPr>
      <w:r>
        <w:rPr>
          <w:szCs w:val="19"/>
        </w:rPr>
        <w:lastRenderedPageBreak/>
        <w:t>The ichthyosaurs “</w:t>
      </w:r>
      <w:r w:rsidRPr="00645EBF">
        <w:rPr>
          <w:szCs w:val="19"/>
        </w:rPr>
        <w:t>looked much like dolphin</w:t>
      </w:r>
      <w:r>
        <w:rPr>
          <w:szCs w:val="19"/>
        </w:rPr>
        <w:t xml:space="preserve">s. These were . . . </w:t>
      </w:r>
      <w:r w:rsidRPr="00645EBF">
        <w:rPr>
          <w:szCs w:val="19"/>
        </w:rPr>
        <w:t>streamlined fish eaters and very much reptiles.</w:t>
      </w:r>
      <w:r>
        <w:rPr>
          <w:szCs w:val="19"/>
        </w:rPr>
        <w:t xml:space="preserve">” (Sutherland </w:t>
      </w:r>
      <w:r w:rsidRPr="00B35F97">
        <w:rPr>
          <w:i/>
          <w:szCs w:val="19"/>
        </w:rPr>
        <w:t>New History</w:t>
      </w:r>
      <w:r>
        <w:rPr>
          <w:szCs w:val="19"/>
        </w:rPr>
        <w:t xml:space="preserve"> 202)</w:t>
      </w:r>
    </w:p>
    <w:p w14:paraId="5665C526" w14:textId="77777777" w:rsidR="00A92845" w:rsidRDefault="00A92845" w:rsidP="00A92845">
      <w:pPr>
        <w:pStyle w:val="Style"/>
        <w:widowControl/>
        <w:ind w:left="720"/>
        <w:jc w:val="both"/>
        <w:textAlignment w:val="baseline"/>
        <w:rPr>
          <w:szCs w:val="19"/>
        </w:rPr>
      </w:pPr>
      <w:r>
        <w:rPr>
          <w:szCs w:val="19"/>
        </w:rPr>
        <w:t>c</w:t>
      </w:r>
      <w:r w:rsidRPr="00645EBF">
        <w:rPr>
          <w:szCs w:val="19"/>
        </w:rPr>
        <w:t>onvergence</w:t>
      </w:r>
    </w:p>
    <w:p w14:paraId="194922CA" w14:textId="77777777" w:rsidR="00A92845" w:rsidRPr="00F03A73" w:rsidRDefault="00A92845" w:rsidP="00A92845">
      <w:pPr>
        <w:pStyle w:val="Style"/>
        <w:widowControl/>
        <w:ind w:left="1080"/>
        <w:jc w:val="both"/>
        <w:textAlignment w:val="baseline"/>
        <w:rPr>
          <w:szCs w:val="19"/>
        </w:rPr>
      </w:pPr>
      <w:r w:rsidRPr="00645EBF">
        <w:rPr>
          <w:szCs w:val="19"/>
        </w:rPr>
        <w:t xml:space="preserve">Many automobiles look similar. </w:t>
      </w:r>
      <w:r>
        <w:rPr>
          <w:szCs w:val="19"/>
        </w:rPr>
        <w:t>“</w:t>
      </w:r>
      <w:r w:rsidRPr="00645EBF">
        <w:rPr>
          <w:szCs w:val="19"/>
        </w:rPr>
        <w:t xml:space="preserve">There are certain optimum shapes that reduce drag </w:t>
      </w:r>
      <w:r>
        <w:rPr>
          <w:szCs w:val="19"/>
        </w:rPr>
        <w:t xml:space="preserve">. . .” (Sutherland </w:t>
      </w:r>
      <w:r>
        <w:rPr>
          <w:i/>
          <w:szCs w:val="19"/>
        </w:rPr>
        <w:t>New History</w:t>
      </w:r>
      <w:r>
        <w:rPr>
          <w:szCs w:val="19"/>
        </w:rPr>
        <w:t xml:space="preserve"> 203)</w:t>
      </w:r>
    </w:p>
    <w:p w14:paraId="25C86D03" w14:textId="77777777" w:rsidR="00A92845" w:rsidRDefault="00A92845" w:rsidP="00A92845">
      <w:pPr>
        <w:pStyle w:val="Style"/>
        <w:widowControl/>
        <w:ind w:left="1080"/>
        <w:jc w:val="both"/>
        <w:textAlignment w:val="baseline"/>
        <w:rPr>
          <w:szCs w:val="19"/>
        </w:rPr>
      </w:pPr>
      <w:r>
        <w:rPr>
          <w:szCs w:val="19"/>
        </w:rPr>
        <w:t>“</w:t>
      </w:r>
      <w:r w:rsidRPr="00645EBF">
        <w:rPr>
          <w:szCs w:val="19"/>
        </w:rPr>
        <w:t>Tetrapods that live like dolphins will, in all likelihood, look like dolphins, at least on the outside.</w:t>
      </w:r>
      <w:r>
        <w:rPr>
          <w:szCs w:val="19"/>
        </w:rPr>
        <w:t xml:space="preserve">” (Sutherland </w:t>
      </w:r>
      <w:r w:rsidRPr="00B35F97">
        <w:rPr>
          <w:i/>
          <w:szCs w:val="19"/>
        </w:rPr>
        <w:t>New History</w:t>
      </w:r>
      <w:r>
        <w:rPr>
          <w:szCs w:val="19"/>
        </w:rPr>
        <w:t xml:space="preserve"> 203)</w:t>
      </w:r>
    </w:p>
    <w:p w14:paraId="150AC676" w14:textId="77777777" w:rsidR="00A92845" w:rsidRPr="00F03A73" w:rsidRDefault="00A92845" w:rsidP="00A92845">
      <w:pPr>
        <w:pStyle w:val="Style"/>
        <w:widowControl/>
        <w:ind w:left="1080"/>
        <w:jc w:val="both"/>
        <w:textAlignment w:val="baseline"/>
        <w:rPr>
          <w:szCs w:val="19"/>
        </w:rPr>
      </w:pPr>
      <w:r>
        <w:rPr>
          <w:szCs w:val="19"/>
        </w:rPr>
        <w:t>“</w:t>
      </w:r>
      <w:r w:rsidRPr="00645EBF">
        <w:rPr>
          <w:szCs w:val="19"/>
        </w:rPr>
        <w:t xml:space="preserve">The resemblance between ichthyosaurs and dolphins demonstrates </w:t>
      </w:r>
      <w:r>
        <w:rPr>
          <w:szCs w:val="19"/>
        </w:rPr>
        <w:t xml:space="preserve">. . . convergence.” (Sutherland </w:t>
      </w:r>
      <w:r>
        <w:rPr>
          <w:i/>
          <w:szCs w:val="19"/>
        </w:rPr>
        <w:t>New History</w:t>
      </w:r>
      <w:r>
        <w:rPr>
          <w:szCs w:val="19"/>
        </w:rPr>
        <w:t xml:space="preserve"> 203)</w:t>
      </w:r>
    </w:p>
    <w:p w14:paraId="596C6373" w14:textId="77777777" w:rsidR="00A92845" w:rsidRDefault="00A92845" w:rsidP="00A92845">
      <w:pPr>
        <w:pStyle w:val="Style"/>
        <w:widowControl/>
        <w:ind w:left="1080"/>
        <w:jc w:val="both"/>
        <w:textAlignment w:val="baseline"/>
        <w:rPr>
          <w:szCs w:val="19"/>
        </w:rPr>
      </w:pPr>
      <w:r>
        <w:rPr>
          <w:szCs w:val="19"/>
        </w:rPr>
        <w:t>I</w:t>
      </w:r>
      <w:r w:rsidRPr="00645EBF">
        <w:rPr>
          <w:szCs w:val="19"/>
        </w:rPr>
        <w:t xml:space="preserve">chthyosaurs </w:t>
      </w:r>
      <w:r>
        <w:rPr>
          <w:szCs w:val="19"/>
        </w:rPr>
        <w:t xml:space="preserve">are </w:t>
      </w:r>
      <w:r w:rsidRPr="00645EBF">
        <w:rPr>
          <w:szCs w:val="19"/>
        </w:rPr>
        <w:t>reptile</w:t>
      </w:r>
      <w:r>
        <w:rPr>
          <w:szCs w:val="19"/>
        </w:rPr>
        <w:t xml:space="preserve">s, </w:t>
      </w:r>
      <w:r w:rsidRPr="00645EBF">
        <w:rPr>
          <w:szCs w:val="19"/>
        </w:rPr>
        <w:t xml:space="preserve">and dolphins </w:t>
      </w:r>
      <w:r>
        <w:rPr>
          <w:szCs w:val="19"/>
        </w:rPr>
        <w:t xml:space="preserve">are </w:t>
      </w:r>
      <w:r w:rsidRPr="00645EBF">
        <w:rPr>
          <w:szCs w:val="19"/>
        </w:rPr>
        <w:t>mammal</w:t>
      </w:r>
      <w:r>
        <w:rPr>
          <w:szCs w:val="19"/>
        </w:rPr>
        <w:t xml:space="preserve">s. </w:t>
      </w:r>
      <w:r w:rsidRPr="00645EBF">
        <w:rPr>
          <w:szCs w:val="19"/>
        </w:rPr>
        <w:t xml:space="preserve">But </w:t>
      </w:r>
      <w:r>
        <w:rPr>
          <w:szCs w:val="19"/>
        </w:rPr>
        <w:t>“</w:t>
      </w:r>
      <w:r w:rsidRPr="00645EBF">
        <w:rPr>
          <w:szCs w:val="19"/>
        </w:rPr>
        <w:t>they look similar, even though they’re separated by many millions of years. Because they lived in similar environments and likely exploited the environment in similar ways, they look the same.</w:t>
      </w:r>
      <w:r>
        <w:rPr>
          <w:szCs w:val="19"/>
        </w:rPr>
        <w:t xml:space="preserve">” (Sutherland </w:t>
      </w:r>
      <w:r w:rsidRPr="00B35F97">
        <w:rPr>
          <w:i/>
          <w:szCs w:val="19"/>
        </w:rPr>
        <w:t>New History</w:t>
      </w:r>
      <w:r>
        <w:rPr>
          <w:szCs w:val="19"/>
        </w:rPr>
        <w:t xml:space="preserve"> 203)</w:t>
      </w:r>
    </w:p>
    <w:p w14:paraId="2E3010AA" w14:textId="77777777" w:rsidR="00A92845" w:rsidRDefault="00A92845" w:rsidP="00A92845">
      <w:pPr>
        <w:pStyle w:val="Style"/>
        <w:widowControl/>
        <w:ind w:left="360"/>
        <w:jc w:val="both"/>
        <w:textAlignment w:val="baseline"/>
        <w:rPr>
          <w:szCs w:val="19"/>
        </w:rPr>
      </w:pPr>
      <w:r w:rsidRPr="00645EBF">
        <w:rPr>
          <w:i/>
          <w:iCs/>
          <w:szCs w:val="19"/>
        </w:rPr>
        <w:t>Shonisaurus</w:t>
      </w:r>
    </w:p>
    <w:p w14:paraId="04FC1417" w14:textId="77777777" w:rsidR="00A92845" w:rsidRDefault="00A92845" w:rsidP="00A92845">
      <w:pPr>
        <w:pStyle w:val="Style"/>
        <w:widowControl/>
        <w:ind w:left="720"/>
        <w:jc w:val="both"/>
        <w:textAlignment w:val="baseline"/>
        <w:rPr>
          <w:szCs w:val="19"/>
        </w:rPr>
      </w:pPr>
      <w:r w:rsidRPr="00645EBF">
        <w:rPr>
          <w:i/>
          <w:iCs/>
          <w:szCs w:val="19"/>
        </w:rPr>
        <w:t>Shonisaurus</w:t>
      </w:r>
      <w:r w:rsidRPr="004655A0">
        <w:rPr>
          <w:iCs/>
          <w:szCs w:val="19"/>
        </w:rPr>
        <w:t xml:space="preserve"> </w:t>
      </w:r>
      <w:r>
        <w:rPr>
          <w:iCs/>
          <w:szCs w:val="19"/>
        </w:rPr>
        <w:t>“</w:t>
      </w:r>
      <w:r w:rsidRPr="00645EBF">
        <w:rPr>
          <w:szCs w:val="19"/>
        </w:rPr>
        <w:t>was about 50 feet long.</w:t>
      </w:r>
      <w:r>
        <w:rPr>
          <w:szCs w:val="19"/>
        </w:rPr>
        <w:t xml:space="preserve">” (Sutherland </w:t>
      </w:r>
      <w:r>
        <w:rPr>
          <w:i/>
          <w:szCs w:val="19"/>
        </w:rPr>
        <w:t>New History</w:t>
      </w:r>
      <w:r>
        <w:rPr>
          <w:szCs w:val="19"/>
        </w:rPr>
        <w:t xml:space="preserve"> 202)</w:t>
      </w:r>
    </w:p>
    <w:p w14:paraId="559B7106" w14:textId="77777777" w:rsidR="00A92845" w:rsidRDefault="00A92845" w:rsidP="00A92845">
      <w:pPr>
        <w:pStyle w:val="Style"/>
        <w:widowControl/>
        <w:ind w:left="720"/>
        <w:jc w:val="both"/>
        <w:textAlignment w:val="baseline"/>
        <w:rPr>
          <w:szCs w:val="19"/>
        </w:rPr>
      </w:pPr>
      <w:r w:rsidRPr="00645EBF">
        <w:rPr>
          <w:szCs w:val="19"/>
        </w:rPr>
        <w:t xml:space="preserve">In Nevada, </w:t>
      </w:r>
      <w:r>
        <w:rPr>
          <w:szCs w:val="19"/>
        </w:rPr>
        <w:t>“</w:t>
      </w:r>
      <w:r w:rsidRPr="00645EBF">
        <w:rPr>
          <w:szCs w:val="19"/>
        </w:rPr>
        <w:t xml:space="preserve">37 Triassic specimens of </w:t>
      </w:r>
      <w:r w:rsidRPr="00645EBF">
        <w:rPr>
          <w:i/>
          <w:iCs/>
          <w:szCs w:val="19"/>
        </w:rPr>
        <w:t>Shonisaurus</w:t>
      </w:r>
      <w:r w:rsidRPr="004655A0">
        <w:rPr>
          <w:iCs/>
          <w:szCs w:val="19"/>
        </w:rPr>
        <w:t xml:space="preserve"> </w:t>
      </w:r>
      <w:r w:rsidRPr="00645EBF">
        <w:rPr>
          <w:szCs w:val="19"/>
        </w:rPr>
        <w:t xml:space="preserve">were found fossilized side by side, all pointing in the same direction. Scientists speculate </w:t>
      </w:r>
      <w:r>
        <w:rPr>
          <w:szCs w:val="19"/>
        </w:rPr>
        <w:t>[</w:t>
      </w:r>
      <w:r w:rsidRPr="00645EBF">
        <w:rPr>
          <w:szCs w:val="19"/>
        </w:rPr>
        <w:t xml:space="preserve">this </w:t>
      </w:r>
      <w:r>
        <w:rPr>
          <w:szCs w:val="19"/>
        </w:rPr>
        <w:t>was a ]</w:t>
      </w:r>
      <w:r w:rsidRPr="00645EBF">
        <w:rPr>
          <w:szCs w:val="19"/>
        </w:rPr>
        <w:t>mass-stranding event, as we witness with whales and dolphins today.</w:t>
      </w:r>
      <w:r>
        <w:rPr>
          <w:szCs w:val="19"/>
        </w:rPr>
        <w:t xml:space="preserve">” (Sutherland </w:t>
      </w:r>
      <w:r w:rsidRPr="00B35F97">
        <w:rPr>
          <w:i/>
          <w:szCs w:val="19"/>
        </w:rPr>
        <w:t>New History</w:t>
      </w:r>
      <w:r>
        <w:rPr>
          <w:szCs w:val="19"/>
        </w:rPr>
        <w:t xml:space="preserve"> 202)</w:t>
      </w:r>
    </w:p>
    <w:p w14:paraId="474BD5A3" w14:textId="77777777" w:rsidR="00A92845" w:rsidRDefault="00A92845" w:rsidP="00A92845">
      <w:pPr>
        <w:pStyle w:val="Style"/>
        <w:widowControl/>
        <w:ind w:left="360"/>
        <w:jc w:val="both"/>
        <w:textAlignment w:val="baseline"/>
        <w:rPr>
          <w:szCs w:val="19"/>
        </w:rPr>
      </w:pPr>
      <w:r>
        <w:rPr>
          <w:szCs w:val="19"/>
        </w:rPr>
        <w:t>eyes</w:t>
      </w:r>
    </w:p>
    <w:p w14:paraId="434F9B9E" w14:textId="77777777" w:rsidR="00A92845" w:rsidRDefault="00A92845" w:rsidP="00A92845">
      <w:pPr>
        <w:pStyle w:val="Style"/>
        <w:widowControl/>
        <w:ind w:left="720"/>
        <w:jc w:val="both"/>
        <w:textAlignment w:val="baseline"/>
        <w:rPr>
          <w:szCs w:val="19"/>
        </w:rPr>
      </w:pPr>
      <w:r>
        <w:rPr>
          <w:szCs w:val="19"/>
        </w:rPr>
        <w:t>“</w:t>
      </w:r>
      <w:r w:rsidRPr="00645EBF">
        <w:rPr>
          <w:szCs w:val="19"/>
        </w:rPr>
        <w:t>The ichthyosaur had good eyesight; it had large eye sockets in its skull.</w:t>
      </w:r>
      <w:r>
        <w:rPr>
          <w:szCs w:val="19"/>
        </w:rPr>
        <w:t xml:space="preserve">” (Sutherland </w:t>
      </w:r>
      <w:r>
        <w:rPr>
          <w:i/>
          <w:szCs w:val="19"/>
        </w:rPr>
        <w:t>New History</w:t>
      </w:r>
      <w:r>
        <w:rPr>
          <w:szCs w:val="19"/>
        </w:rPr>
        <w:t xml:space="preserve"> 202)</w:t>
      </w:r>
    </w:p>
    <w:p w14:paraId="6011C839" w14:textId="77777777" w:rsidR="00A92845" w:rsidRDefault="00A92845" w:rsidP="00A92845">
      <w:pPr>
        <w:pStyle w:val="Style"/>
        <w:widowControl/>
        <w:ind w:left="720"/>
        <w:jc w:val="both"/>
        <w:textAlignment w:val="baseline"/>
        <w:rPr>
          <w:szCs w:val="19"/>
        </w:rPr>
      </w:pPr>
      <w:r>
        <w:rPr>
          <w:szCs w:val="18"/>
        </w:rPr>
        <w:t>“</w:t>
      </w:r>
      <w:r w:rsidRPr="00645EBF">
        <w:rPr>
          <w:szCs w:val="18"/>
        </w:rPr>
        <w:t xml:space="preserve">It </w:t>
      </w:r>
      <w:r w:rsidRPr="00645EBF">
        <w:rPr>
          <w:szCs w:val="19"/>
        </w:rPr>
        <w:t>also had odd platelike structures in the eye socket, which were likely adaptations to prevent water pressure from distorting the eye as the creature dived.</w:t>
      </w:r>
      <w:r>
        <w:rPr>
          <w:szCs w:val="19"/>
        </w:rPr>
        <w:t xml:space="preserve">” (Sutherland </w:t>
      </w:r>
      <w:r w:rsidRPr="00B35F97">
        <w:rPr>
          <w:i/>
          <w:szCs w:val="19"/>
        </w:rPr>
        <w:t>New History</w:t>
      </w:r>
      <w:r>
        <w:rPr>
          <w:szCs w:val="19"/>
        </w:rPr>
        <w:t xml:space="preserve"> 202)</w:t>
      </w:r>
    </w:p>
    <w:p w14:paraId="253B2C05" w14:textId="77777777" w:rsidR="00A92845" w:rsidRDefault="00A92845" w:rsidP="00A92845">
      <w:pPr>
        <w:pStyle w:val="Style"/>
        <w:widowControl/>
        <w:ind w:left="360"/>
        <w:jc w:val="both"/>
        <w:textAlignment w:val="baseline"/>
        <w:rPr>
          <w:szCs w:val="19"/>
        </w:rPr>
      </w:pPr>
      <w:r>
        <w:rPr>
          <w:szCs w:val="19"/>
        </w:rPr>
        <w:t>live births</w:t>
      </w:r>
    </w:p>
    <w:p w14:paraId="6A147236"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Like dolphins, ichthyosaurs </w:t>
      </w:r>
      <w:r>
        <w:rPr>
          <w:szCs w:val="19"/>
        </w:rPr>
        <w:t xml:space="preserve">. . . </w:t>
      </w:r>
      <w:r w:rsidRPr="00645EBF">
        <w:rPr>
          <w:szCs w:val="19"/>
        </w:rPr>
        <w:t>gave birth to live young.</w:t>
      </w:r>
      <w:r>
        <w:rPr>
          <w:szCs w:val="19"/>
        </w:rPr>
        <w:t xml:space="preserve">” (Sutherland </w:t>
      </w:r>
      <w:r>
        <w:rPr>
          <w:i/>
          <w:szCs w:val="19"/>
        </w:rPr>
        <w:t>New History</w:t>
      </w:r>
      <w:r>
        <w:rPr>
          <w:szCs w:val="19"/>
        </w:rPr>
        <w:t xml:space="preserve"> 203)</w:t>
      </w:r>
    </w:p>
    <w:p w14:paraId="2D6E7CE0" w14:textId="77777777" w:rsidR="00A92845" w:rsidRDefault="00A92845" w:rsidP="00A92845">
      <w:pPr>
        <w:pStyle w:val="Style"/>
        <w:widowControl/>
        <w:ind w:left="720"/>
        <w:jc w:val="both"/>
        <w:textAlignment w:val="baseline"/>
        <w:rPr>
          <w:szCs w:val="19"/>
        </w:rPr>
      </w:pPr>
      <w:r>
        <w:rPr>
          <w:szCs w:val="19"/>
        </w:rPr>
        <w:t>“</w:t>
      </w:r>
      <w:r w:rsidRPr="00645EBF">
        <w:rPr>
          <w:szCs w:val="19"/>
        </w:rPr>
        <w:t>There are quite a number of fossils that actually record the death of a female in the process of giving birth to a fully developed baby ichthyosaur.</w:t>
      </w:r>
      <w:r>
        <w:rPr>
          <w:szCs w:val="19"/>
        </w:rPr>
        <w:t xml:space="preserve">” (Sutherland </w:t>
      </w:r>
      <w:r w:rsidRPr="00B35F97">
        <w:rPr>
          <w:i/>
          <w:szCs w:val="19"/>
        </w:rPr>
        <w:t>New History</w:t>
      </w:r>
      <w:r>
        <w:rPr>
          <w:szCs w:val="19"/>
        </w:rPr>
        <w:t xml:space="preserve"> 203)</w:t>
      </w:r>
    </w:p>
    <w:p w14:paraId="02B96F80" w14:textId="77777777" w:rsidR="00A92845" w:rsidRDefault="00A92845" w:rsidP="00A92845">
      <w:pPr>
        <w:pStyle w:val="Style"/>
        <w:widowControl/>
        <w:jc w:val="both"/>
        <w:textAlignment w:val="baseline"/>
        <w:rPr>
          <w:szCs w:val="19"/>
        </w:rPr>
      </w:pPr>
    </w:p>
    <w:p w14:paraId="1EF737FA" w14:textId="77777777" w:rsidR="00A92845" w:rsidRDefault="00A92845" w:rsidP="00A92845">
      <w:pPr>
        <w:pStyle w:val="Style"/>
        <w:widowControl/>
        <w:jc w:val="both"/>
        <w:textAlignment w:val="baseline"/>
        <w:rPr>
          <w:szCs w:val="19"/>
        </w:rPr>
      </w:pPr>
      <w:r w:rsidRPr="00645EBF">
        <w:rPr>
          <w:szCs w:val="19"/>
        </w:rPr>
        <w:t>extinction theory</w:t>
      </w:r>
    </w:p>
    <w:p w14:paraId="0D2B2753" w14:textId="77777777" w:rsidR="00A92845" w:rsidRDefault="00A92845" w:rsidP="00A92845">
      <w:pPr>
        <w:pStyle w:val="Style"/>
        <w:widowControl/>
        <w:ind w:left="360"/>
        <w:jc w:val="both"/>
        <w:textAlignment w:val="baseline"/>
        <w:rPr>
          <w:szCs w:val="19"/>
        </w:rPr>
      </w:pPr>
      <w:r w:rsidRPr="00645EBF">
        <w:rPr>
          <w:szCs w:val="19"/>
        </w:rPr>
        <w:t>Mary Anning</w:t>
      </w:r>
      <w:r>
        <w:rPr>
          <w:szCs w:val="19"/>
        </w:rPr>
        <w:t xml:space="preserve"> (1799-1847)</w:t>
      </w:r>
    </w:p>
    <w:p w14:paraId="4B9059CB" w14:textId="77777777" w:rsidR="00A92845" w:rsidRDefault="00A92845" w:rsidP="00A92845">
      <w:pPr>
        <w:pStyle w:val="Style"/>
        <w:widowControl/>
        <w:ind w:left="720"/>
        <w:jc w:val="both"/>
        <w:textAlignment w:val="baseline"/>
        <w:rPr>
          <w:szCs w:val="19"/>
        </w:rPr>
      </w:pPr>
      <w:r w:rsidRPr="00645EBF">
        <w:rPr>
          <w:szCs w:val="19"/>
        </w:rPr>
        <w:t>Mary Anning</w:t>
      </w:r>
      <w:r>
        <w:rPr>
          <w:szCs w:val="19"/>
        </w:rPr>
        <w:t xml:space="preserve">, </w:t>
      </w:r>
      <w:r w:rsidRPr="00645EBF">
        <w:rPr>
          <w:szCs w:val="19"/>
        </w:rPr>
        <w:t>paleontologist</w:t>
      </w:r>
      <w:r>
        <w:rPr>
          <w:szCs w:val="19"/>
        </w:rPr>
        <w:t>,</w:t>
      </w:r>
      <w:r w:rsidRPr="00645EBF">
        <w:rPr>
          <w:szCs w:val="19"/>
        </w:rPr>
        <w:t xml:space="preserve"> </w:t>
      </w:r>
      <w:r>
        <w:rPr>
          <w:szCs w:val="19"/>
        </w:rPr>
        <w:t>“</w:t>
      </w:r>
      <w:r w:rsidRPr="00645EBF">
        <w:rPr>
          <w:szCs w:val="19"/>
        </w:rPr>
        <w:t>was the first person to discover and extract an ichthyosaur.</w:t>
      </w:r>
      <w:r>
        <w:rPr>
          <w:szCs w:val="19"/>
        </w:rPr>
        <w:t xml:space="preserve">” (Sutherland </w:t>
      </w:r>
      <w:r>
        <w:rPr>
          <w:i/>
          <w:szCs w:val="19"/>
        </w:rPr>
        <w:t>New History</w:t>
      </w:r>
      <w:r>
        <w:rPr>
          <w:szCs w:val="19"/>
        </w:rPr>
        <w:t xml:space="preserve"> 203)</w:t>
      </w:r>
    </w:p>
    <w:p w14:paraId="7BD194E3" w14:textId="77777777" w:rsidR="00A92845" w:rsidRPr="00F16F58" w:rsidRDefault="00A92845" w:rsidP="00A92845">
      <w:pPr>
        <w:pStyle w:val="Style"/>
        <w:widowControl/>
        <w:ind w:left="720"/>
        <w:jc w:val="both"/>
        <w:textAlignment w:val="baseline"/>
        <w:rPr>
          <w:szCs w:val="19"/>
        </w:rPr>
      </w:pPr>
      <w:r>
        <w:rPr>
          <w:szCs w:val="19"/>
        </w:rPr>
        <w:t>She beca</w:t>
      </w:r>
      <w:r w:rsidRPr="00645EBF">
        <w:rPr>
          <w:szCs w:val="19"/>
        </w:rPr>
        <w:t xml:space="preserve">me </w:t>
      </w:r>
      <w:r>
        <w:rPr>
          <w:szCs w:val="19"/>
        </w:rPr>
        <w:t>“</w:t>
      </w:r>
      <w:r w:rsidRPr="00645EBF">
        <w:rPr>
          <w:szCs w:val="19"/>
        </w:rPr>
        <w:t>the world’s expert on Jurassic marine reptiles.</w:t>
      </w:r>
      <w:r>
        <w:rPr>
          <w:szCs w:val="19"/>
        </w:rPr>
        <w:t xml:space="preserve">” (Sutherland </w:t>
      </w:r>
      <w:r w:rsidRPr="00B35F97">
        <w:rPr>
          <w:i/>
          <w:szCs w:val="19"/>
        </w:rPr>
        <w:t>New History</w:t>
      </w:r>
      <w:r>
        <w:rPr>
          <w:szCs w:val="19"/>
        </w:rPr>
        <w:t xml:space="preserve"> 203)</w:t>
      </w:r>
    </w:p>
    <w:p w14:paraId="3249C7FE" w14:textId="77777777" w:rsidR="00A92845" w:rsidRDefault="00A92845" w:rsidP="00A92845">
      <w:pPr>
        <w:pStyle w:val="Style"/>
        <w:widowControl/>
        <w:ind w:left="720"/>
        <w:jc w:val="both"/>
        <w:textAlignment w:val="baseline"/>
        <w:rPr>
          <w:szCs w:val="19"/>
        </w:rPr>
      </w:pPr>
      <w:r>
        <w:rPr>
          <w:szCs w:val="19"/>
        </w:rPr>
        <w:t>Anning</w:t>
      </w:r>
      <w:r w:rsidRPr="00645EBF">
        <w:rPr>
          <w:szCs w:val="19"/>
        </w:rPr>
        <w:t xml:space="preserve"> </w:t>
      </w:r>
      <w:r>
        <w:rPr>
          <w:szCs w:val="19"/>
        </w:rPr>
        <w:t>“</w:t>
      </w:r>
      <w:r w:rsidRPr="00645EBF">
        <w:rPr>
          <w:szCs w:val="19"/>
        </w:rPr>
        <w:t>supported George Cuvier’s theories about extinction.</w:t>
      </w:r>
      <w:r>
        <w:rPr>
          <w:szCs w:val="19"/>
        </w:rPr>
        <w:t xml:space="preserve">” (Sutherland </w:t>
      </w:r>
      <w:r>
        <w:rPr>
          <w:i/>
          <w:szCs w:val="19"/>
        </w:rPr>
        <w:t>New History</w:t>
      </w:r>
      <w:r>
        <w:rPr>
          <w:szCs w:val="19"/>
        </w:rPr>
        <w:t xml:space="preserve"> 203)</w:t>
      </w:r>
    </w:p>
    <w:p w14:paraId="538A3B1B" w14:textId="77777777" w:rsidR="00A92845" w:rsidRDefault="00A92845" w:rsidP="00A92845">
      <w:pPr>
        <w:pStyle w:val="Style"/>
        <w:widowControl/>
        <w:ind w:left="360"/>
        <w:jc w:val="both"/>
        <w:textAlignment w:val="baseline"/>
        <w:rPr>
          <w:szCs w:val="19"/>
        </w:rPr>
      </w:pPr>
      <w:r w:rsidRPr="00645EBF">
        <w:rPr>
          <w:szCs w:val="19"/>
        </w:rPr>
        <w:t>George</w:t>
      </w:r>
      <w:r>
        <w:rPr>
          <w:szCs w:val="19"/>
        </w:rPr>
        <w:t>s</w:t>
      </w:r>
      <w:r w:rsidRPr="00645EBF">
        <w:rPr>
          <w:szCs w:val="19"/>
        </w:rPr>
        <w:t xml:space="preserve"> Cuvier</w:t>
      </w:r>
      <w:r>
        <w:rPr>
          <w:szCs w:val="19"/>
        </w:rPr>
        <w:t xml:space="preserve"> (1769-1832)</w:t>
      </w:r>
    </w:p>
    <w:p w14:paraId="790A60DC" w14:textId="77777777" w:rsidR="00A92845" w:rsidRDefault="00A92845" w:rsidP="00A92845">
      <w:pPr>
        <w:pStyle w:val="Style"/>
        <w:widowControl/>
        <w:ind w:left="720"/>
        <w:jc w:val="both"/>
        <w:textAlignment w:val="baseline"/>
        <w:rPr>
          <w:szCs w:val="19"/>
        </w:rPr>
      </w:pPr>
      <w:r w:rsidRPr="00645EBF">
        <w:rPr>
          <w:szCs w:val="19"/>
        </w:rPr>
        <w:t xml:space="preserve">Cuvier </w:t>
      </w:r>
      <w:r>
        <w:rPr>
          <w:szCs w:val="19"/>
        </w:rPr>
        <w:t>developed</w:t>
      </w:r>
      <w:r w:rsidRPr="00645EBF">
        <w:rPr>
          <w:szCs w:val="19"/>
        </w:rPr>
        <w:t xml:space="preserve"> </w:t>
      </w:r>
      <w:r>
        <w:rPr>
          <w:szCs w:val="19"/>
        </w:rPr>
        <w:t>“</w:t>
      </w:r>
      <w:r w:rsidRPr="00645EBF">
        <w:rPr>
          <w:szCs w:val="19"/>
        </w:rPr>
        <w:t>comparative anatomy; he also speculated that some creatures that had existed in the past were now extinct.</w:t>
      </w:r>
      <w:r>
        <w:rPr>
          <w:szCs w:val="19"/>
        </w:rPr>
        <w:t xml:space="preserve">” (Sutherland </w:t>
      </w:r>
      <w:r w:rsidRPr="00B35F97">
        <w:rPr>
          <w:i/>
          <w:szCs w:val="19"/>
        </w:rPr>
        <w:t>New History</w:t>
      </w:r>
      <w:r>
        <w:rPr>
          <w:szCs w:val="19"/>
        </w:rPr>
        <w:t xml:space="preserve"> 203)</w:t>
      </w:r>
    </w:p>
    <w:p w14:paraId="1E32C0E6" w14:textId="77777777" w:rsidR="00A92845" w:rsidRDefault="00A92845" w:rsidP="00A92845">
      <w:pPr>
        <w:pStyle w:val="Style"/>
        <w:widowControl/>
        <w:ind w:left="720"/>
        <w:jc w:val="both"/>
        <w:textAlignment w:val="baseline"/>
        <w:rPr>
          <w:szCs w:val="19"/>
        </w:rPr>
      </w:pPr>
      <w:r w:rsidRPr="00645EBF">
        <w:rPr>
          <w:szCs w:val="19"/>
        </w:rPr>
        <w:t xml:space="preserve">Some theologians thought </w:t>
      </w:r>
      <w:r>
        <w:rPr>
          <w:szCs w:val="19"/>
        </w:rPr>
        <w:t>extinction</w:t>
      </w:r>
      <w:r w:rsidRPr="00645EBF">
        <w:rPr>
          <w:szCs w:val="19"/>
        </w:rPr>
        <w:t xml:space="preserve"> implied </w:t>
      </w:r>
      <w:r>
        <w:rPr>
          <w:szCs w:val="19"/>
        </w:rPr>
        <w:t xml:space="preserve">an imperfect </w:t>
      </w:r>
      <w:r w:rsidRPr="00645EBF">
        <w:rPr>
          <w:szCs w:val="19"/>
        </w:rPr>
        <w:t xml:space="preserve">creation. </w:t>
      </w:r>
      <w:r>
        <w:rPr>
          <w:szCs w:val="19"/>
        </w:rPr>
        <w:t xml:space="preserve">[They] </w:t>
      </w:r>
      <w:r w:rsidRPr="00645EBF">
        <w:rPr>
          <w:szCs w:val="19"/>
        </w:rPr>
        <w:t>suggested</w:t>
      </w:r>
      <w:r>
        <w:rPr>
          <w:szCs w:val="19"/>
        </w:rPr>
        <w:t xml:space="preserve"> [</w:t>
      </w:r>
      <w:r w:rsidRPr="00645EBF">
        <w:rPr>
          <w:szCs w:val="15"/>
        </w:rPr>
        <w:t>203</w:t>
      </w:r>
      <w:r>
        <w:rPr>
          <w:szCs w:val="15"/>
        </w:rPr>
        <w:t xml:space="preserve">] </w:t>
      </w:r>
      <w:r w:rsidRPr="00645EBF">
        <w:rPr>
          <w:szCs w:val="19"/>
        </w:rPr>
        <w:t xml:space="preserve">that the fossil forms </w:t>
      </w:r>
      <w:r>
        <w:rPr>
          <w:szCs w:val="19"/>
        </w:rPr>
        <w:t xml:space="preserve">. . . </w:t>
      </w:r>
      <w:r w:rsidRPr="00645EBF">
        <w:rPr>
          <w:szCs w:val="19"/>
        </w:rPr>
        <w:t>were probably not extinct</w:t>
      </w:r>
      <w:r>
        <w:rPr>
          <w:szCs w:val="19"/>
        </w:rPr>
        <w:t>—</w:t>
      </w:r>
      <w:r w:rsidRPr="00645EBF">
        <w:rPr>
          <w:szCs w:val="19"/>
        </w:rPr>
        <w:t>they were just extremely rare. Perhaps they existed in some unexplored area.</w:t>
      </w:r>
      <w:r>
        <w:rPr>
          <w:szCs w:val="19"/>
        </w:rPr>
        <w:t xml:space="preserve">” (Sutherland </w:t>
      </w:r>
      <w:r w:rsidRPr="00B35F97">
        <w:rPr>
          <w:i/>
          <w:szCs w:val="19"/>
        </w:rPr>
        <w:t>New History</w:t>
      </w:r>
      <w:r>
        <w:rPr>
          <w:szCs w:val="19"/>
        </w:rPr>
        <w:t xml:space="preserve"> 203-04)</w:t>
      </w:r>
    </w:p>
    <w:p w14:paraId="1C1EFD77" w14:textId="77777777" w:rsidR="00A92845" w:rsidRDefault="00A92845" w:rsidP="00A92845">
      <w:pPr>
        <w:pStyle w:val="Style"/>
        <w:widowControl/>
        <w:ind w:left="360"/>
        <w:jc w:val="both"/>
        <w:textAlignment w:val="baseline"/>
        <w:rPr>
          <w:szCs w:val="19"/>
        </w:rPr>
      </w:pPr>
      <w:r w:rsidRPr="00645EBF">
        <w:rPr>
          <w:szCs w:val="19"/>
        </w:rPr>
        <w:t>Anning</w:t>
      </w:r>
      <w:r>
        <w:rPr>
          <w:szCs w:val="19"/>
        </w:rPr>
        <w:t>’s</w:t>
      </w:r>
      <w:r w:rsidRPr="00645EBF">
        <w:rPr>
          <w:szCs w:val="19"/>
        </w:rPr>
        <w:t xml:space="preserve"> impressive creatures </w:t>
      </w:r>
      <w:r>
        <w:rPr>
          <w:szCs w:val="19"/>
        </w:rPr>
        <w:t xml:space="preserve">were </w:t>
      </w:r>
      <w:r w:rsidRPr="00645EBF">
        <w:rPr>
          <w:szCs w:val="19"/>
        </w:rPr>
        <w:t xml:space="preserve">a </w:t>
      </w:r>
      <w:r>
        <w:rPr>
          <w:szCs w:val="19"/>
        </w:rPr>
        <w:t>“</w:t>
      </w:r>
      <w:r w:rsidRPr="00645EBF">
        <w:rPr>
          <w:szCs w:val="19"/>
        </w:rPr>
        <w:t>problem: Where could they be hiding?</w:t>
      </w:r>
      <w:r>
        <w:rPr>
          <w:szCs w:val="19"/>
        </w:rPr>
        <w:t xml:space="preserve">” (Sutherland </w:t>
      </w:r>
      <w:r w:rsidRPr="00B35F97">
        <w:rPr>
          <w:i/>
          <w:szCs w:val="19"/>
        </w:rPr>
        <w:t>New History</w:t>
      </w:r>
      <w:r>
        <w:rPr>
          <w:szCs w:val="19"/>
        </w:rPr>
        <w:t xml:space="preserve"> 204)</w:t>
      </w:r>
    </w:p>
    <w:p w14:paraId="6BEE83C3" w14:textId="77777777" w:rsidR="00A92845" w:rsidRDefault="00A92845" w:rsidP="00A92845">
      <w:pPr>
        <w:pStyle w:val="Style"/>
        <w:widowControl/>
        <w:jc w:val="both"/>
        <w:textAlignment w:val="baseline"/>
        <w:rPr>
          <w:szCs w:val="19"/>
        </w:rPr>
      </w:pPr>
    </w:p>
    <w:p w14:paraId="3841BF42" w14:textId="77777777" w:rsidR="00A92845" w:rsidRDefault="00A92845" w:rsidP="00A92845">
      <w:pPr>
        <w:pStyle w:val="Style"/>
        <w:widowControl/>
        <w:jc w:val="both"/>
        <w:textAlignment w:val="baseline"/>
        <w:rPr>
          <w:szCs w:val="19"/>
        </w:rPr>
      </w:pPr>
      <w:r>
        <w:rPr>
          <w:szCs w:val="19"/>
        </w:rPr>
        <w:lastRenderedPageBreak/>
        <w:t xml:space="preserve">112m: </w:t>
      </w:r>
      <w:r w:rsidRPr="00645EBF">
        <w:rPr>
          <w:szCs w:val="19"/>
        </w:rPr>
        <w:t>plesiosaur</w:t>
      </w:r>
      <w:r>
        <w:rPr>
          <w:szCs w:val="19"/>
        </w:rPr>
        <w:t>s</w:t>
      </w:r>
    </w:p>
    <w:p w14:paraId="4D5324B6" w14:textId="77777777" w:rsidR="00A92845" w:rsidRPr="00F16F58" w:rsidRDefault="00A92845" w:rsidP="00A92845">
      <w:pPr>
        <w:pStyle w:val="Style"/>
        <w:widowControl/>
        <w:ind w:left="360"/>
        <w:jc w:val="both"/>
        <w:textAlignment w:val="baseline"/>
        <w:rPr>
          <w:szCs w:val="19"/>
        </w:rPr>
      </w:pPr>
      <w:r w:rsidRPr="00645EBF">
        <w:rPr>
          <w:szCs w:val="19"/>
        </w:rPr>
        <w:t xml:space="preserve">Anning </w:t>
      </w:r>
      <w:r>
        <w:rPr>
          <w:szCs w:val="19"/>
        </w:rPr>
        <w:t xml:space="preserve">also </w:t>
      </w:r>
      <w:r w:rsidRPr="00645EBF">
        <w:rPr>
          <w:szCs w:val="19"/>
        </w:rPr>
        <w:t>found the plesiosaur.</w:t>
      </w:r>
      <w:r>
        <w:rPr>
          <w:szCs w:val="19"/>
        </w:rPr>
        <w:t xml:space="preserve"> (Sutherland </w:t>
      </w:r>
      <w:r>
        <w:rPr>
          <w:i/>
          <w:szCs w:val="19"/>
        </w:rPr>
        <w:t>New History</w:t>
      </w:r>
      <w:r>
        <w:rPr>
          <w:szCs w:val="19"/>
        </w:rPr>
        <w:t xml:space="preserve"> 204)</w:t>
      </w:r>
    </w:p>
    <w:p w14:paraId="09B43CE0" w14:textId="77777777" w:rsidR="00A92845" w:rsidRDefault="00A92845" w:rsidP="00A92845">
      <w:pPr>
        <w:pStyle w:val="Style"/>
        <w:widowControl/>
        <w:ind w:left="360"/>
        <w:jc w:val="both"/>
        <w:textAlignment w:val="baseline"/>
        <w:rPr>
          <w:szCs w:val="19"/>
        </w:rPr>
      </w:pPr>
      <w:r w:rsidRPr="00645EBF">
        <w:rPr>
          <w:szCs w:val="19"/>
        </w:rPr>
        <w:t xml:space="preserve">two </w:t>
      </w:r>
      <w:r>
        <w:rPr>
          <w:szCs w:val="19"/>
        </w:rPr>
        <w:t>types</w:t>
      </w:r>
    </w:p>
    <w:p w14:paraId="62902049" w14:textId="77777777" w:rsidR="00A92845" w:rsidRPr="006D02F3" w:rsidRDefault="00A92845" w:rsidP="00A92845">
      <w:pPr>
        <w:pStyle w:val="Style"/>
        <w:widowControl/>
        <w:ind w:left="720"/>
        <w:jc w:val="both"/>
        <w:textAlignment w:val="baseline"/>
        <w:rPr>
          <w:szCs w:val="19"/>
        </w:rPr>
      </w:pPr>
      <w:r w:rsidRPr="001B5684">
        <w:rPr>
          <w:rFonts w:eastAsia="Arial"/>
          <w:szCs w:val="15"/>
        </w:rPr>
        <w:t>145-66</w:t>
      </w:r>
      <w:r>
        <w:rPr>
          <w:rFonts w:eastAsia="Arial"/>
          <w:szCs w:val="15"/>
        </w:rPr>
        <w:t xml:space="preserve"> (</w:t>
      </w:r>
      <w:r w:rsidRPr="00645EBF">
        <w:rPr>
          <w:szCs w:val="19"/>
        </w:rPr>
        <w:t>Cretaceous</w:t>
      </w:r>
      <w:r>
        <w:rPr>
          <w:szCs w:val="19"/>
        </w:rPr>
        <w:t>)</w:t>
      </w:r>
      <w:r>
        <w:rPr>
          <w:iCs/>
          <w:szCs w:val="19"/>
        </w:rPr>
        <w:t xml:space="preserve">: </w:t>
      </w:r>
      <w:r w:rsidRPr="00645EBF">
        <w:rPr>
          <w:i/>
          <w:iCs/>
          <w:szCs w:val="19"/>
        </w:rPr>
        <w:t>Kronosaurus</w:t>
      </w:r>
      <w:r>
        <w:rPr>
          <w:iCs/>
          <w:szCs w:val="19"/>
        </w:rPr>
        <w:t xml:space="preserve"> (Sutherland </w:t>
      </w:r>
      <w:r>
        <w:rPr>
          <w:i/>
          <w:iCs/>
          <w:szCs w:val="19"/>
        </w:rPr>
        <w:t>New History</w:t>
      </w:r>
      <w:r>
        <w:rPr>
          <w:iCs/>
          <w:szCs w:val="19"/>
        </w:rPr>
        <w:t xml:space="preserve"> 204)</w:t>
      </w:r>
    </w:p>
    <w:p w14:paraId="4E33723A" w14:textId="77777777" w:rsidR="00A92845" w:rsidRDefault="00A92845" w:rsidP="00A92845">
      <w:pPr>
        <w:pStyle w:val="Style"/>
        <w:widowControl/>
        <w:ind w:left="1080"/>
        <w:jc w:val="both"/>
        <w:textAlignment w:val="baseline"/>
        <w:rPr>
          <w:szCs w:val="19"/>
        </w:rPr>
      </w:pPr>
      <w:r>
        <w:rPr>
          <w:szCs w:val="19"/>
        </w:rPr>
        <w:t>“</w:t>
      </w:r>
      <w:r w:rsidRPr="00645EBF">
        <w:rPr>
          <w:i/>
          <w:iCs/>
          <w:szCs w:val="19"/>
        </w:rPr>
        <w:t>Kronosaurus</w:t>
      </w:r>
      <w:r w:rsidRPr="004655A0">
        <w:rPr>
          <w:iCs/>
          <w:szCs w:val="19"/>
        </w:rPr>
        <w:t xml:space="preserve"> </w:t>
      </w:r>
      <w:r w:rsidRPr="00645EBF">
        <w:rPr>
          <w:szCs w:val="19"/>
        </w:rPr>
        <w:t xml:space="preserve">was a Cretaceous pliosaur </w:t>
      </w:r>
      <w:r>
        <w:rPr>
          <w:szCs w:val="19"/>
        </w:rPr>
        <w:t xml:space="preserve">. . . </w:t>
      </w:r>
      <w:r w:rsidRPr="00645EBF">
        <w:rPr>
          <w:szCs w:val="19"/>
        </w:rPr>
        <w:t>About 40 feet long, it hunted fish, ammonites, and probably other marine reptiles</w:t>
      </w:r>
      <w:r>
        <w:rPr>
          <w:szCs w:val="19"/>
        </w:rPr>
        <w:t xml:space="preserve"> . . .” (Sutherland </w:t>
      </w:r>
      <w:r w:rsidRPr="00B35F97">
        <w:rPr>
          <w:i/>
          <w:szCs w:val="19"/>
        </w:rPr>
        <w:t>New History</w:t>
      </w:r>
      <w:r>
        <w:rPr>
          <w:szCs w:val="19"/>
        </w:rPr>
        <w:t xml:space="preserve"> 204)</w:t>
      </w:r>
    </w:p>
    <w:p w14:paraId="26B1EF84" w14:textId="77777777" w:rsidR="00A92845" w:rsidRDefault="00A92845" w:rsidP="00A92845">
      <w:pPr>
        <w:pStyle w:val="Style"/>
        <w:widowControl/>
        <w:ind w:left="720"/>
        <w:jc w:val="both"/>
        <w:textAlignment w:val="baseline"/>
        <w:rPr>
          <w:szCs w:val="19"/>
        </w:rPr>
      </w:pPr>
      <w:r w:rsidRPr="00645EBF">
        <w:rPr>
          <w:szCs w:val="19"/>
        </w:rPr>
        <w:t>long-necked plesiosaurs</w:t>
      </w:r>
    </w:p>
    <w:p w14:paraId="133E69A2" w14:textId="77777777" w:rsidR="00A92845" w:rsidRDefault="00A92845" w:rsidP="00A92845">
      <w:pPr>
        <w:pStyle w:val="Style"/>
        <w:widowControl/>
        <w:ind w:left="1080"/>
        <w:jc w:val="both"/>
        <w:textAlignment w:val="baseline"/>
        <w:rPr>
          <w:szCs w:val="19"/>
        </w:rPr>
      </w:pPr>
      <w:r>
        <w:rPr>
          <w:szCs w:val="19"/>
        </w:rPr>
        <w:t>“</w:t>
      </w:r>
      <w:r w:rsidRPr="00645EBF">
        <w:rPr>
          <w:szCs w:val="19"/>
        </w:rPr>
        <w:t>The second group includes the wonderful long-necked plesiosaurs, some of the most iconic of the Mesozoic aquatic reptiles. Like pliosaurs, these creatures used their paddles in a kind of</w:t>
      </w:r>
      <w:r>
        <w:rPr>
          <w:szCs w:val="19"/>
        </w:rPr>
        <w:t xml:space="preserve"> </w:t>
      </w:r>
      <w:r w:rsidRPr="00645EBF">
        <w:rPr>
          <w:szCs w:val="19"/>
        </w:rPr>
        <w:t>underwater flying.</w:t>
      </w:r>
      <w:r>
        <w:rPr>
          <w:szCs w:val="19"/>
        </w:rPr>
        <w:t xml:space="preserve">” (Sutherland </w:t>
      </w:r>
      <w:r w:rsidRPr="00B35F97">
        <w:rPr>
          <w:i/>
          <w:szCs w:val="19"/>
        </w:rPr>
        <w:t>New History</w:t>
      </w:r>
      <w:r>
        <w:rPr>
          <w:szCs w:val="19"/>
        </w:rPr>
        <w:t xml:space="preserve"> 204)</w:t>
      </w:r>
    </w:p>
    <w:p w14:paraId="5C6714B0" w14:textId="77777777" w:rsidR="00A92845" w:rsidRDefault="00A92845" w:rsidP="00A92845">
      <w:pPr>
        <w:pStyle w:val="Style"/>
        <w:widowControl/>
        <w:ind w:left="360"/>
        <w:jc w:val="both"/>
        <w:textAlignment w:val="baseline"/>
        <w:rPr>
          <w:szCs w:val="19"/>
        </w:rPr>
      </w:pPr>
      <w:r w:rsidRPr="00645EBF">
        <w:rPr>
          <w:szCs w:val="19"/>
        </w:rPr>
        <w:t>Loch Ness monster</w:t>
      </w:r>
    </w:p>
    <w:p w14:paraId="79917D8C"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The plesiosaur </w:t>
      </w:r>
      <w:r>
        <w:rPr>
          <w:szCs w:val="19"/>
        </w:rPr>
        <w:t xml:space="preserve">. . . </w:t>
      </w:r>
      <w:r w:rsidRPr="00645EBF">
        <w:rPr>
          <w:szCs w:val="19"/>
        </w:rPr>
        <w:t>is the only Mesozoic aquatic reptile that some say still exists: the Loch Ness monster.</w:t>
      </w:r>
      <w:r>
        <w:rPr>
          <w:szCs w:val="19"/>
        </w:rPr>
        <w:t xml:space="preserve">” (Sutherland </w:t>
      </w:r>
      <w:r w:rsidRPr="00B35F97">
        <w:rPr>
          <w:i/>
          <w:szCs w:val="19"/>
        </w:rPr>
        <w:t>New History</w:t>
      </w:r>
      <w:r>
        <w:rPr>
          <w:szCs w:val="19"/>
        </w:rPr>
        <w:t xml:space="preserve"> 204)</w:t>
      </w:r>
    </w:p>
    <w:p w14:paraId="5D8A6D5A"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 xml:space="preserve">there have been no plesiosaur fossils found </w:t>
      </w:r>
      <w:r>
        <w:rPr>
          <w:szCs w:val="19"/>
        </w:rPr>
        <w:t>[in]</w:t>
      </w:r>
      <w:r w:rsidRPr="00645EBF">
        <w:rPr>
          <w:szCs w:val="19"/>
        </w:rPr>
        <w:t xml:space="preserve"> the Cenozoic </w:t>
      </w:r>
      <w:r>
        <w:rPr>
          <w:szCs w:val="19"/>
        </w:rPr>
        <w:t>[66m-present].</w:t>
      </w:r>
    </w:p>
    <w:p w14:paraId="2291FB86"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it’s unlikely that plesiosaurs could have moved around on land.</w:t>
      </w:r>
      <w:r>
        <w:rPr>
          <w:szCs w:val="19"/>
        </w:rPr>
        <w:t>”</w:t>
      </w:r>
    </w:p>
    <w:p w14:paraId="556B17C0" w14:textId="77777777" w:rsidR="00A92845" w:rsidRDefault="00A92845" w:rsidP="00A92845">
      <w:pPr>
        <w:pStyle w:val="Style"/>
        <w:widowControl/>
        <w:ind w:left="720"/>
        <w:jc w:val="both"/>
        <w:textAlignment w:val="baseline"/>
        <w:rPr>
          <w:szCs w:val="19"/>
        </w:rPr>
      </w:pPr>
      <w:r>
        <w:rPr>
          <w:szCs w:val="19"/>
        </w:rPr>
        <w:t>Perhaps</w:t>
      </w:r>
      <w:r w:rsidRPr="00645EBF">
        <w:rPr>
          <w:szCs w:val="19"/>
        </w:rPr>
        <w:t xml:space="preserve"> “Nessie” is sightings </w:t>
      </w:r>
      <w:r>
        <w:rPr>
          <w:szCs w:val="19"/>
        </w:rPr>
        <w:t>“</w:t>
      </w:r>
      <w:r w:rsidRPr="00645EBF">
        <w:rPr>
          <w:szCs w:val="19"/>
        </w:rPr>
        <w:t xml:space="preserve">of sturgeons, ancient creatures that first appeared around 200 million years ago </w:t>
      </w:r>
      <w:r>
        <w:rPr>
          <w:szCs w:val="19"/>
        </w:rPr>
        <w:t>. . . [</w:t>
      </w:r>
      <w:r w:rsidRPr="00645EBF">
        <w:rPr>
          <w:szCs w:val="19"/>
        </w:rPr>
        <w:t>The sturgeon</w:t>
      </w:r>
      <w:r>
        <w:rPr>
          <w:szCs w:val="19"/>
        </w:rPr>
        <w:t>]</w:t>
      </w:r>
      <w:r w:rsidRPr="00645EBF">
        <w:rPr>
          <w:szCs w:val="19"/>
        </w:rPr>
        <w:t xml:space="preserve"> is a living fossil. </w:t>
      </w:r>
      <w:r w:rsidRPr="00645EBF">
        <w:rPr>
          <w:rFonts w:eastAsia="Arial"/>
          <w:szCs w:val="18"/>
        </w:rPr>
        <w:t xml:space="preserve">It </w:t>
      </w:r>
      <w:r w:rsidRPr="00645EBF">
        <w:rPr>
          <w:szCs w:val="19"/>
        </w:rPr>
        <w:t>has a hump on its back, which could explain</w:t>
      </w:r>
      <w:r>
        <w:rPr>
          <w:szCs w:val="19"/>
        </w:rPr>
        <w:t>”</w:t>
      </w:r>
      <w:r w:rsidRPr="00645EBF">
        <w:rPr>
          <w:szCs w:val="19"/>
        </w:rPr>
        <w:t xml:space="preserve"> humpback</w:t>
      </w:r>
      <w:r>
        <w:rPr>
          <w:szCs w:val="19"/>
        </w:rPr>
        <w:t xml:space="preserve">ed </w:t>
      </w:r>
      <w:r w:rsidRPr="00645EBF">
        <w:rPr>
          <w:szCs w:val="19"/>
        </w:rPr>
        <w:t>Nessie.</w:t>
      </w:r>
      <w:r>
        <w:rPr>
          <w:szCs w:val="19"/>
        </w:rPr>
        <w:t xml:space="preserve"> (Sutherland </w:t>
      </w:r>
      <w:r w:rsidRPr="00B35F97">
        <w:rPr>
          <w:i/>
          <w:szCs w:val="19"/>
        </w:rPr>
        <w:t>New History</w:t>
      </w:r>
      <w:r>
        <w:rPr>
          <w:szCs w:val="19"/>
        </w:rPr>
        <w:t xml:space="preserve"> 204)</w:t>
      </w:r>
    </w:p>
    <w:p w14:paraId="087AF2F3" w14:textId="77777777" w:rsidR="00A92845" w:rsidRDefault="00A92845" w:rsidP="00A92845">
      <w:pPr>
        <w:pStyle w:val="Style"/>
        <w:widowControl/>
        <w:jc w:val="both"/>
        <w:textAlignment w:val="baseline"/>
        <w:rPr>
          <w:szCs w:val="19"/>
        </w:rPr>
      </w:pPr>
    </w:p>
    <w:p w14:paraId="6FC711B7" w14:textId="77777777" w:rsidR="00A92845" w:rsidRDefault="00A92845" w:rsidP="00A92845">
      <w:pPr>
        <w:pStyle w:val="Style"/>
        <w:widowControl/>
        <w:jc w:val="both"/>
        <w:textAlignment w:val="baseline"/>
        <w:rPr>
          <w:szCs w:val="19"/>
        </w:rPr>
      </w:pPr>
      <w:r>
        <w:rPr>
          <w:szCs w:val="19"/>
        </w:rPr>
        <w:t xml:space="preserve">other </w:t>
      </w:r>
      <w:r w:rsidRPr="00645EBF">
        <w:rPr>
          <w:szCs w:val="19"/>
        </w:rPr>
        <w:t xml:space="preserve">monsters </w:t>
      </w:r>
      <w:r>
        <w:rPr>
          <w:szCs w:val="19"/>
        </w:rPr>
        <w:t xml:space="preserve">in </w:t>
      </w:r>
      <w:r w:rsidRPr="00645EBF">
        <w:rPr>
          <w:szCs w:val="19"/>
        </w:rPr>
        <w:t>Mesozoic oceans</w:t>
      </w:r>
    </w:p>
    <w:p w14:paraId="42FF9796" w14:textId="77777777" w:rsidR="00A92845" w:rsidRDefault="00A92845" w:rsidP="00A92845">
      <w:pPr>
        <w:pStyle w:val="Style"/>
        <w:widowControl/>
        <w:ind w:left="360"/>
        <w:jc w:val="both"/>
        <w:textAlignment w:val="baseline"/>
        <w:rPr>
          <w:szCs w:val="19"/>
        </w:rPr>
      </w:pPr>
      <w:r w:rsidRPr="00645EBF">
        <w:rPr>
          <w:i/>
          <w:iCs/>
          <w:szCs w:val="19"/>
        </w:rPr>
        <w:t>Deinosuchus</w:t>
      </w:r>
    </w:p>
    <w:p w14:paraId="626723F1" w14:textId="77777777" w:rsidR="00A92845" w:rsidRDefault="00A92845" w:rsidP="00A92845">
      <w:pPr>
        <w:pStyle w:val="Style"/>
        <w:widowControl/>
        <w:ind w:left="720"/>
        <w:jc w:val="both"/>
        <w:textAlignment w:val="baseline"/>
        <w:rPr>
          <w:szCs w:val="19"/>
        </w:rPr>
      </w:pPr>
      <w:r>
        <w:rPr>
          <w:szCs w:val="19"/>
        </w:rPr>
        <w:t>“</w:t>
      </w:r>
      <w:r w:rsidRPr="00645EBF">
        <w:rPr>
          <w:i/>
          <w:iCs/>
          <w:szCs w:val="19"/>
        </w:rPr>
        <w:t>Deinosuchus</w:t>
      </w:r>
      <w:r w:rsidRPr="004655A0">
        <w:rPr>
          <w:iCs/>
          <w:szCs w:val="19"/>
        </w:rPr>
        <w:t xml:space="preserve"> </w:t>
      </w:r>
      <w:r w:rsidRPr="00645EBF">
        <w:rPr>
          <w:szCs w:val="19"/>
        </w:rPr>
        <w:t>was a giant alligator.</w:t>
      </w:r>
      <w:r>
        <w:rPr>
          <w:szCs w:val="19"/>
        </w:rPr>
        <w:t xml:space="preserve">” (Sutherland </w:t>
      </w:r>
      <w:r>
        <w:rPr>
          <w:i/>
          <w:szCs w:val="19"/>
        </w:rPr>
        <w:t>New History</w:t>
      </w:r>
      <w:r>
        <w:rPr>
          <w:szCs w:val="19"/>
        </w:rPr>
        <w:t xml:space="preserve"> 205)</w:t>
      </w:r>
    </w:p>
    <w:p w14:paraId="29DAB536" w14:textId="77777777" w:rsidR="00A92845" w:rsidRDefault="00A92845" w:rsidP="00A92845">
      <w:pPr>
        <w:pStyle w:val="Style"/>
        <w:widowControl/>
        <w:ind w:left="360"/>
        <w:jc w:val="both"/>
        <w:textAlignment w:val="baseline"/>
        <w:rPr>
          <w:szCs w:val="19"/>
        </w:rPr>
      </w:pPr>
      <w:r w:rsidRPr="00645EBF">
        <w:rPr>
          <w:szCs w:val="19"/>
        </w:rPr>
        <w:t>mosasaur</w:t>
      </w:r>
      <w:r>
        <w:rPr>
          <w:szCs w:val="19"/>
        </w:rPr>
        <w:t>s</w:t>
      </w:r>
    </w:p>
    <w:p w14:paraId="4666983B"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The mosasaur was also gigantic; the largest mosasaur found was </w:t>
      </w:r>
      <w:r w:rsidRPr="00645EBF">
        <w:rPr>
          <w:i/>
          <w:iCs/>
          <w:szCs w:val="19"/>
        </w:rPr>
        <w:t>Tylosaurus</w:t>
      </w:r>
      <w:r w:rsidRPr="00645EBF">
        <w:rPr>
          <w:iCs/>
          <w:szCs w:val="19"/>
        </w:rPr>
        <w:t xml:space="preserve">, </w:t>
      </w:r>
      <w:r w:rsidRPr="00645EBF">
        <w:rPr>
          <w:szCs w:val="19"/>
        </w:rPr>
        <w:t>more than 57 feet long.</w:t>
      </w:r>
      <w:r>
        <w:rPr>
          <w:szCs w:val="19"/>
        </w:rPr>
        <w:t xml:space="preserve">” (Sutherland </w:t>
      </w:r>
      <w:r>
        <w:rPr>
          <w:i/>
          <w:szCs w:val="19"/>
        </w:rPr>
        <w:t>New History</w:t>
      </w:r>
      <w:r>
        <w:rPr>
          <w:szCs w:val="19"/>
        </w:rPr>
        <w:t xml:space="preserve"> 205)</w:t>
      </w:r>
    </w:p>
    <w:p w14:paraId="68EAF170" w14:textId="77777777" w:rsidR="00A92845" w:rsidRDefault="00A92845" w:rsidP="00A92845">
      <w:pPr>
        <w:pStyle w:val="Style"/>
        <w:widowControl/>
        <w:ind w:left="720"/>
        <w:jc w:val="both"/>
        <w:textAlignment w:val="baseline"/>
        <w:rPr>
          <w:szCs w:val="19"/>
        </w:rPr>
      </w:pPr>
      <w:r>
        <w:rPr>
          <w:szCs w:val="19"/>
        </w:rPr>
        <w:t>“</w:t>
      </w:r>
      <w:r w:rsidRPr="00645EBF">
        <w:rPr>
          <w:szCs w:val="19"/>
        </w:rPr>
        <w:t>They were probably ambush predators, lying in wait on the ocean floor. Then, using their long tails and powerful flippers, they would swiftly attack the unsuspecting prey from below.</w:t>
      </w:r>
      <w:r>
        <w:rPr>
          <w:szCs w:val="19"/>
        </w:rPr>
        <w:t xml:space="preserve">” (Sutherland </w:t>
      </w:r>
      <w:r w:rsidRPr="00B35F97">
        <w:rPr>
          <w:i/>
          <w:szCs w:val="19"/>
        </w:rPr>
        <w:t>New History</w:t>
      </w:r>
      <w:r>
        <w:rPr>
          <w:szCs w:val="19"/>
        </w:rPr>
        <w:t xml:space="preserve"> 205)</w:t>
      </w:r>
    </w:p>
    <w:p w14:paraId="183D4602" w14:textId="77777777" w:rsidR="00A92845" w:rsidRDefault="00A92845" w:rsidP="00A92845">
      <w:pPr>
        <w:pStyle w:val="Style"/>
        <w:widowControl/>
        <w:ind w:left="720"/>
        <w:jc w:val="both"/>
        <w:textAlignment w:val="baseline"/>
        <w:rPr>
          <w:szCs w:val="19"/>
        </w:rPr>
      </w:pPr>
      <w:r>
        <w:rPr>
          <w:szCs w:val="19"/>
        </w:rPr>
        <w:t>“</w:t>
      </w:r>
      <w:r w:rsidRPr="00645EBF">
        <w:rPr>
          <w:szCs w:val="19"/>
        </w:rPr>
        <w:t>Its jaws were armed with rows of backward-pointing teeth to hold prey securely in its mouth.</w:t>
      </w:r>
      <w:r>
        <w:rPr>
          <w:szCs w:val="19"/>
        </w:rPr>
        <w:t xml:space="preserve">” (Sutherland </w:t>
      </w:r>
      <w:r w:rsidRPr="00B35F97">
        <w:rPr>
          <w:i/>
          <w:szCs w:val="19"/>
        </w:rPr>
        <w:t>New History</w:t>
      </w:r>
      <w:r>
        <w:rPr>
          <w:szCs w:val="19"/>
        </w:rPr>
        <w:t xml:space="preserve"> 205)</w:t>
      </w:r>
    </w:p>
    <w:p w14:paraId="01B378EC"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 xml:space="preserve">a bizarre-looking additional set of teeth </w:t>
      </w:r>
      <w:r>
        <w:rPr>
          <w:szCs w:val="19"/>
        </w:rPr>
        <w:t xml:space="preserve">. . . </w:t>
      </w:r>
      <w:r w:rsidRPr="00645EBF">
        <w:rPr>
          <w:szCs w:val="19"/>
        </w:rPr>
        <w:t>could hook into the severed flesh of its victim and push it down its gullet. Mosasaurs didn’t chew; they gulped.</w:t>
      </w:r>
      <w:r>
        <w:rPr>
          <w:szCs w:val="19"/>
        </w:rPr>
        <w:t xml:space="preserve">” (Sutherland </w:t>
      </w:r>
      <w:r>
        <w:rPr>
          <w:i/>
          <w:szCs w:val="19"/>
        </w:rPr>
        <w:t>New History</w:t>
      </w:r>
      <w:r>
        <w:rPr>
          <w:szCs w:val="19"/>
        </w:rPr>
        <w:t xml:space="preserve"> 205)</w:t>
      </w:r>
    </w:p>
    <w:p w14:paraId="5D32A011" w14:textId="77777777" w:rsidR="00A92845" w:rsidRDefault="00A92845" w:rsidP="00A92845">
      <w:pPr>
        <w:pStyle w:val="Style"/>
        <w:widowControl/>
        <w:jc w:val="both"/>
        <w:textAlignment w:val="baseline"/>
        <w:rPr>
          <w:szCs w:val="21"/>
        </w:rPr>
      </w:pPr>
    </w:p>
    <w:p w14:paraId="7A339E11" w14:textId="77777777" w:rsidR="00A92845" w:rsidRDefault="00A92845" w:rsidP="00A92845">
      <w:pPr>
        <w:pStyle w:val="Style"/>
        <w:widowControl/>
        <w:jc w:val="both"/>
        <w:textAlignment w:val="baseline"/>
        <w:rPr>
          <w:szCs w:val="21"/>
        </w:rPr>
      </w:pPr>
      <w:r w:rsidRPr="00645EBF">
        <w:rPr>
          <w:szCs w:val="21"/>
        </w:rPr>
        <w:t>suggested reading</w:t>
      </w:r>
    </w:p>
    <w:p w14:paraId="2943E69E" w14:textId="77777777" w:rsidR="00A92845" w:rsidRPr="000949E3" w:rsidRDefault="00A92845" w:rsidP="00A92845">
      <w:pPr>
        <w:pStyle w:val="Style"/>
        <w:widowControl/>
        <w:ind w:left="360"/>
        <w:jc w:val="both"/>
        <w:textAlignment w:val="baseline"/>
        <w:rPr>
          <w:iCs/>
          <w:sz w:val="20"/>
          <w:szCs w:val="19"/>
        </w:rPr>
      </w:pPr>
      <w:r w:rsidRPr="000949E3">
        <w:rPr>
          <w:sz w:val="20"/>
          <w:szCs w:val="19"/>
        </w:rPr>
        <w:t xml:space="preserve">Ellis, </w:t>
      </w:r>
      <w:r w:rsidRPr="000949E3">
        <w:rPr>
          <w:i/>
          <w:iCs/>
          <w:sz w:val="20"/>
          <w:szCs w:val="19"/>
        </w:rPr>
        <w:t>Sea Dragons</w:t>
      </w:r>
      <w:r w:rsidRPr="000949E3">
        <w:rPr>
          <w:iCs/>
          <w:sz w:val="20"/>
          <w:szCs w:val="19"/>
        </w:rPr>
        <w:t>.</w:t>
      </w:r>
    </w:p>
    <w:p w14:paraId="2CF2F95E" w14:textId="77777777" w:rsidR="00A92845" w:rsidRPr="000949E3" w:rsidRDefault="00A92845" w:rsidP="00A92845">
      <w:pPr>
        <w:pStyle w:val="Style"/>
        <w:widowControl/>
        <w:ind w:left="360"/>
        <w:jc w:val="both"/>
        <w:textAlignment w:val="baseline"/>
        <w:rPr>
          <w:iCs/>
          <w:sz w:val="20"/>
          <w:szCs w:val="19"/>
        </w:rPr>
      </w:pPr>
      <w:r w:rsidRPr="000949E3">
        <w:rPr>
          <w:sz w:val="20"/>
          <w:szCs w:val="19"/>
        </w:rPr>
        <w:t xml:space="preserve">Emling, </w:t>
      </w:r>
      <w:r w:rsidRPr="000949E3">
        <w:rPr>
          <w:i/>
          <w:iCs/>
          <w:sz w:val="20"/>
          <w:szCs w:val="19"/>
        </w:rPr>
        <w:t>The Fossil Hunter</w:t>
      </w:r>
      <w:r w:rsidRPr="000949E3">
        <w:rPr>
          <w:iCs/>
          <w:sz w:val="20"/>
          <w:szCs w:val="19"/>
        </w:rPr>
        <w:t>.</w:t>
      </w:r>
    </w:p>
    <w:p w14:paraId="005546F2" w14:textId="77777777" w:rsidR="00A92845" w:rsidRDefault="00A92845">
      <w:r>
        <w:br w:type="page"/>
      </w:r>
    </w:p>
    <w:p w14:paraId="628F6371" w14:textId="77777777" w:rsidR="00A92845" w:rsidRPr="008148F2" w:rsidRDefault="00A92845" w:rsidP="007B2C67">
      <w:pPr>
        <w:pStyle w:val="Heading2"/>
        <w:rPr>
          <w:szCs w:val="31"/>
        </w:rPr>
      </w:pPr>
      <w:bookmarkStart w:id="32" w:name="_Toc76961350"/>
      <w:r w:rsidRPr="001B5684">
        <w:rPr>
          <w:szCs w:val="15"/>
        </w:rPr>
        <w:lastRenderedPageBreak/>
        <w:t>145-66</w:t>
      </w:r>
      <w:r>
        <w:rPr>
          <w:szCs w:val="15"/>
        </w:rPr>
        <w:t>m</w:t>
      </w:r>
      <w:r>
        <w:t xml:space="preserve">: </w:t>
      </w:r>
      <w:r w:rsidR="00593553">
        <w:t>Cretaceous Period</w:t>
      </w:r>
      <w:bookmarkEnd w:id="32"/>
    </w:p>
    <w:p w14:paraId="31E6C25D" w14:textId="77777777" w:rsidR="00A92845" w:rsidRDefault="00A92845" w:rsidP="00A92845">
      <w:pPr>
        <w:pStyle w:val="Style"/>
        <w:widowControl/>
        <w:jc w:val="both"/>
      </w:pPr>
    </w:p>
    <w:p w14:paraId="7CBB499D" w14:textId="77777777" w:rsidR="00A92845" w:rsidRDefault="00A92845" w:rsidP="00A92845">
      <w:pPr>
        <w:pStyle w:val="Style"/>
        <w:widowControl/>
        <w:jc w:val="both"/>
        <w:textAlignment w:val="baseline"/>
        <w:rPr>
          <w:szCs w:val="90"/>
        </w:rPr>
      </w:pPr>
    </w:p>
    <w:p w14:paraId="38041874" w14:textId="77777777" w:rsidR="00A92845" w:rsidRDefault="00A92845" w:rsidP="00A92845">
      <w:pPr>
        <w:pStyle w:val="Style"/>
        <w:widowControl/>
        <w:jc w:val="both"/>
        <w:textAlignment w:val="baseline"/>
        <w:rPr>
          <w:szCs w:val="90"/>
        </w:rPr>
      </w:pPr>
      <w:r>
        <w:rPr>
          <w:szCs w:val="90"/>
        </w:rPr>
        <w:t>introduction</w:t>
      </w:r>
    </w:p>
    <w:p w14:paraId="102ADCE8" w14:textId="77777777" w:rsidR="00A92845" w:rsidRDefault="00A92845" w:rsidP="00A92845">
      <w:pPr>
        <w:pStyle w:val="Style"/>
        <w:widowControl/>
        <w:ind w:left="360"/>
        <w:jc w:val="both"/>
        <w:textAlignment w:val="baseline"/>
        <w:rPr>
          <w:szCs w:val="19"/>
        </w:rPr>
      </w:pPr>
      <w:r>
        <w:rPr>
          <w:szCs w:val="19"/>
        </w:rPr>
        <w:t>“</w:t>
      </w:r>
      <w:r w:rsidRPr="00645EBF">
        <w:rPr>
          <w:szCs w:val="19"/>
        </w:rPr>
        <w:t>During the Cretaceous, the continents were flooded.</w:t>
      </w:r>
      <w:r>
        <w:rPr>
          <w:szCs w:val="19"/>
        </w:rPr>
        <w:t xml:space="preserve">” (Sutherland </w:t>
      </w:r>
      <w:r>
        <w:rPr>
          <w:i/>
          <w:szCs w:val="19"/>
        </w:rPr>
        <w:t>New History</w:t>
      </w:r>
      <w:r>
        <w:rPr>
          <w:szCs w:val="19"/>
        </w:rPr>
        <w:t xml:space="preserve"> 205)</w:t>
      </w:r>
    </w:p>
    <w:p w14:paraId="57695DB0" w14:textId="77777777" w:rsidR="00A92845" w:rsidRDefault="00A92845" w:rsidP="00A92845">
      <w:pPr>
        <w:pStyle w:val="Style"/>
        <w:widowControl/>
        <w:ind w:left="720"/>
        <w:jc w:val="both"/>
        <w:textAlignment w:val="baseline"/>
        <w:rPr>
          <w:szCs w:val="19"/>
        </w:rPr>
      </w:pPr>
      <w:r>
        <w:rPr>
          <w:szCs w:val="19"/>
        </w:rPr>
        <w:t>“</w:t>
      </w:r>
      <w:r w:rsidRPr="00645EBF">
        <w:rPr>
          <w:szCs w:val="19"/>
        </w:rPr>
        <w:t>Europe was reduced to a series of trop</w:t>
      </w:r>
      <w:r>
        <w:rPr>
          <w:szCs w:val="19"/>
        </w:rPr>
        <w:t xml:space="preserve">ical islands . . .” (Sutherland </w:t>
      </w:r>
      <w:r>
        <w:rPr>
          <w:i/>
          <w:szCs w:val="19"/>
        </w:rPr>
        <w:t>New History</w:t>
      </w:r>
      <w:r>
        <w:rPr>
          <w:szCs w:val="19"/>
        </w:rPr>
        <w:t xml:space="preserve"> 205)</w:t>
      </w:r>
    </w:p>
    <w:p w14:paraId="003C05A1"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North America was cut in half from north to south by a shallow body of water.</w:t>
      </w:r>
      <w:r>
        <w:rPr>
          <w:szCs w:val="19"/>
        </w:rPr>
        <w:t xml:space="preserve">” (Sutherland </w:t>
      </w:r>
      <w:r>
        <w:rPr>
          <w:i/>
          <w:szCs w:val="19"/>
        </w:rPr>
        <w:t>New History</w:t>
      </w:r>
      <w:r>
        <w:rPr>
          <w:szCs w:val="19"/>
        </w:rPr>
        <w:t xml:space="preserve"> 205)</w:t>
      </w:r>
    </w:p>
    <w:p w14:paraId="19B0990E" w14:textId="77777777" w:rsidR="00A92845" w:rsidRPr="00406494" w:rsidRDefault="00A92845" w:rsidP="00A92845">
      <w:pPr>
        <w:pStyle w:val="Style"/>
        <w:widowControl/>
        <w:ind w:left="720"/>
        <w:jc w:val="both"/>
        <w:textAlignment w:val="baseline"/>
        <w:rPr>
          <w:szCs w:val="19"/>
        </w:rPr>
      </w:pPr>
      <w:r>
        <w:rPr>
          <w:szCs w:val="19"/>
        </w:rPr>
        <w:t>“</w:t>
      </w:r>
      <w:r w:rsidRPr="00645EBF">
        <w:rPr>
          <w:szCs w:val="19"/>
        </w:rPr>
        <w:t>Much of the Sahara was a tropical sea.</w:t>
      </w:r>
      <w:r>
        <w:rPr>
          <w:szCs w:val="19"/>
        </w:rPr>
        <w:t xml:space="preserve">” (Sutherland </w:t>
      </w:r>
      <w:r>
        <w:rPr>
          <w:i/>
          <w:szCs w:val="19"/>
        </w:rPr>
        <w:t>New History</w:t>
      </w:r>
      <w:r>
        <w:rPr>
          <w:szCs w:val="19"/>
        </w:rPr>
        <w:t xml:space="preserve"> 205)</w:t>
      </w:r>
    </w:p>
    <w:p w14:paraId="26EC5DF8" w14:textId="77777777" w:rsidR="00A92845" w:rsidRDefault="00A92845" w:rsidP="00A92845">
      <w:pPr>
        <w:pStyle w:val="Style"/>
        <w:widowControl/>
        <w:ind w:left="360"/>
        <w:jc w:val="both"/>
        <w:textAlignment w:val="baseline"/>
        <w:rPr>
          <w:szCs w:val="19"/>
        </w:rPr>
      </w:pPr>
      <w:r>
        <w:rPr>
          <w:szCs w:val="90"/>
        </w:rPr>
        <w:t>“</w:t>
      </w:r>
      <w:r w:rsidRPr="00645EBF">
        <w:rPr>
          <w:szCs w:val="90"/>
        </w:rPr>
        <w:t>T</w:t>
      </w:r>
      <w:r w:rsidRPr="00645EBF">
        <w:rPr>
          <w:szCs w:val="19"/>
        </w:rPr>
        <w:t>his lecture discusses</w:t>
      </w:r>
      <w:r>
        <w:rPr>
          <w:szCs w:val="19"/>
        </w:rPr>
        <w:t xml:space="preserve">”: (Sutherland </w:t>
      </w:r>
      <w:r>
        <w:rPr>
          <w:i/>
          <w:szCs w:val="19"/>
        </w:rPr>
        <w:t>New History</w:t>
      </w:r>
      <w:r>
        <w:rPr>
          <w:szCs w:val="19"/>
        </w:rPr>
        <w:t xml:space="preserve"> 206)</w:t>
      </w:r>
    </w:p>
    <w:p w14:paraId="54DDB78F" w14:textId="77777777" w:rsidR="00A92845" w:rsidRDefault="00A92845" w:rsidP="00A92845">
      <w:pPr>
        <w:pStyle w:val="Style"/>
        <w:widowControl/>
        <w:ind w:left="720"/>
        <w:jc w:val="both"/>
        <w:textAlignment w:val="baseline"/>
        <w:rPr>
          <w:szCs w:val="19"/>
        </w:rPr>
      </w:pPr>
      <w:r>
        <w:rPr>
          <w:szCs w:val="19"/>
        </w:rPr>
        <w:t>“</w:t>
      </w:r>
      <w:r w:rsidRPr="00645EBF">
        <w:rPr>
          <w:szCs w:val="19"/>
        </w:rPr>
        <w:t>how we determine what the cl</w:t>
      </w:r>
      <w:r>
        <w:rPr>
          <w:szCs w:val="19"/>
        </w:rPr>
        <w:t>imate was millions of years ago”</w:t>
      </w:r>
    </w:p>
    <w:p w14:paraId="58D7CB67" w14:textId="77777777" w:rsidR="00A92845" w:rsidRDefault="00A92845" w:rsidP="00A92845">
      <w:pPr>
        <w:pStyle w:val="Style"/>
        <w:widowControl/>
        <w:ind w:left="720"/>
        <w:jc w:val="both"/>
        <w:textAlignment w:val="baseline"/>
        <w:rPr>
          <w:szCs w:val="19"/>
        </w:rPr>
      </w:pPr>
      <w:r>
        <w:rPr>
          <w:szCs w:val="19"/>
        </w:rPr>
        <w:t>“</w:t>
      </w:r>
      <w:r w:rsidRPr="00645EBF">
        <w:rPr>
          <w:szCs w:val="19"/>
        </w:rPr>
        <w:t>proxies</w:t>
      </w:r>
      <w:r>
        <w:rPr>
          <w:szCs w:val="19"/>
        </w:rPr>
        <w:t>—</w:t>
      </w:r>
      <w:r w:rsidRPr="00645EBF">
        <w:rPr>
          <w:szCs w:val="19"/>
        </w:rPr>
        <w:t>signs in the geological record</w:t>
      </w:r>
      <w:r>
        <w:rPr>
          <w:szCs w:val="19"/>
        </w:rPr>
        <w:t>—</w:t>
      </w:r>
      <w:r w:rsidRPr="00645EBF">
        <w:rPr>
          <w:szCs w:val="19"/>
        </w:rPr>
        <w:t>that can be useful for climatic de</w:t>
      </w:r>
      <w:r>
        <w:rPr>
          <w:szCs w:val="19"/>
        </w:rPr>
        <w:t>termination”</w:t>
      </w:r>
    </w:p>
    <w:p w14:paraId="69A3222E" w14:textId="77777777" w:rsidR="00A92845" w:rsidRDefault="00A92845" w:rsidP="00A92845">
      <w:pPr>
        <w:pStyle w:val="Style"/>
        <w:widowControl/>
        <w:ind w:left="720"/>
        <w:jc w:val="both"/>
        <w:textAlignment w:val="baseline"/>
        <w:rPr>
          <w:szCs w:val="19"/>
        </w:rPr>
      </w:pPr>
      <w:r>
        <w:rPr>
          <w:szCs w:val="19"/>
        </w:rPr>
        <w:t>“</w:t>
      </w:r>
      <w:r w:rsidRPr="00645EBF">
        <w:rPr>
          <w:szCs w:val="19"/>
        </w:rPr>
        <w:t>how we model ancient cli</w:t>
      </w:r>
      <w:r>
        <w:rPr>
          <w:szCs w:val="19"/>
        </w:rPr>
        <w:t>mates”</w:t>
      </w:r>
    </w:p>
    <w:p w14:paraId="326330E7" w14:textId="77777777" w:rsidR="00A92845" w:rsidRDefault="00A92845" w:rsidP="00A92845">
      <w:pPr>
        <w:pStyle w:val="Style"/>
        <w:widowControl/>
        <w:ind w:left="720"/>
        <w:jc w:val="both"/>
        <w:textAlignment w:val="baseline"/>
        <w:rPr>
          <w:szCs w:val="19"/>
        </w:rPr>
      </w:pPr>
      <w:r>
        <w:rPr>
          <w:szCs w:val="19"/>
        </w:rPr>
        <w:t>“</w:t>
      </w:r>
      <w:r w:rsidRPr="00645EBF">
        <w:rPr>
          <w:szCs w:val="19"/>
        </w:rPr>
        <w:t>what was driving the Middle to Late Creta</w:t>
      </w:r>
      <w:r>
        <w:rPr>
          <w:szCs w:val="19"/>
        </w:rPr>
        <w:t>ceous climatic system”</w:t>
      </w:r>
    </w:p>
    <w:p w14:paraId="2257E0DE" w14:textId="77777777" w:rsidR="00A92845" w:rsidRPr="006F54ED" w:rsidRDefault="00A92845" w:rsidP="00A92845">
      <w:pPr>
        <w:pStyle w:val="Style"/>
        <w:widowControl/>
        <w:ind w:left="720"/>
        <w:jc w:val="both"/>
        <w:textAlignment w:val="baseline"/>
        <w:rPr>
          <w:szCs w:val="19"/>
        </w:rPr>
      </w:pPr>
      <w:r>
        <w:rPr>
          <w:szCs w:val="19"/>
        </w:rPr>
        <w:t>“</w:t>
      </w:r>
      <w:r w:rsidRPr="00645EBF">
        <w:rPr>
          <w:szCs w:val="19"/>
        </w:rPr>
        <w:t>effects of the Cretaceous hothouse climate</w:t>
      </w:r>
      <w:r>
        <w:rPr>
          <w:szCs w:val="19"/>
        </w:rPr>
        <w:t>”</w:t>
      </w:r>
    </w:p>
    <w:p w14:paraId="205A5B0C" w14:textId="77777777" w:rsidR="00A92845" w:rsidRDefault="00A92845" w:rsidP="00A92845">
      <w:pPr>
        <w:pStyle w:val="Style"/>
        <w:widowControl/>
        <w:ind w:left="360"/>
        <w:jc w:val="both"/>
        <w:textAlignment w:val="baseline"/>
        <w:rPr>
          <w:szCs w:val="19"/>
        </w:rPr>
      </w:pPr>
      <w:r>
        <w:rPr>
          <w:szCs w:val="19"/>
        </w:rPr>
        <w:t>“</w:t>
      </w:r>
      <w:r w:rsidRPr="00645EBF">
        <w:rPr>
          <w:szCs w:val="19"/>
        </w:rPr>
        <w:t>In the next lecture, we’ll explain the reasons for such high sea levels and tropical conditions</w:t>
      </w:r>
      <w:r>
        <w:rPr>
          <w:szCs w:val="19"/>
        </w:rPr>
        <w:t xml:space="preserve"> . . .” (Sutherland </w:t>
      </w:r>
      <w:r w:rsidRPr="00B35F97">
        <w:rPr>
          <w:i/>
          <w:szCs w:val="19"/>
        </w:rPr>
        <w:t>New History</w:t>
      </w:r>
      <w:r>
        <w:rPr>
          <w:szCs w:val="19"/>
        </w:rPr>
        <w:t xml:space="preserve"> 205)</w:t>
      </w:r>
    </w:p>
    <w:p w14:paraId="4563B041" w14:textId="77777777" w:rsidR="00A92845" w:rsidRDefault="00A92845" w:rsidP="00A92845">
      <w:pPr>
        <w:pStyle w:val="Style"/>
        <w:widowControl/>
        <w:jc w:val="both"/>
        <w:textAlignment w:val="baseline"/>
        <w:rPr>
          <w:szCs w:val="18"/>
        </w:rPr>
      </w:pPr>
    </w:p>
    <w:p w14:paraId="1C6D7FBD" w14:textId="77777777" w:rsidR="00A92845" w:rsidRDefault="00A92845" w:rsidP="00A92845">
      <w:pPr>
        <w:pStyle w:val="Style"/>
        <w:widowControl/>
        <w:jc w:val="both"/>
        <w:textAlignment w:val="baseline"/>
        <w:rPr>
          <w:szCs w:val="18"/>
        </w:rPr>
      </w:pPr>
      <w:r w:rsidRPr="00645EBF">
        <w:rPr>
          <w:szCs w:val="18"/>
        </w:rPr>
        <w:t>reading ancient climates</w:t>
      </w:r>
    </w:p>
    <w:p w14:paraId="2FCA2C22" w14:textId="77777777" w:rsidR="00A92845" w:rsidRDefault="00A92845" w:rsidP="00A92845">
      <w:pPr>
        <w:pStyle w:val="Style"/>
        <w:widowControl/>
        <w:ind w:left="360"/>
        <w:jc w:val="both"/>
        <w:textAlignment w:val="baseline"/>
        <w:rPr>
          <w:szCs w:val="19"/>
        </w:rPr>
      </w:pPr>
      <w:r>
        <w:rPr>
          <w:szCs w:val="19"/>
        </w:rPr>
        <w:t>“</w:t>
      </w:r>
      <w:r w:rsidRPr="00645EBF">
        <w:rPr>
          <w:szCs w:val="19"/>
        </w:rPr>
        <w:t>Scientists use a number of different indicators in the geological record to read ancient climatic conditions.</w:t>
      </w:r>
      <w:r>
        <w:rPr>
          <w:szCs w:val="19"/>
        </w:rPr>
        <w:t xml:space="preserve">” (Sutherland </w:t>
      </w:r>
      <w:r>
        <w:rPr>
          <w:i/>
          <w:szCs w:val="19"/>
        </w:rPr>
        <w:t>New History</w:t>
      </w:r>
      <w:r>
        <w:rPr>
          <w:szCs w:val="19"/>
        </w:rPr>
        <w:t xml:space="preserve"> 206)</w:t>
      </w:r>
    </w:p>
    <w:p w14:paraId="7A0BF036"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cold climates produce glacial striations, glacial dropstones, and sedimentary deposits, such as glacial till.</w:t>
      </w:r>
      <w:r>
        <w:rPr>
          <w:szCs w:val="19"/>
        </w:rPr>
        <w:t xml:space="preserve">” (Sutherland </w:t>
      </w:r>
      <w:r w:rsidRPr="006F54ED">
        <w:rPr>
          <w:i/>
          <w:szCs w:val="19"/>
        </w:rPr>
        <w:t>New History</w:t>
      </w:r>
      <w:r>
        <w:rPr>
          <w:szCs w:val="19"/>
        </w:rPr>
        <w:t xml:space="preserve"> 206)</w:t>
      </w:r>
    </w:p>
    <w:p w14:paraId="370B3BFB" w14:textId="77777777" w:rsidR="00A92845" w:rsidRDefault="00A92845" w:rsidP="00A92845">
      <w:pPr>
        <w:pStyle w:val="Style"/>
        <w:widowControl/>
        <w:ind w:left="360"/>
        <w:jc w:val="both"/>
        <w:textAlignment w:val="baseline"/>
        <w:rPr>
          <w:szCs w:val="19"/>
        </w:rPr>
      </w:pPr>
      <w:r>
        <w:rPr>
          <w:szCs w:val="19"/>
        </w:rPr>
        <w:t>oxygen isotopes</w:t>
      </w:r>
    </w:p>
    <w:p w14:paraId="4508E978" w14:textId="77777777" w:rsidR="00A92845" w:rsidRDefault="00A92845" w:rsidP="00A92845">
      <w:pPr>
        <w:pStyle w:val="Style"/>
        <w:widowControl/>
        <w:ind w:left="720"/>
        <w:jc w:val="both"/>
        <w:textAlignment w:val="baseline"/>
        <w:rPr>
          <w:szCs w:val="19"/>
        </w:rPr>
      </w:pPr>
      <w:r>
        <w:rPr>
          <w:szCs w:val="19"/>
        </w:rPr>
        <w:t>“</w:t>
      </w:r>
      <w:r w:rsidRPr="00645EBF">
        <w:rPr>
          <w:szCs w:val="19"/>
        </w:rPr>
        <w:t>Climate conditions are also indicated by the ratio of light oxygen-16 to heavy oxygen-18</w:t>
      </w:r>
      <w:r>
        <w:rPr>
          <w:szCs w:val="19"/>
        </w:rPr>
        <w:t xml:space="preserve"> . . . </w:t>
      </w:r>
      <w:r w:rsidRPr="00645EBF">
        <w:rPr>
          <w:szCs w:val="19"/>
        </w:rPr>
        <w:t>in the fossil shells.</w:t>
      </w:r>
      <w:r>
        <w:rPr>
          <w:szCs w:val="19"/>
        </w:rPr>
        <w:t xml:space="preserve">” (Sutherland </w:t>
      </w:r>
      <w:r>
        <w:rPr>
          <w:i/>
          <w:szCs w:val="19"/>
        </w:rPr>
        <w:t>New History</w:t>
      </w:r>
      <w:r>
        <w:rPr>
          <w:szCs w:val="19"/>
        </w:rPr>
        <w:t xml:space="preserve"> 206)</w:t>
      </w:r>
    </w:p>
    <w:p w14:paraId="01F17FE8" w14:textId="77777777" w:rsidR="00A92845" w:rsidRPr="00E45535" w:rsidRDefault="00A92845" w:rsidP="00A92845">
      <w:pPr>
        <w:pStyle w:val="Style"/>
        <w:widowControl/>
        <w:ind w:left="720"/>
        <w:jc w:val="both"/>
        <w:textAlignment w:val="baseline"/>
        <w:rPr>
          <w:szCs w:val="19"/>
        </w:rPr>
      </w:pPr>
      <w:r>
        <w:rPr>
          <w:szCs w:val="19"/>
        </w:rPr>
        <w:t>“</w:t>
      </w:r>
      <w:r w:rsidRPr="00645EBF">
        <w:rPr>
          <w:szCs w:val="19"/>
        </w:rPr>
        <w:t>In warmer conditions, a great deal of oxygen-16 is evaporated from the oceans and falls onto the land as rain rich in oxygen-16.</w:t>
      </w:r>
      <w:r>
        <w:rPr>
          <w:szCs w:val="19"/>
        </w:rPr>
        <w:t xml:space="preserve">” (Sutherland </w:t>
      </w:r>
      <w:r>
        <w:rPr>
          <w:i/>
          <w:szCs w:val="19"/>
        </w:rPr>
        <w:t>New History</w:t>
      </w:r>
      <w:r>
        <w:rPr>
          <w:szCs w:val="19"/>
        </w:rPr>
        <w:t xml:space="preserve"> 206)</w:t>
      </w:r>
    </w:p>
    <w:p w14:paraId="28C49C8F" w14:textId="77777777" w:rsidR="00A92845" w:rsidRDefault="00A92845" w:rsidP="00A92845">
      <w:pPr>
        <w:pStyle w:val="Style"/>
        <w:widowControl/>
        <w:ind w:left="720"/>
        <w:jc w:val="both"/>
        <w:textAlignment w:val="baseline"/>
        <w:rPr>
          <w:szCs w:val="19"/>
        </w:rPr>
      </w:pPr>
      <w:r>
        <w:rPr>
          <w:szCs w:val="19"/>
        </w:rPr>
        <w:t>“</w:t>
      </w:r>
      <w:r w:rsidRPr="00645EBF">
        <w:rPr>
          <w:szCs w:val="19"/>
        </w:rPr>
        <w:t>But during times of glaciation, that oxygen-16 water gets locked up on the land; it doesn’t return to the oceans. At those times, the oceans exhibit en</w:t>
      </w:r>
      <w:r>
        <w:rPr>
          <w:szCs w:val="19"/>
        </w:rPr>
        <w:t xml:space="preserve">richment in oxygen-18 . . .” (Sutherland </w:t>
      </w:r>
      <w:r w:rsidRPr="006F54ED">
        <w:rPr>
          <w:i/>
          <w:szCs w:val="19"/>
        </w:rPr>
        <w:t>New History</w:t>
      </w:r>
      <w:r>
        <w:rPr>
          <w:szCs w:val="19"/>
        </w:rPr>
        <w:t xml:space="preserve"> 206)</w:t>
      </w:r>
    </w:p>
    <w:p w14:paraId="19B6D30D" w14:textId="77777777" w:rsidR="00A92845" w:rsidRDefault="00A92845" w:rsidP="00A92845">
      <w:pPr>
        <w:pStyle w:val="Style"/>
        <w:widowControl/>
        <w:ind w:left="360"/>
        <w:jc w:val="both"/>
        <w:textAlignment w:val="baseline"/>
        <w:rPr>
          <w:szCs w:val="19"/>
        </w:rPr>
      </w:pPr>
      <w:r>
        <w:rPr>
          <w:szCs w:val="19"/>
        </w:rPr>
        <w:t>“</w:t>
      </w:r>
      <w:r w:rsidRPr="00645EBF">
        <w:rPr>
          <w:szCs w:val="19"/>
        </w:rPr>
        <w:t>Extensive red desert sandstones are good indicators of arid conditions.</w:t>
      </w:r>
      <w:r>
        <w:rPr>
          <w:szCs w:val="19"/>
        </w:rPr>
        <w:t xml:space="preserve">” (Sutherland </w:t>
      </w:r>
      <w:r>
        <w:rPr>
          <w:i/>
          <w:szCs w:val="19"/>
        </w:rPr>
        <w:t>New History</w:t>
      </w:r>
      <w:r>
        <w:rPr>
          <w:szCs w:val="19"/>
        </w:rPr>
        <w:t xml:space="preserve"> 206)</w:t>
      </w:r>
    </w:p>
    <w:p w14:paraId="15CB4D93" w14:textId="77777777" w:rsidR="00A92845" w:rsidRDefault="00A92845" w:rsidP="00A92845">
      <w:pPr>
        <w:pStyle w:val="Style"/>
        <w:widowControl/>
        <w:ind w:left="360"/>
        <w:jc w:val="both"/>
        <w:textAlignment w:val="baseline"/>
        <w:rPr>
          <w:szCs w:val="19"/>
        </w:rPr>
      </w:pPr>
      <w:r>
        <w:rPr>
          <w:szCs w:val="19"/>
        </w:rPr>
        <w:t>“</w:t>
      </w:r>
      <w:r w:rsidRPr="00645EBF">
        <w:rPr>
          <w:szCs w:val="19"/>
        </w:rPr>
        <w:t>Calcretes, or concentrations of minerals, are also indicators of hot and arid conditions. As water is drawn to the surface and evaporated, minerals are precipitated out of the water to form nodules of such substances as calcium carbonate.</w:t>
      </w:r>
      <w:r>
        <w:rPr>
          <w:szCs w:val="19"/>
        </w:rPr>
        <w:t xml:space="preserve">” (Sutherland </w:t>
      </w:r>
      <w:r>
        <w:rPr>
          <w:i/>
          <w:szCs w:val="19"/>
        </w:rPr>
        <w:t>New History</w:t>
      </w:r>
      <w:r>
        <w:rPr>
          <w:szCs w:val="19"/>
        </w:rPr>
        <w:t xml:space="preserve"> 206)</w:t>
      </w:r>
    </w:p>
    <w:p w14:paraId="336BCE8E" w14:textId="77777777" w:rsidR="00A92845" w:rsidRDefault="00A92845" w:rsidP="00A92845">
      <w:pPr>
        <w:pStyle w:val="Style"/>
        <w:widowControl/>
        <w:ind w:left="360"/>
        <w:jc w:val="both"/>
        <w:textAlignment w:val="baseline"/>
        <w:rPr>
          <w:szCs w:val="19"/>
        </w:rPr>
      </w:pPr>
      <w:r>
        <w:rPr>
          <w:szCs w:val="19"/>
        </w:rPr>
        <w:t>“</w:t>
      </w:r>
      <w:r w:rsidRPr="00645EBF">
        <w:rPr>
          <w:szCs w:val="19"/>
        </w:rPr>
        <w:t>Other evidence of hot conditions includes mud cracks, which form polygonal patterns.</w:t>
      </w:r>
      <w:r>
        <w:rPr>
          <w:szCs w:val="19"/>
        </w:rPr>
        <w:t xml:space="preserve">” (Sutherland </w:t>
      </w:r>
      <w:r w:rsidRPr="006F54ED">
        <w:rPr>
          <w:i/>
          <w:szCs w:val="19"/>
        </w:rPr>
        <w:t>New History</w:t>
      </w:r>
      <w:r>
        <w:rPr>
          <w:szCs w:val="19"/>
        </w:rPr>
        <w:t xml:space="preserve"> 206)</w:t>
      </w:r>
    </w:p>
    <w:p w14:paraId="49DFE25F" w14:textId="77777777" w:rsidR="00A92845" w:rsidRDefault="00A92845" w:rsidP="00A92845">
      <w:pPr>
        <w:pStyle w:val="Style"/>
        <w:widowControl/>
        <w:ind w:left="360"/>
        <w:jc w:val="both"/>
        <w:textAlignment w:val="baseline"/>
        <w:rPr>
          <w:szCs w:val="19"/>
        </w:rPr>
      </w:pPr>
      <w:r>
        <w:rPr>
          <w:szCs w:val="19"/>
        </w:rPr>
        <w:t>“</w:t>
      </w:r>
      <w:r w:rsidRPr="00645EBF">
        <w:rPr>
          <w:szCs w:val="19"/>
        </w:rPr>
        <w:t>Stomata, or pores, on fossil leaves tell us something about carbon dioxide levels and, by extension, greenhouse effects. The fewer stomata, the higher the carbon dioxide levels</w:t>
      </w:r>
      <w:r>
        <w:rPr>
          <w:szCs w:val="19"/>
        </w:rPr>
        <w:t>—</w:t>
      </w:r>
      <w:r w:rsidRPr="00645EBF">
        <w:rPr>
          <w:szCs w:val="19"/>
        </w:rPr>
        <w:t>because the plants</w:t>
      </w:r>
      <w:r>
        <w:rPr>
          <w:szCs w:val="19"/>
        </w:rPr>
        <w:t xml:space="preserve"> [</w:t>
      </w:r>
      <w:r w:rsidRPr="00645EBF">
        <w:rPr>
          <w:rFonts w:eastAsia="Courier New"/>
          <w:szCs w:val="17"/>
        </w:rPr>
        <w:t>206</w:t>
      </w:r>
      <w:r>
        <w:rPr>
          <w:rFonts w:eastAsia="Courier New"/>
          <w:szCs w:val="17"/>
        </w:rPr>
        <w:t xml:space="preserve">] </w:t>
      </w:r>
      <w:r w:rsidRPr="00645EBF">
        <w:rPr>
          <w:szCs w:val="19"/>
        </w:rPr>
        <w:t>don’t require that many porous spaces on their leaves to collect the carbon dioxide they need for photosynthesis.</w:t>
      </w:r>
      <w:r>
        <w:rPr>
          <w:szCs w:val="19"/>
        </w:rPr>
        <w:t xml:space="preserve">” (Sutherland </w:t>
      </w:r>
      <w:r w:rsidRPr="006F54ED">
        <w:rPr>
          <w:i/>
          <w:szCs w:val="19"/>
        </w:rPr>
        <w:t>New History</w:t>
      </w:r>
      <w:r>
        <w:rPr>
          <w:szCs w:val="19"/>
        </w:rPr>
        <w:t xml:space="preserve"> 206-07)</w:t>
      </w:r>
    </w:p>
    <w:p w14:paraId="2CFC269D" w14:textId="77777777" w:rsidR="00A92845" w:rsidRDefault="00A92845" w:rsidP="00A92845">
      <w:pPr>
        <w:pStyle w:val="Style"/>
        <w:widowControl/>
        <w:ind w:left="360"/>
        <w:jc w:val="both"/>
        <w:textAlignment w:val="baseline"/>
        <w:rPr>
          <w:szCs w:val="19"/>
        </w:rPr>
      </w:pPr>
      <w:r>
        <w:rPr>
          <w:szCs w:val="19"/>
        </w:rPr>
        <w:t>“</w:t>
      </w:r>
      <w:r w:rsidRPr="00645EBF">
        <w:rPr>
          <w:szCs w:val="19"/>
        </w:rPr>
        <w:t>Leaf shape is a good marker for determining climates.</w:t>
      </w:r>
      <w:r>
        <w:rPr>
          <w:szCs w:val="19"/>
        </w:rPr>
        <w:t xml:space="preserve">” (Sutherland </w:t>
      </w:r>
      <w:r>
        <w:rPr>
          <w:i/>
          <w:szCs w:val="19"/>
        </w:rPr>
        <w:t>New History</w:t>
      </w:r>
      <w:r>
        <w:rPr>
          <w:szCs w:val="19"/>
        </w:rPr>
        <w:t xml:space="preserve"> 207)</w:t>
      </w:r>
    </w:p>
    <w:p w14:paraId="60620F2E" w14:textId="77777777" w:rsidR="00A92845" w:rsidRDefault="00A92845" w:rsidP="00A92845">
      <w:pPr>
        <w:pStyle w:val="Style"/>
        <w:widowControl/>
        <w:ind w:left="720"/>
        <w:jc w:val="both"/>
        <w:textAlignment w:val="baseline"/>
        <w:rPr>
          <w:szCs w:val="19"/>
        </w:rPr>
      </w:pPr>
      <w:r>
        <w:rPr>
          <w:szCs w:val="19"/>
        </w:rPr>
        <w:t>“</w:t>
      </w:r>
      <w:r w:rsidRPr="00645EBF">
        <w:rPr>
          <w:szCs w:val="19"/>
        </w:rPr>
        <w:t>In tropical areas today, leav</w:t>
      </w:r>
      <w:r>
        <w:rPr>
          <w:szCs w:val="19"/>
        </w:rPr>
        <w:t>es tend to have smooth outlines . . .”</w:t>
      </w:r>
    </w:p>
    <w:p w14:paraId="2CED2FC1"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in temperate regions, leave</w:t>
      </w:r>
      <w:r>
        <w:rPr>
          <w:szCs w:val="19"/>
        </w:rPr>
        <w:t>s tend to have jagged outlines.”</w:t>
      </w:r>
    </w:p>
    <w:p w14:paraId="224DC300"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Tree rings </w:t>
      </w:r>
      <w:r>
        <w:rPr>
          <w:szCs w:val="19"/>
        </w:rPr>
        <w:t xml:space="preserve">are proxies for climatic states . . .” (Sutherland </w:t>
      </w:r>
      <w:r>
        <w:rPr>
          <w:i/>
          <w:szCs w:val="19"/>
        </w:rPr>
        <w:t>New History</w:t>
      </w:r>
      <w:r>
        <w:rPr>
          <w:szCs w:val="19"/>
        </w:rPr>
        <w:t xml:space="preserve"> 207)</w:t>
      </w:r>
    </w:p>
    <w:p w14:paraId="1C3EA035" w14:textId="77777777" w:rsidR="00A92845" w:rsidRDefault="00A92845" w:rsidP="00A92845">
      <w:pPr>
        <w:pStyle w:val="Style"/>
        <w:widowControl/>
        <w:ind w:left="720"/>
        <w:jc w:val="both"/>
        <w:textAlignment w:val="baseline"/>
        <w:rPr>
          <w:szCs w:val="19"/>
        </w:rPr>
      </w:pPr>
      <w:r w:rsidRPr="00645EBF">
        <w:rPr>
          <w:szCs w:val="19"/>
        </w:rPr>
        <w:lastRenderedPageBreak/>
        <w:t xml:space="preserve">Thick </w:t>
      </w:r>
      <w:r>
        <w:rPr>
          <w:szCs w:val="19"/>
        </w:rPr>
        <w:t>rings indicate</w:t>
      </w:r>
      <w:r w:rsidRPr="00645EBF">
        <w:rPr>
          <w:szCs w:val="19"/>
        </w:rPr>
        <w:t xml:space="preserve"> warm periods</w:t>
      </w:r>
      <w:r>
        <w:rPr>
          <w:szCs w:val="19"/>
        </w:rPr>
        <w:t>.</w:t>
      </w:r>
    </w:p>
    <w:p w14:paraId="2994D67D" w14:textId="77777777" w:rsidR="00A92845" w:rsidRDefault="00A92845" w:rsidP="00A92845">
      <w:pPr>
        <w:pStyle w:val="Style"/>
        <w:widowControl/>
        <w:ind w:left="720"/>
        <w:jc w:val="both"/>
        <w:textAlignment w:val="baseline"/>
        <w:rPr>
          <w:szCs w:val="19"/>
        </w:rPr>
      </w:pPr>
      <w:r w:rsidRPr="00645EBF">
        <w:rPr>
          <w:szCs w:val="19"/>
        </w:rPr>
        <w:t xml:space="preserve">Thinner </w:t>
      </w:r>
      <w:r>
        <w:rPr>
          <w:szCs w:val="19"/>
        </w:rPr>
        <w:t>rings indicate</w:t>
      </w:r>
      <w:r w:rsidRPr="00645EBF">
        <w:rPr>
          <w:szCs w:val="19"/>
        </w:rPr>
        <w:t xml:space="preserve"> cold conditions.</w:t>
      </w:r>
    </w:p>
    <w:p w14:paraId="4DF54CF4" w14:textId="77777777" w:rsidR="00A92845" w:rsidRDefault="00A92845" w:rsidP="00A92845">
      <w:pPr>
        <w:pStyle w:val="Style"/>
        <w:widowControl/>
        <w:jc w:val="both"/>
        <w:textAlignment w:val="baseline"/>
        <w:rPr>
          <w:szCs w:val="19"/>
        </w:rPr>
      </w:pPr>
    </w:p>
    <w:p w14:paraId="56961AC9" w14:textId="77777777" w:rsidR="00A92845" w:rsidRDefault="00A92845" w:rsidP="00A92845">
      <w:pPr>
        <w:pStyle w:val="Style"/>
        <w:widowControl/>
        <w:jc w:val="both"/>
        <w:textAlignment w:val="baseline"/>
        <w:rPr>
          <w:szCs w:val="19"/>
        </w:rPr>
      </w:pPr>
      <w:r w:rsidRPr="00645EBF">
        <w:rPr>
          <w:szCs w:val="19"/>
        </w:rPr>
        <w:t>modeling ancient climates</w:t>
      </w:r>
    </w:p>
    <w:p w14:paraId="578E6B4F" w14:textId="77777777" w:rsidR="00A92845" w:rsidRDefault="00A92845" w:rsidP="00A92845">
      <w:pPr>
        <w:pStyle w:val="Style"/>
        <w:widowControl/>
        <w:ind w:left="360"/>
        <w:jc w:val="both"/>
        <w:textAlignment w:val="baseline"/>
        <w:rPr>
          <w:szCs w:val="19"/>
        </w:rPr>
      </w:pPr>
      <w:r w:rsidRPr="00645EBF">
        <w:rPr>
          <w:szCs w:val="19"/>
        </w:rPr>
        <w:t>weather</w:t>
      </w:r>
      <w:r>
        <w:rPr>
          <w:szCs w:val="19"/>
        </w:rPr>
        <w:t xml:space="preserve"> vs. climate</w:t>
      </w:r>
    </w:p>
    <w:p w14:paraId="0DB78AD2" w14:textId="77777777" w:rsidR="00A92845" w:rsidRDefault="00A92845" w:rsidP="00A92845">
      <w:pPr>
        <w:pStyle w:val="Style"/>
        <w:widowControl/>
        <w:ind w:left="720"/>
        <w:jc w:val="both"/>
        <w:textAlignment w:val="baseline"/>
        <w:rPr>
          <w:szCs w:val="19"/>
        </w:rPr>
      </w:pPr>
      <w:r w:rsidRPr="00645EBF">
        <w:rPr>
          <w:szCs w:val="19"/>
        </w:rPr>
        <w:t xml:space="preserve">Weather is atmospheric conditions over </w:t>
      </w:r>
      <w:r>
        <w:rPr>
          <w:szCs w:val="19"/>
        </w:rPr>
        <w:t xml:space="preserve">days. (Sutherland </w:t>
      </w:r>
      <w:r>
        <w:rPr>
          <w:i/>
          <w:szCs w:val="19"/>
        </w:rPr>
        <w:t>New History</w:t>
      </w:r>
      <w:r>
        <w:rPr>
          <w:szCs w:val="19"/>
        </w:rPr>
        <w:t xml:space="preserve"> 207)</w:t>
      </w:r>
    </w:p>
    <w:p w14:paraId="55555AF4" w14:textId="77777777" w:rsidR="00A92845" w:rsidRDefault="00A92845" w:rsidP="00A92845">
      <w:pPr>
        <w:pStyle w:val="Style"/>
        <w:widowControl/>
        <w:ind w:left="720"/>
        <w:jc w:val="both"/>
        <w:textAlignment w:val="baseline"/>
        <w:rPr>
          <w:szCs w:val="19"/>
        </w:rPr>
      </w:pPr>
      <w:r w:rsidRPr="00645EBF">
        <w:rPr>
          <w:szCs w:val="19"/>
        </w:rPr>
        <w:t xml:space="preserve">Climates are </w:t>
      </w:r>
      <w:r>
        <w:rPr>
          <w:szCs w:val="19"/>
        </w:rPr>
        <w:t>“</w:t>
      </w:r>
      <w:r w:rsidRPr="00645EBF">
        <w:rPr>
          <w:szCs w:val="19"/>
        </w:rPr>
        <w:t>atmospheric conditions over longer periods</w:t>
      </w:r>
      <w:r>
        <w:rPr>
          <w:szCs w:val="19"/>
        </w:rPr>
        <w:t>—</w:t>
      </w:r>
      <w:r w:rsidRPr="00645EBF">
        <w:rPr>
          <w:szCs w:val="19"/>
        </w:rPr>
        <w:t>tens of years, hundreds of thousands of years, or even millions of years.</w:t>
      </w:r>
      <w:r>
        <w:rPr>
          <w:szCs w:val="19"/>
        </w:rPr>
        <w:t xml:space="preserve">” (Sutherland </w:t>
      </w:r>
      <w:r w:rsidRPr="006F54ED">
        <w:rPr>
          <w:i/>
          <w:szCs w:val="19"/>
        </w:rPr>
        <w:t>New History</w:t>
      </w:r>
      <w:r>
        <w:rPr>
          <w:szCs w:val="19"/>
        </w:rPr>
        <w:t xml:space="preserve"> 207)</w:t>
      </w:r>
    </w:p>
    <w:p w14:paraId="468F131D" w14:textId="77777777" w:rsidR="00A92845" w:rsidRDefault="00A92845" w:rsidP="00A92845">
      <w:pPr>
        <w:pStyle w:val="Style"/>
        <w:widowControl/>
        <w:ind w:left="360"/>
        <w:jc w:val="both"/>
        <w:textAlignment w:val="baseline"/>
        <w:rPr>
          <w:szCs w:val="19"/>
        </w:rPr>
      </w:pPr>
      <w:r>
        <w:rPr>
          <w:szCs w:val="19"/>
        </w:rPr>
        <w:t>“</w:t>
      </w:r>
      <w:r w:rsidRPr="00645EBF">
        <w:rPr>
          <w:szCs w:val="19"/>
        </w:rPr>
        <w:t>Modeling climate is highly complex because so many factors can affect climate. In studying systems that are extremely complex, we need a simplified model that gives us a hypothesis we can test using additional evidence. Climate models are commonly used to predict climate change in the future, but they can also be used to hypothesize about climates of the past.</w:t>
      </w:r>
      <w:r>
        <w:rPr>
          <w:szCs w:val="19"/>
        </w:rPr>
        <w:t xml:space="preserve">” (Sutherland </w:t>
      </w:r>
      <w:r w:rsidRPr="006F54ED">
        <w:rPr>
          <w:i/>
          <w:szCs w:val="19"/>
        </w:rPr>
        <w:t>New History</w:t>
      </w:r>
      <w:r>
        <w:rPr>
          <w:szCs w:val="19"/>
        </w:rPr>
        <w:t xml:space="preserve"> 207)</w:t>
      </w:r>
    </w:p>
    <w:p w14:paraId="79DD1C85" w14:textId="77777777" w:rsidR="00A92845" w:rsidRDefault="00A92845" w:rsidP="00A92845">
      <w:pPr>
        <w:pStyle w:val="Style"/>
        <w:widowControl/>
        <w:ind w:left="360"/>
        <w:jc w:val="both"/>
        <w:textAlignment w:val="baseline"/>
        <w:rPr>
          <w:szCs w:val="19"/>
        </w:rPr>
      </w:pPr>
      <w:r w:rsidRPr="00645EBF">
        <w:rPr>
          <w:szCs w:val="19"/>
        </w:rPr>
        <w:t>A general circulation model (GCM)</w:t>
      </w:r>
      <w:r>
        <w:rPr>
          <w:szCs w:val="19"/>
        </w:rPr>
        <w:t xml:space="preserve"> is “</w:t>
      </w:r>
      <w:r w:rsidRPr="00645EBF">
        <w:rPr>
          <w:szCs w:val="19"/>
        </w:rPr>
        <w:t xml:space="preserve">a mathematical model of Earth and its climatic system </w:t>
      </w:r>
      <w:r>
        <w:rPr>
          <w:szCs w:val="19"/>
        </w:rPr>
        <w:t xml:space="preserve">. . . </w:t>
      </w:r>
      <w:r w:rsidRPr="00645EBF">
        <w:rPr>
          <w:szCs w:val="19"/>
        </w:rPr>
        <w:t xml:space="preserve">to </w:t>
      </w:r>
      <w:r>
        <w:rPr>
          <w:szCs w:val="19"/>
        </w:rPr>
        <w:t>run tests on various hypotheses</w:t>
      </w:r>
      <w:r w:rsidRPr="00645EBF">
        <w:rPr>
          <w:szCs w:val="19"/>
        </w:rPr>
        <w:t>.</w:t>
      </w:r>
      <w:r>
        <w:rPr>
          <w:szCs w:val="19"/>
        </w:rPr>
        <w:t xml:space="preserve">” (Sutherland </w:t>
      </w:r>
      <w:r w:rsidRPr="006F54ED">
        <w:rPr>
          <w:i/>
          <w:szCs w:val="19"/>
        </w:rPr>
        <w:t>New History</w:t>
      </w:r>
      <w:r>
        <w:rPr>
          <w:szCs w:val="19"/>
        </w:rPr>
        <w:t xml:space="preserve"> 207)</w:t>
      </w:r>
    </w:p>
    <w:p w14:paraId="329C041E" w14:textId="77777777" w:rsidR="00A92845" w:rsidRDefault="00A92845" w:rsidP="00A92845">
      <w:pPr>
        <w:pStyle w:val="Style"/>
        <w:widowControl/>
        <w:ind w:left="360"/>
        <w:jc w:val="both"/>
        <w:textAlignment w:val="baseline"/>
        <w:rPr>
          <w:szCs w:val="19"/>
        </w:rPr>
      </w:pPr>
      <w:r>
        <w:rPr>
          <w:szCs w:val="19"/>
        </w:rPr>
        <w:t>Since “</w:t>
      </w:r>
      <w:r w:rsidRPr="00645EBF">
        <w:rPr>
          <w:szCs w:val="19"/>
        </w:rPr>
        <w:t>it is impossible to mathematically model the entire planet</w:t>
      </w:r>
      <w:r>
        <w:rPr>
          <w:szCs w:val="19"/>
        </w:rPr>
        <w:t xml:space="preserve"> . . .</w:t>
      </w:r>
      <w:r w:rsidRPr="00645EBF">
        <w:rPr>
          <w:szCs w:val="19"/>
        </w:rPr>
        <w:t>, we break the planet down into model grids. These grids divide the Earth into a series of homogeneous regions, allowing us to more easily calculate the processes and exchanges between them.</w:t>
      </w:r>
      <w:r>
        <w:rPr>
          <w:szCs w:val="19"/>
        </w:rPr>
        <w:t xml:space="preserve">” (Sutherland </w:t>
      </w:r>
      <w:r w:rsidRPr="006F54ED">
        <w:rPr>
          <w:i/>
          <w:szCs w:val="19"/>
        </w:rPr>
        <w:t>New History</w:t>
      </w:r>
      <w:r>
        <w:rPr>
          <w:szCs w:val="19"/>
        </w:rPr>
        <w:t xml:space="preserve"> 207)</w:t>
      </w:r>
    </w:p>
    <w:p w14:paraId="2656B8A9" w14:textId="77777777" w:rsidR="00A92845" w:rsidRDefault="00A92845" w:rsidP="00A92845">
      <w:pPr>
        <w:pStyle w:val="Style"/>
        <w:widowControl/>
        <w:ind w:left="360"/>
        <w:jc w:val="both"/>
        <w:textAlignment w:val="baseline"/>
        <w:rPr>
          <w:szCs w:val="19"/>
        </w:rPr>
      </w:pPr>
      <w:r>
        <w:rPr>
          <w:szCs w:val="19"/>
        </w:rPr>
        <w:t>“</w:t>
      </w:r>
      <w:r w:rsidRPr="00645EBF">
        <w:rPr>
          <w:szCs w:val="19"/>
        </w:rPr>
        <w:t>The model uses these factors:</w:t>
      </w:r>
      <w:r>
        <w:rPr>
          <w:szCs w:val="19"/>
        </w:rPr>
        <w:t xml:space="preserve">” (Sutherland </w:t>
      </w:r>
      <w:r>
        <w:rPr>
          <w:i/>
          <w:szCs w:val="19"/>
        </w:rPr>
        <w:t>New History</w:t>
      </w:r>
      <w:r>
        <w:rPr>
          <w:szCs w:val="19"/>
        </w:rPr>
        <w:t xml:space="preserve"> 207)</w:t>
      </w:r>
    </w:p>
    <w:p w14:paraId="67F6E2FD" w14:textId="77777777" w:rsidR="00A92845" w:rsidRDefault="00A92845" w:rsidP="00A92845">
      <w:pPr>
        <w:pStyle w:val="Style"/>
        <w:widowControl/>
        <w:ind w:left="720"/>
        <w:jc w:val="both"/>
        <w:textAlignment w:val="baseline"/>
        <w:rPr>
          <w:szCs w:val="19"/>
        </w:rPr>
      </w:pPr>
      <w:r>
        <w:rPr>
          <w:szCs w:val="19"/>
        </w:rPr>
        <w:t>“</w:t>
      </w:r>
      <w:r w:rsidRPr="00645EBF">
        <w:rPr>
          <w:szCs w:val="19"/>
        </w:rPr>
        <w:t>the amount</w:t>
      </w:r>
      <w:r>
        <w:rPr>
          <w:szCs w:val="19"/>
        </w:rPr>
        <w:t xml:space="preserve"> of carbon dioxide in the area”</w:t>
      </w:r>
    </w:p>
    <w:p w14:paraId="056EFB93" w14:textId="77777777" w:rsidR="00A92845" w:rsidRDefault="00A92845" w:rsidP="00A92845">
      <w:pPr>
        <w:pStyle w:val="Style"/>
        <w:widowControl/>
        <w:ind w:left="720"/>
        <w:jc w:val="both"/>
        <w:textAlignment w:val="baseline"/>
        <w:rPr>
          <w:szCs w:val="19"/>
        </w:rPr>
      </w:pPr>
      <w:r>
        <w:rPr>
          <w:szCs w:val="19"/>
        </w:rPr>
        <w:t>“</w:t>
      </w:r>
      <w:r w:rsidRPr="00645EBF">
        <w:rPr>
          <w:szCs w:val="19"/>
        </w:rPr>
        <w:t>the amount of dust (wh</w:t>
      </w:r>
      <w:r>
        <w:rPr>
          <w:szCs w:val="19"/>
        </w:rPr>
        <w:t>ich reflects sunlight)”</w:t>
      </w:r>
    </w:p>
    <w:p w14:paraId="0DB5ECF4" w14:textId="77777777" w:rsidR="00A92845" w:rsidRDefault="00A92845" w:rsidP="00A92845">
      <w:pPr>
        <w:pStyle w:val="Style"/>
        <w:widowControl/>
        <w:ind w:left="720"/>
        <w:jc w:val="both"/>
        <w:textAlignment w:val="baseline"/>
        <w:rPr>
          <w:szCs w:val="19"/>
        </w:rPr>
      </w:pPr>
      <w:r>
        <w:rPr>
          <w:szCs w:val="19"/>
        </w:rPr>
        <w:t>“water concentrations”</w:t>
      </w:r>
    </w:p>
    <w:p w14:paraId="1750091C" w14:textId="77777777" w:rsidR="00A92845" w:rsidRDefault="00A92845" w:rsidP="00A92845">
      <w:pPr>
        <w:pStyle w:val="Style"/>
        <w:widowControl/>
        <w:ind w:left="720"/>
        <w:jc w:val="both"/>
        <w:textAlignment w:val="baseline"/>
        <w:rPr>
          <w:szCs w:val="19"/>
        </w:rPr>
      </w:pPr>
      <w:r>
        <w:rPr>
          <w:szCs w:val="19"/>
        </w:rPr>
        <w:t>“</w:t>
      </w:r>
      <w:r w:rsidRPr="00645EBF">
        <w:rPr>
          <w:szCs w:val="19"/>
        </w:rPr>
        <w:t>level of solar radia</w:t>
      </w:r>
      <w:r>
        <w:rPr>
          <w:szCs w:val="19"/>
        </w:rPr>
        <w:t>tion”</w:t>
      </w:r>
    </w:p>
    <w:p w14:paraId="747A410C" w14:textId="77777777" w:rsidR="00A92845" w:rsidRDefault="00A92845" w:rsidP="00A92845">
      <w:pPr>
        <w:pStyle w:val="Style"/>
        <w:widowControl/>
        <w:ind w:left="720"/>
        <w:jc w:val="both"/>
        <w:textAlignment w:val="baseline"/>
        <w:rPr>
          <w:szCs w:val="19"/>
        </w:rPr>
      </w:pPr>
      <w:r>
        <w:rPr>
          <w:szCs w:val="19"/>
        </w:rPr>
        <w:t>“</w:t>
      </w:r>
      <w:r w:rsidRPr="00645EBF">
        <w:rPr>
          <w:szCs w:val="19"/>
        </w:rPr>
        <w:t>level of radiation reflec</w:t>
      </w:r>
      <w:r>
        <w:rPr>
          <w:szCs w:val="19"/>
        </w:rPr>
        <w:t>ted back into space from Earth”</w:t>
      </w:r>
    </w:p>
    <w:p w14:paraId="111E6D50" w14:textId="77777777" w:rsidR="00A92845" w:rsidRDefault="00A92845" w:rsidP="00A92845">
      <w:pPr>
        <w:pStyle w:val="Style"/>
        <w:widowControl/>
        <w:ind w:left="720"/>
        <w:jc w:val="both"/>
        <w:textAlignment w:val="baseline"/>
        <w:rPr>
          <w:szCs w:val="19"/>
        </w:rPr>
      </w:pPr>
      <w:r>
        <w:rPr>
          <w:szCs w:val="19"/>
        </w:rPr>
        <w:t>And it”</w:t>
      </w:r>
      <w:r w:rsidRPr="00645EBF">
        <w:rPr>
          <w:szCs w:val="19"/>
        </w:rPr>
        <w:t xml:space="preserve"> considers interactions among the atmosphere, the ocean, and the land.</w:t>
      </w:r>
      <w:r>
        <w:rPr>
          <w:szCs w:val="19"/>
        </w:rPr>
        <w:t xml:space="preserve">” (Sutherland </w:t>
      </w:r>
      <w:r w:rsidRPr="006F54ED">
        <w:rPr>
          <w:i/>
          <w:szCs w:val="19"/>
        </w:rPr>
        <w:t>New History</w:t>
      </w:r>
      <w:r>
        <w:rPr>
          <w:szCs w:val="19"/>
        </w:rPr>
        <w:t xml:space="preserve"> 207)</w:t>
      </w:r>
    </w:p>
    <w:p w14:paraId="57544498" w14:textId="77777777" w:rsidR="00A92845" w:rsidRDefault="00A92845" w:rsidP="00A92845">
      <w:pPr>
        <w:pStyle w:val="Style"/>
        <w:widowControl/>
        <w:ind w:left="360"/>
        <w:jc w:val="both"/>
        <w:textAlignment w:val="baseline"/>
        <w:rPr>
          <w:szCs w:val="19"/>
        </w:rPr>
      </w:pPr>
      <w:r>
        <w:rPr>
          <w:szCs w:val="19"/>
        </w:rPr>
        <w:t>“</w:t>
      </w:r>
      <w:r w:rsidRPr="00645EBF">
        <w:rPr>
          <w:szCs w:val="19"/>
        </w:rPr>
        <w:t>Once we have a workable model</w:t>
      </w:r>
      <w:r>
        <w:rPr>
          <w:szCs w:val="19"/>
        </w:rPr>
        <w:t>—</w:t>
      </w:r>
      <w:r w:rsidRPr="00645EBF">
        <w:rPr>
          <w:szCs w:val="19"/>
        </w:rPr>
        <w:t>a model that seems to reflect what goes on today</w:t>
      </w:r>
      <w:r>
        <w:rPr>
          <w:szCs w:val="19"/>
        </w:rPr>
        <w:t>—</w:t>
      </w:r>
      <w:r w:rsidRPr="00645EBF">
        <w:rPr>
          <w:szCs w:val="19"/>
        </w:rPr>
        <w:t xml:space="preserve">we can </w:t>
      </w:r>
      <w:r>
        <w:rPr>
          <w:szCs w:val="19"/>
        </w:rPr>
        <w:t xml:space="preserve">. . . </w:t>
      </w:r>
      <w:r w:rsidRPr="00645EBF">
        <w:rPr>
          <w:szCs w:val="19"/>
        </w:rPr>
        <w:t>reproduce climatic conditions of the past.</w:t>
      </w:r>
      <w:r>
        <w:rPr>
          <w:szCs w:val="19"/>
        </w:rPr>
        <w:t xml:space="preserve">” (Sutherland </w:t>
      </w:r>
      <w:r w:rsidRPr="006F54ED">
        <w:rPr>
          <w:i/>
          <w:szCs w:val="19"/>
        </w:rPr>
        <w:t>New History</w:t>
      </w:r>
      <w:r>
        <w:rPr>
          <w:szCs w:val="19"/>
        </w:rPr>
        <w:t xml:space="preserve"> 208)</w:t>
      </w:r>
    </w:p>
    <w:p w14:paraId="56D84D57" w14:textId="77777777" w:rsidR="00A92845" w:rsidRDefault="00A92845" w:rsidP="00A92845">
      <w:pPr>
        <w:pStyle w:val="Style"/>
        <w:widowControl/>
        <w:ind w:left="360"/>
        <w:jc w:val="both"/>
        <w:textAlignment w:val="baseline"/>
        <w:rPr>
          <w:szCs w:val="19"/>
        </w:rPr>
      </w:pPr>
      <w:r>
        <w:rPr>
          <w:szCs w:val="19"/>
        </w:rPr>
        <w:t>“</w:t>
      </w:r>
      <w:r w:rsidRPr="00645EBF">
        <w:rPr>
          <w:szCs w:val="19"/>
        </w:rPr>
        <w:t>In modeling past climates, the model must account for ancient landforms: paleogeography.</w:t>
      </w:r>
      <w:r>
        <w:rPr>
          <w:szCs w:val="19"/>
        </w:rPr>
        <w:t xml:space="preserve">” (Sutherland </w:t>
      </w:r>
      <w:r>
        <w:rPr>
          <w:i/>
          <w:szCs w:val="19"/>
        </w:rPr>
        <w:t>New History</w:t>
      </w:r>
      <w:r>
        <w:rPr>
          <w:szCs w:val="19"/>
        </w:rPr>
        <w:t xml:space="preserve"> 208)</w:t>
      </w:r>
    </w:p>
    <w:p w14:paraId="431BDF71"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the distribution of the continents is extremely importa</w:t>
      </w:r>
      <w:r>
        <w:rPr>
          <w:szCs w:val="19"/>
        </w:rPr>
        <w:t>nt in the way the climate works</w:t>
      </w:r>
      <w:r w:rsidRPr="00645EBF">
        <w:rPr>
          <w:szCs w:val="19"/>
        </w:rPr>
        <w:t xml:space="preserve"> </w:t>
      </w:r>
      <w:r>
        <w:rPr>
          <w:szCs w:val="19"/>
        </w:rPr>
        <w:t>. . . [It a</w:t>
      </w:r>
      <w:r w:rsidRPr="00645EBF">
        <w:rPr>
          <w:szCs w:val="19"/>
        </w:rPr>
        <w:t>ffect</w:t>
      </w:r>
      <w:r>
        <w:rPr>
          <w:szCs w:val="19"/>
        </w:rPr>
        <w:t>s]</w:t>
      </w:r>
      <w:r w:rsidRPr="00645EBF">
        <w:rPr>
          <w:szCs w:val="19"/>
        </w:rPr>
        <w:t xml:space="preserve"> the circulation of both global air masses and ocean currents.</w:t>
      </w:r>
      <w:r>
        <w:rPr>
          <w:szCs w:val="19"/>
        </w:rPr>
        <w:t xml:space="preserve">” (Sutherland </w:t>
      </w:r>
      <w:r w:rsidRPr="006F54ED">
        <w:rPr>
          <w:i/>
          <w:szCs w:val="19"/>
        </w:rPr>
        <w:t>New History</w:t>
      </w:r>
      <w:r>
        <w:rPr>
          <w:szCs w:val="19"/>
        </w:rPr>
        <w:t xml:space="preserve"> 208)</w:t>
      </w:r>
    </w:p>
    <w:p w14:paraId="1F57CDEA" w14:textId="77777777" w:rsidR="00A92845" w:rsidRDefault="00A92845" w:rsidP="00A92845">
      <w:pPr>
        <w:pStyle w:val="Style"/>
        <w:widowControl/>
        <w:ind w:left="360"/>
        <w:jc w:val="both"/>
        <w:textAlignment w:val="baseline"/>
        <w:rPr>
          <w:szCs w:val="19"/>
        </w:rPr>
      </w:pPr>
      <w:r>
        <w:rPr>
          <w:szCs w:val="19"/>
        </w:rPr>
        <w:t xml:space="preserve">example: </w:t>
      </w:r>
      <w:r w:rsidRPr="00645EBF">
        <w:rPr>
          <w:szCs w:val="19"/>
        </w:rPr>
        <w:t>200</w:t>
      </w:r>
      <w:r>
        <w:rPr>
          <w:szCs w:val="19"/>
        </w:rPr>
        <w:t>m (</w:t>
      </w:r>
      <w:r w:rsidRPr="00645EBF">
        <w:rPr>
          <w:szCs w:val="19"/>
        </w:rPr>
        <w:t>Late Triassic</w:t>
      </w:r>
      <w:r>
        <w:rPr>
          <w:szCs w:val="19"/>
        </w:rPr>
        <w:t xml:space="preserve">): </w:t>
      </w:r>
      <w:r w:rsidRPr="00645EBF">
        <w:rPr>
          <w:szCs w:val="19"/>
        </w:rPr>
        <w:t>Pang</w:t>
      </w:r>
      <w:r>
        <w:rPr>
          <w:szCs w:val="19"/>
        </w:rPr>
        <w:t>aea</w:t>
      </w:r>
    </w:p>
    <w:p w14:paraId="06835803" w14:textId="77777777" w:rsidR="00A92845" w:rsidRDefault="00A92845" w:rsidP="00A92845">
      <w:pPr>
        <w:pStyle w:val="Style"/>
        <w:widowControl/>
        <w:ind w:left="720"/>
        <w:jc w:val="both"/>
        <w:textAlignment w:val="baseline"/>
        <w:rPr>
          <w:szCs w:val="19"/>
        </w:rPr>
      </w:pPr>
      <w:r>
        <w:rPr>
          <w:rFonts w:eastAsia="Arial"/>
          <w:szCs w:val="18"/>
        </w:rPr>
        <w:t>The “</w:t>
      </w:r>
      <w:r w:rsidRPr="00645EBF">
        <w:rPr>
          <w:szCs w:val="19"/>
        </w:rPr>
        <w:t xml:space="preserve">precipitation pattern </w:t>
      </w:r>
      <w:r>
        <w:rPr>
          <w:szCs w:val="19"/>
        </w:rPr>
        <w:t xml:space="preserve">. . . </w:t>
      </w:r>
      <w:r w:rsidRPr="00645EBF">
        <w:rPr>
          <w:szCs w:val="19"/>
        </w:rPr>
        <w:t xml:space="preserve">reveals that the interior of Pangaea was extremely </w:t>
      </w:r>
      <w:r w:rsidRPr="00645EBF">
        <w:rPr>
          <w:rFonts w:eastAsia="Arial"/>
          <w:szCs w:val="18"/>
        </w:rPr>
        <w:t xml:space="preserve">dry. </w:t>
      </w:r>
      <w:r w:rsidRPr="00645EBF">
        <w:rPr>
          <w:szCs w:val="19"/>
        </w:rPr>
        <w:t>This matches the evidence we find in the geological record. At that time, we find many evaporites</w:t>
      </w:r>
      <w:r>
        <w:rPr>
          <w:szCs w:val="19"/>
        </w:rPr>
        <w:t>—</w:t>
      </w:r>
      <w:r w:rsidRPr="00645EBF">
        <w:rPr>
          <w:szCs w:val="19"/>
        </w:rPr>
        <w:t>salt deposits that form when an open body of water evaporates.</w:t>
      </w:r>
      <w:r>
        <w:rPr>
          <w:szCs w:val="19"/>
        </w:rPr>
        <w:t xml:space="preserve">” (Sutherland </w:t>
      </w:r>
      <w:r w:rsidRPr="006F54ED">
        <w:rPr>
          <w:i/>
          <w:szCs w:val="19"/>
        </w:rPr>
        <w:t>New History</w:t>
      </w:r>
      <w:r>
        <w:rPr>
          <w:szCs w:val="19"/>
        </w:rPr>
        <w:t xml:space="preserve"> 208)</w:t>
      </w:r>
    </w:p>
    <w:p w14:paraId="77D421EF"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The center of the continent at this time was a great distance away from the oceans. Because oceans have moderating effects on climate, </w:t>
      </w:r>
      <w:r>
        <w:rPr>
          <w:szCs w:val="19"/>
        </w:rPr>
        <w:t>[</w:t>
      </w:r>
      <w:r w:rsidRPr="00645EBF">
        <w:rPr>
          <w:szCs w:val="19"/>
        </w:rPr>
        <w:t>Pangaea</w:t>
      </w:r>
      <w:r>
        <w:rPr>
          <w:szCs w:val="19"/>
        </w:rPr>
        <w:t>]</w:t>
      </w:r>
      <w:r w:rsidRPr="00645EBF">
        <w:rPr>
          <w:szCs w:val="19"/>
        </w:rPr>
        <w:t xml:space="preserve"> experienced extreme seasonal temperature variations: very hot summers and very cold winters.</w:t>
      </w:r>
      <w:r>
        <w:rPr>
          <w:szCs w:val="19"/>
        </w:rPr>
        <w:t xml:space="preserve">” (Sutherland </w:t>
      </w:r>
      <w:r w:rsidRPr="006F54ED">
        <w:rPr>
          <w:i/>
          <w:szCs w:val="19"/>
        </w:rPr>
        <w:t>New History</w:t>
      </w:r>
      <w:r>
        <w:rPr>
          <w:szCs w:val="19"/>
        </w:rPr>
        <w:t xml:space="preserve"> 208)</w:t>
      </w:r>
    </w:p>
    <w:p w14:paraId="2026CC88" w14:textId="77777777" w:rsidR="00A92845" w:rsidRDefault="00A92845" w:rsidP="00A92845">
      <w:pPr>
        <w:pStyle w:val="Style"/>
        <w:widowControl/>
        <w:ind w:left="720"/>
        <w:jc w:val="both"/>
        <w:textAlignment w:val="baseline"/>
        <w:rPr>
          <w:szCs w:val="19"/>
        </w:rPr>
      </w:pPr>
      <w:r>
        <w:rPr>
          <w:szCs w:val="19"/>
        </w:rPr>
        <w:t xml:space="preserve">In </w:t>
      </w:r>
      <w:r w:rsidRPr="00645EBF">
        <w:rPr>
          <w:szCs w:val="19"/>
        </w:rPr>
        <w:t xml:space="preserve">summer, </w:t>
      </w:r>
      <w:r>
        <w:rPr>
          <w:szCs w:val="19"/>
        </w:rPr>
        <w:t>“</w:t>
      </w:r>
      <w:r w:rsidRPr="00645EBF">
        <w:rPr>
          <w:szCs w:val="19"/>
        </w:rPr>
        <w:t>air rose over the warm land, creating low</w:t>
      </w:r>
      <w:r>
        <w:rPr>
          <w:szCs w:val="19"/>
        </w:rPr>
        <w:t>-</w:t>
      </w:r>
      <w:r w:rsidRPr="00645EBF">
        <w:rPr>
          <w:szCs w:val="19"/>
        </w:rPr>
        <w:t>pressure systems. This drew moisture from the warm, shallow Tethys Ocean, creating torrential rains.</w:t>
      </w:r>
      <w:r>
        <w:rPr>
          <w:szCs w:val="19"/>
        </w:rPr>
        <w:t xml:space="preserve">” (Sutherland </w:t>
      </w:r>
      <w:r>
        <w:rPr>
          <w:i/>
          <w:szCs w:val="19"/>
        </w:rPr>
        <w:t>New History</w:t>
      </w:r>
      <w:r>
        <w:rPr>
          <w:szCs w:val="19"/>
        </w:rPr>
        <w:t xml:space="preserve"> 208)</w:t>
      </w:r>
    </w:p>
    <w:p w14:paraId="0B8136E1" w14:textId="77777777" w:rsidR="00A92845" w:rsidRPr="003B7459" w:rsidRDefault="00A92845" w:rsidP="00A92845">
      <w:pPr>
        <w:pStyle w:val="Style"/>
        <w:widowControl/>
        <w:ind w:left="720"/>
        <w:jc w:val="both"/>
        <w:textAlignment w:val="baseline"/>
        <w:rPr>
          <w:szCs w:val="19"/>
        </w:rPr>
      </w:pPr>
      <w:r>
        <w:rPr>
          <w:szCs w:val="19"/>
        </w:rPr>
        <w:lastRenderedPageBreak/>
        <w:t>In winter,</w:t>
      </w:r>
      <w:r w:rsidRPr="00645EBF">
        <w:rPr>
          <w:szCs w:val="19"/>
        </w:rPr>
        <w:t xml:space="preserve"> </w:t>
      </w:r>
      <w:r>
        <w:rPr>
          <w:szCs w:val="19"/>
        </w:rPr>
        <w:t>“</w:t>
      </w:r>
      <w:r w:rsidRPr="00645EBF">
        <w:rPr>
          <w:szCs w:val="19"/>
        </w:rPr>
        <w:t xml:space="preserve">the land cooled, which caused cold air to form and then sink. Low pressure </w:t>
      </w:r>
      <w:r>
        <w:rPr>
          <w:szCs w:val="19"/>
        </w:rPr>
        <w:t xml:space="preserve">[over the ocean?] </w:t>
      </w:r>
      <w:r w:rsidRPr="00645EBF">
        <w:rPr>
          <w:szCs w:val="19"/>
        </w:rPr>
        <w:t xml:space="preserve">caused air and moisture to move out over the ocean; thus, the winters were </w:t>
      </w:r>
      <w:r w:rsidRPr="00645EBF">
        <w:rPr>
          <w:rFonts w:eastAsia="Arial"/>
          <w:szCs w:val="18"/>
        </w:rPr>
        <w:t xml:space="preserve">dry </w:t>
      </w:r>
      <w:r w:rsidRPr="00645EBF">
        <w:rPr>
          <w:szCs w:val="19"/>
        </w:rPr>
        <w:t>and ar</w:t>
      </w:r>
      <w:r>
        <w:rPr>
          <w:szCs w:val="19"/>
        </w:rPr>
        <w:t xml:space="preserve">id.” (Sutherland </w:t>
      </w:r>
      <w:r>
        <w:rPr>
          <w:i/>
          <w:szCs w:val="19"/>
        </w:rPr>
        <w:t>New History</w:t>
      </w:r>
      <w:r>
        <w:rPr>
          <w:szCs w:val="19"/>
        </w:rPr>
        <w:t xml:space="preserve"> 208)</w:t>
      </w:r>
    </w:p>
    <w:p w14:paraId="7723156D" w14:textId="77777777" w:rsidR="00A92845" w:rsidRDefault="00A92845" w:rsidP="00A92845">
      <w:pPr>
        <w:pStyle w:val="Style"/>
        <w:widowControl/>
        <w:ind w:left="720"/>
        <w:jc w:val="both"/>
        <w:textAlignment w:val="baseline"/>
        <w:rPr>
          <w:szCs w:val="19"/>
        </w:rPr>
      </w:pPr>
      <w:r>
        <w:rPr>
          <w:szCs w:val="19"/>
        </w:rPr>
        <w:t>“</w:t>
      </w:r>
      <w:r w:rsidRPr="00645EBF">
        <w:rPr>
          <w:szCs w:val="19"/>
        </w:rPr>
        <w:t>This climatic regime is known as a monsoon. Triassic rocks support evidence of episodic seasonal rainfall.</w:t>
      </w:r>
      <w:r>
        <w:rPr>
          <w:szCs w:val="19"/>
        </w:rPr>
        <w:t xml:space="preserve">” (Sutherland </w:t>
      </w:r>
      <w:r w:rsidRPr="006F54ED">
        <w:rPr>
          <w:i/>
          <w:szCs w:val="19"/>
        </w:rPr>
        <w:t>New History</w:t>
      </w:r>
      <w:r>
        <w:rPr>
          <w:szCs w:val="19"/>
        </w:rPr>
        <w:t xml:space="preserve"> 208)</w:t>
      </w:r>
    </w:p>
    <w:p w14:paraId="17F9DF93" w14:textId="77777777" w:rsidR="00A92845" w:rsidRPr="00645EBF" w:rsidRDefault="00A92845" w:rsidP="00A92845">
      <w:pPr>
        <w:pStyle w:val="Style"/>
        <w:widowControl/>
        <w:jc w:val="both"/>
        <w:rPr>
          <w:szCs w:val="22"/>
        </w:rPr>
      </w:pPr>
    </w:p>
    <w:p w14:paraId="6802D04F" w14:textId="77777777" w:rsidR="00A92845" w:rsidRDefault="00A92845" w:rsidP="00A92845">
      <w:pPr>
        <w:pStyle w:val="Style"/>
        <w:widowControl/>
        <w:jc w:val="both"/>
        <w:textAlignment w:val="baseline"/>
        <w:rPr>
          <w:szCs w:val="19"/>
        </w:rPr>
      </w:pPr>
      <w:r w:rsidRPr="00645EBF">
        <w:rPr>
          <w:szCs w:val="19"/>
        </w:rPr>
        <w:t>ocean heat transfer hypothesis</w:t>
      </w:r>
    </w:p>
    <w:p w14:paraId="4EFE5298" w14:textId="77777777" w:rsidR="00A92845" w:rsidRDefault="00A92845" w:rsidP="00A92845">
      <w:pPr>
        <w:pStyle w:val="Style"/>
        <w:widowControl/>
        <w:ind w:left="360"/>
        <w:jc w:val="both"/>
        <w:textAlignment w:val="baseline"/>
        <w:rPr>
          <w:szCs w:val="19"/>
        </w:rPr>
      </w:pPr>
      <w:r>
        <w:rPr>
          <w:szCs w:val="19"/>
        </w:rPr>
        <w:t>“</w:t>
      </w:r>
      <w:r w:rsidRPr="00645EBF">
        <w:rPr>
          <w:szCs w:val="19"/>
        </w:rPr>
        <w:t>At the end of the Mesozoic, during the Middle Cretaceous, about 100 million years ago, there was no ice at the poles and sea levels were considerably higher than today. In contrast to the Triassic, seasonality was much reduced. This is partly explained by the fragmentation of Pangaea. There were more open seaways, which helped modify climatic extremes.</w:t>
      </w:r>
      <w:r>
        <w:rPr>
          <w:szCs w:val="19"/>
        </w:rPr>
        <w:t xml:space="preserve">” (Sutherland </w:t>
      </w:r>
      <w:r w:rsidRPr="006F54ED">
        <w:rPr>
          <w:i/>
          <w:szCs w:val="19"/>
        </w:rPr>
        <w:t>New History</w:t>
      </w:r>
      <w:r>
        <w:rPr>
          <w:szCs w:val="19"/>
        </w:rPr>
        <w:t xml:space="preserve"> 209)</w:t>
      </w:r>
    </w:p>
    <w:p w14:paraId="0DB380A4" w14:textId="77777777" w:rsidR="00A92845" w:rsidRDefault="00A92845" w:rsidP="00A92845">
      <w:pPr>
        <w:pStyle w:val="Style"/>
        <w:widowControl/>
        <w:ind w:left="360"/>
        <w:jc w:val="both"/>
        <w:textAlignment w:val="baseline"/>
        <w:rPr>
          <w:szCs w:val="19"/>
        </w:rPr>
      </w:pPr>
      <w:r>
        <w:rPr>
          <w:szCs w:val="19"/>
        </w:rPr>
        <w:t>“</w:t>
      </w:r>
      <w:r w:rsidRPr="00645EBF">
        <w:rPr>
          <w:szCs w:val="19"/>
        </w:rPr>
        <w:t>How did the world arrive at this climatic state? The answer may lie in the oceans. Perhaps the Cretaceous oceans transported more warm waters to the poles than they do today. This is called the ocean heat transfer hypothesis.</w:t>
      </w:r>
      <w:r>
        <w:rPr>
          <w:szCs w:val="19"/>
        </w:rPr>
        <w:t xml:space="preserve">” (Sutherland </w:t>
      </w:r>
      <w:r w:rsidRPr="006F54ED">
        <w:rPr>
          <w:i/>
          <w:szCs w:val="19"/>
        </w:rPr>
        <w:t>New History</w:t>
      </w:r>
      <w:r>
        <w:rPr>
          <w:szCs w:val="19"/>
        </w:rPr>
        <w:t xml:space="preserve"> 209)</w:t>
      </w:r>
    </w:p>
    <w:p w14:paraId="3A5ACAE0" w14:textId="77777777" w:rsidR="00A92845" w:rsidRDefault="00A92845" w:rsidP="00A92845">
      <w:pPr>
        <w:pStyle w:val="Style"/>
        <w:widowControl/>
        <w:ind w:left="360"/>
        <w:jc w:val="both"/>
        <w:textAlignment w:val="baseline"/>
        <w:rPr>
          <w:szCs w:val="19"/>
        </w:rPr>
      </w:pPr>
      <w:r>
        <w:rPr>
          <w:szCs w:val="19"/>
        </w:rPr>
        <w:t>“</w:t>
      </w:r>
      <w:r w:rsidRPr="00645EBF">
        <w:rPr>
          <w:szCs w:val="19"/>
        </w:rPr>
        <w:t>It’s speculated that distribution of the continents during the Cretaceous led to intense evaporation of the Tethys Ocean. This generated the formation of dense saline waters. Perhaps the dense, warm, salty water in the tropics sank into the deeper parts of the oceans, which would then act as a conveyor belt, moving warmth from the subtropics toward the poles.</w:t>
      </w:r>
      <w:r>
        <w:rPr>
          <w:szCs w:val="19"/>
        </w:rPr>
        <w:t xml:space="preserve">” (Sutherland </w:t>
      </w:r>
      <w:r w:rsidRPr="006F54ED">
        <w:rPr>
          <w:i/>
          <w:szCs w:val="19"/>
        </w:rPr>
        <w:t>New History</w:t>
      </w:r>
      <w:r>
        <w:rPr>
          <w:szCs w:val="19"/>
        </w:rPr>
        <w:t xml:space="preserve"> 209)</w:t>
      </w:r>
    </w:p>
    <w:p w14:paraId="4825CF29" w14:textId="77777777" w:rsidR="00A92845" w:rsidRDefault="00A92845" w:rsidP="00A92845">
      <w:pPr>
        <w:pStyle w:val="Style"/>
        <w:widowControl/>
        <w:ind w:left="360"/>
        <w:jc w:val="both"/>
        <w:textAlignment w:val="baseline"/>
        <w:rPr>
          <w:szCs w:val="19"/>
        </w:rPr>
      </w:pPr>
      <w:r>
        <w:rPr>
          <w:szCs w:val="19"/>
        </w:rPr>
        <w:t>“</w:t>
      </w:r>
      <w:r w:rsidRPr="00645EBF">
        <w:rPr>
          <w:szCs w:val="19"/>
        </w:rPr>
        <w:t>This is actually the opposite of what drives oceanic circulation today. Today, cold water sinks at the poles, and that drags in warm water behind it, driving oceanic circulation.</w:t>
      </w:r>
      <w:r>
        <w:rPr>
          <w:szCs w:val="19"/>
        </w:rPr>
        <w:t xml:space="preserve">” (Sutherland </w:t>
      </w:r>
      <w:r w:rsidRPr="006F54ED">
        <w:rPr>
          <w:i/>
          <w:szCs w:val="19"/>
        </w:rPr>
        <w:t>New History</w:t>
      </w:r>
      <w:r>
        <w:rPr>
          <w:szCs w:val="19"/>
        </w:rPr>
        <w:t xml:space="preserve"> 209)</w:t>
      </w:r>
    </w:p>
    <w:p w14:paraId="6D89454A" w14:textId="77777777" w:rsidR="00A92845" w:rsidRDefault="00A92845" w:rsidP="00A92845">
      <w:pPr>
        <w:pStyle w:val="Style"/>
        <w:widowControl/>
        <w:jc w:val="both"/>
        <w:textAlignment w:val="baseline"/>
        <w:rPr>
          <w:szCs w:val="19"/>
        </w:rPr>
      </w:pPr>
    </w:p>
    <w:p w14:paraId="46340937" w14:textId="77777777" w:rsidR="00A92845" w:rsidRDefault="00A92845" w:rsidP="00A92845">
      <w:pPr>
        <w:pStyle w:val="Style"/>
        <w:widowControl/>
        <w:jc w:val="both"/>
        <w:textAlignment w:val="baseline"/>
        <w:rPr>
          <w:szCs w:val="19"/>
        </w:rPr>
      </w:pPr>
      <w:r>
        <w:rPr>
          <w:szCs w:val="19"/>
        </w:rPr>
        <w:t>t</w:t>
      </w:r>
      <w:r w:rsidRPr="00645EBF">
        <w:rPr>
          <w:szCs w:val="19"/>
        </w:rPr>
        <w:t>he Cretaceous hothouse</w:t>
      </w:r>
    </w:p>
    <w:p w14:paraId="55525B05" w14:textId="77777777" w:rsidR="00A92845" w:rsidRDefault="00A92845" w:rsidP="00A92845">
      <w:pPr>
        <w:pStyle w:val="Style"/>
        <w:widowControl/>
        <w:ind w:left="360"/>
        <w:jc w:val="both"/>
        <w:textAlignment w:val="baseline"/>
        <w:rPr>
          <w:szCs w:val="19"/>
        </w:rPr>
      </w:pPr>
      <w:r>
        <w:rPr>
          <w:szCs w:val="19"/>
        </w:rPr>
        <w:t>“</w:t>
      </w:r>
      <w:r w:rsidRPr="00645EBF">
        <w:rPr>
          <w:szCs w:val="19"/>
        </w:rPr>
        <w:t>The source of the extra carbon dioxide that made the Middle Cretaceous so warm was volcanic activity in the mid-ocean ridges. The continents were starting to fragment rapidly at this time.</w:t>
      </w:r>
      <w:r>
        <w:rPr>
          <w:szCs w:val="19"/>
        </w:rPr>
        <w:t xml:space="preserve">” (Sutherland </w:t>
      </w:r>
      <w:r w:rsidRPr="006F54ED">
        <w:rPr>
          <w:i/>
          <w:szCs w:val="19"/>
        </w:rPr>
        <w:t>New History</w:t>
      </w:r>
      <w:r>
        <w:rPr>
          <w:szCs w:val="19"/>
        </w:rPr>
        <w:t xml:space="preserve"> 209)</w:t>
      </w:r>
    </w:p>
    <w:p w14:paraId="537AB910" w14:textId="77777777" w:rsidR="00A92845" w:rsidRDefault="00A92845" w:rsidP="00A92845">
      <w:pPr>
        <w:pStyle w:val="Style"/>
        <w:widowControl/>
        <w:ind w:left="360"/>
        <w:jc w:val="both"/>
        <w:textAlignment w:val="baseline"/>
        <w:rPr>
          <w:szCs w:val="19"/>
        </w:rPr>
      </w:pPr>
      <w:r>
        <w:rPr>
          <w:szCs w:val="19"/>
        </w:rPr>
        <w:t>“</w:t>
      </w:r>
      <w:r w:rsidRPr="00645EBF">
        <w:rPr>
          <w:szCs w:val="19"/>
        </w:rPr>
        <w:t>There was other volcanic activity, as well. For example, consider the Ontong Java Plateau, a vast undersea volcanic outpouring created by basalts, 19 miles thick in some places. It was at peak activity during the Middle Cretaceous. Like many other mass basalt outpourings, this was probably related to the movement of hot rocks from the Earth’s mantle</w:t>
      </w:r>
      <w:r>
        <w:rPr>
          <w:szCs w:val="19"/>
        </w:rPr>
        <w:t>—</w:t>
      </w:r>
      <w:r w:rsidRPr="00645EBF">
        <w:rPr>
          <w:szCs w:val="19"/>
        </w:rPr>
        <w:t>producing a great deal of carbon dioxide.</w:t>
      </w:r>
      <w:r>
        <w:rPr>
          <w:szCs w:val="19"/>
        </w:rPr>
        <w:t xml:space="preserve">” (Sutherland </w:t>
      </w:r>
      <w:r w:rsidRPr="006F54ED">
        <w:rPr>
          <w:i/>
          <w:szCs w:val="19"/>
        </w:rPr>
        <w:t>New History</w:t>
      </w:r>
      <w:r>
        <w:rPr>
          <w:szCs w:val="19"/>
        </w:rPr>
        <w:t xml:space="preserve"> 209)</w:t>
      </w:r>
    </w:p>
    <w:p w14:paraId="261A8A62" w14:textId="77777777" w:rsidR="00A92845" w:rsidRDefault="00A92845" w:rsidP="00A92845">
      <w:pPr>
        <w:pStyle w:val="Style"/>
        <w:widowControl/>
        <w:ind w:left="360"/>
        <w:jc w:val="both"/>
        <w:textAlignment w:val="baseline"/>
        <w:rPr>
          <w:szCs w:val="19"/>
        </w:rPr>
      </w:pPr>
      <w:r>
        <w:rPr>
          <w:szCs w:val="19"/>
        </w:rPr>
        <w:t>“</w:t>
      </w:r>
      <w:r w:rsidRPr="00645EBF">
        <w:rPr>
          <w:szCs w:val="19"/>
        </w:rPr>
        <w:t>The Cretaceous hothouse environment had a profound effect on the Earth. Because there was no ice at the poles, most of Earth’s water stayed in the oceans</w:t>
      </w:r>
      <w:r>
        <w:rPr>
          <w:szCs w:val="19"/>
        </w:rPr>
        <w:t>—</w:t>
      </w:r>
      <w:r w:rsidRPr="00645EBF">
        <w:rPr>
          <w:szCs w:val="19"/>
        </w:rPr>
        <w:t>meaning extremely high sea levels. Mid-ocean ridges were very active, producing a lot of material that displaced water, which sloughed onto the sides of the continents.</w:t>
      </w:r>
      <w:r>
        <w:rPr>
          <w:szCs w:val="19"/>
        </w:rPr>
        <w:t xml:space="preserve">” (Sutherland </w:t>
      </w:r>
      <w:r w:rsidRPr="006F54ED">
        <w:rPr>
          <w:i/>
          <w:szCs w:val="19"/>
        </w:rPr>
        <w:t>New History</w:t>
      </w:r>
      <w:r>
        <w:rPr>
          <w:szCs w:val="19"/>
        </w:rPr>
        <w:t xml:space="preserve"> 210)</w:t>
      </w:r>
    </w:p>
    <w:p w14:paraId="633B96D5" w14:textId="77777777" w:rsidR="00A92845" w:rsidRDefault="00A92845" w:rsidP="00A92845">
      <w:pPr>
        <w:pStyle w:val="Style"/>
        <w:widowControl/>
        <w:ind w:left="360"/>
        <w:jc w:val="both"/>
        <w:textAlignment w:val="baseline"/>
        <w:rPr>
          <w:szCs w:val="19"/>
        </w:rPr>
      </w:pPr>
      <w:r>
        <w:rPr>
          <w:szCs w:val="19"/>
        </w:rPr>
        <w:t>“</w:t>
      </w:r>
      <w:r w:rsidRPr="00645EBF">
        <w:rPr>
          <w:szCs w:val="19"/>
        </w:rPr>
        <w:t>The oceans at this time were very warm. Warm water occupies more volume than cold water because of the thermal expansion coefficient. Sea levels were probably the highest seen in half a billion years, with many continental interiors extensively flooded. The flooding formed warm, shallow continental seas.</w:t>
      </w:r>
      <w:r>
        <w:rPr>
          <w:szCs w:val="19"/>
        </w:rPr>
        <w:t xml:space="preserve">” (Sutherland </w:t>
      </w:r>
      <w:r w:rsidRPr="006F54ED">
        <w:rPr>
          <w:i/>
          <w:szCs w:val="19"/>
        </w:rPr>
        <w:t>New History</w:t>
      </w:r>
      <w:r>
        <w:rPr>
          <w:szCs w:val="19"/>
        </w:rPr>
        <w:t xml:space="preserve"> 210)</w:t>
      </w:r>
    </w:p>
    <w:p w14:paraId="0016634B" w14:textId="77777777" w:rsidR="00A92845" w:rsidRDefault="00A92845" w:rsidP="00A92845">
      <w:pPr>
        <w:pStyle w:val="Style"/>
        <w:widowControl/>
        <w:ind w:left="360"/>
        <w:jc w:val="both"/>
        <w:textAlignment w:val="baseline"/>
        <w:rPr>
          <w:szCs w:val="19"/>
        </w:rPr>
      </w:pPr>
      <w:r>
        <w:rPr>
          <w:szCs w:val="19"/>
        </w:rPr>
        <w:t>“</w:t>
      </w:r>
      <w:r w:rsidRPr="00645EBF">
        <w:rPr>
          <w:szCs w:val="19"/>
        </w:rPr>
        <w:t>Large seaways penetrated North America and Africa. Much of Europe was just a series of tropical islands. These seaways helped moderate the continental climatic effects.</w:t>
      </w:r>
      <w:r>
        <w:rPr>
          <w:szCs w:val="19"/>
        </w:rPr>
        <w:t xml:space="preserve">” (Sutherland </w:t>
      </w:r>
      <w:r w:rsidRPr="006F54ED">
        <w:rPr>
          <w:i/>
          <w:szCs w:val="19"/>
        </w:rPr>
        <w:t>New History</w:t>
      </w:r>
      <w:r>
        <w:rPr>
          <w:szCs w:val="19"/>
        </w:rPr>
        <w:t xml:space="preserve"> 210)</w:t>
      </w:r>
    </w:p>
    <w:p w14:paraId="75EBD5A9" w14:textId="77777777" w:rsidR="00A92845" w:rsidRDefault="00A92845" w:rsidP="00A92845">
      <w:pPr>
        <w:pStyle w:val="Style"/>
        <w:widowControl/>
        <w:jc w:val="both"/>
        <w:textAlignment w:val="baseline"/>
        <w:rPr>
          <w:szCs w:val="18"/>
        </w:rPr>
      </w:pPr>
    </w:p>
    <w:p w14:paraId="7370B50C" w14:textId="77777777" w:rsidR="00A92845" w:rsidRDefault="00A92845" w:rsidP="00A92845">
      <w:pPr>
        <w:pStyle w:val="Style"/>
        <w:widowControl/>
        <w:jc w:val="both"/>
        <w:textAlignment w:val="baseline"/>
        <w:rPr>
          <w:szCs w:val="18"/>
        </w:rPr>
      </w:pPr>
      <w:r w:rsidRPr="00645EBF">
        <w:rPr>
          <w:szCs w:val="18"/>
        </w:rPr>
        <w:t>chalk seas</w:t>
      </w:r>
    </w:p>
    <w:p w14:paraId="45DE7031" w14:textId="77777777" w:rsidR="00A92845" w:rsidRDefault="00A92845" w:rsidP="00A92845">
      <w:pPr>
        <w:pStyle w:val="Style"/>
        <w:widowControl/>
        <w:ind w:left="360"/>
        <w:jc w:val="both"/>
        <w:textAlignment w:val="baseline"/>
        <w:rPr>
          <w:szCs w:val="19"/>
        </w:rPr>
      </w:pPr>
      <w:r>
        <w:rPr>
          <w:szCs w:val="19"/>
        </w:rPr>
        <w:lastRenderedPageBreak/>
        <w:t>“</w:t>
      </w:r>
      <w:r w:rsidRPr="00645EBF">
        <w:rPr>
          <w:szCs w:val="19"/>
        </w:rPr>
        <w:t>Because the shallow, warm oceans were extensive and far from continental input of sediment, they were ideal locations for certain tiny marine creatures to flourish.</w:t>
      </w:r>
      <w:r>
        <w:rPr>
          <w:szCs w:val="19"/>
        </w:rPr>
        <w:t xml:space="preserve">” (Sutherland </w:t>
      </w:r>
      <w:r w:rsidRPr="006F54ED">
        <w:rPr>
          <w:i/>
          <w:szCs w:val="19"/>
        </w:rPr>
        <w:t>New History</w:t>
      </w:r>
      <w:r>
        <w:rPr>
          <w:szCs w:val="19"/>
        </w:rPr>
        <w:t xml:space="preserve"> 210)</w:t>
      </w:r>
    </w:p>
    <w:p w14:paraId="0182D1C2" w14:textId="77777777" w:rsidR="00A92845" w:rsidRDefault="00A92845" w:rsidP="00A92845">
      <w:pPr>
        <w:pStyle w:val="Style"/>
        <w:widowControl/>
        <w:ind w:left="360"/>
        <w:jc w:val="both"/>
        <w:textAlignment w:val="baseline"/>
        <w:rPr>
          <w:szCs w:val="19"/>
        </w:rPr>
      </w:pPr>
      <w:r>
        <w:rPr>
          <w:szCs w:val="19"/>
        </w:rPr>
        <w:t>“</w:t>
      </w:r>
      <w:r w:rsidRPr="00645EBF">
        <w:rPr>
          <w:szCs w:val="19"/>
        </w:rPr>
        <w:t>The coccolithophores were photosynthetic algae about 5 to 10 microns across. They secreted a calcium carbonate skeleton and lived in the photic zone of the ocean</w:t>
      </w:r>
      <w:r>
        <w:rPr>
          <w:szCs w:val="19"/>
        </w:rPr>
        <w:t>—</w:t>
      </w:r>
      <w:r w:rsidRPr="00645EBF">
        <w:rPr>
          <w:szCs w:val="19"/>
        </w:rPr>
        <w:t>the depth to which sunlight can penetrate. When they died, their skeletons sank to form extensive sedimentary deposits.</w:t>
      </w:r>
      <w:r>
        <w:rPr>
          <w:szCs w:val="19"/>
        </w:rPr>
        <w:t xml:space="preserve">” (Sutherland </w:t>
      </w:r>
      <w:r w:rsidRPr="006F54ED">
        <w:rPr>
          <w:i/>
          <w:szCs w:val="19"/>
        </w:rPr>
        <w:t>New History</w:t>
      </w:r>
      <w:r>
        <w:rPr>
          <w:szCs w:val="19"/>
        </w:rPr>
        <w:t xml:space="preserve"> 210)</w:t>
      </w:r>
    </w:p>
    <w:p w14:paraId="12B5BDAC" w14:textId="77777777" w:rsidR="00A92845" w:rsidRDefault="00A92845" w:rsidP="00A92845">
      <w:pPr>
        <w:pStyle w:val="Style"/>
        <w:widowControl/>
        <w:ind w:left="360"/>
        <w:jc w:val="both"/>
        <w:textAlignment w:val="baseline"/>
        <w:rPr>
          <w:szCs w:val="19"/>
        </w:rPr>
      </w:pPr>
      <w:r>
        <w:rPr>
          <w:szCs w:val="19"/>
        </w:rPr>
        <w:t>“</w:t>
      </w:r>
      <w:r w:rsidRPr="00645EBF">
        <w:rPr>
          <w:szCs w:val="19"/>
        </w:rPr>
        <w:t>The calcium carbonate from their skeletons formed calcareous ooze. This was only possible if the seas were shallower than the carbonate compensation depth (CCD). The result: chalk.</w:t>
      </w:r>
      <w:r>
        <w:rPr>
          <w:szCs w:val="19"/>
        </w:rPr>
        <w:t xml:space="preserve">” (Sutherland </w:t>
      </w:r>
      <w:r w:rsidRPr="006F54ED">
        <w:rPr>
          <w:i/>
          <w:szCs w:val="19"/>
        </w:rPr>
        <w:t>New History</w:t>
      </w:r>
      <w:r>
        <w:rPr>
          <w:szCs w:val="19"/>
        </w:rPr>
        <w:t xml:space="preserve"> 210)</w:t>
      </w:r>
    </w:p>
    <w:p w14:paraId="613A19D1" w14:textId="77777777" w:rsidR="00A92845" w:rsidRPr="006F54ED" w:rsidRDefault="00A92845" w:rsidP="00A92845">
      <w:pPr>
        <w:pStyle w:val="Style"/>
        <w:widowControl/>
        <w:ind w:left="360"/>
        <w:jc w:val="both"/>
        <w:rPr>
          <w:szCs w:val="22"/>
        </w:rPr>
      </w:pPr>
      <w:r>
        <w:rPr>
          <w:rFonts w:eastAsia="Arial"/>
          <w:szCs w:val="15"/>
        </w:rPr>
        <w:t>“</w:t>
      </w:r>
      <w:r w:rsidRPr="006F54ED">
        <w:rPr>
          <w:rFonts w:eastAsia="Arial"/>
          <w:szCs w:val="15"/>
        </w:rPr>
        <w:t>The famous white cliffs of Dover are almost 100 percent coccolith.</w:t>
      </w:r>
      <w:r>
        <w:rPr>
          <w:rFonts w:eastAsia="Arial"/>
          <w:szCs w:val="15"/>
        </w:rPr>
        <w:t xml:space="preserve">” (Sutherland </w:t>
      </w:r>
      <w:r w:rsidRPr="006F54ED">
        <w:rPr>
          <w:rFonts w:eastAsia="Arial"/>
          <w:i/>
          <w:szCs w:val="15"/>
        </w:rPr>
        <w:t>New History</w:t>
      </w:r>
      <w:r>
        <w:rPr>
          <w:rFonts w:eastAsia="Arial"/>
          <w:szCs w:val="15"/>
        </w:rPr>
        <w:t xml:space="preserve"> 211)</w:t>
      </w:r>
    </w:p>
    <w:p w14:paraId="0CFD6452" w14:textId="77777777" w:rsidR="00A92845" w:rsidRPr="00645EBF" w:rsidRDefault="00A92845" w:rsidP="00A92845">
      <w:pPr>
        <w:pStyle w:val="Style"/>
        <w:widowControl/>
        <w:ind w:left="720"/>
        <w:jc w:val="both"/>
      </w:pPr>
      <w:r w:rsidRPr="00645EBF">
        <w:rPr>
          <w:noProof/>
          <w:lang w:eastAsia="en-US"/>
        </w:rPr>
        <w:drawing>
          <wp:inline distT="0" distB="0" distL="0" distR="0" wp14:anchorId="7D5B0A31" wp14:editId="28A2E374">
            <wp:extent cx="2269671" cy="1428067"/>
            <wp:effectExtent l="0" t="0" r="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69260" cy="1427809"/>
                    </a:xfrm>
                    <a:prstGeom prst="rect">
                      <a:avLst/>
                    </a:prstGeom>
                    <a:noFill/>
                  </pic:spPr>
                </pic:pic>
              </a:graphicData>
            </a:graphic>
          </wp:inline>
        </w:drawing>
      </w:r>
    </w:p>
    <w:p w14:paraId="6FFE6378" w14:textId="77777777" w:rsidR="00A92845" w:rsidRDefault="00A92845" w:rsidP="00A92845">
      <w:pPr>
        <w:pStyle w:val="Style"/>
        <w:widowControl/>
        <w:jc w:val="both"/>
        <w:textAlignment w:val="baseline"/>
        <w:rPr>
          <w:szCs w:val="18"/>
        </w:rPr>
      </w:pPr>
    </w:p>
    <w:p w14:paraId="0D3AEFF4" w14:textId="77777777" w:rsidR="00A92845" w:rsidRDefault="00A92845" w:rsidP="00A92845">
      <w:pPr>
        <w:pStyle w:val="Style"/>
        <w:widowControl/>
        <w:jc w:val="both"/>
        <w:textAlignment w:val="baseline"/>
        <w:rPr>
          <w:szCs w:val="18"/>
        </w:rPr>
      </w:pPr>
      <w:r w:rsidRPr="00645EBF">
        <w:rPr>
          <w:szCs w:val="18"/>
        </w:rPr>
        <w:t>polar dinosaurs</w:t>
      </w:r>
    </w:p>
    <w:p w14:paraId="291412C6" w14:textId="77777777" w:rsidR="00A92845" w:rsidRPr="006F54ED" w:rsidRDefault="00A92845" w:rsidP="00A92845">
      <w:pPr>
        <w:pStyle w:val="Style"/>
        <w:widowControl/>
        <w:ind w:left="360"/>
        <w:jc w:val="both"/>
        <w:textAlignment w:val="baseline"/>
        <w:rPr>
          <w:szCs w:val="19"/>
        </w:rPr>
      </w:pPr>
      <w:r>
        <w:rPr>
          <w:szCs w:val="19"/>
        </w:rPr>
        <w:t>“</w:t>
      </w:r>
      <w:r w:rsidRPr="00645EBF">
        <w:rPr>
          <w:szCs w:val="19"/>
        </w:rPr>
        <w:t>Another important feature of the greenhouse world is the fact that warmer temperatures permitted the existence of dinosaurs in polar regions. Dinosaur Cove in south Australia, from about 106 million years ago, represents a floodplain deposit on a developing rift</w:t>
      </w:r>
      <w:r>
        <w:rPr>
          <w:szCs w:val="19"/>
        </w:rPr>
        <w:t xml:space="preserve"> [</w:t>
      </w:r>
      <w:r w:rsidRPr="00645EBF">
        <w:rPr>
          <w:szCs w:val="15"/>
        </w:rPr>
        <w:t>210</w:t>
      </w:r>
      <w:r>
        <w:rPr>
          <w:szCs w:val="15"/>
        </w:rPr>
        <w:t>]</w:t>
      </w:r>
      <w:r>
        <w:rPr>
          <w:szCs w:val="19"/>
        </w:rPr>
        <w:t xml:space="preserve"> </w:t>
      </w:r>
      <w:r w:rsidRPr="00645EBF">
        <w:rPr>
          <w:szCs w:val="19"/>
        </w:rPr>
        <w:t>valley. The rift valley was part of a rift system that would eventually separate Australia from Antarctica. Australia then drifted northward to become the island continent it is today.</w:t>
      </w:r>
      <w:r>
        <w:rPr>
          <w:szCs w:val="19"/>
        </w:rPr>
        <w:t xml:space="preserve">” (Sutherland </w:t>
      </w:r>
      <w:r w:rsidRPr="006F54ED">
        <w:rPr>
          <w:i/>
          <w:szCs w:val="19"/>
        </w:rPr>
        <w:t>New History</w:t>
      </w:r>
      <w:r>
        <w:rPr>
          <w:szCs w:val="19"/>
        </w:rPr>
        <w:t xml:space="preserve"> 210-11)</w:t>
      </w:r>
    </w:p>
    <w:p w14:paraId="0220F313" w14:textId="77777777" w:rsidR="00A92845" w:rsidRDefault="00A92845" w:rsidP="00A92845">
      <w:pPr>
        <w:pStyle w:val="Style"/>
        <w:widowControl/>
        <w:ind w:left="360"/>
        <w:jc w:val="both"/>
        <w:textAlignment w:val="baseline"/>
        <w:rPr>
          <w:szCs w:val="19"/>
        </w:rPr>
      </w:pPr>
      <w:r>
        <w:rPr>
          <w:szCs w:val="19"/>
        </w:rPr>
        <w:t>“</w:t>
      </w:r>
      <w:r w:rsidRPr="00645EBF">
        <w:rPr>
          <w:szCs w:val="19"/>
        </w:rPr>
        <w:t>Although not glacial, temperatures were certainly not tropical. They were just warm enough for extensive forests, where the dinosaurs lived. It’s likely that many species of dinosaur migrated to warmer locations during the winter but perhaps hibernated during colder times.</w:t>
      </w:r>
      <w:r>
        <w:rPr>
          <w:szCs w:val="19"/>
        </w:rPr>
        <w:t xml:space="preserve">” (Sutherland </w:t>
      </w:r>
      <w:r w:rsidRPr="006F54ED">
        <w:rPr>
          <w:i/>
          <w:szCs w:val="19"/>
        </w:rPr>
        <w:t>New History</w:t>
      </w:r>
      <w:r>
        <w:rPr>
          <w:szCs w:val="19"/>
        </w:rPr>
        <w:t xml:space="preserve"> 211)</w:t>
      </w:r>
    </w:p>
    <w:p w14:paraId="4519DBC5" w14:textId="77777777" w:rsidR="00A92845" w:rsidRDefault="00A92845" w:rsidP="00A92845">
      <w:pPr>
        <w:pStyle w:val="Style"/>
        <w:widowControl/>
        <w:ind w:left="360"/>
        <w:jc w:val="both"/>
        <w:textAlignment w:val="baseline"/>
        <w:rPr>
          <w:szCs w:val="19"/>
        </w:rPr>
      </w:pPr>
      <w:r>
        <w:rPr>
          <w:szCs w:val="19"/>
        </w:rPr>
        <w:t>“</w:t>
      </w:r>
      <w:r w:rsidRPr="00645EBF">
        <w:rPr>
          <w:szCs w:val="19"/>
        </w:rPr>
        <w:t>An example of a polar dinosaur from this part of Australia</w:t>
      </w:r>
      <w:r>
        <w:rPr>
          <w:szCs w:val="19"/>
        </w:rPr>
        <w:t>—</w:t>
      </w:r>
      <w:r w:rsidRPr="00645EBF">
        <w:rPr>
          <w:szCs w:val="19"/>
        </w:rPr>
        <w:t>which would have been within the Antarctic Circle during the Cretaceous</w:t>
      </w:r>
      <w:r>
        <w:rPr>
          <w:szCs w:val="19"/>
        </w:rPr>
        <w:t>—</w:t>
      </w:r>
      <w:r w:rsidRPr="00645EBF">
        <w:rPr>
          <w:szCs w:val="19"/>
        </w:rPr>
        <w:t xml:space="preserve">is </w:t>
      </w:r>
      <w:r w:rsidRPr="00645EBF">
        <w:rPr>
          <w:i/>
          <w:iCs/>
          <w:szCs w:val="19"/>
        </w:rPr>
        <w:t>Leaellynasaura</w:t>
      </w:r>
      <w:r w:rsidRPr="00645EBF">
        <w:rPr>
          <w:iCs/>
          <w:szCs w:val="19"/>
        </w:rPr>
        <w:t xml:space="preserve">. </w:t>
      </w:r>
      <w:r w:rsidRPr="00645EBF">
        <w:rPr>
          <w:szCs w:val="19"/>
        </w:rPr>
        <w:t>This dinosaur had extremely large eyes</w:t>
      </w:r>
      <w:r>
        <w:rPr>
          <w:szCs w:val="19"/>
        </w:rPr>
        <w:t>—</w:t>
      </w:r>
      <w:r w:rsidRPr="00645EBF">
        <w:rPr>
          <w:szCs w:val="19"/>
        </w:rPr>
        <w:t>perhaps adapted for seeing in low-light conditions during the polar night. It is possible that these animals were warm-blooded and foraged for food during the winter. Never before or since have creatures acknowledged as reptiles been so close to the poles.</w:t>
      </w:r>
      <w:r>
        <w:rPr>
          <w:szCs w:val="19"/>
        </w:rPr>
        <w:t xml:space="preserve">” (Sutherland </w:t>
      </w:r>
      <w:r w:rsidRPr="006F54ED">
        <w:rPr>
          <w:i/>
          <w:szCs w:val="19"/>
        </w:rPr>
        <w:t>New History</w:t>
      </w:r>
      <w:r>
        <w:rPr>
          <w:szCs w:val="19"/>
        </w:rPr>
        <w:t xml:space="preserve"> 211)</w:t>
      </w:r>
    </w:p>
    <w:p w14:paraId="0C10F36E" w14:textId="77777777" w:rsidR="00A92845" w:rsidRPr="00645EBF" w:rsidRDefault="00A92845" w:rsidP="00A92845">
      <w:pPr>
        <w:pStyle w:val="Style"/>
        <w:widowControl/>
        <w:jc w:val="both"/>
      </w:pPr>
    </w:p>
    <w:p w14:paraId="01578BCC" w14:textId="77777777" w:rsidR="00A92845" w:rsidRPr="00645EBF" w:rsidRDefault="00A92845" w:rsidP="00A92845">
      <w:pPr>
        <w:pStyle w:val="Style"/>
        <w:widowControl/>
        <w:jc w:val="both"/>
        <w:textAlignment w:val="baseline"/>
        <w:rPr>
          <w:szCs w:val="21"/>
        </w:rPr>
      </w:pPr>
      <w:r w:rsidRPr="00645EBF">
        <w:rPr>
          <w:szCs w:val="21"/>
        </w:rPr>
        <w:t>suggested reading</w:t>
      </w:r>
    </w:p>
    <w:p w14:paraId="169AB381" w14:textId="77777777" w:rsidR="00A92845" w:rsidRPr="007F005D" w:rsidRDefault="00A92845" w:rsidP="00A92845">
      <w:pPr>
        <w:pStyle w:val="Style"/>
        <w:widowControl/>
        <w:ind w:left="360"/>
        <w:jc w:val="both"/>
        <w:textAlignment w:val="baseline"/>
        <w:rPr>
          <w:iCs/>
          <w:sz w:val="20"/>
          <w:szCs w:val="19"/>
        </w:rPr>
      </w:pPr>
      <w:r w:rsidRPr="00BE2514">
        <w:rPr>
          <w:sz w:val="20"/>
          <w:szCs w:val="19"/>
        </w:rPr>
        <w:t xml:space="preserve">Ruddiman, </w:t>
      </w:r>
      <w:r>
        <w:rPr>
          <w:sz w:val="20"/>
          <w:szCs w:val="19"/>
        </w:rPr>
        <w:t xml:space="preserve">W.F. </w:t>
      </w:r>
      <w:r w:rsidRPr="00BE2514">
        <w:rPr>
          <w:i/>
          <w:iCs/>
          <w:sz w:val="20"/>
          <w:szCs w:val="19"/>
        </w:rPr>
        <w:t>Earth</w:t>
      </w:r>
      <w:r w:rsidRPr="00BE2514">
        <w:rPr>
          <w:iCs/>
          <w:sz w:val="20"/>
          <w:szCs w:val="19"/>
        </w:rPr>
        <w:t>’</w:t>
      </w:r>
      <w:r w:rsidRPr="00BE2514">
        <w:rPr>
          <w:i/>
          <w:iCs/>
          <w:sz w:val="20"/>
          <w:szCs w:val="19"/>
        </w:rPr>
        <w:t>s Climate</w:t>
      </w:r>
      <w:r w:rsidRPr="00BE2514">
        <w:rPr>
          <w:iCs/>
          <w:sz w:val="20"/>
          <w:szCs w:val="19"/>
        </w:rPr>
        <w:t xml:space="preserve">: </w:t>
      </w:r>
      <w:r w:rsidRPr="00BE2514">
        <w:rPr>
          <w:i/>
          <w:iCs/>
          <w:sz w:val="20"/>
          <w:szCs w:val="19"/>
        </w:rPr>
        <w:t>Past and Future</w:t>
      </w:r>
      <w:r w:rsidRPr="00BE2514">
        <w:rPr>
          <w:iCs/>
          <w:sz w:val="20"/>
          <w:szCs w:val="19"/>
        </w:rPr>
        <w:t xml:space="preserve">. 3rd ed. </w:t>
      </w:r>
      <w:r>
        <w:rPr>
          <w:rStyle w:val="itempublisher"/>
          <w:sz w:val="20"/>
        </w:rPr>
        <w:t>Basingstoke</w:t>
      </w:r>
      <w:r w:rsidRPr="007F005D">
        <w:rPr>
          <w:rStyle w:val="itempublisher"/>
          <w:sz w:val="20"/>
        </w:rPr>
        <w:t>: Macmillan Education</w:t>
      </w:r>
      <w:r>
        <w:rPr>
          <w:rStyle w:val="itempublisher"/>
          <w:sz w:val="20"/>
        </w:rPr>
        <w:t>;</w:t>
      </w:r>
      <w:r w:rsidRPr="007F005D">
        <w:rPr>
          <w:iCs/>
          <w:sz w:val="16"/>
          <w:szCs w:val="19"/>
        </w:rPr>
        <w:t xml:space="preserve"> </w:t>
      </w:r>
      <w:r w:rsidRPr="00BE2514">
        <w:rPr>
          <w:iCs/>
          <w:sz w:val="20"/>
          <w:szCs w:val="19"/>
        </w:rPr>
        <w:t>New York: Freeman, 2014.</w:t>
      </w:r>
    </w:p>
    <w:p w14:paraId="47E51DA7" w14:textId="77777777" w:rsidR="00A92845" w:rsidRPr="007F005D" w:rsidRDefault="00A92845" w:rsidP="00A92845">
      <w:pPr>
        <w:pStyle w:val="Style"/>
        <w:widowControl/>
        <w:ind w:left="360"/>
        <w:jc w:val="both"/>
        <w:textAlignment w:val="baseline"/>
        <w:rPr>
          <w:iCs/>
          <w:sz w:val="20"/>
          <w:szCs w:val="19"/>
        </w:rPr>
      </w:pPr>
      <w:r w:rsidRPr="007F005D">
        <w:rPr>
          <w:sz w:val="20"/>
          <w:szCs w:val="19"/>
        </w:rPr>
        <w:t xml:space="preserve">Wicander and Monroe, </w:t>
      </w:r>
      <w:r w:rsidRPr="007F005D">
        <w:rPr>
          <w:i/>
          <w:iCs/>
          <w:sz w:val="20"/>
          <w:szCs w:val="19"/>
        </w:rPr>
        <w:t>Historical Geology</w:t>
      </w:r>
      <w:r w:rsidRPr="007F005D">
        <w:rPr>
          <w:iCs/>
          <w:sz w:val="20"/>
          <w:szCs w:val="19"/>
        </w:rPr>
        <w:t>.</w:t>
      </w:r>
    </w:p>
    <w:p w14:paraId="3BAF6114" w14:textId="77777777" w:rsidR="00A92845" w:rsidRDefault="00A92845">
      <w:r>
        <w:br w:type="page"/>
      </w:r>
    </w:p>
    <w:p w14:paraId="522C107C" w14:textId="77777777" w:rsidR="00A92845" w:rsidRPr="008148F2" w:rsidRDefault="00A92845" w:rsidP="007B2C67">
      <w:pPr>
        <w:pStyle w:val="Heading2"/>
        <w:rPr>
          <w:rFonts w:eastAsia="Arial"/>
          <w:szCs w:val="31"/>
        </w:rPr>
      </w:pPr>
      <w:bookmarkStart w:id="33" w:name="_Toc76961351"/>
      <w:r>
        <w:lastRenderedPageBreak/>
        <w:t xml:space="preserve">66m: </w:t>
      </w:r>
      <w:r w:rsidR="00593553" w:rsidRPr="00D1271F">
        <w:t>Cretaceous</w:t>
      </w:r>
      <w:r w:rsidR="00593553">
        <w:t>-</w:t>
      </w:r>
      <w:r w:rsidR="00593553" w:rsidRPr="00D1271F">
        <w:t xml:space="preserve">Paleogene </w:t>
      </w:r>
      <w:r w:rsidRPr="00D1271F">
        <w:t>(K</w:t>
      </w:r>
      <w:r>
        <w:t>-</w:t>
      </w:r>
      <w:r w:rsidRPr="00D1271F">
        <w:t xml:space="preserve">Pg) </w:t>
      </w:r>
      <w:r w:rsidR="00593553" w:rsidRPr="00D1271F">
        <w:t>Extinction Event</w:t>
      </w:r>
      <w:bookmarkEnd w:id="33"/>
    </w:p>
    <w:p w14:paraId="7F81452D" w14:textId="77777777" w:rsidR="00A92845" w:rsidRDefault="00A92845" w:rsidP="00A92845">
      <w:pPr>
        <w:pStyle w:val="Style"/>
        <w:widowControl/>
        <w:jc w:val="both"/>
      </w:pPr>
    </w:p>
    <w:p w14:paraId="1D47D147" w14:textId="77777777" w:rsidR="00A92845" w:rsidRDefault="00A92845" w:rsidP="00A92845">
      <w:pPr>
        <w:pStyle w:val="Style"/>
        <w:widowControl/>
        <w:ind w:left="1440" w:right="720" w:hanging="720"/>
        <w:jc w:val="both"/>
        <w:rPr>
          <w:sz w:val="20"/>
          <w:szCs w:val="90"/>
        </w:rPr>
      </w:pPr>
      <w:r w:rsidRPr="00D1271F">
        <w:rPr>
          <w:sz w:val="20"/>
          <w:szCs w:val="90"/>
        </w:rPr>
        <w:t>“Argon-Argon Dating</w:t>
      </w:r>
      <w:r>
        <w:rPr>
          <w:sz w:val="20"/>
          <w:szCs w:val="90"/>
        </w:rPr>
        <w:t>.</w:t>
      </w:r>
      <w:r w:rsidRPr="00D1271F">
        <w:rPr>
          <w:sz w:val="20"/>
          <w:szCs w:val="90"/>
        </w:rPr>
        <w:t>”</w:t>
      </w:r>
      <w:r>
        <w:rPr>
          <w:sz w:val="20"/>
          <w:szCs w:val="90"/>
        </w:rPr>
        <w:t xml:space="preserve"> </w:t>
      </w:r>
      <w:r>
        <w:rPr>
          <w:i/>
          <w:sz w:val="20"/>
          <w:szCs w:val="90"/>
        </w:rPr>
        <w:t>Wikipedia</w:t>
      </w:r>
      <w:r>
        <w:rPr>
          <w:sz w:val="20"/>
          <w:szCs w:val="90"/>
        </w:rPr>
        <w:t>. 8 Oct. 2020. 7 Mar. 2021. Web.</w:t>
      </w:r>
    </w:p>
    <w:p w14:paraId="67344311" w14:textId="77777777" w:rsidR="00A92845" w:rsidRPr="00D1271F" w:rsidRDefault="00A92845" w:rsidP="00A92845">
      <w:pPr>
        <w:pStyle w:val="Style"/>
        <w:widowControl/>
        <w:ind w:left="1440" w:right="720" w:hanging="720"/>
        <w:jc w:val="both"/>
        <w:rPr>
          <w:rFonts w:eastAsia="Arial"/>
          <w:sz w:val="20"/>
          <w:szCs w:val="21"/>
        </w:rPr>
      </w:pPr>
      <w:r w:rsidRPr="00D1271F">
        <w:rPr>
          <w:sz w:val="20"/>
          <w:szCs w:val="90"/>
        </w:rPr>
        <w:t>“Cretaceous-Paleogene (K-Pg) Extinction Event</w:t>
      </w:r>
      <w:r>
        <w:rPr>
          <w:sz w:val="20"/>
          <w:szCs w:val="90"/>
        </w:rPr>
        <w:t>.</w:t>
      </w:r>
      <w:r w:rsidRPr="00D1271F">
        <w:rPr>
          <w:sz w:val="20"/>
          <w:szCs w:val="90"/>
        </w:rPr>
        <w:t>”</w:t>
      </w:r>
      <w:r>
        <w:rPr>
          <w:sz w:val="20"/>
          <w:szCs w:val="90"/>
        </w:rPr>
        <w:t xml:space="preserve"> </w:t>
      </w:r>
      <w:r>
        <w:rPr>
          <w:i/>
          <w:sz w:val="20"/>
          <w:szCs w:val="90"/>
        </w:rPr>
        <w:t>Wikipedia</w:t>
      </w:r>
      <w:r>
        <w:rPr>
          <w:sz w:val="20"/>
          <w:szCs w:val="90"/>
        </w:rPr>
        <w:t>. 4 Mar. 2021. 7 Mar. 2021. Web.</w:t>
      </w:r>
    </w:p>
    <w:p w14:paraId="5AFDDECE" w14:textId="77777777" w:rsidR="00A92845" w:rsidRDefault="00A92845" w:rsidP="00A92845">
      <w:pPr>
        <w:pStyle w:val="Style"/>
        <w:widowControl/>
        <w:ind w:left="1440" w:right="720" w:hanging="720"/>
        <w:jc w:val="both"/>
        <w:rPr>
          <w:rFonts w:eastAsia="Arial"/>
          <w:sz w:val="20"/>
          <w:szCs w:val="21"/>
        </w:rPr>
      </w:pPr>
      <w:r w:rsidRPr="000B765B">
        <w:rPr>
          <w:sz w:val="20"/>
        </w:rPr>
        <w:t xml:space="preserve">“Extinction Event.” </w:t>
      </w:r>
      <w:r w:rsidRPr="000B765B">
        <w:rPr>
          <w:i/>
          <w:sz w:val="20"/>
        </w:rPr>
        <w:t>Wikipedia</w:t>
      </w:r>
      <w:r w:rsidRPr="000B765B">
        <w:rPr>
          <w:sz w:val="20"/>
        </w:rPr>
        <w:t>. 15 Nov. 2020. 17 Nov. 2020. Web.</w:t>
      </w:r>
    </w:p>
    <w:p w14:paraId="585979CC" w14:textId="77777777" w:rsidR="00A92845" w:rsidRDefault="00A92845" w:rsidP="00A92845">
      <w:pPr>
        <w:pStyle w:val="Style"/>
        <w:widowControl/>
        <w:jc w:val="both"/>
        <w:textAlignment w:val="baseline"/>
        <w:rPr>
          <w:rFonts w:eastAsia="Arial"/>
          <w:sz w:val="20"/>
          <w:szCs w:val="21"/>
        </w:rPr>
      </w:pPr>
    </w:p>
    <w:p w14:paraId="7BA275B3" w14:textId="77777777" w:rsidR="00593553" w:rsidRDefault="00593553" w:rsidP="00A92845">
      <w:pPr>
        <w:pStyle w:val="Style"/>
        <w:widowControl/>
        <w:jc w:val="both"/>
        <w:textAlignment w:val="baseline"/>
        <w:rPr>
          <w:szCs w:val="90"/>
        </w:rPr>
      </w:pPr>
    </w:p>
    <w:p w14:paraId="228A5821" w14:textId="77777777" w:rsidR="00A92845" w:rsidRDefault="00A92845" w:rsidP="00A92845">
      <w:pPr>
        <w:pStyle w:val="Style"/>
        <w:widowControl/>
        <w:jc w:val="both"/>
        <w:textAlignment w:val="baseline"/>
        <w:rPr>
          <w:szCs w:val="90"/>
        </w:rPr>
      </w:pPr>
      <w:r>
        <w:rPr>
          <w:szCs w:val="90"/>
        </w:rPr>
        <w:t>introduction</w:t>
      </w:r>
    </w:p>
    <w:p w14:paraId="3063A675" w14:textId="77777777" w:rsidR="00A92845" w:rsidRPr="002F1942" w:rsidRDefault="00A92845" w:rsidP="00A92845">
      <w:pPr>
        <w:pStyle w:val="Style"/>
        <w:widowControl/>
        <w:ind w:left="360"/>
        <w:jc w:val="both"/>
        <w:textAlignment w:val="baseline"/>
        <w:rPr>
          <w:szCs w:val="90"/>
          <w:lang w:val="fr-FR"/>
        </w:rPr>
      </w:pPr>
      <w:r>
        <w:rPr>
          <w:szCs w:val="90"/>
        </w:rPr>
        <w:t>“</w:t>
      </w:r>
      <w:r w:rsidRPr="00D1271F">
        <w:rPr>
          <w:szCs w:val="90"/>
        </w:rPr>
        <w:t>In a 2013 paper, Paul Renne of the Berkeley Geochronology Center dated the impact at 66.043</w:t>
      </w:r>
      <w:r>
        <w:rPr>
          <w:szCs w:val="90"/>
        </w:rPr>
        <w:t xml:space="preserve"> </w:t>
      </w:r>
      <w:r w:rsidRPr="00D1271F">
        <w:rPr>
          <w:szCs w:val="90"/>
        </w:rPr>
        <w:t>±</w:t>
      </w:r>
      <w:r>
        <w:rPr>
          <w:szCs w:val="90"/>
        </w:rPr>
        <w:t xml:space="preserve"> </w:t>
      </w:r>
      <w:r w:rsidRPr="00D1271F">
        <w:rPr>
          <w:szCs w:val="90"/>
        </w:rPr>
        <w:t>0.011 million years ago, based on argon</w:t>
      </w:r>
      <w:r>
        <w:rPr>
          <w:szCs w:val="90"/>
        </w:rPr>
        <w:t>-</w:t>
      </w:r>
      <w:r w:rsidRPr="00D1271F">
        <w:rPr>
          <w:szCs w:val="90"/>
        </w:rPr>
        <w:t>argon dating. He further posits that the mass extinction occurred within 32,000 years of this date.</w:t>
      </w:r>
      <w:r>
        <w:rPr>
          <w:szCs w:val="90"/>
        </w:rPr>
        <w:t xml:space="preserve">” </w:t>
      </w:r>
      <w:r w:rsidRPr="002F1942">
        <w:rPr>
          <w:szCs w:val="90"/>
          <w:lang w:val="fr-FR"/>
        </w:rPr>
        <w:t>(“Cretaceous-Paleogene (K-Pg) Extinction Event”)</w:t>
      </w:r>
    </w:p>
    <w:p w14:paraId="79F5A061" w14:textId="77777777" w:rsidR="00A92845" w:rsidRPr="00D1271F" w:rsidRDefault="00A92845" w:rsidP="00A92845">
      <w:pPr>
        <w:pStyle w:val="Style"/>
        <w:widowControl/>
        <w:ind w:left="720"/>
        <w:jc w:val="both"/>
        <w:textAlignment w:val="baseline"/>
        <w:rPr>
          <w:sz w:val="20"/>
          <w:szCs w:val="90"/>
        </w:rPr>
      </w:pPr>
      <w:r w:rsidRPr="002F1942">
        <w:rPr>
          <w:sz w:val="20"/>
          <w:szCs w:val="90"/>
          <w:lang w:val="fr-FR"/>
        </w:rPr>
        <w:t xml:space="preserve">Renne, Paul R., et al. </w:t>
      </w:r>
      <w:r w:rsidRPr="00D1271F">
        <w:rPr>
          <w:sz w:val="20"/>
          <w:szCs w:val="90"/>
        </w:rPr>
        <w:t xml:space="preserve">“Time Scales of Critical Events Around the Cretaceous-Paleogene Boundary.” </w:t>
      </w:r>
      <w:r w:rsidRPr="00D1271F">
        <w:rPr>
          <w:i/>
          <w:sz w:val="20"/>
          <w:szCs w:val="90"/>
        </w:rPr>
        <w:t>Science</w:t>
      </w:r>
      <w:r w:rsidRPr="00D1271F">
        <w:rPr>
          <w:sz w:val="20"/>
          <w:szCs w:val="90"/>
        </w:rPr>
        <w:t xml:space="preserve"> 339.6120 (7 Feb. 2013) 684-687.</w:t>
      </w:r>
    </w:p>
    <w:p w14:paraId="5F16AD2F" w14:textId="77777777" w:rsidR="00A92845" w:rsidRDefault="00A92845" w:rsidP="00A92845">
      <w:pPr>
        <w:pStyle w:val="Style"/>
        <w:widowControl/>
        <w:ind w:left="720"/>
        <w:jc w:val="both"/>
        <w:textAlignment w:val="baseline"/>
        <w:rPr>
          <w:szCs w:val="90"/>
        </w:rPr>
      </w:pPr>
      <w:r>
        <w:rPr>
          <w:szCs w:val="90"/>
        </w:rPr>
        <w:t>“</w:t>
      </w:r>
      <w:r w:rsidRPr="00D1271F">
        <w:rPr>
          <w:szCs w:val="90"/>
        </w:rPr>
        <w:t xml:space="preserve">Argon–argon (or </w:t>
      </w:r>
      <w:r w:rsidRPr="00D1271F">
        <w:rPr>
          <w:color w:val="000000"/>
          <w:szCs w:val="90"/>
          <w:vertAlign w:val="superscript"/>
        </w:rPr>
        <w:t>40</w:t>
      </w:r>
      <w:r w:rsidRPr="00D1271F">
        <w:rPr>
          <w:szCs w:val="90"/>
        </w:rPr>
        <w:t>Ar/</w:t>
      </w:r>
      <w:r w:rsidRPr="00D1271F">
        <w:rPr>
          <w:kern w:val="2"/>
          <w:szCs w:val="90"/>
          <w:vertAlign w:val="superscript"/>
        </w:rPr>
        <w:t>39</w:t>
      </w:r>
      <w:r w:rsidRPr="00D1271F">
        <w:rPr>
          <w:szCs w:val="90"/>
        </w:rPr>
        <w:t>Ar) dating is a radiometric dating method invented to supersede potassium-argon (K/Ar) dating in accuracy.</w:t>
      </w:r>
      <w:r>
        <w:rPr>
          <w:szCs w:val="90"/>
        </w:rPr>
        <w:t>” (“</w:t>
      </w:r>
      <w:r w:rsidRPr="00D1271F">
        <w:rPr>
          <w:szCs w:val="90"/>
        </w:rPr>
        <w:t>Argon</w:t>
      </w:r>
      <w:r>
        <w:rPr>
          <w:szCs w:val="90"/>
        </w:rPr>
        <w:t>-</w:t>
      </w:r>
      <w:r w:rsidRPr="00D1271F">
        <w:rPr>
          <w:szCs w:val="90"/>
        </w:rPr>
        <w:t>Argon</w:t>
      </w:r>
      <w:r>
        <w:rPr>
          <w:szCs w:val="90"/>
        </w:rPr>
        <w:t xml:space="preserve"> Dating”)</w:t>
      </w:r>
    </w:p>
    <w:p w14:paraId="03FEDF56" w14:textId="77777777" w:rsidR="00A92845" w:rsidRDefault="00A92845" w:rsidP="00A92845">
      <w:pPr>
        <w:pStyle w:val="Style"/>
        <w:widowControl/>
        <w:ind w:left="360"/>
        <w:jc w:val="both"/>
        <w:textAlignment w:val="baseline"/>
        <w:rPr>
          <w:rFonts w:eastAsia="Arial"/>
          <w:iCs/>
          <w:szCs w:val="18"/>
        </w:rPr>
      </w:pPr>
      <w:r>
        <w:rPr>
          <w:szCs w:val="90"/>
        </w:rPr>
        <w:t>“</w:t>
      </w:r>
      <w:r w:rsidRPr="00645EBF">
        <w:rPr>
          <w:szCs w:val="19"/>
        </w:rPr>
        <w:t xml:space="preserve">In German, the translation for Cretaceous is spelled with a </w:t>
      </w:r>
      <w:r w:rsidRPr="00645EBF">
        <w:rPr>
          <w:rFonts w:eastAsia="Arial"/>
          <w:i/>
          <w:iCs/>
          <w:szCs w:val="18"/>
        </w:rPr>
        <w:t>K</w:t>
      </w:r>
      <w:r>
        <w:rPr>
          <w:rFonts w:eastAsia="Arial"/>
          <w:iCs/>
          <w:szCs w:val="18"/>
        </w:rPr>
        <w:t xml:space="preserve"> . . .” Hence “K-Pg.” (Sutherland </w:t>
      </w:r>
      <w:r>
        <w:rPr>
          <w:rFonts w:eastAsia="Arial"/>
          <w:i/>
          <w:iCs/>
          <w:szCs w:val="18"/>
        </w:rPr>
        <w:t>New History</w:t>
      </w:r>
      <w:r w:rsidRPr="00D1271F">
        <w:rPr>
          <w:rFonts w:eastAsia="Arial"/>
          <w:iCs/>
          <w:szCs w:val="18"/>
        </w:rPr>
        <w:t xml:space="preserve"> 213)</w:t>
      </w:r>
    </w:p>
    <w:p w14:paraId="63CA9200" w14:textId="77777777" w:rsidR="00A92845" w:rsidRPr="00D1271F" w:rsidRDefault="00A92845" w:rsidP="00A92845">
      <w:pPr>
        <w:pStyle w:val="Style"/>
        <w:widowControl/>
        <w:ind w:left="360"/>
        <w:jc w:val="both"/>
        <w:textAlignment w:val="baseline"/>
        <w:rPr>
          <w:szCs w:val="19"/>
        </w:rPr>
      </w:pPr>
      <w:r>
        <w:rPr>
          <w:szCs w:val="19"/>
        </w:rPr>
        <w:t>It was called the Cretaceous-Tertiary event, but “</w:t>
      </w:r>
      <w:r w:rsidRPr="00645EBF">
        <w:rPr>
          <w:szCs w:val="19"/>
        </w:rPr>
        <w:t>The term Tertiary was removed by the International Union of Geological Sciences</w:t>
      </w:r>
      <w:r>
        <w:rPr>
          <w:szCs w:val="19"/>
        </w:rPr>
        <w:t xml:space="preserve"> . . .” (Sutherland </w:t>
      </w:r>
      <w:r>
        <w:rPr>
          <w:i/>
          <w:szCs w:val="19"/>
        </w:rPr>
        <w:t>New History</w:t>
      </w:r>
      <w:r w:rsidRPr="00D1271F">
        <w:rPr>
          <w:szCs w:val="19"/>
        </w:rPr>
        <w:t xml:space="preserve"> 213)</w:t>
      </w:r>
    </w:p>
    <w:p w14:paraId="6D4FE6D5" w14:textId="77777777" w:rsidR="00A92845" w:rsidRPr="00810EAD" w:rsidRDefault="00A92845" w:rsidP="00A92845">
      <w:pPr>
        <w:pStyle w:val="Style"/>
        <w:widowControl/>
        <w:ind w:left="360"/>
        <w:jc w:val="both"/>
        <w:textAlignment w:val="baseline"/>
        <w:rPr>
          <w:szCs w:val="19"/>
        </w:rPr>
      </w:pPr>
      <w:r>
        <w:rPr>
          <w:szCs w:val="19"/>
        </w:rPr>
        <w:t>“</w:t>
      </w:r>
      <w:r w:rsidRPr="00645EBF">
        <w:rPr>
          <w:szCs w:val="19"/>
        </w:rPr>
        <w:t>Of all the extinction events in paleontology, the K-P is probably the most studied.</w:t>
      </w:r>
      <w:r>
        <w:rPr>
          <w:szCs w:val="19"/>
        </w:rPr>
        <w:t xml:space="preserve">” (Sutherland </w:t>
      </w:r>
      <w:r w:rsidRPr="00810EAD">
        <w:rPr>
          <w:i/>
          <w:szCs w:val="19"/>
        </w:rPr>
        <w:t>New History</w:t>
      </w:r>
      <w:r w:rsidRPr="00D1271F">
        <w:rPr>
          <w:szCs w:val="19"/>
        </w:rPr>
        <w:t xml:space="preserve"> 213)</w:t>
      </w:r>
    </w:p>
    <w:p w14:paraId="2D577B9B" w14:textId="77777777" w:rsidR="00A92845" w:rsidRDefault="00A92845" w:rsidP="00A92845">
      <w:pPr>
        <w:pStyle w:val="Style"/>
        <w:widowControl/>
        <w:ind w:left="360"/>
        <w:jc w:val="both"/>
        <w:textAlignment w:val="baseline"/>
        <w:rPr>
          <w:szCs w:val="19"/>
        </w:rPr>
      </w:pPr>
      <w:r w:rsidRPr="00645EBF">
        <w:rPr>
          <w:szCs w:val="19"/>
        </w:rPr>
        <w:t xml:space="preserve">If birds </w:t>
      </w:r>
      <w:r>
        <w:rPr>
          <w:szCs w:val="19"/>
        </w:rPr>
        <w:t xml:space="preserve">come from </w:t>
      </w:r>
      <w:r w:rsidRPr="00645EBF">
        <w:rPr>
          <w:szCs w:val="19"/>
        </w:rPr>
        <w:t>dinosaur</w:t>
      </w:r>
      <w:r>
        <w:rPr>
          <w:szCs w:val="19"/>
        </w:rPr>
        <w:t>s</w:t>
      </w:r>
      <w:r w:rsidRPr="00645EBF">
        <w:rPr>
          <w:szCs w:val="19"/>
        </w:rPr>
        <w:t>, the</w:t>
      </w:r>
      <w:r>
        <w:rPr>
          <w:szCs w:val="19"/>
        </w:rPr>
        <w:t>n</w:t>
      </w:r>
      <w:r w:rsidRPr="00645EBF">
        <w:rPr>
          <w:szCs w:val="19"/>
        </w:rPr>
        <w:t xml:space="preserve"> only non-avian dino</w:t>
      </w:r>
      <w:r>
        <w:rPr>
          <w:szCs w:val="19"/>
        </w:rPr>
        <w:t xml:space="preserve">saurs went </w:t>
      </w:r>
      <w:r w:rsidRPr="00645EBF">
        <w:rPr>
          <w:szCs w:val="19"/>
        </w:rPr>
        <w:t>extinct</w:t>
      </w:r>
      <w:r>
        <w:rPr>
          <w:szCs w:val="19"/>
        </w:rPr>
        <w:t xml:space="preserve">. (Sutherland </w:t>
      </w:r>
      <w:r w:rsidRPr="00810EAD">
        <w:rPr>
          <w:i/>
          <w:szCs w:val="19"/>
        </w:rPr>
        <w:t>New History</w:t>
      </w:r>
      <w:r w:rsidRPr="00D1271F">
        <w:rPr>
          <w:szCs w:val="19"/>
        </w:rPr>
        <w:t xml:space="preserve"> 218)</w:t>
      </w:r>
    </w:p>
    <w:p w14:paraId="102DB776" w14:textId="77777777" w:rsidR="00A92845" w:rsidRDefault="00A92845" w:rsidP="00A92845">
      <w:pPr>
        <w:pStyle w:val="Style"/>
        <w:widowControl/>
        <w:jc w:val="both"/>
        <w:textAlignment w:val="baseline"/>
        <w:rPr>
          <w:szCs w:val="19"/>
        </w:rPr>
      </w:pPr>
    </w:p>
    <w:p w14:paraId="44E3EEA7" w14:textId="77777777" w:rsidR="00A92845" w:rsidRDefault="00A92845" w:rsidP="00A92845">
      <w:pPr>
        <w:pStyle w:val="Style"/>
        <w:widowControl/>
        <w:jc w:val="both"/>
        <w:textAlignment w:val="baseline"/>
        <w:rPr>
          <w:szCs w:val="19"/>
        </w:rPr>
      </w:pPr>
      <w:r>
        <w:rPr>
          <w:szCs w:val="19"/>
        </w:rPr>
        <w:t>t</w:t>
      </w:r>
      <w:r w:rsidRPr="00645EBF">
        <w:rPr>
          <w:szCs w:val="19"/>
        </w:rPr>
        <w:t>he K-P extinction event</w:t>
      </w:r>
    </w:p>
    <w:p w14:paraId="77474CC3" w14:textId="77777777" w:rsidR="00A92845" w:rsidRDefault="00A92845" w:rsidP="00A92845">
      <w:pPr>
        <w:pStyle w:val="Style"/>
        <w:widowControl/>
        <w:ind w:left="360"/>
        <w:jc w:val="both"/>
        <w:textAlignment w:val="baseline"/>
        <w:rPr>
          <w:szCs w:val="19"/>
        </w:rPr>
      </w:pPr>
      <w:r>
        <w:rPr>
          <w:szCs w:val="19"/>
        </w:rPr>
        <w:t>“</w:t>
      </w:r>
      <w:r w:rsidRPr="00645EBF">
        <w:rPr>
          <w:szCs w:val="19"/>
        </w:rPr>
        <w:t>In addition to the dinosaurs, many other creatures</w:t>
      </w:r>
      <w:r>
        <w:rPr>
          <w:szCs w:val="19"/>
        </w:rPr>
        <w:t>—</w:t>
      </w:r>
      <w:r w:rsidRPr="00645EBF">
        <w:rPr>
          <w:szCs w:val="19"/>
        </w:rPr>
        <w:t>50 percent of all species</w:t>
      </w:r>
      <w:r>
        <w:rPr>
          <w:szCs w:val="19"/>
        </w:rPr>
        <w:t>—</w:t>
      </w:r>
      <w:r w:rsidRPr="00645EBF">
        <w:rPr>
          <w:szCs w:val="19"/>
        </w:rPr>
        <w:t>were lost in the K-P extinction event.</w:t>
      </w:r>
      <w:r>
        <w:rPr>
          <w:szCs w:val="19"/>
        </w:rPr>
        <w:t xml:space="preserve">” (Sutherland </w:t>
      </w:r>
      <w:r>
        <w:rPr>
          <w:i/>
          <w:szCs w:val="19"/>
        </w:rPr>
        <w:t>New History</w:t>
      </w:r>
      <w:r>
        <w:rPr>
          <w:szCs w:val="19"/>
        </w:rPr>
        <w:t xml:space="preserve"> 213)</w:t>
      </w:r>
    </w:p>
    <w:p w14:paraId="0558DBB7" w14:textId="77777777" w:rsidR="00A92845" w:rsidRPr="005259BB" w:rsidRDefault="00A92845" w:rsidP="00A92845">
      <w:pPr>
        <w:pStyle w:val="Style"/>
        <w:widowControl/>
        <w:ind w:left="720"/>
        <w:jc w:val="both"/>
        <w:textAlignment w:val="baseline"/>
        <w:rPr>
          <w:szCs w:val="19"/>
        </w:rPr>
      </w:pPr>
      <w:r>
        <w:rPr>
          <w:szCs w:val="19"/>
        </w:rPr>
        <w:t xml:space="preserve">Or: </w:t>
      </w:r>
      <w:r w:rsidRPr="00EA26DA">
        <w:t>75% of species</w:t>
      </w:r>
      <w:r>
        <w:t xml:space="preserve">. </w:t>
      </w:r>
      <w:r>
        <w:rPr>
          <w:szCs w:val="19"/>
        </w:rPr>
        <w:t>(</w:t>
      </w:r>
      <w:r>
        <w:t>“Extinction Event</w:t>
      </w:r>
      <w:r w:rsidRPr="00075DB5">
        <w:t>”</w:t>
      </w:r>
      <w:r>
        <w:t>)</w:t>
      </w:r>
    </w:p>
    <w:p w14:paraId="3CF1AD29" w14:textId="77777777" w:rsidR="00A92845" w:rsidRDefault="00A92845" w:rsidP="00A92845">
      <w:pPr>
        <w:pStyle w:val="Style"/>
        <w:widowControl/>
        <w:ind w:left="360"/>
        <w:jc w:val="both"/>
        <w:textAlignment w:val="baseline"/>
        <w:rPr>
          <w:szCs w:val="19"/>
        </w:rPr>
      </w:pPr>
      <w:r>
        <w:rPr>
          <w:szCs w:val="19"/>
        </w:rPr>
        <w:t>“</w:t>
      </w:r>
      <w:r w:rsidRPr="00645EBF">
        <w:rPr>
          <w:szCs w:val="19"/>
        </w:rPr>
        <w:t>On land, few creatures weighing more than 25 kilograms</w:t>
      </w:r>
      <w:r>
        <w:rPr>
          <w:szCs w:val="19"/>
        </w:rPr>
        <w:t xml:space="preserve"> [55 lb.]</w:t>
      </w:r>
      <w:r w:rsidRPr="00645EBF">
        <w:rPr>
          <w:szCs w:val="19"/>
        </w:rPr>
        <w:t xml:space="preserve"> survived.</w:t>
      </w:r>
      <w:r>
        <w:rPr>
          <w:szCs w:val="19"/>
        </w:rPr>
        <w:t xml:space="preserve">” (Sutherland </w:t>
      </w:r>
      <w:r>
        <w:rPr>
          <w:i/>
          <w:szCs w:val="19"/>
        </w:rPr>
        <w:t>New History</w:t>
      </w:r>
      <w:r>
        <w:rPr>
          <w:szCs w:val="19"/>
        </w:rPr>
        <w:t xml:space="preserve"> 213)</w:t>
      </w:r>
    </w:p>
    <w:p w14:paraId="1E8CC1C8" w14:textId="77777777" w:rsidR="00A92845" w:rsidRDefault="00A92845" w:rsidP="00A92845">
      <w:pPr>
        <w:pStyle w:val="Style"/>
        <w:widowControl/>
        <w:ind w:left="720"/>
        <w:jc w:val="both"/>
        <w:textAlignment w:val="baseline"/>
        <w:rPr>
          <w:szCs w:val="19"/>
        </w:rPr>
      </w:pPr>
      <w:r w:rsidRPr="00645EBF">
        <w:rPr>
          <w:szCs w:val="19"/>
        </w:rPr>
        <w:t>Crocodiles and alligators</w:t>
      </w:r>
      <w:r>
        <w:rPr>
          <w:szCs w:val="19"/>
        </w:rPr>
        <w:t xml:space="preserve"> were </w:t>
      </w:r>
      <w:r w:rsidRPr="00645EBF">
        <w:rPr>
          <w:szCs w:val="19"/>
        </w:rPr>
        <w:t>exceptions.</w:t>
      </w:r>
      <w:r>
        <w:rPr>
          <w:szCs w:val="19"/>
        </w:rPr>
        <w:t xml:space="preserve"> (Sutherland </w:t>
      </w:r>
      <w:r w:rsidRPr="00810EAD">
        <w:rPr>
          <w:i/>
          <w:szCs w:val="19"/>
        </w:rPr>
        <w:t>New History</w:t>
      </w:r>
      <w:r w:rsidRPr="00D1271F">
        <w:rPr>
          <w:szCs w:val="19"/>
        </w:rPr>
        <w:t xml:space="preserve"> 213)</w:t>
      </w:r>
    </w:p>
    <w:p w14:paraId="18F2DEDD" w14:textId="77777777" w:rsidR="00A92845" w:rsidRDefault="00A92845" w:rsidP="00A92845">
      <w:pPr>
        <w:pStyle w:val="Style"/>
        <w:widowControl/>
        <w:ind w:left="720"/>
        <w:jc w:val="both"/>
        <w:textAlignment w:val="baseline"/>
        <w:rPr>
          <w:szCs w:val="19"/>
        </w:rPr>
      </w:pPr>
      <w:r>
        <w:rPr>
          <w:szCs w:val="19"/>
        </w:rPr>
        <w:t>“</w:t>
      </w:r>
      <w:r w:rsidRPr="00645EBF">
        <w:rPr>
          <w:szCs w:val="19"/>
        </w:rPr>
        <w:t>The reason these animals are still with us today is that they are generalists: They will eat virtually anything. They can also survive for long periods with absolutely no food at all.</w:t>
      </w:r>
      <w:r>
        <w:rPr>
          <w:szCs w:val="19"/>
        </w:rPr>
        <w:t xml:space="preserve">” (Sutherland </w:t>
      </w:r>
      <w:r>
        <w:rPr>
          <w:i/>
          <w:szCs w:val="19"/>
        </w:rPr>
        <w:t>New History</w:t>
      </w:r>
      <w:r>
        <w:rPr>
          <w:szCs w:val="19"/>
        </w:rPr>
        <w:t xml:space="preserve"> 213)</w:t>
      </w:r>
    </w:p>
    <w:p w14:paraId="385C8985" w14:textId="77777777" w:rsidR="00A92845" w:rsidRDefault="00A92845" w:rsidP="00A92845">
      <w:pPr>
        <w:pStyle w:val="Style"/>
        <w:widowControl/>
        <w:ind w:left="720"/>
        <w:jc w:val="both"/>
        <w:textAlignment w:val="baseline"/>
        <w:rPr>
          <w:szCs w:val="19"/>
        </w:rPr>
      </w:pPr>
      <w:r>
        <w:rPr>
          <w:szCs w:val="19"/>
        </w:rPr>
        <w:t xml:space="preserve">Many </w:t>
      </w:r>
      <w:r w:rsidRPr="00645EBF">
        <w:rPr>
          <w:szCs w:val="19"/>
        </w:rPr>
        <w:t xml:space="preserve">generalists </w:t>
      </w:r>
      <w:r>
        <w:rPr>
          <w:szCs w:val="19"/>
        </w:rPr>
        <w:t>that “</w:t>
      </w:r>
      <w:r w:rsidRPr="00645EBF">
        <w:rPr>
          <w:szCs w:val="19"/>
        </w:rPr>
        <w:t>made it through to the Paleogene</w:t>
      </w:r>
      <w:r>
        <w:rPr>
          <w:szCs w:val="19"/>
        </w:rPr>
        <w:t xml:space="preserve"> . . . </w:t>
      </w:r>
      <w:r w:rsidRPr="00645EBF">
        <w:rPr>
          <w:szCs w:val="19"/>
        </w:rPr>
        <w:t>were mammals.</w:t>
      </w:r>
      <w:r>
        <w:rPr>
          <w:szCs w:val="19"/>
        </w:rPr>
        <w:t xml:space="preserve">” (Sutherland </w:t>
      </w:r>
      <w:r w:rsidRPr="00810EAD">
        <w:rPr>
          <w:i/>
          <w:szCs w:val="19"/>
        </w:rPr>
        <w:t>New History</w:t>
      </w:r>
      <w:r w:rsidRPr="00D1271F">
        <w:rPr>
          <w:szCs w:val="19"/>
        </w:rPr>
        <w:t xml:space="preserve"> 213)</w:t>
      </w:r>
    </w:p>
    <w:p w14:paraId="511486DC" w14:textId="77777777" w:rsidR="00A92845" w:rsidRPr="005259BB" w:rsidRDefault="00A92845" w:rsidP="00A92845">
      <w:pPr>
        <w:pStyle w:val="Style"/>
        <w:widowControl/>
        <w:ind w:left="720"/>
        <w:jc w:val="both"/>
        <w:textAlignment w:val="baseline"/>
        <w:rPr>
          <w:szCs w:val="19"/>
        </w:rPr>
      </w:pPr>
      <w:r>
        <w:rPr>
          <w:szCs w:val="19"/>
        </w:rPr>
        <w:t>“</w:t>
      </w:r>
      <w:r w:rsidRPr="00645EBF">
        <w:rPr>
          <w:szCs w:val="19"/>
        </w:rPr>
        <w:t>Specialists are the ones that suffer the most in extinction events.</w:t>
      </w:r>
      <w:r>
        <w:rPr>
          <w:szCs w:val="19"/>
        </w:rPr>
        <w:t xml:space="preserve">” (Sutherland </w:t>
      </w:r>
      <w:r>
        <w:rPr>
          <w:i/>
          <w:szCs w:val="19"/>
        </w:rPr>
        <w:t>New History</w:t>
      </w:r>
      <w:r>
        <w:rPr>
          <w:szCs w:val="19"/>
        </w:rPr>
        <w:t xml:space="preserve"> 213)</w:t>
      </w:r>
    </w:p>
    <w:p w14:paraId="1B869412" w14:textId="77777777" w:rsidR="00A92845" w:rsidRDefault="00A92845" w:rsidP="00A92845">
      <w:pPr>
        <w:pStyle w:val="Style"/>
        <w:widowControl/>
        <w:ind w:left="360"/>
        <w:jc w:val="both"/>
        <w:textAlignment w:val="baseline"/>
        <w:rPr>
          <w:szCs w:val="19"/>
        </w:rPr>
      </w:pPr>
      <w:r>
        <w:rPr>
          <w:szCs w:val="19"/>
        </w:rPr>
        <w:t>“</w:t>
      </w:r>
      <w:r w:rsidRPr="00645EBF">
        <w:rPr>
          <w:szCs w:val="19"/>
        </w:rPr>
        <w:t>The K-P extinction event was even more severe in the oceans</w:t>
      </w:r>
      <w:r>
        <w:rPr>
          <w:szCs w:val="19"/>
        </w:rPr>
        <w:t>—</w:t>
      </w:r>
      <w:r w:rsidRPr="00645EBF">
        <w:rPr>
          <w:szCs w:val="19"/>
        </w:rPr>
        <w:t>killing off 80 to 90 percent of species. All th</w:t>
      </w:r>
      <w:r>
        <w:rPr>
          <w:szCs w:val="19"/>
        </w:rPr>
        <w:t>ose magnificent marine reptiles—</w:t>
      </w:r>
      <w:r w:rsidRPr="00645EBF">
        <w:rPr>
          <w:szCs w:val="19"/>
        </w:rPr>
        <w:t>plesiosaurs, pliosaurs, and ichthyosaurs</w:t>
      </w:r>
      <w:r>
        <w:rPr>
          <w:szCs w:val="19"/>
        </w:rPr>
        <w:t>—</w:t>
      </w:r>
      <w:r w:rsidRPr="00645EBF">
        <w:rPr>
          <w:szCs w:val="19"/>
        </w:rPr>
        <w:t>and the ammonites and other cephalopods would be gone forever.</w:t>
      </w:r>
      <w:r>
        <w:rPr>
          <w:szCs w:val="19"/>
        </w:rPr>
        <w:t xml:space="preserve">” (Sutherland </w:t>
      </w:r>
      <w:r w:rsidRPr="00810EAD">
        <w:rPr>
          <w:i/>
          <w:szCs w:val="19"/>
        </w:rPr>
        <w:t>New History</w:t>
      </w:r>
      <w:r w:rsidRPr="00D1271F">
        <w:rPr>
          <w:szCs w:val="19"/>
        </w:rPr>
        <w:t xml:space="preserve"> 213)</w:t>
      </w:r>
    </w:p>
    <w:p w14:paraId="14EB2A78" w14:textId="77777777" w:rsidR="00A92845" w:rsidRDefault="00A92845" w:rsidP="00A92845">
      <w:pPr>
        <w:pStyle w:val="Style"/>
        <w:widowControl/>
        <w:jc w:val="both"/>
        <w:textAlignment w:val="baseline"/>
        <w:rPr>
          <w:szCs w:val="19"/>
        </w:rPr>
      </w:pPr>
    </w:p>
    <w:p w14:paraId="1CC8EC5A" w14:textId="77777777" w:rsidR="00A92845" w:rsidRDefault="00A92845" w:rsidP="00A92845">
      <w:pPr>
        <w:pStyle w:val="Style"/>
        <w:widowControl/>
        <w:jc w:val="both"/>
        <w:textAlignment w:val="baseline"/>
        <w:rPr>
          <w:szCs w:val="19"/>
        </w:rPr>
      </w:pPr>
      <w:r>
        <w:rPr>
          <w:szCs w:val="19"/>
        </w:rPr>
        <w:t>1981: paper by Luis and Walter Alvarez</w:t>
      </w:r>
    </w:p>
    <w:p w14:paraId="631FF95B" w14:textId="77777777" w:rsidR="00A92845" w:rsidRPr="00737BAE" w:rsidRDefault="00A92845" w:rsidP="00A92845">
      <w:pPr>
        <w:pStyle w:val="Style"/>
        <w:widowControl/>
        <w:ind w:left="360"/>
        <w:jc w:val="both"/>
        <w:textAlignment w:val="baseline"/>
        <w:rPr>
          <w:szCs w:val="19"/>
        </w:rPr>
      </w:pPr>
      <w:r>
        <w:rPr>
          <w:szCs w:val="19"/>
        </w:rPr>
        <w:t>Gubbio l</w:t>
      </w:r>
      <w:r w:rsidRPr="00645EBF">
        <w:rPr>
          <w:szCs w:val="19"/>
        </w:rPr>
        <w:t>imestone</w:t>
      </w:r>
      <w:r>
        <w:rPr>
          <w:szCs w:val="19"/>
        </w:rPr>
        <w:t>s</w:t>
      </w:r>
    </w:p>
    <w:p w14:paraId="5CAE0EE5" w14:textId="77777777" w:rsidR="00A92845" w:rsidRDefault="00A92845" w:rsidP="00A92845">
      <w:pPr>
        <w:pStyle w:val="Style"/>
        <w:widowControl/>
        <w:ind w:left="720"/>
        <w:jc w:val="both"/>
        <w:textAlignment w:val="baseline"/>
        <w:rPr>
          <w:szCs w:val="19"/>
        </w:rPr>
      </w:pPr>
      <w:r>
        <w:rPr>
          <w:szCs w:val="19"/>
        </w:rPr>
        <w:lastRenderedPageBreak/>
        <w:t>“</w:t>
      </w:r>
      <w:r w:rsidRPr="00645EBF">
        <w:rPr>
          <w:szCs w:val="19"/>
        </w:rPr>
        <w:t>Luis Alvarez received</w:t>
      </w:r>
      <w:r>
        <w:rPr>
          <w:szCs w:val="19"/>
        </w:rPr>
        <w:t xml:space="preserve"> [</w:t>
      </w:r>
      <w:r w:rsidRPr="00645EBF">
        <w:rPr>
          <w:szCs w:val="15"/>
        </w:rPr>
        <w:t>213</w:t>
      </w:r>
      <w:r>
        <w:rPr>
          <w:szCs w:val="15"/>
        </w:rPr>
        <w:t xml:space="preserve">] </w:t>
      </w:r>
      <w:r w:rsidRPr="00645EBF">
        <w:rPr>
          <w:szCs w:val="19"/>
        </w:rPr>
        <w:t>the Nobel Prize for his work on particle physics. His son, Walter, became a geologist at the University of California, Berkeley, studying sedimentary rocks in the province of</w:t>
      </w:r>
      <w:r>
        <w:rPr>
          <w:szCs w:val="19"/>
        </w:rPr>
        <w:t xml:space="preserve"> </w:t>
      </w:r>
      <w:r w:rsidRPr="00645EBF">
        <w:rPr>
          <w:szCs w:val="19"/>
        </w:rPr>
        <w:t xml:space="preserve">Umbria near Gubbio </w:t>
      </w:r>
      <w:r>
        <w:rPr>
          <w:szCs w:val="19"/>
        </w:rPr>
        <w:t xml:space="preserve">. . .” (Sutherland </w:t>
      </w:r>
      <w:r w:rsidRPr="00810EAD">
        <w:rPr>
          <w:i/>
          <w:szCs w:val="19"/>
        </w:rPr>
        <w:t>New History</w:t>
      </w:r>
      <w:r w:rsidRPr="00D1271F">
        <w:rPr>
          <w:szCs w:val="19"/>
        </w:rPr>
        <w:t xml:space="preserve"> 213</w:t>
      </w:r>
      <w:r>
        <w:rPr>
          <w:szCs w:val="19"/>
        </w:rPr>
        <w:t>-14</w:t>
      </w:r>
      <w:r w:rsidRPr="00D1271F">
        <w:rPr>
          <w:szCs w:val="19"/>
        </w:rPr>
        <w:t>)</w:t>
      </w:r>
    </w:p>
    <w:p w14:paraId="1C7E442E" w14:textId="77777777" w:rsidR="00A92845" w:rsidRPr="005259BB" w:rsidRDefault="00A92845" w:rsidP="00A92845">
      <w:pPr>
        <w:pStyle w:val="Style"/>
        <w:widowControl/>
        <w:ind w:left="720"/>
        <w:jc w:val="both"/>
        <w:textAlignment w:val="baseline"/>
        <w:rPr>
          <w:szCs w:val="19"/>
        </w:rPr>
      </w:pPr>
      <w:r>
        <w:rPr>
          <w:szCs w:val="19"/>
        </w:rPr>
        <w:t>The l</w:t>
      </w:r>
      <w:r w:rsidRPr="00645EBF">
        <w:rPr>
          <w:szCs w:val="19"/>
        </w:rPr>
        <w:t>imestone cliffs</w:t>
      </w:r>
      <w:r>
        <w:rPr>
          <w:szCs w:val="19"/>
        </w:rPr>
        <w:t xml:space="preserve"> surrounding </w:t>
      </w:r>
      <w:r w:rsidRPr="00645EBF">
        <w:rPr>
          <w:szCs w:val="19"/>
        </w:rPr>
        <w:t>Gubbio</w:t>
      </w:r>
      <w:r>
        <w:rPr>
          <w:szCs w:val="19"/>
        </w:rPr>
        <w:t xml:space="preserve"> “</w:t>
      </w:r>
      <w:r w:rsidRPr="00645EBF">
        <w:rPr>
          <w:szCs w:val="19"/>
        </w:rPr>
        <w:t>record the transition from the Cretaceous to the Paleo</w:t>
      </w:r>
      <w:r>
        <w:rPr>
          <w:szCs w:val="19"/>
        </w:rPr>
        <w:t xml:space="preserve">gene [and] cross the extinction event.” (Sutherland </w:t>
      </w:r>
      <w:r>
        <w:rPr>
          <w:i/>
          <w:szCs w:val="19"/>
        </w:rPr>
        <w:t>New History</w:t>
      </w:r>
      <w:r>
        <w:rPr>
          <w:szCs w:val="19"/>
        </w:rPr>
        <w:t xml:space="preserve"> 214)</w:t>
      </w:r>
    </w:p>
    <w:p w14:paraId="330A5C26" w14:textId="77777777" w:rsidR="00A92845" w:rsidRDefault="00A92845" w:rsidP="00A92845">
      <w:pPr>
        <w:pStyle w:val="Style"/>
        <w:widowControl/>
        <w:ind w:left="720"/>
        <w:jc w:val="both"/>
        <w:textAlignment w:val="baseline"/>
        <w:rPr>
          <w:szCs w:val="19"/>
        </w:rPr>
      </w:pPr>
      <w:r>
        <w:rPr>
          <w:szCs w:val="19"/>
        </w:rPr>
        <w:t>“</w:t>
      </w:r>
      <w:r w:rsidRPr="00645EBF">
        <w:rPr>
          <w:szCs w:val="19"/>
        </w:rPr>
        <w:t>The transition is marked by a very thin layer of clay, about 0.4 inches wide.</w:t>
      </w:r>
      <w:r>
        <w:rPr>
          <w:szCs w:val="19"/>
        </w:rPr>
        <w:t xml:space="preserve">” (Sutherland </w:t>
      </w:r>
      <w:r w:rsidRPr="00810EAD">
        <w:rPr>
          <w:i/>
          <w:szCs w:val="19"/>
        </w:rPr>
        <w:t>New History</w:t>
      </w:r>
      <w:r w:rsidRPr="00D1271F">
        <w:rPr>
          <w:szCs w:val="19"/>
        </w:rPr>
        <w:t xml:space="preserve"> 214)</w:t>
      </w:r>
    </w:p>
    <w:p w14:paraId="2F7DE390" w14:textId="77777777" w:rsidR="00A92845" w:rsidRDefault="00A92845" w:rsidP="00A92845">
      <w:pPr>
        <w:pStyle w:val="Style"/>
        <w:widowControl/>
        <w:ind w:left="720"/>
        <w:jc w:val="both"/>
        <w:textAlignment w:val="baseline"/>
        <w:rPr>
          <w:szCs w:val="19"/>
        </w:rPr>
      </w:pPr>
      <w:r>
        <w:rPr>
          <w:szCs w:val="19"/>
        </w:rPr>
        <w:t>“</w:t>
      </w:r>
      <w:r w:rsidRPr="00645EBF">
        <w:rPr>
          <w:szCs w:val="19"/>
        </w:rPr>
        <w:t>The area below the cleft contains dinosaurs and ammonites, but above it, they are gone forever. Walter Alvarez took a sample from the clay section that crosses the K-P boundary and asked his father for help. They asked how long it took for the clay to be deposited. Did it accumulate slowly over millions of years, or did it represent a rapid event</w:t>
      </w:r>
      <w:r>
        <w:rPr>
          <w:szCs w:val="19"/>
        </w:rPr>
        <w:t>—</w:t>
      </w:r>
      <w:r w:rsidRPr="00645EBF">
        <w:rPr>
          <w:szCs w:val="19"/>
        </w:rPr>
        <w:t>something that was deposited in a geological blink of</w:t>
      </w:r>
      <w:r>
        <w:rPr>
          <w:szCs w:val="19"/>
        </w:rPr>
        <w:t xml:space="preserve"> </w:t>
      </w:r>
      <w:r w:rsidRPr="00645EBF">
        <w:rPr>
          <w:szCs w:val="19"/>
        </w:rPr>
        <w:t>an eye?</w:t>
      </w:r>
      <w:r>
        <w:rPr>
          <w:szCs w:val="19"/>
        </w:rPr>
        <w:t xml:space="preserve">” (Sutherland </w:t>
      </w:r>
      <w:r w:rsidRPr="00810EAD">
        <w:rPr>
          <w:i/>
          <w:szCs w:val="19"/>
        </w:rPr>
        <w:t>New History</w:t>
      </w:r>
      <w:r w:rsidRPr="00D1271F">
        <w:rPr>
          <w:szCs w:val="19"/>
        </w:rPr>
        <w:t xml:space="preserve"> 214)</w:t>
      </w:r>
    </w:p>
    <w:p w14:paraId="0B8FE947" w14:textId="77777777" w:rsidR="00A92845" w:rsidRDefault="00A92845" w:rsidP="00A92845">
      <w:pPr>
        <w:pStyle w:val="Style"/>
        <w:widowControl/>
        <w:ind w:left="360"/>
        <w:jc w:val="both"/>
        <w:textAlignment w:val="baseline"/>
        <w:rPr>
          <w:szCs w:val="19"/>
        </w:rPr>
      </w:pPr>
      <w:r w:rsidRPr="00645EBF">
        <w:rPr>
          <w:szCs w:val="19"/>
        </w:rPr>
        <w:t>iridium spike</w:t>
      </w:r>
    </w:p>
    <w:p w14:paraId="2AF4F3BA"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The answer lies in </w:t>
      </w:r>
      <w:r>
        <w:rPr>
          <w:szCs w:val="19"/>
        </w:rPr>
        <w:t xml:space="preserve">. . . </w:t>
      </w:r>
      <w:r w:rsidRPr="00645EBF">
        <w:rPr>
          <w:szCs w:val="19"/>
        </w:rPr>
        <w:t>the accumulation rates of</w:t>
      </w:r>
      <w:r>
        <w:rPr>
          <w:szCs w:val="19"/>
        </w:rPr>
        <w:t xml:space="preserve"> [</w:t>
      </w:r>
      <w:r w:rsidRPr="00645EBF">
        <w:rPr>
          <w:szCs w:val="19"/>
        </w:rPr>
        <w:t xml:space="preserve">iridium </w:t>
      </w:r>
      <w:r>
        <w:rPr>
          <w:szCs w:val="19"/>
        </w:rPr>
        <w:t xml:space="preserve">in sediments]. </w:t>
      </w:r>
      <w:r w:rsidRPr="00645EBF">
        <w:rPr>
          <w:szCs w:val="19"/>
        </w:rPr>
        <w:t>Although iridium is scarce in the Earth’s crust, our planet receives a continual rain of micrometeorites rich in iridium; thus, the iridium accumulation rate is known.</w:t>
      </w:r>
      <w:r>
        <w:rPr>
          <w:szCs w:val="19"/>
        </w:rPr>
        <w:t xml:space="preserve">” (Sutherland </w:t>
      </w:r>
      <w:r w:rsidRPr="00810EAD">
        <w:rPr>
          <w:i/>
          <w:szCs w:val="19"/>
        </w:rPr>
        <w:t>New History</w:t>
      </w:r>
      <w:r w:rsidRPr="00D1271F">
        <w:rPr>
          <w:szCs w:val="19"/>
        </w:rPr>
        <w:t xml:space="preserve"> 214)</w:t>
      </w:r>
    </w:p>
    <w:p w14:paraId="1237037C"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The Alvarez team used neutron activation analysis to determine the amount of iridium in the clay sample. </w:t>
      </w:r>
      <w:r>
        <w:rPr>
          <w:szCs w:val="19"/>
        </w:rPr>
        <w:t>[</w:t>
      </w:r>
      <w:r w:rsidRPr="00645EBF">
        <w:rPr>
          <w:szCs w:val="19"/>
        </w:rPr>
        <w:t>They found</w:t>
      </w:r>
      <w:r>
        <w:rPr>
          <w:szCs w:val="19"/>
        </w:rPr>
        <w:t>]</w:t>
      </w:r>
      <w:r w:rsidRPr="00645EBF">
        <w:rPr>
          <w:szCs w:val="19"/>
        </w:rPr>
        <w:t xml:space="preserve"> a massive spike in iridium </w:t>
      </w:r>
      <w:r>
        <w:rPr>
          <w:szCs w:val="19"/>
        </w:rPr>
        <w:t xml:space="preserve">[in] </w:t>
      </w:r>
      <w:r w:rsidRPr="00645EBF">
        <w:rPr>
          <w:szCs w:val="19"/>
        </w:rPr>
        <w:t>the clay but not in the limestone below or above it.</w:t>
      </w:r>
      <w:r>
        <w:rPr>
          <w:szCs w:val="19"/>
        </w:rPr>
        <w:t xml:space="preserve">” (Sutherland </w:t>
      </w:r>
      <w:r w:rsidRPr="00810EAD">
        <w:rPr>
          <w:i/>
          <w:szCs w:val="19"/>
        </w:rPr>
        <w:t>New History</w:t>
      </w:r>
      <w:r w:rsidRPr="00D1271F">
        <w:rPr>
          <w:szCs w:val="19"/>
        </w:rPr>
        <w:t xml:space="preserve"> 214)</w:t>
      </w:r>
    </w:p>
    <w:p w14:paraId="638D6883" w14:textId="77777777" w:rsidR="00A92845" w:rsidRPr="005259BB" w:rsidRDefault="00A92845" w:rsidP="00A92845">
      <w:pPr>
        <w:pStyle w:val="Style"/>
        <w:widowControl/>
        <w:ind w:left="720"/>
        <w:jc w:val="both"/>
        <w:textAlignment w:val="baseline"/>
        <w:rPr>
          <w:szCs w:val="19"/>
        </w:rPr>
      </w:pPr>
      <w:r>
        <w:rPr>
          <w:szCs w:val="19"/>
        </w:rPr>
        <w:t>“</w:t>
      </w:r>
      <w:r w:rsidRPr="00645EBF">
        <w:rPr>
          <w:szCs w:val="19"/>
        </w:rPr>
        <w:t>The sheer volume of iridium could not have accumulated through slow processes. There was really only one reasonable explanation:</w:t>
      </w:r>
      <w:r>
        <w:rPr>
          <w:szCs w:val="19"/>
        </w:rPr>
        <w:t xml:space="preserve"> </w:t>
      </w:r>
      <w:r w:rsidRPr="00645EBF">
        <w:rPr>
          <w:szCs w:val="19"/>
        </w:rPr>
        <w:t>There was a delivery source with a high concentration of iridium</w:t>
      </w:r>
      <w:r>
        <w:rPr>
          <w:szCs w:val="19"/>
        </w:rPr>
        <w:t>—</w:t>
      </w:r>
      <w:r w:rsidRPr="00645EBF">
        <w:rPr>
          <w:szCs w:val="19"/>
        </w:rPr>
        <w:t>something like a very large meteor or comet.</w:t>
      </w:r>
      <w:r>
        <w:rPr>
          <w:szCs w:val="19"/>
        </w:rPr>
        <w:t xml:space="preserve">” (Sutherland </w:t>
      </w:r>
      <w:r>
        <w:rPr>
          <w:i/>
          <w:szCs w:val="19"/>
        </w:rPr>
        <w:t>New History</w:t>
      </w:r>
      <w:r>
        <w:rPr>
          <w:szCs w:val="19"/>
        </w:rPr>
        <w:t xml:space="preserve"> 214)</w:t>
      </w:r>
    </w:p>
    <w:p w14:paraId="42EF59D5" w14:textId="77777777" w:rsidR="00A92845" w:rsidRDefault="00A92845" w:rsidP="00A92845">
      <w:pPr>
        <w:pStyle w:val="Style"/>
        <w:widowControl/>
        <w:ind w:left="720"/>
        <w:jc w:val="both"/>
        <w:textAlignment w:val="baseline"/>
        <w:rPr>
          <w:szCs w:val="20"/>
        </w:rPr>
      </w:pPr>
      <w:r>
        <w:rPr>
          <w:szCs w:val="19"/>
        </w:rPr>
        <w:t>Also, the “</w:t>
      </w:r>
      <w:r w:rsidRPr="00645EBF">
        <w:rPr>
          <w:szCs w:val="20"/>
        </w:rPr>
        <w:t>clay layer containing iridium</w:t>
      </w:r>
      <w:r>
        <w:rPr>
          <w:szCs w:val="20"/>
        </w:rPr>
        <w:t xml:space="preserve"> . . . </w:t>
      </w:r>
      <w:r w:rsidRPr="00645EBF">
        <w:rPr>
          <w:szCs w:val="20"/>
        </w:rPr>
        <w:t>was found virtually all over the world.</w:t>
      </w:r>
      <w:r>
        <w:rPr>
          <w:szCs w:val="20"/>
        </w:rPr>
        <w:t xml:space="preserve">” (Sutherland </w:t>
      </w:r>
      <w:r w:rsidRPr="00810EAD">
        <w:rPr>
          <w:i/>
          <w:szCs w:val="20"/>
        </w:rPr>
        <w:t>New History</w:t>
      </w:r>
      <w:r w:rsidRPr="00D1271F">
        <w:rPr>
          <w:szCs w:val="20"/>
        </w:rPr>
        <w:t xml:space="preserve"> 214</w:t>
      </w:r>
      <w:r>
        <w:rPr>
          <w:szCs w:val="20"/>
        </w:rPr>
        <w:t>-15</w:t>
      </w:r>
      <w:r w:rsidRPr="00D1271F">
        <w:rPr>
          <w:szCs w:val="20"/>
        </w:rPr>
        <w:t>)</w:t>
      </w:r>
    </w:p>
    <w:p w14:paraId="73561DF6" w14:textId="77777777" w:rsidR="00A92845" w:rsidRDefault="00A92845" w:rsidP="00A92845">
      <w:pPr>
        <w:pStyle w:val="Style"/>
        <w:widowControl/>
        <w:jc w:val="both"/>
        <w:textAlignment w:val="baseline"/>
        <w:rPr>
          <w:szCs w:val="19"/>
        </w:rPr>
      </w:pPr>
    </w:p>
    <w:p w14:paraId="49C8618D" w14:textId="77777777" w:rsidR="00A92845" w:rsidRDefault="00A92845" w:rsidP="00A92845">
      <w:pPr>
        <w:pStyle w:val="Style"/>
        <w:widowControl/>
        <w:jc w:val="both"/>
        <w:textAlignment w:val="baseline"/>
        <w:rPr>
          <w:szCs w:val="19"/>
        </w:rPr>
      </w:pPr>
      <w:r w:rsidRPr="00645EBF">
        <w:rPr>
          <w:szCs w:val="19"/>
        </w:rPr>
        <w:t>supporting evidence for the impact</w:t>
      </w:r>
    </w:p>
    <w:p w14:paraId="27532961" w14:textId="77777777" w:rsidR="00A92845" w:rsidRDefault="00A92845" w:rsidP="00A92845">
      <w:pPr>
        <w:pStyle w:val="Style"/>
        <w:widowControl/>
        <w:ind w:left="360"/>
        <w:jc w:val="both"/>
        <w:textAlignment w:val="baseline"/>
        <w:rPr>
          <w:szCs w:val="20"/>
        </w:rPr>
      </w:pPr>
      <w:r>
        <w:rPr>
          <w:szCs w:val="20"/>
        </w:rPr>
        <w:t>ferns</w:t>
      </w:r>
    </w:p>
    <w:p w14:paraId="3C6728D5" w14:textId="77777777" w:rsidR="00A92845" w:rsidRDefault="00A92845" w:rsidP="00A92845">
      <w:pPr>
        <w:pStyle w:val="Style"/>
        <w:widowControl/>
        <w:ind w:left="720"/>
        <w:jc w:val="both"/>
        <w:textAlignment w:val="baseline"/>
        <w:rPr>
          <w:szCs w:val="20"/>
        </w:rPr>
      </w:pPr>
      <w:r>
        <w:rPr>
          <w:szCs w:val="20"/>
        </w:rPr>
        <w:t>“</w:t>
      </w:r>
      <w:r w:rsidRPr="00645EBF">
        <w:rPr>
          <w:szCs w:val="20"/>
        </w:rPr>
        <w:t>Among the first plants to colonize an are</w:t>
      </w:r>
      <w:r>
        <w:rPr>
          <w:szCs w:val="20"/>
        </w:rPr>
        <w:t>a after fire devastation are fern</w:t>
      </w:r>
      <w:r w:rsidRPr="00645EBF">
        <w:rPr>
          <w:szCs w:val="20"/>
        </w:rPr>
        <w:t>s. When they reproduce, they release spores, which then become incorporated in the sediments around that area. A vertical core of sedimentation w</w:t>
      </w:r>
      <w:r>
        <w:rPr>
          <w:szCs w:val="20"/>
        </w:rPr>
        <w:t xml:space="preserve">ill [show </w:t>
      </w:r>
      <w:r w:rsidRPr="00645EBF">
        <w:rPr>
          <w:szCs w:val="20"/>
        </w:rPr>
        <w:t>spikes</w:t>
      </w:r>
      <w:r>
        <w:rPr>
          <w:szCs w:val="20"/>
        </w:rPr>
        <w:t>,]</w:t>
      </w:r>
      <w:r w:rsidRPr="00645EBF">
        <w:rPr>
          <w:szCs w:val="20"/>
        </w:rPr>
        <w:t xml:space="preserve"> a proxy for fire devastation. In fact, just after the K-P boundary, all over</w:t>
      </w:r>
      <w:r>
        <w:rPr>
          <w:szCs w:val="20"/>
        </w:rPr>
        <w:t xml:space="preserve"> the world, a large spike in fern</w:t>
      </w:r>
      <w:r w:rsidRPr="00645EBF">
        <w:rPr>
          <w:szCs w:val="20"/>
        </w:rPr>
        <w:t xml:space="preserve"> spores has been noted.</w:t>
      </w:r>
      <w:r>
        <w:rPr>
          <w:szCs w:val="20"/>
        </w:rPr>
        <w:t xml:space="preserve"> . . . </w:t>
      </w:r>
      <w:r w:rsidRPr="00810EAD">
        <w:rPr>
          <w:rFonts w:eastAsia="Arial"/>
          <w:szCs w:val="15"/>
        </w:rPr>
        <w:t>the entire world experienced fire devastation</w:t>
      </w:r>
      <w:r>
        <w:rPr>
          <w:rFonts w:eastAsia="Arial"/>
          <w:szCs w:val="15"/>
        </w:rPr>
        <w:t xml:space="preserve"> . . .</w:t>
      </w:r>
      <w:r>
        <w:rPr>
          <w:szCs w:val="20"/>
        </w:rPr>
        <w:t xml:space="preserve">” (Sutherland </w:t>
      </w:r>
      <w:r w:rsidRPr="00810EAD">
        <w:rPr>
          <w:i/>
          <w:szCs w:val="20"/>
        </w:rPr>
        <w:t>New History</w:t>
      </w:r>
      <w:r w:rsidRPr="00D1271F">
        <w:rPr>
          <w:szCs w:val="20"/>
        </w:rPr>
        <w:t xml:space="preserve"> 215)</w:t>
      </w:r>
    </w:p>
    <w:p w14:paraId="5C964EDD" w14:textId="77777777" w:rsidR="00A92845" w:rsidRDefault="00A92845" w:rsidP="00A92845">
      <w:pPr>
        <w:pStyle w:val="Style"/>
        <w:widowControl/>
        <w:ind w:left="360"/>
        <w:jc w:val="both"/>
        <w:textAlignment w:val="baseline"/>
        <w:rPr>
          <w:szCs w:val="20"/>
        </w:rPr>
      </w:pPr>
      <w:r w:rsidRPr="00645EBF">
        <w:rPr>
          <w:szCs w:val="20"/>
        </w:rPr>
        <w:t>tektites and microspherules</w:t>
      </w:r>
    </w:p>
    <w:p w14:paraId="0D5C6C2D" w14:textId="77777777" w:rsidR="00A92845" w:rsidRDefault="00A92845" w:rsidP="00A92845">
      <w:pPr>
        <w:pStyle w:val="Style"/>
        <w:widowControl/>
        <w:ind w:left="720"/>
        <w:jc w:val="both"/>
        <w:textAlignment w:val="baseline"/>
        <w:rPr>
          <w:szCs w:val="20"/>
        </w:rPr>
      </w:pPr>
      <w:r>
        <w:rPr>
          <w:szCs w:val="20"/>
        </w:rPr>
        <w:t>“</w:t>
      </w:r>
      <w:r w:rsidRPr="00645EBF">
        <w:rPr>
          <w:szCs w:val="20"/>
        </w:rPr>
        <w:t>Other important features were found in the clay layer: tektites and microspherules. These are produced by molten rock splashing out of an area after a large and energetic explosion. Tektites often take a teardrop shape. Microspherules represent a fine spray of multi</w:t>
      </w:r>
      <w:r>
        <w:rPr>
          <w:szCs w:val="20"/>
        </w:rPr>
        <w:t>-</w:t>
      </w:r>
      <w:r w:rsidRPr="00645EBF">
        <w:rPr>
          <w:szCs w:val="20"/>
        </w:rPr>
        <w:t>material. Interestingly, a concentration of these features was found between North and South America.</w:t>
      </w:r>
      <w:r>
        <w:rPr>
          <w:szCs w:val="20"/>
        </w:rPr>
        <w:t xml:space="preserve">” (Sutherland </w:t>
      </w:r>
      <w:r w:rsidRPr="00810EAD">
        <w:rPr>
          <w:i/>
          <w:szCs w:val="20"/>
        </w:rPr>
        <w:t>New History</w:t>
      </w:r>
      <w:r w:rsidRPr="00D1271F">
        <w:rPr>
          <w:szCs w:val="20"/>
        </w:rPr>
        <w:t xml:space="preserve"> 215)</w:t>
      </w:r>
    </w:p>
    <w:p w14:paraId="2DAE9F70" w14:textId="77777777" w:rsidR="00A92845" w:rsidRDefault="00A92845" w:rsidP="00A92845">
      <w:pPr>
        <w:pStyle w:val="Style"/>
        <w:widowControl/>
        <w:ind w:left="360"/>
        <w:jc w:val="both"/>
        <w:textAlignment w:val="baseline"/>
        <w:rPr>
          <w:szCs w:val="20"/>
        </w:rPr>
      </w:pPr>
      <w:r w:rsidRPr="00645EBF">
        <w:rPr>
          <w:szCs w:val="19"/>
        </w:rPr>
        <w:t>shocked quartz</w:t>
      </w:r>
    </w:p>
    <w:p w14:paraId="1F276228" w14:textId="77777777" w:rsidR="00A92845" w:rsidRDefault="00A92845" w:rsidP="00A92845">
      <w:pPr>
        <w:pStyle w:val="Style"/>
        <w:widowControl/>
        <w:ind w:left="720"/>
        <w:jc w:val="both"/>
        <w:textAlignment w:val="baseline"/>
        <w:rPr>
          <w:szCs w:val="19"/>
        </w:rPr>
      </w:pPr>
      <w:r>
        <w:rPr>
          <w:szCs w:val="20"/>
        </w:rPr>
        <w:t>“</w:t>
      </w:r>
      <w:r w:rsidRPr="00645EBF">
        <w:rPr>
          <w:szCs w:val="19"/>
        </w:rPr>
        <w:t>Another piece of evidence comes from shocked quartz, which develops crosshatched lines in large, energetic explosions. Shocked quartz is also present in high concentrations between North and South America.</w:t>
      </w:r>
      <w:r>
        <w:rPr>
          <w:szCs w:val="19"/>
        </w:rPr>
        <w:t xml:space="preserve">” (Sutherland </w:t>
      </w:r>
      <w:r w:rsidRPr="00810EAD">
        <w:rPr>
          <w:i/>
          <w:szCs w:val="19"/>
        </w:rPr>
        <w:t>New History</w:t>
      </w:r>
      <w:r w:rsidRPr="00D1271F">
        <w:rPr>
          <w:szCs w:val="19"/>
        </w:rPr>
        <w:t xml:space="preserve"> 216)</w:t>
      </w:r>
    </w:p>
    <w:p w14:paraId="44ED6389" w14:textId="77777777" w:rsidR="00A92845" w:rsidRDefault="00A92845" w:rsidP="00A92845">
      <w:pPr>
        <w:pStyle w:val="Style"/>
        <w:widowControl/>
        <w:ind w:left="360"/>
        <w:jc w:val="both"/>
        <w:textAlignment w:val="baseline"/>
        <w:rPr>
          <w:szCs w:val="19"/>
        </w:rPr>
      </w:pPr>
      <w:r w:rsidRPr="00645EBF">
        <w:rPr>
          <w:szCs w:val="19"/>
        </w:rPr>
        <w:lastRenderedPageBreak/>
        <w:t>mega-tsunami</w:t>
      </w:r>
    </w:p>
    <w:p w14:paraId="621051CA"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Sedimentary rocks reveal </w:t>
      </w:r>
      <w:r>
        <w:rPr>
          <w:szCs w:val="19"/>
        </w:rPr>
        <w:t xml:space="preserve">. . . </w:t>
      </w:r>
      <w:r w:rsidRPr="00645EBF">
        <w:rPr>
          <w:szCs w:val="19"/>
        </w:rPr>
        <w:t>a mega-tsunami</w:t>
      </w:r>
      <w:r>
        <w:rPr>
          <w:szCs w:val="19"/>
        </w:rPr>
        <w:t>—</w:t>
      </w:r>
      <w:r w:rsidRPr="00645EBF">
        <w:rPr>
          <w:szCs w:val="19"/>
        </w:rPr>
        <w:t>one so huge that it cannot be explained by normal phenomena. Something at the end of the Cretaceous created tsunamis that penetrated very deep into the continental interiors. The evidence points toward a potential impact in the ocean.</w:t>
      </w:r>
      <w:r>
        <w:rPr>
          <w:szCs w:val="19"/>
        </w:rPr>
        <w:t xml:space="preserve">” (Sutherland </w:t>
      </w:r>
      <w:r w:rsidRPr="00810EAD">
        <w:rPr>
          <w:i/>
          <w:szCs w:val="19"/>
        </w:rPr>
        <w:t>New History</w:t>
      </w:r>
      <w:r w:rsidRPr="00D1271F">
        <w:rPr>
          <w:szCs w:val="19"/>
        </w:rPr>
        <w:t xml:space="preserve"> 216)</w:t>
      </w:r>
    </w:p>
    <w:p w14:paraId="271E961D" w14:textId="77777777" w:rsidR="00A92845" w:rsidRDefault="00A92845" w:rsidP="00A92845">
      <w:pPr>
        <w:pStyle w:val="Style"/>
        <w:widowControl/>
        <w:jc w:val="both"/>
        <w:textAlignment w:val="baseline"/>
        <w:rPr>
          <w:szCs w:val="19"/>
        </w:rPr>
      </w:pPr>
    </w:p>
    <w:p w14:paraId="5B71A74E" w14:textId="77777777" w:rsidR="00A92845" w:rsidRDefault="00A92845" w:rsidP="00A92845">
      <w:pPr>
        <w:pStyle w:val="Style"/>
        <w:widowControl/>
        <w:jc w:val="both"/>
        <w:textAlignment w:val="baseline"/>
        <w:rPr>
          <w:szCs w:val="19"/>
        </w:rPr>
      </w:pPr>
      <w:r w:rsidRPr="00645EBF">
        <w:rPr>
          <w:szCs w:val="19"/>
        </w:rPr>
        <w:t>Chicxulub crater</w:t>
      </w:r>
    </w:p>
    <w:p w14:paraId="322C5432" w14:textId="77777777" w:rsidR="00A92845" w:rsidRDefault="00A92845" w:rsidP="00A92845">
      <w:pPr>
        <w:pStyle w:val="Style"/>
        <w:widowControl/>
        <w:ind w:left="360"/>
        <w:jc w:val="both"/>
        <w:textAlignment w:val="baseline"/>
        <w:rPr>
          <w:szCs w:val="19"/>
        </w:rPr>
      </w:pPr>
      <w:r>
        <w:rPr>
          <w:szCs w:val="19"/>
        </w:rPr>
        <w:t>“</w:t>
      </w:r>
      <w:r w:rsidRPr="00645EBF">
        <w:rPr>
          <w:szCs w:val="19"/>
        </w:rPr>
        <w:t>Based on the iridium present in the clay layer, the Alvarez team speculated that the impacting body would be more than 6 miles in diameter. An object this size could not have been vaporized in an airburst; this one would have left a very large hole.</w:t>
      </w:r>
      <w:r>
        <w:rPr>
          <w:szCs w:val="19"/>
        </w:rPr>
        <w:t xml:space="preserve">” (Sutherland </w:t>
      </w:r>
      <w:r w:rsidRPr="00810EAD">
        <w:rPr>
          <w:i/>
          <w:szCs w:val="19"/>
        </w:rPr>
        <w:t>New History</w:t>
      </w:r>
      <w:r w:rsidRPr="00D1271F">
        <w:rPr>
          <w:szCs w:val="19"/>
        </w:rPr>
        <w:t xml:space="preserve"> 216)</w:t>
      </w:r>
    </w:p>
    <w:p w14:paraId="69A6DB7A" w14:textId="77777777" w:rsidR="00A92845" w:rsidRDefault="00A92845" w:rsidP="00A92845">
      <w:pPr>
        <w:pStyle w:val="Style"/>
        <w:widowControl/>
        <w:ind w:left="360"/>
        <w:jc w:val="both"/>
        <w:textAlignment w:val="baseline"/>
        <w:rPr>
          <w:szCs w:val="19"/>
        </w:rPr>
      </w:pPr>
      <w:r>
        <w:rPr>
          <w:szCs w:val="19"/>
        </w:rPr>
        <w:t>“</w:t>
      </w:r>
      <w:r w:rsidRPr="00645EBF">
        <w:rPr>
          <w:szCs w:val="19"/>
        </w:rPr>
        <w:t>In 1951, a Mexican company was drilling off the coast of Mexico around the Yucatan Peninsula. The deeper the workers drilled, the stranger the rocks became. They started to see evidence of fracturing and melting of rocks, and at the very lowest levels of the drill core, the rocks were completely melted.</w:t>
      </w:r>
      <w:r>
        <w:rPr>
          <w:szCs w:val="19"/>
        </w:rPr>
        <w:t xml:space="preserve">” (Sutherland </w:t>
      </w:r>
      <w:r w:rsidRPr="00810EAD">
        <w:rPr>
          <w:i/>
          <w:szCs w:val="19"/>
        </w:rPr>
        <w:t>New History</w:t>
      </w:r>
      <w:r w:rsidRPr="00D1271F">
        <w:rPr>
          <w:szCs w:val="19"/>
        </w:rPr>
        <w:t xml:space="preserve"> 216)</w:t>
      </w:r>
    </w:p>
    <w:p w14:paraId="413EC4F1" w14:textId="77777777" w:rsidR="00A92845" w:rsidRDefault="00A92845" w:rsidP="00A92845">
      <w:pPr>
        <w:pStyle w:val="Style"/>
        <w:widowControl/>
        <w:ind w:left="360"/>
        <w:jc w:val="both"/>
        <w:textAlignment w:val="baseline"/>
        <w:rPr>
          <w:szCs w:val="19"/>
        </w:rPr>
      </w:pPr>
      <w:r>
        <w:rPr>
          <w:szCs w:val="19"/>
        </w:rPr>
        <w:t>“</w:t>
      </w:r>
      <w:r w:rsidRPr="00645EBF">
        <w:rPr>
          <w:szCs w:val="19"/>
        </w:rPr>
        <w:t>In 1978, geophysicists looking for structures indicating the presence of oil found a large circular structure around the coastline of Yucatan, which they imaged using gravity and magnetic analyses. However, due to company confidentiality, they were prevented from releasing the data until 1981</w:t>
      </w:r>
      <w:r>
        <w:rPr>
          <w:szCs w:val="19"/>
        </w:rPr>
        <w:t xml:space="preserve"> . . . [</w:t>
      </w:r>
      <w:r w:rsidRPr="00645EBF">
        <w:rPr>
          <w:szCs w:val="19"/>
        </w:rPr>
        <w:t>the year</w:t>
      </w:r>
      <w:r>
        <w:rPr>
          <w:szCs w:val="19"/>
        </w:rPr>
        <w:t>]</w:t>
      </w:r>
      <w:r w:rsidRPr="00645EBF">
        <w:rPr>
          <w:szCs w:val="19"/>
        </w:rPr>
        <w:t xml:space="preserve"> the Alvarez team published the impact paper.</w:t>
      </w:r>
      <w:r>
        <w:rPr>
          <w:szCs w:val="19"/>
        </w:rPr>
        <w:t xml:space="preserve">” (Sutherland </w:t>
      </w:r>
      <w:r w:rsidRPr="00810EAD">
        <w:rPr>
          <w:i/>
          <w:szCs w:val="19"/>
        </w:rPr>
        <w:t>New History</w:t>
      </w:r>
      <w:r w:rsidRPr="00D1271F">
        <w:rPr>
          <w:szCs w:val="19"/>
        </w:rPr>
        <w:t xml:space="preserve"> 216)</w:t>
      </w:r>
    </w:p>
    <w:p w14:paraId="2016216D" w14:textId="77777777" w:rsidR="00A92845" w:rsidRDefault="00A92845" w:rsidP="00A92845">
      <w:pPr>
        <w:pStyle w:val="Style"/>
        <w:widowControl/>
        <w:ind w:left="360"/>
        <w:jc w:val="both"/>
        <w:textAlignment w:val="baseline"/>
        <w:rPr>
          <w:szCs w:val="19"/>
        </w:rPr>
      </w:pPr>
      <w:r>
        <w:rPr>
          <w:szCs w:val="19"/>
        </w:rPr>
        <w:t>“</w:t>
      </w:r>
      <w:r w:rsidRPr="00645EBF">
        <w:rPr>
          <w:szCs w:val="19"/>
        </w:rPr>
        <w:t>The crater</w:t>
      </w:r>
      <w:r>
        <w:rPr>
          <w:szCs w:val="19"/>
        </w:rPr>
        <w:t>—</w:t>
      </w:r>
      <w:r w:rsidRPr="00645EBF">
        <w:rPr>
          <w:szCs w:val="19"/>
        </w:rPr>
        <w:t>called Chicxulub Crater (meaning “tail of the devil” in Mayan)</w:t>
      </w:r>
      <w:r>
        <w:rPr>
          <w:szCs w:val="19"/>
        </w:rPr>
        <w:t>—</w:t>
      </w:r>
      <w:r w:rsidRPr="00645EBF">
        <w:rPr>
          <w:szCs w:val="19"/>
        </w:rPr>
        <w:t xml:space="preserve">is about 112 miles across. Tektites and shocked quartz become thicker toward the structure. Analysis of the crater suggests the cosmic body had a fairly shallow entry, at about 20 to 30 </w:t>
      </w:r>
      <w:r>
        <w:rPr>
          <w:szCs w:val="19"/>
        </w:rPr>
        <w:t xml:space="preserve">[216] </w:t>
      </w:r>
      <w:r w:rsidRPr="00645EBF">
        <w:rPr>
          <w:szCs w:val="19"/>
        </w:rPr>
        <w:t>degrees. Any more shallow and we might still have dinosaurs with us today.</w:t>
      </w:r>
      <w:r>
        <w:rPr>
          <w:szCs w:val="19"/>
        </w:rPr>
        <w:t xml:space="preserve">” (Sutherland </w:t>
      </w:r>
      <w:r>
        <w:rPr>
          <w:i/>
          <w:szCs w:val="19"/>
        </w:rPr>
        <w:t>New History</w:t>
      </w:r>
      <w:r>
        <w:rPr>
          <w:szCs w:val="19"/>
        </w:rPr>
        <w:t xml:space="preserve"> 216-17)</w:t>
      </w:r>
    </w:p>
    <w:p w14:paraId="0C0D1E34"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The rock was probably about 6 miles in size. Think of Mount Everest </w:t>
      </w:r>
      <w:r>
        <w:rPr>
          <w:szCs w:val="19"/>
        </w:rPr>
        <w:t>[slamming]</w:t>
      </w:r>
      <w:r w:rsidRPr="00645EBF">
        <w:rPr>
          <w:szCs w:val="19"/>
        </w:rPr>
        <w:t xml:space="preserve"> the Yucatan Peninsula.</w:t>
      </w:r>
      <w:r>
        <w:rPr>
          <w:szCs w:val="19"/>
        </w:rPr>
        <w:t xml:space="preserve">” (Sutherland </w:t>
      </w:r>
      <w:r w:rsidRPr="00810EAD">
        <w:rPr>
          <w:i/>
          <w:szCs w:val="19"/>
        </w:rPr>
        <w:t>New History</w:t>
      </w:r>
      <w:r>
        <w:rPr>
          <w:szCs w:val="19"/>
        </w:rPr>
        <w:t xml:space="preserve"> 217</w:t>
      </w:r>
      <w:r w:rsidRPr="00D1271F">
        <w:rPr>
          <w:szCs w:val="19"/>
        </w:rPr>
        <w:t>)</w:t>
      </w:r>
    </w:p>
    <w:p w14:paraId="6E4C6EEE" w14:textId="77777777" w:rsidR="00A92845" w:rsidRDefault="00A92845" w:rsidP="00A92845">
      <w:pPr>
        <w:pStyle w:val="Style"/>
        <w:widowControl/>
        <w:ind w:left="360"/>
        <w:jc w:val="both"/>
        <w:textAlignment w:val="baseline"/>
        <w:rPr>
          <w:szCs w:val="19"/>
        </w:rPr>
      </w:pPr>
      <w:r>
        <w:rPr>
          <w:szCs w:val="19"/>
        </w:rPr>
        <w:t>“</w:t>
      </w:r>
      <w:r w:rsidRPr="00645EBF">
        <w:rPr>
          <w:szCs w:val="19"/>
        </w:rPr>
        <w:t>Further evidence in the form of ejecta was found. The impacting body entered from the southeast, which meant that most of the ejecta was thrown out to the northwest. In fact, Texas is blanketed with a thick layer of crater debris.</w:t>
      </w:r>
      <w:r>
        <w:rPr>
          <w:szCs w:val="19"/>
        </w:rPr>
        <w:t xml:space="preserve">” (Sutherland </w:t>
      </w:r>
      <w:r w:rsidRPr="00810EAD">
        <w:rPr>
          <w:i/>
          <w:szCs w:val="19"/>
        </w:rPr>
        <w:t>New History</w:t>
      </w:r>
      <w:r w:rsidRPr="00D1271F">
        <w:rPr>
          <w:szCs w:val="19"/>
        </w:rPr>
        <w:t xml:space="preserve"> 217)</w:t>
      </w:r>
    </w:p>
    <w:p w14:paraId="05488997" w14:textId="77777777" w:rsidR="00A92845" w:rsidRDefault="00A92845" w:rsidP="00A92845">
      <w:pPr>
        <w:pStyle w:val="Style"/>
        <w:widowControl/>
        <w:ind w:left="360"/>
        <w:jc w:val="both"/>
        <w:textAlignment w:val="baseline"/>
        <w:rPr>
          <w:szCs w:val="19"/>
        </w:rPr>
      </w:pPr>
      <w:r>
        <w:rPr>
          <w:szCs w:val="19"/>
        </w:rPr>
        <w:t>“</w:t>
      </w:r>
      <w:r w:rsidRPr="00645EBF">
        <w:rPr>
          <w:szCs w:val="19"/>
        </w:rPr>
        <w:t>The energy released was the equivalent of about 6.2 x 10</w:t>
      </w:r>
      <w:r w:rsidRPr="00645EBF">
        <w:rPr>
          <w:rFonts w:eastAsia="Arial"/>
          <w:szCs w:val="19"/>
          <w:vertAlign w:val="superscript"/>
        </w:rPr>
        <w:t xml:space="preserve">7 </w:t>
      </w:r>
      <w:r w:rsidRPr="00645EBF">
        <w:rPr>
          <w:szCs w:val="19"/>
        </w:rPr>
        <w:t xml:space="preserve">tons of TNT. That kind of explosion does not simply fracture or melt rock; it vaporizes it. </w:t>
      </w:r>
      <w:r w:rsidRPr="00645EBF">
        <w:rPr>
          <w:rFonts w:eastAsia="Arial"/>
          <w:szCs w:val="18"/>
        </w:rPr>
        <w:t xml:space="preserve">It </w:t>
      </w:r>
      <w:r w:rsidRPr="00645EBF">
        <w:rPr>
          <w:szCs w:val="19"/>
        </w:rPr>
        <w:t>is estimated that about 62 cubic kilometers of rock was literally vaporized in a flash.</w:t>
      </w:r>
      <w:r>
        <w:rPr>
          <w:szCs w:val="19"/>
        </w:rPr>
        <w:t xml:space="preserve">” (Sutherland </w:t>
      </w:r>
      <w:r w:rsidRPr="00810EAD">
        <w:rPr>
          <w:i/>
          <w:szCs w:val="19"/>
        </w:rPr>
        <w:t>New History</w:t>
      </w:r>
      <w:r w:rsidRPr="00D1271F">
        <w:rPr>
          <w:szCs w:val="19"/>
        </w:rPr>
        <w:t xml:space="preserve"> 217)</w:t>
      </w:r>
    </w:p>
    <w:p w14:paraId="4AD31356" w14:textId="77777777" w:rsidR="00A92845" w:rsidRDefault="00A92845" w:rsidP="00A92845">
      <w:pPr>
        <w:pStyle w:val="Style"/>
        <w:widowControl/>
        <w:jc w:val="both"/>
        <w:textAlignment w:val="baseline"/>
        <w:rPr>
          <w:szCs w:val="19"/>
        </w:rPr>
      </w:pPr>
    </w:p>
    <w:p w14:paraId="1E99ADE6" w14:textId="77777777" w:rsidR="00A92845" w:rsidRDefault="00A92845" w:rsidP="00A92845">
      <w:pPr>
        <w:pStyle w:val="Style"/>
        <w:widowControl/>
        <w:jc w:val="both"/>
        <w:textAlignment w:val="baseline"/>
        <w:rPr>
          <w:szCs w:val="19"/>
        </w:rPr>
      </w:pPr>
      <w:r w:rsidRPr="00645EBF">
        <w:rPr>
          <w:szCs w:val="19"/>
        </w:rPr>
        <w:t>last day of the Cretaceous</w:t>
      </w:r>
    </w:p>
    <w:p w14:paraId="08B11A5D"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At the moment of impact, there was a detonation, a pulse of intense heat and light, vaporizing everything close by. Any organic material farther away spontaneously combusted. The Earth rang like a bell with seismic energy. The shock wave hurled superheated rock debris and molten material around the globe. </w:t>
      </w:r>
      <w:r w:rsidRPr="00645EBF">
        <w:rPr>
          <w:rFonts w:eastAsia="Arial"/>
          <w:szCs w:val="18"/>
        </w:rPr>
        <w:t xml:space="preserve">It </w:t>
      </w:r>
      <w:r w:rsidRPr="00645EBF">
        <w:rPr>
          <w:szCs w:val="19"/>
        </w:rPr>
        <w:t>generated the largest tsunami seen in more than 600 million years.</w:t>
      </w:r>
      <w:r>
        <w:rPr>
          <w:szCs w:val="19"/>
        </w:rPr>
        <w:t xml:space="preserve">” (Sutherland </w:t>
      </w:r>
      <w:r w:rsidRPr="00810EAD">
        <w:rPr>
          <w:i/>
          <w:szCs w:val="19"/>
        </w:rPr>
        <w:t>New History</w:t>
      </w:r>
      <w:r w:rsidRPr="00D1271F">
        <w:rPr>
          <w:szCs w:val="19"/>
        </w:rPr>
        <w:t xml:space="preserve"> 217)</w:t>
      </w:r>
    </w:p>
    <w:p w14:paraId="0D4D120B" w14:textId="77777777" w:rsidR="00A92845" w:rsidRDefault="00A92845" w:rsidP="00A92845">
      <w:pPr>
        <w:pStyle w:val="Style"/>
        <w:widowControl/>
        <w:ind w:left="360"/>
        <w:jc w:val="both"/>
        <w:textAlignment w:val="baseline"/>
        <w:rPr>
          <w:szCs w:val="19"/>
        </w:rPr>
      </w:pPr>
      <w:r>
        <w:rPr>
          <w:szCs w:val="19"/>
        </w:rPr>
        <w:t>“</w:t>
      </w:r>
      <w:r w:rsidRPr="00645EBF">
        <w:rPr>
          <w:szCs w:val="19"/>
        </w:rPr>
        <w:t>Millions of tons of dust and debris were thrown up into the atmosphere, where it would stay suspended, perhaps for many months. This caused the Earth to cool and photosynthesis to cease.</w:t>
      </w:r>
      <w:r>
        <w:rPr>
          <w:szCs w:val="19"/>
        </w:rPr>
        <w:t xml:space="preserve">” (Sutherland </w:t>
      </w:r>
      <w:r w:rsidRPr="00810EAD">
        <w:rPr>
          <w:i/>
          <w:szCs w:val="19"/>
        </w:rPr>
        <w:t>New History</w:t>
      </w:r>
      <w:r w:rsidRPr="00D1271F">
        <w:rPr>
          <w:szCs w:val="19"/>
        </w:rPr>
        <w:t xml:space="preserve"> 217)</w:t>
      </w:r>
    </w:p>
    <w:p w14:paraId="60B9E292" w14:textId="77777777" w:rsidR="00A92845" w:rsidRDefault="00A92845" w:rsidP="00A92845">
      <w:pPr>
        <w:pStyle w:val="Style"/>
        <w:widowControl/>
        <w:ind w:left="360"/>
        <w:jc w:val="both"/>
        <w:textAlignment w:val="baseline"/>
        <w:rPr>
          <w:szCs w:val="19"/>
        </w:rPr>
      </w:pPr>
      <w:r>
        <w:rPr>
          <w:szCs w:val="19"/>
        </w:rPr>
        <w:t>“</w:t>
      </w:r>
      <w:r w:rsidRPr="00645EBF">
        <w:rPr>
          <w:szCs w:val="19"/>
        </w:rPr>
        <w:t>Even after the dust settled, the times of cold and darkness severely affected plant life. Consequently, herbivores starved, and the carnivores followe</w:t>
      </w:r>
      <w:r>
        <w:rPr>
          <w:szCs w:val="19"/>
        </w:rPr>
        <w:t xml:space="preserve">d.” (Sutherland </w:t>
      </w:r>
      <w:r w:rsidRPr="00810EAD">
        <w:rPr>
          <w:i/>
          <w:szCs w:val="19"/>
        </w:rPr>
        <w:t>New History</w:t>
      </w:r>
      <w:r w:rsidRPr="00D1271F">
        <w:rPr>
          <w:szCs w:val="19"/>
        </w:rPr>
        <w:t xml:space="preserve"> 217)</w:t>
      </w:r>
    </w:p>
    <w:p w14:paraId="5635EC2E" w14:textId="77777777" w:rsidR="00A92845" w:rsidRDefault="00A92845" w:rsidP="00A92845">
      <w:pPr>
        <w:pStyle w:val="Style"/>
        <w:widowControl/>
        <w:ind w:left="360"/>
        <w:jc w:val="both"/>
        <w:textAlignment w:val="baseline"/>
        <w:rPr>
          <w:szCs w:val="19"/>
        </w:rPr>
      </w:pPr>
      <w:r>
        <w:rPr>
          <w:szCs w:val="19"/>
        </w:rPr>
        <w:lastRenderedPageBreak/>
        <w:t>“</w:t>
      </w:r>
      <w:r w:rsidRPr="00645EBF">
        <w:rPr>
          <w:szCs w:val="19"/>
        </w:rPr>
        <w:t>Much of the rock that was vaporized was limestone, or calcium carbonate. When limestone is vaporized, it creates carbon dioxide. The climate would flip-flop rapidly from cold, dark conditions lasting for months, to hot conditions lasting for decades or even longer.</w:t>
      </w:r>
      <w:r>
        <w:rPr>
          <w:szCs w:val="19"/>
        </w:rPr>
        <w:t xml:space="preserve">” (Sutherland </w:t>
      </w:r>
      <w:r w:rsidRPr="00810EAD">
        <w:rPr>
          <w:i/>
          <w:szCs w:val="19"/>
        </w:rPr>
        <w:t>New History</w:t>
      </w:r>
      <w:r w:rsidRPr="00D1271F">
        <w:rPr>
          <w:szCs w:val="19"/>
        </w:rPr>
        <w:t xml:space="preserve"> 217)</w:t>
      </w:r>
    </w:p>
    <w:p w14:paraId="6DB28530" w14:textId="77777777" w:rsidR="00A92845" w:rsidRDefault="00A92845" w:rsidP="00A92845">
      <w:pPr>
        <w:pStyle w:val="Style"/>
        <w:widowControl/>
        <w:ind w:left="360"/>
        <w:jc w:val="both"/>
        <w:textAlignment w:val="baseline"/>
        <w:rPr>
          <w:szCs w:val="19"/>
        </w:rPr>
      </w:pPr>
      <w:r>
        <w:rPr>
          <w:szCs w:val="19"/>
        </w:rPr>
        <w:t>“</w:t>
      </w:r>
      <w:r w:rsidRPr="00645EBF">
        <w:rPr>
          <w:szCs w:val="19"/>
        </w:rPr>
        <w:t>Even worse, the high-yield detonation physically burned the air, combining oxygen and nitrogen to form oxides of nitrogen. These would dissolve in water in the atmosphere and then fall to the Earth as dilute nitric acid</w:t>
      </w:r>
      <w:r>
        <w:rPr>
          <w:szCs w:val="19"/>
        </w:rPr>
        <w:t>—</w:t>
      </w:r>
      <w:r w:rsidRPr="00645EBF">
        <w:rPr>
          <w:szCs w:val="19"/>
        </w:rPr>
        <w:t>further polluting the soils, killing off more plants, and affecting the base of the food chain to an even greater degree.</w:t>
      </w:r>
      <w:r>
        <w:rPr>
          <w:szCs w:val="19"/>
        </w:rPr>
        <w:t xml:space="preserve">” (Sutherland </w:t>
      </w:r>
      <w:r w:rsidRPr="00810EAD">
        <w:rPr>
          <w:i/>
          <w:szCs w:val="19"/>
        </w:rPr>
        <w:t>New History</w:t>
      </w:r>
      <w:r w:rsidRPr="00D1271F">
        <w:rPr>
          <w:szCs w:val="19"/>
        </w:rPr>
        <w:t xml:space="preserve"> 218)</w:t>
      </w:r>
    </w:p>
    <w:p w14:paraId="74AC7287" w14:textId="77777777" w:rsidR="00A92845" w:rsidRDefault="00A92845" w:rsidP="00A92845">
      <w:pPr>
        <w:pStyle w:val="Style"/>
        <w:widowControl/>
        <w:jc w:val="both"/>
        <w:textAlignment w:val="baseline"/>
        <w:rPr>
          <w:szCs w:val="19"/>
        </w:rPr>
      </w:pPr>
    </w:p>
    <w:p w14:paraId="16B29B0F" w14:textId="77777777" w:rsidR="00A92845" w:rsidRDefault="00A92845" w:rsidP="00A92845">
      <w:pPr>
        <w:pStyle w:val="Style"/>
        <w:widowControl/>
        <w:jc w:val="both"/>
        <w:textAlignment w:val="baseline"/>
        <w:rPr>
          <w:szCs w:val="19"/>
        </w:rPr>
      </w:pPr>
      <w:r>
        <w:rPr>
          <w:szCs w:val="19"/>
        </w:rPr>
        <w:t>additional causes?</w:t>
      </w:r>
    </w:p>
    <w:p w14:paraId="5CF34538" w14:textId="77777777" w:rsidR="00A92845" w:rsidRDefault="00A92845" w:rsidP="00A92845">
      <w:pPr>
        <w:pStyle w:val="Style"/>
        <w:widowControl/>
        <w:ind w:left="360"/>
        <w:jc w:val="both"/>
        <w:textAlignment w:val="baseline"/>
        <w:rPr>
          <w:szCs w:val="19"/>
        </w:rPr>
      </w:pPr>
      <w:r>
        <w:rPr>
          <w:szCs w:val="19"/>
        </w:rPr>
        <w:t xml:space="preserve">The </w:t>
      </w:r>
      <w:r w:rsidRPr="00645EBF">
        <w:rPr>
          <w:szCs w:val="19"/>
        </w:rPr>
        <w:t xml:space="preserve">extinction </w:t>
      </w:r>
      <w:r>
        <w:rPr>
          <w:szCs w:val="19"/>
        </w:rPr>
        <w:t xml:space="preserve">may have had causes in addition to </w:t>
      </w:r>
      <w:r w:rsidRPr="00645EBF">
        <w:rPr>
          <w:szCs w:val="19"/>
        </w:rPr>
        <w:t>an impact.</w:t>
      </w:r>
      <w:r>
        <w:rPr>
          <w:szCs w:val="19"/>
        </w:rPr>
        <w:t xml:space="preserve"> (Sutherland </w:t>
      </w:r>
      <w:r>
        <w:rPr>
          <w:i/>
          <w:szCs w:val="19"/>
        </w:rPr>
        <w:t>New History</w:t>
      </w:r>
      <w:r>
        <w:rPr>
          <w:szCs w:val="19"/>
        </w:rPr>
        <w:t xml:space="preserve"> 218)</w:t>
      </w:r>
    </w:p>
    <w:p w14:paraId="7BB36D13" w14:textId="77777777" w:rsidR="00A92845" w:rsidRDefault="00A92845" w:rsidP="00A92845">
      <w:pPr>
        <w:pStyle w:val="Style"/>
        <w:widowControl/>
        <w:ind w:left="360"/>
        <w:jc w:val="both"/>
        <w:textAlignment w:val="baseline"/>
        <w:rPr>
          <w:szCs w:val="19"/>
        </w:rPr>
      </w:pPr>
      <w:r w:rsidRPr="00645EBF">
        <w:rPr>
          <w:szCs w:val="19"/>
        </w:rPr>
        <w:t xml:space="preserve">Microplankton </w:t>
      </w:r>
      <w:r>
        <w:rPr>
          <w:szCs w:val="19"/>
        </w:rPr>
        <w:t>(</w:t>
      </w:r>
      <w:r>
        <w:rPr>
          <w:i/>
          <w:szCs w:val="19"/>
        </w:rPr>
        <w:t>sic</w:t>
      </w:r>
      <w:r>
        <w:rPr>
          <w:szCs w:val="19"/>
        </w:rPr>
        <w:t xml:space="preserve">) </w:t>
      </w:r>
      <w:r w:rsidRPr="00645EBF">
        <w:rPr>
          <w:szCs w:val="19"/>
        </w:rPr>
        <w:t>and dino</w:t>
      </w:r>
      <w:r>
        <w:rPr>
          <w:szCs w:val="19"/>
        </w:rPr>
        <w:t>saurs</w:t>
      </w:r>
      <w:r w:rsidRPr="00645EBF">
        <w:rPr>
          <w:szCs w:val="19"/>
        </w:rPr>
        <w:t xml:space="preserve"> </w:t>
      </w:r>
      <w:r>
        <w:rPr>
          <w:szCs w:val="19"/>
        </w:rPr>
        <w:t>“</w:t>
      </w:r>
      <w:r w:rsidRPr="00645EBF">
        <w:rPr>
          <w:szCs w:val="19"/>
        </w:rPr>
        <w:t>correlate precisely with the extinction event, but other groups, such as the ammonites, were already in decline.</w:t>
      </w:r>
      <w:r>
        <w:rPr>
          <w:szCs w:val="19"/>
        </w:rPr>
        <w:t xml:space="preserve"> [Perhaps] </w:t>
      </w:r>
      <w:r w:rsidRPr="00645EBF">
        <w:rPr>
          <w:szCs w:val="19"/>
        </w:rPr>
        <w:t>the Cretaceous biosphere was already stressed by volcanic activity.</w:t>
      </w:r>
      <w:r>
        <w:rPr>
          <w:szCs w:val="19"/>
        </w:rPr>
        <w:t xml:space="preserve">” (Sutherland </w:t>
      </w:r>
      <w:r w:rsidRPr="00810EAD">
        <w:rPr>
          <w:i/>
          <w:szCs w:val="19"/>
        </w:rPr>
        <w:t>New History</w:t>
      </w:r>
      <w:r w:rsidRPr="00D1271F">
        <w:rPr>
          <w:szCs w:val="19"/>
        </w:rPr>
        <w:t xml:space="preserve"> 218)</w:t>
      </w:r>
    </w:p>
    <w:p w14:paraId="2D6C7C26" w14:textId="77777777" w:rsidR="00A92845" w:rsidRDefault="00A92845" w:rsidP="00A92845">
      <w:pPr>
        <w:pStyle w:val="Style"/>
        <w:widowControl/>
        <w:jc w:val="both"/>
        <w:textAlignment w:val="baseline"/>
        <w:rPr>
          <w:szCs w:val="21"/>
        </w:rPr>
      </w:pPr>
    </w:p>
    <w:p w14:paraId="35E3763A" w14:textId="77777777" w:rsidR="00A92845" w:rsidRDefault="00A92845" w:rsidP="00A92845">
      <w:pPr>
        <w:pStyle w:val="Style"/>
        <w:widowControl/>
        <w:jc w:val="both"/>
        <w:textAlignment w:val="baseline"/>
        <w:rPr>
          <w:szCs w:val="21"/>
        </w:rPr>
      </w:pPr>
      <w:r w:rsidRPr="00645EBF">
        <w:rPr>
          <w:szCs w:val="21"/>
        </w:rPr>
        <w:t>suggested reading</w:t>
      </w:r>
    </w:p>
    <w:p w14:paraId="723B604A" w14:textId="77777777" w:rsidR="00A92845" w:rsidRPr="00D1271F" w:rsidRDefault="00A92845" w:rsidP="00A92845">
      <w:pPr>
        <w:pStyle w:val="Style"/>
        <w:widowControl/>
        <w:ind w:left="360"/>
        <w:jc w:val="both"/>
        <w:textAlignment w:val="baseline"/>
        <w:rPr>
          <w:iCs/>
          <w:sz w:val="20"/>
          <w:szCs w:val="19"/>
        </w:rPr>
      </w:pPr>
      <w:r w:rsidRPr="00D1271F">
        <w:rPr>
          <w:sz w:val="20"/>
          <w:szCs w:val="19"/>
        </w:rPr>
        <w:t xml:space="preserve">Bakker, </w:t>
      </w:r>
      <w:r w:rsidRPr="00D1271F">
        <w:rPr>
          <w:i/>
          <w:iCs/>
          <w:sz w:val="20"/>
          <w:szCs w:val="19"/>
        </w:rPr>
        <w:t>The Dinosaur Heresies</w:t>
      </w:r>
      <w:r w:rsidRPr="00D1271F">
        <w:rPr>
          <w:iCs/>
          <w:sz w:val="20"/>
          <w:szCs w:val="19"/>
        </w:rPr>
        <w:t>.</w:t>
      </w:r>
    </w:p>
    <w:p w14:paraId="6AE9F330" w14:textId="77777777" w:rsidR="00A92845" w:rsidRPr="00D1271F" w:rsidRDefault="00A92845" w:rsidP="00A92845">
      <w:pPr>
        <w:pStyle w:val="Style"/>
        <w:widowControl/>
        <w:ind w:left="360"/>
        <w:jc w:val="both"/>
        <w:textAlignment w:val="baseline"/>
        <w:rPr>
          <w:iCs/>
          <w:sz w:val="20"/>
          <w:szCs w:val="19"/>
        </w:rPr>
      </w:pPr>
      <w:r w:rsidRPr="00D1271F">
        <w:rPr>
          <w:sz w:val="20"/>
          <w:szCs w:val="19"/>
        </w:rPr>
        <w:t xml:space="preserve">Fastovsky and Weishampel, </w:t>
      </w:r>
      <w:r w:rsidRPr="00D1271F">
        <w:rPr>
          <w:i/>
          <w:iCs/>
          <w:sz w:val="20"/>
          <w:szCs w:val="19"/>
        </w:rPr>
        <w:t>The Evolution and Extinction of the Dinosaurs</w:t>
      </w:r>
      <w:r w:rsidRPr="00D1271F">
        <w:rPr>
          <w:iCs/>
          <w:sz w:val="20"/>
          <w:szCs w:val="19"/>
        </w:rPr>
        <w:t>.</w:t>
      </w:r>
    </w:p>
    <w:p w14:paraId="2C235F77" w14:textId="77777777" w:rsidR="00A92845" w:rsidRPr="00D1271F" w:rsidRDefault="00A92845" w:rsidP="00A92845">
      <w:pPr>
        <w:pStyle w:val="Style"/>
        <w:widowControl/>
        <w:ind w:left="360"/>
        <w:jc w:val="both"/>
        <w:textAlignment w:val="baseline"/>
        <w:rPr>
          <w:sz w:val="20"/>
          <w:szCs w:val="19"/>
        </w:rPr>
      </w:pPr>
      <w:r w:rsidRPr="00D1271F">
        <w:rPr>
          <w:sz w:val="20"/>
          <w:szCs w:val="19"/>
        </w:rPr>
        <w:t>Freie Universitaet Berlin, “Prolonged Climatic Stress Main Reason for Mass Extinction 65 Million Years Ago, Paleontologist Says.”</w:t>
      </w:r>
    </w:p>
    <w:p w14:paraId="641228C7" w14:textId="77777777" w:rsidR="00A92845" w:rsidRPr="00D1271F" w:rsidRDefault="00A92845" w:rsidP="00A92845">
      <w:pPr>
        <w:pStyle w:val="Style"/>
        <w:widowControl/>
        <w:ind w:left="360"/>
        <w:jc w:val="both"/>
        <w:textAlignment w:val="baseline"/>
        <w:rPr>
          <w:iCs/>
          <w:sz w:val="20"/>
          <w:szCs w:val="19"/>
        </w:rPr>
      </w:pPr>
      <w:r w:rsidRPr="00D1271F">
        <w:rPr>
          <w:sz w:val="20"/>
          <w:szCs w:val="19"/>
        </w:rPr>
        <w:t xml:space="preserve">Hallam, </w:t>
      </w:r>
      <w:r w:rsidRPr="00D1271F">
        <w:rPr>
          <w:i/>
          <w:iCs/>
          <w:sz w:val="20"/>
          <w:szCs w:val="19"/>
        </w:rPr>
        <w:t>Catastrophes and Lesser Calamities</w:t>
      </w:r>
      <w:r w:rsidRPr="00D1271F">
        <w:rPr>
          <w:iCs/>
          <w:sz w:val="20"/>
          <w:szCs w:val="19"/>
        </w:rPr>
        <w:t>.</w:t>
      </w:r>
    </w:p>
    <w:p w14:paraId="27B33E40" w14:textId="77777777" w:rsidR="00A92845" w:rsidRPr="00D1271F" w:rsidRDefault="00A92845" w:rsidP="00A92845">
      <w:pPr>
        <w:pStyle w:val="Style"/>
        <w:widowControl/>
        <w:ind w:left="360"/>
        <w:jc w:val="both"/>
        <w:textAlignment w:val="baseline"/>
        <w:rPr>
          <w:sz w:val="20"/>
          <w:szCs w:val="19"/>
        </w:rPr>
      </w:pPr>
      <w:r w:rsidRPr="00D1271F">
        <w:rPr>
          <w:sz w:val="20"/>
          <w:szCs w:val="19"/>
        </w:rPr>
        <w:t>Imperial College London, “Asteroid Killed Off the Dinosaurs, Says International Scientific Panel.”</w:t>
      </w:r>
    </w:p>
    <w:p w14:paraId="2267DC91" w14:textId="77777777" w:rsidR="00A92845" w:rsidRDefault="00A92845">
      <w:r>
        <w:br w:type="page"/>
      </w:r>
    </w:p>
    <w:p w14:paraId="05856CD0" w14:textId="77777777" w:rsidR="00A92845" w:rsidRPr="008148F2" w:rsidRDefault="00593553" w:rsidP="007B2C67">
      <w:pPr>
        <w:pStyle w:val="Heading2"/>
        <w:rPr>
          <w:szCs w:val="31"/>
        </w:rPr>
      </w:pPr>
      <w:bookmarkStart w:id="34" w:name="_Toc76961352"/>
      <w:r w:rsidRPr="00645EBF">
        <w:lastRenderedPageBreak/>
        <w:t>The Colli</w:t>
      </w:r>
      <w:r>
        <w:t>sion of North and South America</w:t>
      </w:r>
      <w:bookmarkEnd w:id="34"/>
    </w:p>
    <w:p w14:paraId="6AAC1BA3" w14:textId="77777777" w:rsidR="00A92845" w:rsidRDefault="00A92845" w:rsidP="00A92845">
      <w:pPr>
        <w:pStyle w:val="Style"/>
        <w:widowControl/>
        <w:jc w:val="both"/>
      </w:pPr>
    </w:p>
    <w:p w14:paraId="67AD1F45" w14:textId="77777777" w:rsidR="00A92845" w:rsidRDefault="00A92845" w:rsidP="00A92845">
      <w:pPr>
        <w:pStyle w:val="Style"/>
        <w:widowControl/>
        <w:jc w:val="both"/>
        <w:textAlignment w:val="baseline"/>
        <w:rPr>
          <w:szCs w:val="90"/>
        </w:rPr>
      </w:pPr>
    </w:p>
    <w:p w14:paraId="779578D9" w14:textId="77777777" w:rsidR="00A92845" w:rsidRDefault="00A92845" w:rsidP="00A92845">
      <w:pPr>
        <w:pStyle w:val="Style"/>
        <w:widowControl/>
        <w:jc w:val="both"/>
        <w:textAlignment w:val="baseline"/>
        <w:rPr>
          <w:szCs w:val="90"/>
        </w:rPr>
      </w:pPr>
      <w:r>
        <w:rPr>
          <w:szCs w:val="90"/>
        </w:rPr>
        <w:t>introduction</w:t>
      </w:r>
    </w:p>
    <w:p w14:paraId="3C4A146B" w14:textId="77777777" w:rsidR="00A92845" w:rsidRDefault="00A92845" w:rsidP="00A92845">
      <w:pPr>
        <w:pStyle w:val="Style"/>
        <w:widowControl/>
        <w:ind w:left="360"/>
        <w:jc w:val="both"/>
        <w:textAlignment w:val="baseline"/>
        <w:rPr>
          <w:szCs w:val="19"/>
        </w:rPr>
      </w:pPr>
      <w:r>
        <w:rPr>
          <w:szCs w:val="19"/>
        </w:rPr>
        <w:t>“</w:t>
      </w:r>
      <w:r w:rsidRPr="00645EBF">
        <w:rPr>
          <w:szCs w:val="19"/>
        </w:rPr>
        <w:t>Sometimes, we see a gradual turnover in species.</w:t>
      </w:r>
      <w:r>
        <w:rPr>
          <w:szCs w:val="19"/>
        </w:rPr>
        <w:t xml:space="preserve">” (Sutherland </w:t>
      </w:r>
      <w:r>
        <w:rPr>
          <w:i/>
          <w:szCs w:val="19"/>
        </w:rPr>
        <w:t>New History</w:t>
      </w:r>
      <w:r>
        <w:rPr>
          <w:szCs w:val="19"/>
        </w:rPr>
        <w:t xml:space="preserve"> 220)</w:t>
      </w:r>
    </w:p>
    <w:p w14:paraId="00FE22D1" w14:textId="77777777" w:rsidR="00A92845" w:rsidRPr="006943DC" w:rsidRDefault="00A92845" w:rsidP="00A92845">
      <w:pPr>
        <w:pStyle w:val="Style"/>
        <w:widowControl/>
        <w:ind w:left="360"/>
        <w:jc w:val="both"/>
        <w:textAlignment w:val="baseline"/>
        <w:rPr>
          <w:szCs w:val="19"/>
        </w:rPr>
      </w:pPr>
      <w:r>
        <w:rPr>
          <w:szCs w:val="19"/>
        </w:rPr>
        <w:t>“</w:t>
      </w:r>
      <w:r w:rsidRPr="00645EBF">
        <w:rPr>
          <w:szCs w:val="19"/>
        </w:rPr>
        <w:t>This lecture examines what happened in the Americas</w:t>
      </w:r>
      <w:r>
        <w:rPr>
          <w:szCs w:val="19"/>
        </w:rPr>
        <w:t>—</w:t>
      </w:r>
      <w:r w:rsidRPr="00645EBF">
        <w:rPr>
          <w:szCs w:val="19"/>
        </w:rPr>
        <w:t>particularly South America</w:t>
      </w:r>
      <w:r>
        <w:rPr>
          <w:szCs w:val="19"/>
        </w:rPr>
        <w:t>—</w:t>
      </w:r>
      <w:r w:rsidRPr="00645EBF">
        <w:rPr>
          <w:szCs w:val="19"/>
        </w:rPr>
        <w:t>in the period just after the dinosaurs</w:t>
      </w:r>
      <w:r>
        <w:rPr>
          <w:szCs w:val="19"/>
        </w:rPr>
        <w:t xml:space="preserve"> . . .” (Sutherland </w:t>
      </w:r>
      <w:r w:rsidRPr="006943DC">
        <w:rPr>
          <w:i/>
          <w:szCs w:val="19"/>
        </w:rPr>
        <w:t>New History</w:t>
      </w:r>
      <w:r>
        <w:rPr>
          <w:szCs w:val="19"/>
        </w:rPr>
        <w:t xml:space="preserve"> 220)</w:t>
      </w:r>
    </w:p>
    <w:p w14:paraId="308A6C84" w14:textId="77777777" w:rsidR="00A92845" w:rsidRDefault="00A92845" w:rsidP="00A92845">
      <w:pPr>
        <w:pStyle w:val="Style"/>
        <w:widowControl/>
        <w:jc w:val="both"/>
        <w:textAlignment w:val="baseline"/>
        <w:rPr>
          <w:szCs w:val="19"/>
        </w:rPr>
      </w:pPr>
    </w:p>
    <w:p w14:paraId="4971CD75" w14:textId="77777777" w:rsidR="00A92845" w:rsidRDefault="00A92845" w:rsidP="00A92845">
      <w:pPr>
        <w:pStyle w:val="Style"/>
        <w:widowControl/>
        <w:jc w:val="both"/>
        <w:textAlignment w:val="baseline"/>
        <w:rPr>
          <w:szCs w:val="19"/>
        </w:rPr>
      </w:pPr>
      <w:r w:rsidRPr="00645EBF">
        <w:rPr>
          <w:szCs w:val="19"/>
        </w:rPr>
        <w:t xml:space="preserve">South America </w:t>
      </w:r>
      <w:r>
        <w:rPr>
          <w:szCs w:val="19"/>
        </w:rPr>
        <w:t>isolated</w:t>
      </w:r>
    </w:p>
    <w:p w14:paraId="2DE3EE1D" w14:textId="77777777" w:rsidR="00A92845" w:rsidRPr="009E28C2" w:rsidRDefault="00A92845" w:rsidP="00A92845">
      <w:pPr>
        <w:pStyle w:val="Style"/>
        <w:widowControl/>
        <w:ind w:left="360"/>
        <w:jc w:val="both"/>
        <w:textAlignment w:val="baseline"/>
        <w:rPr>
          <w:szCs w:val="19"/>
        </w:rPr>
      </w:pPr>
      <w:r>
        <w:rPr>
          <w:szCs w:val="19"/>
        </w:rPr>
        <w:t>66m:</w:t>
      </w:r>
      <w:r w:rsidRPr="00645EBF">
        <w:rPr>
          <w:szCs w:val="19"/>
        </w:rPr>
        <w:t xml:space="preserve"> the continents </w:t>
      </w:r>
      <w:r>
        <w:rPr>
          <w:szCs w:val="19"/>
        </w:rPr>
        <w:t xml:space="preserve">looked much as they do now. (Sutherland </w:t>
      </w:r>
      <w:r>
        <w:rPr>
          <w:i/>
          <w:szCs w:val="19"/>
        </w:rPr>
        <w:t>New History</w:t>
      </w:r>
      <w:r>
        <w:rPr>
          <w:szCs w:val="19"/>
        </w:rPr>
        <w:t xml:space="preserve"> 220)</w:t>
      </w:r>
    </w:p>
    <w:p w14:paraId="1C32A036" w14:textId="77777777" w:rsidR="00A92845" w:rsidRDefault="00A92845" w:rsidP="00A92845">
      <w:pPr>
        <w:pStyle w:val="Style"/>
        <w:widowControl/>
        <w:ind w:left="360"/>
        <w:jc w:val="both"/>
        <w:textAlignment w:val="baseline"/>
        <w:rPr>
          <w:szCs w:val="19"/>
        </w:rPr>
      </w:pPr>
      <w:r>
        <w:rPr>
          <w:szCs w:val="19"/>
        </w:rPr>
        <w:t>But “</w:t>
      </w:r>
      <w:r w:rsidRPr="00645EBF">
        <w:rPr>
          <w:szCs w:val="19"/>
        </w:rPr>
        <w:t>South America and North America were separated</w:t>
      </w:r>
      <w:r>
        <w:rPr>
          <w:szCs w:val="19"/>
        </w:rPr>
        <w:t xml:space="preserve"> . . .” (Sutherland </w:t>
      </w:r>
      <w:r>
        <w:rPr>
          <w:i/>
          <w:szCs w:val="19"/>
        </w:rPr>
        <w:t>New History</w:t>
      </w:r>
      <w:r>
        <w:rPr>
          <w:szCs w:val="19"/>
        </w:rPr>
        <w:t xml:space="preserve"> 220)</w:t>
      </w:r>
    </w:p>
    <w:p w14:paraId="5D38EAA4" w14:textId="77777777" w:rsidR="00A92845" w:rsidRDefault="00A92845" w:rsidP="00A92845">
      <w:pPr>
        <w:pStyle w:val="Style"/>
        <w:widowControl/>
        <w:ind w:left="720"/>
        <w:jc w:val="both"/>
        <w:textAlignment w:val="baseline"/>
        <w:rPr>
          <w:szCs w:val="19"/>
        </w:rPr>
      </w:pPr>
      <w:r>
        <w:rPr>
          <w:szCs w:val="19"/>
        </w:rPr>
        <w:t>“</w:t>
      </w:r>
      <w:r w:rsidRPr="00645EBF">
        <w:rPr>
          <w:szCs w:val="19"/>
        </w:rPr>
        <w:t>Central America was probably a peninsula of North America, and most likely, a series of islands sat between North America and South America. Sea levels were still fairly high.</w:t>
      </w:r>
      <w:r>
        <w:rPr>
          <w:szCs w:val="19"/>
        </w:rPr>
        <w:t xml:space="preserve">” (Sutherland </w:t>
      </w:r>
      <w:r w:rsidRPr="006943DC">
        <w:rPr>
          <w:i/>
          <w:szCs w:val="19"/>
        </w:rPr>
        <w:t>New History</w:t>
      </w:r>
      <w:r>
        <w:rPr>
          <w:szCs w:val="19"/>
        </w:rPr>
        <w:t xml:space="preserve"> 220)</w:t>
      </w:r>
    </w:p>
    <w:p w14:paraId="6B8E8A2A" w14:textId="77777777" w:rsidR="00A92845" w:rsidRPr="000C1012" w:rsidRDefault="00A92845" w:rsidP="00A92845">
      <w:pPr>
        <w:pStyle w:val="Style"/>
        <w:widowControl/>
        <w:ind w:left="360"/>
        <w:jc w:val="both"/>
        <w:textAlignment w:val="baseline"/>
        <w:rPr>
          <w:szCs w:val="19"/>
        </w:rPr>
      </w:pPr>
      <w:r w:rsidRPr="00645EBF">
        <w:rPr>
          <w:szCs w:val="19"/>
        </w:rPr>
        <w:t xml:space="preserve">South America </w:t>
      </w:r>
      <w:r>
        <w:rPr>
          <w:szCs w:val="19"/>
        </w:rPr>
        <w:t>“</w:t>
      </w:r>
      <w:r w:rsidRPr="00645EBF">
        <w:rPr>
          <w:szCs w:val="19"/>
        </w:rPr>
        <w:t>was isolated from the other continental landmasses by at least the Middle Cretaceous</w:t>
      </w:r>
      <w:r>
        <w:rPr>
          <w:szCs w:val="19"/>
        </w:rPr>
        <w:t xml:space="preserve"> [c. 80m] . . .” (Sutherland </w:t>
      </w:r>
      <w:r>
        <w:rPr>
          <w:i/>
          <w:szCs w:val="19"/>
        </w:rPr>
        <w:t>New History</w:t>
      </w:r>
      <w:r>
        <w:rPr>
          <w:szCs w:val="19"/>
        </w:rPr>
        <w:t xml:space="preserve"> 220) (80m: Sutherland </w:t>
      </w:r>
      <w:r>
        <w:rPr>
          <w:i/>
          <w:szCs w:val="19"/>
        </w:rPr>
        <w:t>New History</w:t>
      </w:r>
      <w:r>
        <w:rPr>
          <w:szCs w:val="19"/>
        </w:rPr>
        <w:t xml:space="preserve"> 222)</w:t>
      </w:r>
    </w:p>
    <w:p w14:paraId="56575F5F" w14:textId="77777777" w:rsidR="00A92845" w:rsidRPr="000C1012" w:rsidRDefault="00A92845" w:rsidP="00A92845">
      <w:pPr>
        <w:pStyle w:val="Style"/>
        <w:widowControl/>
        <w:ind w:left="360"/>
        <w:jc w:val="both"/>
        <w:textAlignment w:val="baseline"/>
        <w:rPr>
          <w:szCs w:val="19"/>
        </w:rPr>
      </w:pPr>
      <w:r>
        <w:rPr>
          <w:szCs w:val="19"/>
        </w:rPr>
        <w:t>“</w:t>
      </w:r>
      <w:r w:rsidRPr="00645EBF">
        <w:rPr>
          <w:szCs w:val="19"/>
        </w:rPr>
        <w:t>Following the continental isolation of South America 80 million years ago, the animal population evolved independently for 60 million years, with just the occasional invader. As a result, South America would develop a unique ecosystem.</w:t>
      </w:r>
      <w:r>
        <w:rPr>
          <w:szCs w:val="19"/>
        </w:rPr>
        <w:t xml:space="preserve">” (Sutherland </w:t>
      </w:r>
      <w:r>
        <w:rPr>
          <w:i/>
          <w:szCs w:val="19"/>
        </w:rPr>
        <w:t>New History</w:t>
      </w:r>
      <w:r>
        <w:rPr>
          <w:szCs w:val="19"/>
        </w:rPr>
        <w:t xml:space="preserve"> 222)</w:t>
      </w:r>
    </w:p>
    <w:p w14:paraId="70F2B1ED" w14:textId="77777777" w:rsidR="00A92845" w:rsidRDefault="00A92845" w:rsidP="00A92845">
      <w:pPr>
        <w:pStyle w:val="Style"/>
        <w:widowControl/>
        <w:ind w:left="720"/>
        <w:jc w:val="both"/>
        <w:textAlignment w:val="baseline"/>
        <w:rPr>
          <w:szCs w:val="19"/>
        </w:rPr>
      </w:pPr>
      <w:r>
        <w:rPr>
          <w:szCs w:val="19"/>
        </w:rPr>
        <w:t>“</w:t>
      </w:r>
      <w:r w:rsidRPr="00645EBF">
        <w:rPr>
          <w:szCs w:val="19"/>
        </w:rPr>
        <w:t>Like Australia, which was a lifeboat for the marsupials, South America also protected unique creatures from waves of new forms that migrated throughout other parts of the world.</w:t>
      </w:r>
      <w:r>
        <w:rPr>
          <w:szCs w:val="19"/>
        </w:rPr>
        <w:t xml:space="preserve">” (Sutherland </w:t>
      </w:r>
      <w:r w:rsidRPr="006943DC">
        <w:rPr>
          <w:i/>
          <w:szCs w:val="19"/>
        </w:rPr>
        <w:t>New History</w:t>
      </w:r>
      <w:r>
        <w:rPr>
          <w:szCs w:val="19"/>
        </w:rPr>
        <w:t xml:space="preserve"> 220)</w:t>
      </w:r>
    </w:p>
    <w:p w14:paraId="29A0B8F3" w14:textId="77777777" w:rsidR="00A92845" w:rsidRDefault="00A92845" w:rsidP="00A92845">
      <w:pPr>
        <w:pStyle w:val="Style"/>
        <w:widowControl/>
        <w:ind w:left="720"/>
        <w:jc w:val="both"/>
        <w:textAlignment w:val="baseline"/>
        <w:rPr>
          <w:szCs w:val="19"/>
        </w:rPr>
      </w:pPr>
      <w:r w:rsidRPr="00645EBF">
        <w:rPr>
          <w:szCs w:val="19"/>
        </w:rPr>
        <w:t xml:space="preserve">South America </w:t>
      </w:r>
      <w:r>
        <w:rPr>
          <w:szCs w:val="19"/>
        </w:rPr>
        <w:t>“</w:t>
      </w:r>
      <w:r w:rsidRPr="00645EBF">
        <w:rPr>
          <w:szCs w:val="19"/>
        </w:rPr>
        <w:t>preserved many Early Cretaceous and perhaps some of the Late Jurassic dinosaurs and mammals that went extinct in other parts of the world.</w:t>
      </w:r>
      <w:r>
        <w:rPr>
          <w:szCs w:val="19"/>
        </w:rPr>
        <w:t xml:space="preserve">” (Sutherland </w:t>
      </w:r>
      <w:r w:rsidRPr="006943DC">
        <w:rPr>
          <w:i/>
          <w:szCs w:val="19"/>
        </w:rPr>
        <w:t>New History</w:t>
      </w:r>
      <w:r>
        <w:rPr>
          <w:szCs w:val="19"/>
        </w:rPr>
        <w:t xml:space="preserve"> 220)</w:t>
      </w:r>
    </w:p>
    <w:p w14:paraId="15E412D4" w14:textId="77777777" w:rsidR="00A92845" w:rsidRPr="00645EBF" w:rsidRDefault="00A92845" w:rsidP="00A92845">
      <w:pPr>
        <w:pStyle w:val="Style"/>
        <w:widowControl/>
        <w:jc w:val="both"/>
        <w:rPr>
          <w:szCs w:val="22"/>
        </w:rPr>
      </w:pPr>
    </w:p>
    <w:p w14:paraId="69B30C9B" w14:textId="77777777" w:rsidR="00A92845" w:rsidRDefault="00A92845" w:rsidP="00A92845">
      <w:pPr>
        <w:pStyle w:val="Style"/>
        <w:widowControl/>
        <w:jc w:val="both"/>
        <w:textAlignment w:val="baseline"/>
        <w:rPr>
          <w:szCs w:val="19"/>
        </w:rPr>
      </w:pPr>
      <w:r w:rsidRPr="00645EBF">
        <w:rPr>
          <w:szCs w:val="19"/>
        </w:rPr>
        <w:t>Australian megafauna</w:t>
      </w:r>
    </w:p>
    <w:p w14:paraId="14F77BFD" w14:textId="77777777" w:rsidR="00A92845" w:rsidRDefault="00A92845" w:rsidP="00A92845">
      <w:pPr>
        <w:pStyle w:val="Style"/>
        <w:widowControl/>
        <w:ind w:left="360"/>
        <w:jc w:val="both"/>
        <w:textAlignment w:val="baseline"/>
        <w:rPr>
          <w:szCs w:val="19"/>
        </w:rPr>
      </w:pPr>
      <w:r>
        <w:rPr>
          <w:szCs w:val="19"/>
        </w:rPr>
        <w:t>“</w:t>
      </w:r>
      <w:r w:rsidRPr="00645EBF">
        <w:rPr>
          <w:szCs w:val="19"/>
        </w:rPr>
        <w:t>During the Late Cretaceous, marsupials (pouched mammals) and placental mammals (the group humans belong to) were probably able to swim or raft on mats of vegetation between islands. Scientists believe that a certain marsupial in South America migrated all the way to Australia via Antarctica about 50 million years ago.</w:t>
      </w:r>
      <w:r>
        <w:rPr>
          <w:szCs w:val="19"/>
        </w:rPr>
        <w:t xml:space="preserve">” (Sutherland </w:t>
      </w:r>
      <w:r w:rsidRPr="006943DC">
        <w:rPr>
          <w:i/>
          <w:szCs w:val="19"/>
        </w:rPr>
        <w:t>New History</w:t>
      </w:r>
      <w:r>
        <w:rPr>
          <w:szCs w:val="19"/>
        </w:rPr>
        <w:t xml:space="preserve"> 221)</w:t>
      </w:r>
    </w:p>
    <w:p w14:paraId="755C5F0A" w14:textId="77777777" w:rsidR="00A92845" w:rsidRDefault="00A92845" w:rsidP="00A92845">
      <w:pPr>
        <w:pStyle w:val="Style"/>
        <w:widowControl/>
        <w:ind w:left="360"/>
        <w:jc w:val="both"/>
        <w:textAlignment w:val="baseline"/>
        <w:rPr>
          <w:szCs w:val="19"/>
        </w:rPr>
      </w:pPr>
      <w:r>
        <w:rPr>
          <w:szCs w:val="19"/>
        </w:rPr>
        <w:t>“</w:t>
      </w:r>
      <w:r w:rsidRPr="00645EBF">
        <w:rPr>
          <w:rFonts w:eastAsia="Arial"/>
          <w:szCs w:val="18"/>
        </w:rPr>
        <w:t xml:space="preserve">It </w:t>
      </w:r>
      <w:r w:rsidRPr="00645EBF">
        <w:rPr>
          <w:szCs w:val="19"/>
        </w:rPr>
        <w:t>has been suggested that from that initial wanderer</w:t>
      </w:r>
      <w:r>
        <w:rPr>
          <w:szCs w:val="19"/>
        </w:rPr>
        <w:t>—</w:t>
      </w:r>
      <w:r w:rsidRPr="00645EBF">
        <w:rPr>
          <w:szCs w:val="19"/>
        </w:rPr>
        <w:t xml:space="preserve">a relative of the South American marsupial known as the little mountain monkey, or </w:t>
      </w:r>
      <w:r>
        <w:rPr>
          <w:i/>
          <w:iCs/>
          <w:szCs w:val="19"/>
        </w:rPr>
        <w:t>Dromicio</w:t>
      </w:r>
      <w:r w:rsidRPr="00645EBF">
        <w:rPr>
          <w:i/>
          <w:iCs/>
          <w:szCs w:val="19"/>
        </w:rPr>
        <w:t>ps</w:t>
      </w:r>
      <w:r>
        <w:rPr>
          <w:iCs/>
          <w:szCs w:val="19"/>
        </w:rPr>
        <w:t>—</w:t>
      </w:r>
      <w:r w:rsidRPr="00592789">
        <w:rPr>
          <w:iCs/>
          <w:szCs w:val="19"/>
        </w:rPr>
        <w:t xml:space="preserve">a </w:t>
      </w:r>
      <w:r w:rsidRPr="00645EBF">
        <w:rPr>
          <w:szCs w:val="19"/>
        </w:rPr>
        <w:t>radiation of Australian marsupials took place, giving us kangaroos, koalas, and wombats.</w:t>
      </w:r>
      <w:r>
        <w:rPr>
          <w:szCs w:val="19"/>
        </w:rPr>
        <w:t xml:space="preserve">” (Sutherland </w:t>
      </w:r>
      <w:r w:rsidRPr="006943DC">
        <w:rPr>
          <w:i/>
          <w:szCs w:val="19"/>
        </w:rPr>
        <w:t>New History</w:t>
      </w:r>
      <w:r>
        <w:rPr>
          <w:szCs w:val="19"/>
        </w:rPr>
        <w:t xml:space="preserve"> 221)</w:t>
      </w:r>
    </w:p>
    <w:p w14:paraId="73B7036F" w14:textId="77777777" w:rsidR="00A92845" w:rsidRDefault="00A92845" w:rsidP="00A92845">
      <w:pPr>
        <w:pStyle w:val="Style"/>
        <w:widowControl/>
        <w:ind w:left="360"/>
        <w:jc w:val="both"/>
        <w:textAlignment w:val="baseline"/>
        <w:rPr>
          <w:szCs w:val="19"/>
        </w:rPr>
      </w:pPr>
      <w:r>
        <w:rPr>
          <w:szCs w:val="19"/>
        </w:rPr>
        <w:t>“</w:t>
      </w:r>
      <w:r w:rsidRPr="00645EBF">
        <w:rPr>
          <w:szCs w:val="19"/>
        </w:rPr>
        <w:t>An evolution also took place of Australian marsupial megafauna</w:t>
      </w:r>
      <w:r>
        <w:rPr>
          <w:szCs w:val="19"/>
        </w:rPr>
        <w:t>—</w:t>
      </w:r>
      <w:r w:rsidRPr="00645EBF">
        <w:rPr>
          <w:szCs w:val="19"/>
        </w:rPr>
        <w:t xml:space="preserve">a unique group of large Australian animals that would grace the continent 1.6 million to 50,000 years ago. Most of them would be extinct by around 46,000 years ago, which appears to match the timeline of the arrival of humans in Australia. </w:t>
      </w:r>
      <w:r w:rsidRPr="00645EBF">
        <w:rPr>
          <w:rFonts w:eastAsia="Arial"/>
          <w:szCs w:val="18"/>
        </w:rPr>
        <w:t xml:space="preserve">It </w:t>
      </w:r>
      <w:r w:rsidRPr="00645EBF">
        <w:rPr>
          <w:szCs w:val="19"/>
        </w:rPr>
        <w:t>has been suggested that a combination of burning the landscape to drive prey and hunting itself eventually led to the demise of these large creatures.</w:t>
      </w:r>
      <w:r>
        <w:rPr>
          <w:szCs w:val="19"/>
        </w:rPr>
        <w:t xml:space="preserve">” (Sutherland </w:t>
      </w:r>
      <w:r w:rsidRPr="006943DC">
        <w:rPr>
          <w:i/>
          <w:szCs w:val="19"/>
        </w:rPr>
        <w:t>New History</w:t>
      </w:r>
      <w:r>
        <w:rPr>
          <w:szCs w:val="19"/>
        </w:rPr>
        <w:t xml:space="preserve"> 221)</w:t>
      </w:r>
    </w:p>
    <w:p w14:paraId="4F0B9C74" w14:textId="77777777" w:rsidR="00A92845" w:rsidRDefault="00A92845" w:rsidP="00A92845">
      <w:pPr>
        <w:pStyle w:val="Style"/>
        <w:widowControl/>
        <w:ind w:left="360"/>
        <w:jc w:val="both"/>
        <w:textAlignment w:val="baseline"/>
        <w:rPr>
          <w:szCs w:val="19"/>
        </w:rPr>
      </w:pPr>
      <w:r>
        <w:rPr>
          <w:szCs w:val="19"/>
        </w:rPr>
        <w:t>“</w:t>
      </w:r>
      <w:r w:rsidRPr="00645EBF">
        <w:rPr>
          <w:i/>
          <w:iCs/>
          <w:szCs w:val="19"/>
        </w:rPr>
        <w:t>Genyornis</w:t>
      </w:r>
      <w:r w:rsidRPr="00CD687B">
        <w:rPr>
          <w:iCs/>
          <w:szCs w:val="19"/>
        </w:rPr>
        <w:t xml:space="preserve"> </w:t>
      </w:r>
      <w:r w:rsidRPr="00645EBF">
        <w:rPr>
          <w:szCs w:val="19"/>
        </w:rPr>
        <w:t>was a class of flightless birds, some of which may have been carnivorous.</w:t>
      </w:r>
      <w:r>
        <w:rPr>
          <w:szCs w:val="19"/>
        </w:rPr>
        <w:t xml:space="preserve">” (Sutherland </w:t>
      </w:r>
      <w:r>
        <w:rPr>
          <w:i/>
          <w:szCs w:val="19"/>
        </w:rPr>
        <w:t>New History</w:t>
      </w:r>
      <w:r>
        <w:rPr>
          <w:szCs w:val="19"/>
        </w:rPr>
        <w:t xml:space="preserve"> 221)</w:t>
      </w:r>
    </w:p>
    <w:p w14:paraId="0B7DF3F9" w14:textId="77777777" w:rsidR="00A92845" w:rsidRDefault="00A92845" w:rsidP="00A92845">
      <w:pPr>
        <w:pStyle w:val="Style"/>
        <w:widowControl/>
        <w:ind w:left="360"/>
        <w:jc w:val="both"/>
        <w:textAlignment w:val="baseline"/>
        <w:rPr>
          <w:szCs w:val="19"/>
        </w:rPr>
      </w:pPr>
      <w:r>
        <w:rPr>
          <w:szCs w:val="19"/>
        </w:rPr>
        <w:t>“</w:t>
      </w:r>
      <w:r w:rsidRPr="00645EBF">
        <w:rPr>
          <w:i/>
          <w:iCs/>
          <w:szCs w:val="19"/>
        </w:rPr>
        <w:t>Megalania</w:t>
      </w:r>
      <w:r w:rsidRPr="00CD687B">
        <w:rPr>
          <w:iCs/>
          <w:szCs w:val="19"/>
        </w:rPr>
        <w:t xml:space="preserve"> </w:t>
      </w:r>
      <w:r w:rsidRPr="00645EBF">
        <w:rPr>
          <w:szCs w:val="19"/>
        </w:rPr>
        <w:t>was a giant monitor lizard, about 23 feet long.</w:t>
      </w:r>
      <w:r>
        <w:rPr>
          <w:szCs w:val="19"/>
        </w:rPr>
        <w:t xml:space="preserve">” (Sutherland </w:t>
      </w:r>
      <w:r>
        <w:rPr>
          <w:i/>
          <w:szCs w:val="19"/>
        </w:rPr>
        <w:t>New History</w:t>
      </w:r>
      <w:r>
        <w:rPr>
          <w:szCs w:val="19"/>
        </w:rPr>
        <w:t xml:space="preserve"> 221)</w:t>
      </w:r>
    </w:p>
    <w:p w14:paraId="7A054529" w14:textId="77777777" w:rsidR="00A92845" w:rsidRPr="00BD1EBD" w:rsidRDefault="00A92845" w:rsidP="00A92845">
      <w:pPr>
        <w:pStyle w:val="Style"/>
        <w:widowControl/>
        <w:ind w:left="360"/>
        <w:jc w:val="both"/>
        <w:textAlignment w:val="baseline"/>
        <w:rPr>
          <w:szCs w:val="19"/>
        </w:rPr>
      </w:pPr>
      <w:r>
        <w:rPr>
          <w:szCs w:val="19"/>
        </w:rPr>
        <w:t>“</w:t>
      </w:r>
      <w:r w:rsidRPr="00645EBF">
        <w:rPr>
          <w:i/>
          <w:iCs/>
          <w:szCs w:val="19"/>
        </w:rPr>
        <w:t>Meiolania</w:t>
      </w:r>
      <w:r w:rsidRPr="00CD687B">
        <w:rPr>
          <w:iCs/>
          <w:szCs w:val="19"/>
        </w:rPr>
        <w:t xml:space="preserve"> </w:t>
      </w:r>
      <w:r>
        <w:rPr>
          <w:szCs w:val="19"/>
        </w:rPr>
        <w:t>was an 8-</w:t>
      </w:r>
      <w:r w:rsidRPr="00645EBF">
        <w:rPr>
          <w:szCs w:val="19"/>
        </w:rPr>
        <w:t>foot turtle that had various horns and protrusions on its shell.</w:t>
      </w:r>
      <w:r>
        <w:rPr>
          <w:szCs w:val="19"/>
        </w:rPr>
        <w:t xml:space="preserve">” (Sutherland </w:t>
      </w:r>
      <w:r>
        <w:rPr>
          <w:i/>
          <w:szCs w:val="19"/>
        </w:rPr>
        <w:t>New History</w:t>
      </w:r>
      <w:r>
        <w:rPr>
          <w:szCs w:val="19"/>
        </w:rPr>
        <w:t xml:space="preserve"> 221)</w:t>
      </w:r>
    </w:p>
    <w:p w14:paraId="373B2E74" w14:textId="77777777" w:rsidR="00A92845" w:rsidRPr="00BD1EBD" w:rsidRDefault="00A92845" w:rsidP="00A92845">
      <w:pPr>
        <w:pStyle w:val="Style"/>
        <w:widowControl/>
        <w:ind w:left="360"/>
        <w:jc w:val="both"/>
        <w:textAlignment w:val="baseline"/>
        <w:rPr>
          <w:szCs w:val="19"/>
        </w:rPr>
      </w:pPr>
      <w:r>
        <w:rPr>
          <w:szCs w:val="19"/>
        </w:rPr>
        <w:lastRenderedPageBreak/>
        <w:t>“g</w:t>
      </w:r>
      <w:r w:rsidRPr="00645EBF">
        <w:rPr>
          <w:szCs w:val="19"/>
        </w:rPr>
        <w:t>iant marsupials</w:t>
      </w:r>
    </w:p>
    <w:p w14:paraId="7471FC04" w14:textId="77777777" w:rsidR="00A92845" w:rsidRPr="00BD1EBD" w:rsidRDefault="00A92845" w:rsidP="00A92845">
      <w:pPr>
        <w:pStyle w:val="Style"/>
        <w:widowControl/>
        <w:ind w:left="720"/>
        <w:jc w:val="both"/>
        <w:textAlignment w:val="baseline"/>
        <w:rPr>
          <w:szCs w:val="19"/>
        </w:rPr>
      </w:pPr>
      <w:r>
        <w:rPr>
          <w:iCs/>
          <w:szCs w:val="19"/>
        </w:rPr>
        <w:t>“</w:t>
      </w:r>
      <w:r w:rsidRPr="00645EBF">
        <w:rPr>
          <w:i/>
          <w:iCs/>
          <w:szCs w:val="19"/>
        </w:rPr>
        <w:t>D</w:t>
      </w:r>
      <w:r>
        <w:rPr>
          <w:i/>
          <w:iCs/>
          <w:szCs w:val="19"/>
        </w:rPr>
        <w:t>i</w:t>
      </w:r>
      <w:r w:rsidRPr="00645EBF">
        <w:rPr>
          <w:i/>
          <w:iCs/>
          <w:szCs w:val="19"/>
        </w:rPr>
        <w:t>protodon</w:t>
      </w:r>
      <w:r w:rsidRPr="00CD687B">
        <w:rPr>
          <w:szCs w:val="19"/>
        </w:rPr>
        <w:t xml:space="preserve"> </w:t>
      </w:r>
      <w:r w:rsidRPr="00645EBF">
        <w:rPr>
          <w:szCs w:val="19"/>
        </w:rPr>
        <w:t xml:space="preserve">was a rhino-sized wombat, about 10 feet long and 6.5 feet at the shoulder. </w:t>
      </w:r>
      <w:r w:rsidRPr="00645EBF">
        <w:rPr>
          <w:rFonts w:eastAsia="Arial"/>
          <w:szCs w:val="18"/>
        </w:rPr>
        <w:t xml:space="preserve">It </w:t>
      </w:r>
      <w:r w:rsidRPr="00645EBF">
        <w:rPr>
          <w:szCs w:val="19"/>
        </w:rPr>
        <w:t>inhabited open woodland and grassland areas, eating leaves, shrubs, and grasses.</w:t>
      </w:r>
      <w:r>
        <w:rPr>
          <w:szCs w:val="19"/>
        </w:rPr>
        <w:t xml:space="preserve">” (Sutherland </w:t>
      </w:r>
      <w:r>
        <w:rPr>
          <w:i/>
          <w:szCs w:val="19"/>
        </w:rPr>
        <w:t>New History</w:t>
      </w:r>
      <w:r>
        <w:rPr>
          <w:szCs w:val="19"/>
        </w:rPr>
        <w:t xml:space="preserve"> 221)</w:t>
      </w:r>
    </w:p>
    <w:p w14:paraId="53DE2A86" w14:textId="77777777" w:rsidR="00A92845" w:rsidRPr="00BD1EBD" w:rsidRDefault="00A92845" w:rsidP="00A92845">
      <w:pPr>
        <w:pStyle w:val="Style"/>
        <w:widowControl/>
        <w:ind w:left="720"/>
        <w:jc w:val="both"/>
        <w:textAlignment w:val="baseline"/>
        <w:rPr>
          <w:szCs w:val="19"/>
        </w:rPr>
      </w:pPr>
      <w:r>
        <w:rPr>
          <w:szCs w:val="19"/>
        </w:rPr>
        <w:t>“</w:t>
      </w:r>
      <w:r w:rsidRPr="00645EBF">
        <w:rPr>
          <w:szCs w:val="19"/>
        </w:rPr>
        <w:t xml:space="preserve">The giant short-faced kangaroo, </w:t>
      </w:r>
      <w:r w:rsidRPr="00645EBF">
        <w:rPr>
          <w:i/>
          <w:iCs/>
          <w:szCs w:val="19"/>
        </w:rPr>
        <w:t>Proc</w:t>
      </w:r>
      <w:r>
        <w:rPr>
          <w:i/>
          <w:iCs/>
          <w:szCs w:val="19"/>
        </w:rPr>
        <w:t>opt</w:t>
      </w:r>
      <w:r w:rsidRPr="00645EBF">
        <w:rPr>
          <w:i/>
          <w:iCs/>
          <w:szCs w:val="19"/>
        </w:rPr>
        <w:t>odon goliah</w:t>
      </w:r>
      <w:r w:rsidRPr="00645EBF">
        <w:rPr>
          <w:iCs/>
          <w:szCs w:val="19"/>
        </w:rPr>
        <w:t xml:space="preserve">, </w:t>
      </w:r>
      <w:r w:rsidRPr="00645EBF">
        <w:rPr>
          <w:szCs w:val="19"/>
        </w:rPr>
        <w:t xml:space="preserve">was about 6.5 feet tall. </w:t>
      </w:r>
      <w:r w:rsidRPr="00645EBF">
        <w:rPr>
          <w:rFonts w:eastAsia="Arial"/>
          <w:szCs w:val="18"/>
        </w:rPr>
        <w:t xml:space="preserve">It </w:t>
      </w:r>
      <w:r w:rsidRPr="00645EBF">
        <w:rPr>
          <w:szCs w:val="19"/>
        </w:rPr>
        <w:t xml:space="preserve">had teeth adapted for chewing tough desert plants and could probably jump much higher than </w:t>
      </w:r>
      <w:r>
        <w:rPr>
          <w:szCs w:val="19"/>
        </w:rPr>
        <w:t>modern</w:t>
      </w:r>
      <w:r w:rsidRPr="00645EBF">
        <w:rPr>
          <w:szCs w:val="19"/>
        </w:rPr>
        <w:t xml:space="preserve"> kangaroos.</w:t>
      </w:r>
      <w:r>
        <w:rPr>
          <w:szCs w:val="19"/>
        </w:rPr>
        <w:t xml:space="preserve">” (Sutherland </w:t>
      </w:r>
      <w:r>
        <w:rPr>
          <w:i/>
          <w:szCs w:val="19"/>
        </w:rPr>
        <w:t>New History</w:t>
      </w:r>
      <w:r>
        <w:rPr>
          <w:szCs w:val="19"/>
        </w:rPr>
        <w:t xml:space="preserve"> 221)</w:t>
      </w:r>
    </w:p>
    <w:p w14:paraId="0D12474D" w14:textId="77777777" w:rsidR="00A92845" w:rsidRPr="00CD687B" w:rsidRDefault="00A92845" w:rsidP="00A92845">
      <w:pPr>
        <w:pStyle w:val="Style"/>
        <w:widowControl/>
        <w:ind w:left="720"/>
        <w:jc w:val="both"/>
        <w:textAlignment w:val="baseline"/>
        <w:rPr>
          <w:szCs w:val="19"/>
        </w:rPr>
      </w:pPr>
      <w:r>
        <w:rPr>
          <w:szCs w:val="19"/>
        </w:rPr>
        <w:t>“</w:t>
      </w:r>
      <w:r w:rsidRPr="00645EBF">
        <w:rPr>
          <w:szCs w:val="19"/>
        </w:rPr>
        <w:t xml:space="preserve">Another relative of the </w:t>
      </w:r>
      <w:r>
        <w:rPr>
          <w:szCs w:val="19"/>
        </w:rPr>
        <w:t>modern</w:t>
      </w:r>
      <w:r w:rsidRPr="00645EBF">
        <w:rPr>
          <w:szCs w:val="19"/>
        </w:rPr>
        <w:t xml:space="preserve"> kangaroo was </w:t>
      </w:r>
      <w:r>
        <w:rPr>
          <w:i/>
          <w:iCs/>
          <w:szCs w:val="19"/>
        </w:rPr>
        <w:t>Propleo</w:t>
      </w:r>
      <w:r w:rsidRPr="00645EBF">
        <w:rPr>
          <w:i/>
          <w:iCs/>
          <w:szCs w:val="19"/>
        </w:rPr>
        <w:t>pus oscillans</w:t>
      </w:r>
      <w:r w:rsidRPr="00645EBF">
        <w:rPr>
          <w:iCs/>
          <w:szCs w:val="19"/>
        </w:rPr>
        <w:t xml:space="preserve">, </w:t>
      </w:r>
      <w:r w:rsidRPr="00645EBF">
        <w:rPr>
          <w:szCs w:val="19"/>
        </w:rPr>
        <w:t>an opportunistic omnivore with large shearing teeth.</w:t>
      </w:r>
      <w:r>
        <w:rPr>
          <w:szCs w:val="19"/>
        </w:rPr>
        <w:t xml:space="preserve">” (Sutherland </w:t>
      </w:r>
      <w:r>
        <w:rPr>
          <w:i/>
          <w:szCs w:val="19"/>
        </w:rPr>
        <w:t>New History</w:t>
      </w:r>
      <w:r>
        <w:rPr>
          <w:szCs w:val="19"/>
        </w:rPr>
        <w:t xml:space="preserve"> </w:t>
      </w:r>
      <w:r w:rsidRPr="00645EBF">
        <w:rPr>
          <w:szCs w:val="15"/>
        </w:rPr>
        <w:t>221</w:t>
      </w:r>
      <w:r>
        <w:rPr>
          <w:szCs w:val="15"/>
        </w:rPr>
        <w:t>)</w:t>
      </w:r>
    </w:p>
    <w:p w14:paraId="114608AD" w14:textId="77777777" w:rsidR="00A92845" w:rsidRPr="000C1012" w:rsidRDefault="00A92845" w:rsidP="00A92845">
      <w:pPr>
        <w:pStyle w:val="Style"/>
        <w:widowControl/>
        <w:ind w:left="720"/>
        <w:jc w:val="both"/>
        <w:textAlignment w:val="baseline"/>
        <w:rPr>
          <w:szCs w:val="19"/>
        </w:rPr>
      </w:pPr>
      <w:r>
        <w:rPr>
          <w:szCs w:val="19"/>
        </w:rPr>
        <w:t>“</w:t>
      </w:r>
      <w:r w:rsidRPr="00645EBF">
        <w:rPr>
          <w:szCs w:val="19"/>
        </w:rPr>
        <w:t xml:space="preserve">The marsupial lion, </w:t>
      </w:r>
      <w:r w:rsidRPr="00645EBF">
        <w:rPr>
          <w:i/>
          <w:iCs/>
          <w:szCs w:val="19"/>
        </w:rPr>
        <w:t>Thylacoleo carn</w:t>
      </w:r>
      <w:r>
        <w:rPr>
          <w:i/>
          <w:iCs/>
          <w:szCs w:val="19"/>
        </w:rPr>
        <w:t>u</w:t>
      </w:r>
      <w:r w:rsidRPr="00645EBF">
        <w:rPr>
          <w:i/>
          <w:iCs/>
          <w:szCs w:val="19"/>
        </w:rPr>
        <w:t>fex</w:t>
      </w:r>
      <w:r w:rsidRPr="00645EBF">
        <w:rPr>
          <w:iCs/>
          <w:szCs w:val="19"/>
        </w:rPr>
        <w:t xml:space="preserve">, </w:t>
      </w:r>
      <w:r w:rsidRPr="00645EBF">
        <w:rPr>
          <w:szCs w:val="19"/>
        </w:rPr>
        <w:t>weighed about 220 pounds and had large slicing cheek teeth and a retractable thumb claw.</w:t>
      </w:r>
      <w:r>
        <w:rPr>
          <w:szCs w:val="19"/>
        </w:rPr>
        <w:t xml:space="preserve">” (Sutherland </w:t>
      </w:r>
      <w:r>
        <w:rPr>
          <w:i/>
          <w:szCs w:val="19"/>
        </w:rPr>
        <w:t>New History</w:t>
      </w:r>
      <w:r>
        <w:rPr>
          <w:szCs w:val="19"/>
        </w:rPr>
        <w:t xml:space="preserve"> 222)</w:t>
      </w:r>
    </w:p>
    <w:p w14:paraId="46C79510" w14:textId="77777777" w:rsidR="00A92845" w:rsidRDefault="00A92845" w:rsidP="00A92845">
      <w:pPr>
        <w:pStyle w:val="Style"/>
        <w:widowControl/>
        <w:jc w:val="both"/>
        <w:textAlignment w:val="baseline"/>
        <w:rPr>
          <w:szCs w:val="19"/>
        </w:rPr>
      </w:pPr>
    </w:p>
    <w:p w14:paraId="71AE53D6" w14:textId="77777777" w:rsidR="00A92845" w:rsidRDefault="00A92845" w:rsidP="00A92845">
      <w:pPr>
        <w:pStyle w:val="Style"/>
        <w:widowControl/>
        <w:jc w:val="both"/>
        <w:textAlignment w:val="baseline"/>
        <w:rPr>
          <w:szCs w:val="19"/>
        </w:rPr>
      </w:pPr>
      <w:r w:rsidRPr="00645EBF">
        <w:rPr>
          <w:szCs w:val="19"/>
        </w:rPr>
        <w:t>convergent evolution</w:t>
      </w:r>
    </w:p>
    <w:p w14:paraId="47D32E74" w14:textId="77777777" w:rsidR="00A92845" w:rsidRDefault="00A92845" w:rsidP="00A92845">
      <w:pPr>
        <w:pStyle w:val="Style"/>
        <w:widowControl/>
        <w:ind w:left="360"/>
        <w:jc w:val="both"/>
        <w:textAlignment w:val="baseline"/>
        <w:rPr>
          <w:szCs w:val="19"/>
        </w:rPr>
      </w:pPr>
      <w:r>
        <w:rPr>
          <w:szCs w:val="19"/>
        </w:rPr>
        <w:t>“</w:t>
      </w:r>
      <w:r w:rsidRPr="00645EBF">
        <w:rPr>
          <w:szCs w:val="19"/>
        </w:rPr>
        <w:t>Some of the South American marsupials, such as the opossum, can be found in North America today.</w:t>
      </w:r>
      <w:r>
        <w:rPr>
          <w:szCs w:val="19"/>
        </w:rPr>
        <w:t xml:space="preserve">” (Sutherland </w:t>
      </w:r>
      <w:r w:rsidRPr="006943DC">
        <w:rPr>
          <w:i/>
          <w:szCs w:val="19"/>
        </w:rPr>
        <w:t>New History</w:t>
      </w:r>
      <w:r>
        <w:rPr>
          <w:szCs w:val="19"/>
        </w:rPr>
        <w:t xml:space="preserve"> 222)</w:t>
      </w:r>
    </w:p>
    <w:p w14:paraId="0BA9FFC5" w14:textId="77777777" w:rsidR="00A92845" w:rsidRDefault="00A92845" w:rsidP="00A92845">
      <w:pPr>
        <w:pStyle w:val="Style"/>
        <w:widowControl/>
        <w:ind w:left="360"/>
        <w:jc w:val="both"/>
        <w:textAlignment w:val="baseline"/>
        <w:rPr>
          <w:szCs w:val="19"/>
        </w:rPr>
      </w:pPr>
      <w:r>
        <w:rPr>
          <w:szCs w:val="19"/>
        </w:rPr>
        <w:t>“</w:t>
      </w:r>
      <w:r w:rsidRPr="00645EBF">
        <w:rPr>
          <w:szCs w:val="19"/>
        </w:rPr>
        <w:t>Many creatures from this time, however, have gone extinct.</w:t>
      </w:r>
      <w:r>
        <w:rPr>
          <w:szCs w:val="19"/>
        </w:rPr>
        <w:t xml:space="preserve">” (Sutherland </w:t>
      </w:r>
      <w:r w:rsidRPr="006943DC">
        <w:rPr>
          <w:i/>
          <w:szCs w:val="19"/>
        </w:rPr>
        <w:t>New History</w:t>
      </w:r>
      <w:r>
        <w:rPr>
          <w:szCs w:val="19"/>
        </w:rPr>
        <w:t xml:space="preserve"> 222)</w:t>
      </w:r>
    </w:p>
    <w:p w14:paraId="13C5E410"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many South American forms, demonstrates convergent evolution</w:t>
      </w:r>
      <w:r>
        <w:rPr>
          <w:szCs w:val="19"/>
        </w:rPr>
        <w:t>—</w:t>
      </w:r>
      <w:r w:rsidRPr="00645EBF">
        <w:rPr>
          <w:szCs w:val="19"/>
        </w:rPr>
        <w:t>a situation in which creatures that belong to different groups start to resemble each other because they occupy similar ecological niches.</w:t>
      </w:r>
      <w:r>
        <w:rPr>
          <w:szCs w:val="19"/>
        </w:rPr>
        <w:t xml:space="preserve">” (Sutherland </w:t>
      </w:r>
      <w:r w:rsidRPr="006943DC">
        <w:rPr>
          <w:i/>
          <w:szCs w:val="19"/>
        </w:rPr>
        <w:t>New History</w:t>
      </w:r>
      <w:r>
        <w:rPr>
          <w:szCs w:val="19"/>
        </w:rPr>
        <w:t xml:space="preserve"> 222)</w:t>
      </w:r>
    </w:p>
    <w:p w14:paraId="29CAF5D5" w14:textId="77777777" w:rsidR="00A92845" w:rsidRDefault="00A92845" w:rsidP="00A92845">
      <w:pPr>
        <w:pStyle w:val="Style"/>
        <w:widowControl/>
        <w:ind w:left="720"/>
        <w:jc w:val="both"/>
        <w:textAlignment w:val="baseline"/>
        <w:rPr>
          <w:szCs w:val="19"/>
        </w:rPr>
      </w:pPr>
      <w:r w:rsidRPr="00645EBF">
        <w:rPr>
          <w:i/>
          <w:iCs/>
          <w:szCs w:val="19"/>
        </w:rPr>
        <w:t>Protypotherium</w:t>
      </w:r>
      <w:r w:rsidRPr="00CD687B">
        <w:rPr>
          <w:szCs w:val="19"/>
        </w:rPr>
        <w:t xml:space="preserve"> </w:t>
      </w:r>
      <w:r w:rsidRPr="00645EBF">
        <w:rPr>
          <w:szCs w:val="19"/>
        </w:rPr>
        <w:t xml:space="preserve">was </w:t>
      </w:r>
      <w:r>
        <w:rPr>
          <w:szCs w:val="19"/>
        </w:rPr>
        <w:t>a “</w:t>
      </w:r>
      <w:r w:rsidRPr="00645EBF">
        <w:rPr>
          <w:szCs w:val="19"/>
        </w:rPr>
        <w:t xml:space="preserve">rabbitlike mammal </w:t>
      </w:r>
      <w:r>
        <w:rPr>
          <w:szCs w:val="19"/>
        </w:rPr>
        <w:t xml:space="preserve">[and] </w:t>
      </w:r>
      <w:r w:rsidRPr="00645EBF">
        <w:rPr>
          <w:szCs w:val="19"/>
        </w:rPr>
        <w:t xml:space="preserve">probably an agile burrower, like </w:t>
      </w:r>
      <w:r>
        <w:rPr>
          <w:szCs w:val="19"/>
        </w:rPr>
        <w:t>modern</w:t>
      </w:r>
      <w:r w:rsidRPr="00645EBF">
        <w:rPr>
          <w:szCs w:val="19"/>
        </w:rPr>
        <w:t xml:space="preserve"> rabbits.</w:t>
      </w:r>
      <w:r>
        <w:rPr>
          <w:szCs w:val="19"/>
        </w:rPr>
        <w:t xml:space="preserve">” (Sutherland </w:t>
      </w:r>
      <w:r>
        <w:rPr>
          <w:i/>
          <w:szCs w:val="19"/>
        </w:rPr>
        <w:t>New History</w:t>
      </w:r>
      <w:r>
        <w:rPr>
          <w:szCs w:val="19"/>
        </w:rPr>
        <w:t xml:space="preserve"> 222)</w:t>
      </w:r>
    </w:p>
    <w:p w14:paraId="6A45B2CF" w14:textId="77777777" w:rsidR="00A92845" w:rsidRDefault="00A92845" w:rsidP="00A92845">
      <w:pPr>
        <w:pStyle w:val="Style"/>
        <w:widowControl/>
        <w:ind w:left="720"/>
        <w:jc w:val="both"/>
        <w:textAlignment w:val="baseline"/>
        <w:rPr>
          <w:szCs w:val="19"/>
        </w:rPr>
      </w:pPr>
      <w:r w:rsidRPr="00645EBF">
        <w:rPr>
          <w:i/>
          <w:iCs/>
          <w:szCs w:val="19"/>
        </w:rPr>
        <w:t>Diadiaphorus</w:t>
      </w:r>
      <w:r w:rsidRPr="00CD687B">
        <w:rPr>
          <w:iCs/>
          <w:szCs w:val="19"/>
        </w:rPr>
        <w:t xml:space="preserve"> </w:t>
      </w:r>
      <w:r>
        <w:rPr>
          <w:iCs/>
          <w:szCs w:val="19"/>
        </w:rPr>
        <w:t xml:space="preserve">was </w:t>
      </w:r>
      <w:r>
        <w:rPr>
          <w:szCs w:val="19"/>
        </w:rPr>
        <w:t>a “</w:t>
      </w:r>
      <w:r w:rsidRPr="00645EBF">
        <w:rPr>
          <w:szCs w:val="19"/>
        </w:rPr>
        <w:t xml:space="preserve">horselike mammal </w:t>
      </w:r>
      <w:r>
        <w:rPr>
          <w:szCs w:val="19"/>
        </w:rPr>
        <w:t>[with]</w:t>
      </w:r>
      <w:r w:rsidRPr="00645EBF">
        <w:rPr>
          <w:szCs w:val="19"/>
        </w:rPr>
        <w:t xml:space="preserve"> three toes, one of which touched the ground like a hoof.</w:t>
      </w:r>
      <w:r>
        <w:rPr>
          <w:szCs w:val="19"/>
        </w:rPr>
        <w:t xml:space="preserve">” (Sutherland </w:t>
      </w:r>
      <w:r w:rsidRPr="006943DC">
        <w:rPr>
          <w:i/>
          <w:szCs w:val="19"/>
        </w:rPr>
        <w:t>New History</w:t>
      </w:r>
      <w:r>
        <w:rPr>
          <w:szCs w:val="19"/>
        </w:rPr>
        <w:t xml:space="preserve"> 222)</w:t>
      </w:r>
    </w:p>
    <w:p w14:paraId="0EE9A584" w14:textId="77777777" w:rsidR="00A92845" w:rsidRDefault="00A92845" w:rsidP="00A92845">
      <w:pPr>
        <w:pStyle w:val="Style"/>
        <w:widowControl/>
        <w:ind w:left="720"/>
        <w:jc w:val="both"/>
        <w:textAlignment w:val="baseline"/>
        <w:rPr>
          <w:szCs w:val="19"/>
        </w:rPr>
      </w:pPr>
      <w:r w:rsidRPr="00645EBF">
        <w:rPr>
          <w:i/>
          <w:iCs/>
          <w:szCs w:val="19"/>
        </w:rPr>
        <w:t>Macrauchenia</w:t>
      </w:r>
      <w:r w:rsidRPr="00645EBF">
        <w:rPr>
          <w:iCs/>
          <w:szCs w:val="19"/>
        </w:rPr>
        <w:t xml:space="preserve"> </w:t>
      </w:r>
      <w:r>
        <w:rPr>
          <w:iCs/>
          <w:szCs w:val="19"/>
        </w:rPr>
        <w:t>was “</w:t>
      </w:r>
      <w:r w:rsidRPr="00645EBF">
        <w:rPr>
          <w:szCs w:val="19"/>
        </w:rPr>
        <w:t>first discovered as a fossil by Charles Darwin</w:t>
      </w:r>
      <w:r>
        <w:rPr>
          <w:szCs w:val="19"/>
        </w:rPr>
        <w:t xml:space="preserve"> . . .” It was a “</w:t>
      </w:r>
      <w:r w:rsidRPr="00645EBF">
        <w:rPr>
          <w:szCs w:val="19"/>
        </w:rPr>
        <w:t>camel-like mammal</w:t>
      </w:r>
      <w:r>
        <w:rPr>
          <w:szCs w:val="19"/>
        </w:rPr>
        <w:t xml:space="preserve"> . . . </w:t>
      </w:r>
      <w:r w:rsidRPr="00645EBF">
        <w:rPr>
          <w:szCs w:val="19"/>
        </w:rPr>
        <w:t>about 10 feet long and had a bizarre short trunk on its face.</w:t>
      </w:r>
      <w:r>
        <w:rPr>
          <w:szCs w:val="19"/>
        </w:rPr>
        <w:t xml:space="preserve">” (Sutherland </w:t>
      </w:r>
      <w:r w:rsidRPr="006943DC">
        <w:rPr>
          <w:i/>
          <w:szCs w:val="19"/>
        </w:rPr>
        <w:t>New History</w:t>
      </w:r>
      <w:r>
        <w:rPr>
          <w:szCs w:val="19"/>
        </w:rPr>
        <w:t xml:space="preserve"> 222)</w:t>
      </w:r>
    </w:p>
    <w:p w14:paraId="347F6529" w14:textId="77777777" w:rsidR="00A92845" w:rsidRDefault="00A92845" w:rsidP="00A92845">
      <w:pPr>
        <w:pStyle w:val="Style"/>
        <w:widowControl/>
        <w:ind w:left="720"/>
        <w:jc w:val="both"/>
        <w:textAlignment w:val="baseline"/>
        <w:rPr>
          <w:iCs/>
          <w:szCs w:val="19"/>
        </w:rPr>
      </w:pPr>
      <w:r>
        <w:rPr>
          <w:szCs w:val="19"/>
        </w:rPr>
        <w:t>“</w:t>
      </w:r>
      <w:r>
        <w:rPr>
          <w:i/>
          <w:iCs/>
          <w:szCs w:val="19"/>
        </w:rPr>
        <w:t>T</w:t>
      </w:r>
      <w:r w:rsidRPr="00645EBF">
        <w:rPr>
          <w:i/>
          <w:iCs/>
          <w:szCs w:val="19"/>
        </w:rPr>
        <w:t>hylacosmilus</w:t>
      </w:r>
      <w:r w:rsidRPr="00CD687B">
        <w:rPr>
          <w:iCs/>
          <w:szCs w:val="19"/>
        </w:rPr>
        <w:t xml:space="preserve"> </w:t>
      </w:r>
      <w:r>
        <w:rPr>
          <w:iCs/>
          <w:szCs w:val="19"/>
        </w:rPr>
        <w:t>was “</w:t>
      </w:r>
      <w:r w:rsidRPr="00645EBF">
        <w:rPr>
          <w:szCs w:val="19"/>
        </w:rPr>
        <w:t xml:space="preserve">the South American equivalent of the North American </w:t>
      </w:r>
      <w:r w:rsidRPr="00645EBF">
        <w:rPr>
          <w:i/>
          <w:iCs/>
          <w:szCs w:val="19"/>
        </w:rPr>
        <w:t>Smilodon</w:t>
      </w:r>
      <w:r w:rsidRPr="00645EBF">
        <w:rPr>
          <w:iCs/>
          <w:szCs w:val="19"/>
        </w:rPr>
        <w:t xml:space="preserve">, </w:t>
      </w:r>
      <w:r w:rsidRPr="00645EBF">
        <w:rPr>
          <w:szCs w:val="19"/>
        </w:rPr>
        <w:t>a saber-toothed cat.</w:t>
      </w:r>
      <w:r>
        <w:rPr>
          <w:szCs w:val="19"/>
        </w:rPr>
        <w:t xml:space="preserve">” (Sutherland </w:t>
      </w:r>
      <w:r w:rsidRPr="006943DC">
        <w:rPr>
          <w:i/>
          <w:szCs w:val="19"/>
        </w:rPr>
        <w:t>New History</w:t>
      </w:r>
      <w:r>
        <w:rPr>
          <w:szCs w:val="19"/>
        </w:rPr>
        <w:t xml:space="preserve"> 222)</w:t>
      </w:r>
    </w:p>
    <w:p w14:paraId="1658B62E" w14:textId="77777777" w:rsidR="00A92845" w:rsidRDefault="00A92845" w:rsidP="00A92845">
      <w:pPr>
        <w:pStyle w:val="Style"/>
        <w:widowControl/>
        <w:ind w:left="1080"/>
        <w:jc w:val="both"/>
        <w:textAlignment w:val="baseline"/>
        <w:rPr>
          <w:szCs w:val="19"/>
        </w:rPr>
      </w:pPr>
      <w:r>
        <w:rPr>
          <w:iCs/>
          <w:szCs w:val="19"/>
        </w:rPr>
        <w:t xml:space="preserve">“It </w:t>
      </w:r>
      <w:r w:rsidRPr="00645EBF">
        <w:rPr>
          <w:szCs w:val="19"/>
        </w:rPr>
        <w:t xml:space="preserve">belonged to a sister group of the marsupials </w:t>
      </w:r>
      <w:r>
        <w:rPr>
          <w:szCs w:val="19"/>
        </w:rPr>
        <w:t xml:space="preserve">. . .” (Sutherland </w:t>
      </w:r>
      <w:r>
        <w:rPr>
          <w:i/>
          <w:szCs w:val="19"/>
        </w:rPr>
        <w:t>New History</w:t>
      </w:r>
      <w:r>
        <w:rPr>
          <w:szCs w:val="19"/>
        </w:rPr>
        <w:t xml:space="preserve"> 222)</w:t>
      </w:r>
    </w:p>
    <w:p w14:paraId="6451C5D8" w14:textId="77777777" w:rsidR="00A92845" w:rsidRPr="0053794D" w:rsidRDefault="00A92845" w:rsidP="00A92845">
      <w:pPr>
        <w:pStyle w:val="Style"/>
        <w:widowControl/>
        <w:ind w:left="1080"/>
        <w:jc w:val="both"/>
        <w:textAlignment w:val="baseline"/>
        <w:rPr>
          <w:szCs w:val="19"/>
        </w:rPr>
      </w:pPr>
      <w:r>
        <w:rPr>
          <w:szCs w:val="18"/>
        </w:rPr>
        <w:t>“</w:t>
      </w:r>
      <w:r w:rsidRPr="00645EBF">
        <w:rPr>
          <w:szCs w:val="18"/>
        </w:rPr>
        <w:t xml:space="preserve">It </w:t>
      </w:r>
      <w:r w:rsidRPr="00645EBF">
        <w:rPr>
          <w:szCs w:val="19"/>
        </w:rPr>
        <w:t>was a 330-pound predator</w:t>
      </w:r>
      <w:r>
        <w:rPr>
          <w:szCs w:val="19"/>
        </w:rPr>
        <w:t xml:space="preserve"> . . .” (Sutherland </w:t>
      </w:r>
      <w:r>
        <w:rPr>
          <w:i/>
          <w:szCs w:val="19"/>
        </w:rPr>
        <w:t>New History</w:t>
      </w:r>
      <w:r>
        <w:rPr>
          <w:szCs w:val="19"/>
        </w:rPr>
        <w:t xml:space="preserve"> 222)</w:t>
      </w:r>
    </w:p>
    <w:p w14:paraId="301FE615" w14:textId="77777777" w:rsidR="00A92845" w:rsidRDefault="00A92845" w:rsidP="00A92845">
      <w:pPr>
        <w:pStyle w:val="Style"/>
        <w:widowControl/>
        <w:ind w:left="1080"/>
        <w:jc w:val="both"/>
        <w:textAlignment w:val="baseline"/>
        <w:rPr>
          <w:szCs w:val="19"/>
        </w:rPr>
      </w:pPr>
      <w:r>
        <w:rPr>
          <w:szCs w:val="19"/>
        </w:rPr>
        <w:t>It i</w:t>
      </w:r>
      <w:r w:rsidRPr="00645EBF">
        <w:rPr>
          <w:szCs w:val="19"/>
        </w:rPr>
        <w:t xml:space="preserve">s </w:t>
      </w:r>
      <w:r>
        <w:rPr>
          <w:szCs w:val="19"/>
        </w:rPr>
        <w:t>“</w:t>
      </w:r>
      <w:r w:rsidRPr="00645EBF">
        <w:rPr>
          <w:szCs w:val="19"/>
        </w:rPr>
        <w:t>one of the most dramatic examples of convergent evolution between North America and South America.</w:t>
      </w:r>
      <w:r>
        <w:rPr>
          <w:szCs w:val="19"/>
        </w:rPr>
        <w:t xml:space="preserve">” (Sutherland </w:t>
      </w:r>
      <w:r w:rsidRPr="006943DC">
        <w:rPr>
          <w:i/>
          <w:szCs w:val="19"/>
        </w:rPr>
        <w:t>New History</w:t>
      </w:r>
      <w:r>
        <w:rPr>
          <w:szCs w:val="19"/>
        </w:rPr>
        <w:t xml:space="preserve"> 222)</w:t>
      </w:r>
    </w:p>
    <w:p w14:paraId="52CA7BB6" w14:textId="77777777" w:rsidR="00A92845" w:rsidRDefault="00A92845" w:rsidP="00A92845">
      <w:pPr>
        <w:pStyle w:val="Style"/>
        <w:widowControl/>
        <w:ind w:left="720"/>
        <w:jc w:val="both"/>
        <w:textAlignment w:val="baseline"/>
        <w:rPr>
          <w:szCs w:val="19"/>
        </w:rPr>
      </w:pPr>
      <w:r w:rsidRPr="00645EBF">
        <w:rPr>
          <w:szCs w:val="19"/>
        </w:rPr>
        <w:t>borhyaenids</w:t>
      </w:r>
    </w:p>
    <w:p w14:paraId="3CF8C4EB" w14:textId="77777777" w:rsidR="00A92845" w:rsidRDefault="00A92845" w:rsidP="00A92845">
      <w:pPr>
        <w:pStyle w:val="Style"/>
        <w:widowControl/>
        <w:ind w:left="1080"/>
        <w:jc w:val="both"/>
        <w:textAlignment w:val="baseline"/>
        <w:rPr>
          <w:szCs w:val="19"/>
        </w:rPr>
      </w:pPr>
      <w:r w:rsidRPr="00645EBF">
        <w:rPr>
          <w:szCs w:val="19"/>
        </w:rPr>
        <w:t>Borhyaenids</w:t>
      </w:r>
      <w:r>
        <w:rPr>
          <w:szCs w:val="19"/>
        </w:rPr>
        <w:t xml:space="preserve"> “</w:t>
      </w:r>
      <w:r w:rsidRPr="00CD687B">
        <w:rPr>
          <w:szCs w:val="19"/>
        </w:rPr>
        <w:t>resembled a large Tasmanian devil.</w:t>
      </w:r>
      <w:r>
        <w:rPr>
          <w:szCs w:val="19"/>
        </w:rPr>
        <w:t xml:space="preserve">” (Sutherland </w:t>
      </w:r>
      <w:r w:rsidRPr="006943DC">
        <w:rPr>
          <w:i/>
          <w:szCs w:val="19"/>
        </w:rPr>
        <w:t>New History</w:t>
      </w:r>
      <w:r>
        <w:rPr>
          <w:szCs w:val="19"/>
        </w:rPr>
        <w:t xml:space="preserve"> 223)</w:t>
      </w:r>
    </w:p>
    <w:p w14:paraId="2EA73002" w14:textId="77777777" w:rsidR="00A92845" w:rsidRPr="0053794D" w:rsidRDefault="00A92845" w:rsidP="00A92845">
      <w:pPr>
        <w:pStyle w:val="Style"/>
        <w:widowControl/>
        <w:ind w:left="1080"/>
        <w:jc w:val="both"/>
        <w:textAlignment w:val="baseline"/>
        <w:rPr>
          <w:szCs w:val="19"/>
        </w:rPr>
      </w:pPr>
      <w:r>
        <w:rPr>
          <w:szCs w:val="19"/>
        </w:rPr>
        <w:t>“</w:t>
      </w:r>
      <w:r w:rsidRPr="00645EBF">
        <w:rPr>
          <w:szCs w:val="19"/>
        </w:rPr>
        <w:t>They were about 5 to 6 feet long and had</w:t>
      </w:r>
      <w:r>
        <w:rPr>
          <w:szCs w:val="19"/>
        </w:rPr>
        <w:t xml:space="preserve"> [</w:t>
      </w:r>
      <w:r w:rsidRPr="00CD687B">
        <w:rPr>
          <w:rFonts w:eastAsia="Courier New"/>
          <w:szCs w:val="17"/>
        </w:rPr>
        <w:t xml:space="preserve">222] </w:t>
      </w:r>
      <w:r w:rsidRPr="00CD687B">
        <w:rPr>
          <w:szCs w:val="19"/>
        </w:rPr>
        <w:t>strong, bone-crunching jaws.</w:t>
      </w:r>
      <w:r>
        <w:rPr>
          <w:szCs w:val="19"/>
        </w:rPr>
        <w:t xml:space="preserve">” (Sutherland </w:t>
      </w:r>
      <w:r>
        <w:rPr>
          <w:i/>
          <w:szCs w:val="19"/>
        </w:rPr>
        <w:t>New History</w:t>
      </w:r>
      <w:r>
        <w:rPr>
          <w:szCs w:val="19"/>
        </w:rPr>
        <w:t xml:space="preserve"> 222-23)</w:t>
      </w:r>
    </w:p>
    <w:p w14:paraId="5EE97EE3" w14:textId="77777777" w:rsidR="00A92845" w:rsidRDefault="00A92845" w:rsidP="00A92845">
      <w:pPr>
        <w:pStyle w:val="Style"/>
        <w:widowControl/>
        <w:ind w:left="1080"/>
        <w:jc w:val="both"/>
        <w:textAlignment w:val="baseline"/>
        <w:rPr>
          <w:szCs w:val="19"/>
        </w:rPr>
      </w:pPr>
      <w:r>
        <w:rPr>
          <w:szCs w:val="19"/>
        </w:rPr>
        <w:t>They were a top predator</w:t>
      </w:r>
      <w:r w:rsidRPr="00645EBF">
        <w:rPr>
          <w:szCs w:val="19"/>
        </w:rPr>
        <w:t xml:space="preserve"> </w:t>
      </w:r>
      <w:r>
        <w:rPr>
          <w:szCs w:val="19"/>
        </w:rPr>
        <w:t>“</w:t>
      </w:r>
      <w:r w:rsidRPr="00645EBF">
        <w:rPr>
          <w:szCs w:val="19"/>
        </w:rPr>
        <w:t>that preyed on the giant marsupials.</w:t>
      </w:r>
      <w:r>
        <w:rPr>
          <w:szCs w:val="19"/>
        </w:rPr>
        <w:t xml:space="preserve">” (Sutherland </w:t>
      </w:r>
      <w:r>
        <w:rPr>
          <w:i/>
          <w:szCs w:val="19"/>
        </w:rPr>
        <w:t>New History</w:t>
      </w:r>
      <w:r>
        <w:rPr>
          <w:szCs w:val="19"/>
        </w:rPr>
        <w:t xml:space="preserve"> 222)</w:t>
      </w:r>
    </w:p>
    <w:p w14:paraId="3EB5B337" w14:textId="77777777" w:rsidR="00A92845" w:rsidRPr="0053794D" w:rsidRDefault="00A92845" w:rsidP="00A92845">
      <w:pPr>
        <w:pStyle w:val="Style"/>
        <w:widowControl/>
        <w:ind w:left="1080"/>
        <w:jc w:val="both"/>
        <w:textAlignment w:val="baseline"/>
        <w:rPr>
          <w:szCs w:val="19"/>
        </w:rPr>
      </w:pPr>
      <w:r>
        <w:rPr>
          <w:szCs w:val="19"/>
        </w:rPr>
        <w:t>“</w:t>
      </w:r>
      <w:r w:rsidRPr="00645EBF">
        <w:rPr>
          <w:szCs w:val="19"/>
        </w:rPr>
        <w:t>They were definitely marsupial-like, wit</w:t>
      </w:r>
      <w:r>
        <w:rPr>
          <w:szCs w:val="19"/>
        </w:rPr>
        <w:t xml:space="preserve">h a pouch to carry their young.” (Sutherland </w:t>
      </w:r>
      <w:r>
        <w:rPr>
          <w:i/>
          <w:szCs w:val="19"/>
        </w:rPr>
        <w:t>New History</w:t>
      </w:r>
      <w:r>
        <w:rPr>
          <w:szCs w:val="19"/>
        </w:rPr>
        <w:t xml:space="preserve"> 222)</w:t>
      </w:r>
    </w:p>
    <w:p w14:paraId="5BA91C45" w14:textId="77777777" w:rsidR="00A92845" w:rsidRDefault="00A92845" w:rsidP="00A92845">
      <w:pPr>
        <w:pStyle w:val="Style"/>
        <w:widowControl/>
        <w:ind w:left="720"/>
        <w:jc w:val="both"/>
        <w:textAlignment w:val="baseline"/>
        <w:rPr>
          <w:szCs w:val="19"/>
        </w:rPr>
      </w:pPr>
      <w:r w:rsidRPr="00645EBF">
        <w:rPr>
          <w:i/>
          <w:iCs/>
          <w:szCs w:val="19"/>
        </w:rPr>
        <w:t>Gl</w:t>
      </w:r>
      <w:r>
        <w:rPr>
          <w:i/>
          <w:iCs/>
          <w:szCs w:val="19"/>
        </w:rPr>
        <w:t>y</w:t>
      </w:r>
      <w:r w:rsidRPr="00645EBF">
        <w:rPr>
          <w:i/>
          <w:iCs/>
          <w:szCs w:val="19"/>
        </w:rPr>
        <w:t>ptodon</w:t>
      </w:r>
    </w:p>
    <w:p w14:paraId="01AE745D" w14:textId="77777777" w:rsidR="00A92845" w:rsidRDefault="00A92845" w:rsidP="00A92845">
      <w:pPr>
        <w:pStyle w:val="Style"/>
        <w:widowControl/>
        <w:ind w:left="1080"/>
        <w:jc w:val="both"/>
        <w:textAlignment w:val="baseline"/>
        <w:rPr>
          <w:szCs w:val="19"/>
        </w:rPr>
      </w:pPr>
      <w:r>
        <w:rPr>
          <w:szCs w:val="19"/>
        </w:rPr>
        <w:t>“</w:t>
      </w:r>
      <w:r w:rsidRPr="00645EBF">
        <w:rPr>
          <w:i/>
          <w:iCs/>
          <w:szCs w:val="19"/>
        </w:rPr>
        <w:t>Gl</w:t>
      </w:r>
      <w:r>
        <w:rPr>
          <w:i/>
          <w:iCs/>
          <w:szCs w:val="19"/>
        </w:rPr>
        <w:t>y</w:t>
      </w:r>
      <w:r w:rsidRPr="00645EBF">
        <w:rPr>
          <w:i/>
          <w:iCs/>
          <w:szCs w:val="19"/>
        </w:rPr>
        <w:t>ptodon</w:t>
      </w:r>
      <w:r w:rsidRPr="00645EBF">
        <w:rPr>
          <w:iCs/>
          <w:szCs w:val="19"/>
        </w:rPr>
        <w:t xml:space="preserve">, </w:t>
      </w:r>
      <w:r w:rsidRPr="00645EBF">
        <w:rPr>
          <w:szCs w:val="19"/>
        </w:rPr>
        <w:t>a heavily armored animal, was about the same size and weight as a Volkswagen Beetle.</w:t>
      </w:r>
      <w:r>
        <w:rPr>
          <w:szCs w:val="19"/>
        </w:rPr>
        <w:t xml:space="preserve">” (Sutherland </w:t>
      </w:r>
      <w:r>
        <w:rPr>
          <w:i/>
          <w:szCs w:val="19"/>
        </w:rPr>
        <w:t>New History</w:t>
      </w:r>
      <w:r>
        <w:rPr>
          <w:szCs w:val="19"/>
        </w:rPr>
        <w:t xml:space="preserve"> 223)</w:t>
      </w:r>
    </w:p>
    <w:p w14:paraId="1CB2B97A" w14:textId="77777777" w:rsidR="00A92845" w:rsidRDefault="00A92845" w:rsidP="00A92845">
      <w:pPr>
        <w:pStyle w:val="Style"/>
        <w:widowControl/>
        <w:ind w:left="1080"/>
        <w:jc w:val="both"/>
        <w:textAlignment w:val="baseline"/>
        <w:rPr>
          <w:szCs w:val="19"/>
        </w:rPr>
      </w:pPr>
      <w:r>
        <w:rPr>
          <w:szCs w:val="19"/>
        </w:rPr>
        <w:t>Its evolution converged</w:t>
      </w:r>
      <w:r w:rsidRPr="00645EBF">
        <w:rPr>
          <w:szCs w:val="19"/>
        </w:rPr>
        <w:t xml:space="preserve"> with </w:t>
      </w:r>
      <w:r>
        <w:rPr>
          <w:szCs w:val="19"/>
        </w:rPr>
        <w:t xml:space="preserve">that of </w:t>
      </w:r>
      <w:r w:rsidRPr="00645EBF">
        <w:rPr>
          <w:i/>
          <w:iCs/>
          <w:szCs w:val="19"/>
        </w:rPr>
        <w:t>Ankylosaurus</w:t>
      </w:r>
      <w:r w:rsidRPr="00645EBF">
        <w:rPr>
          <w:iCs/>
          <w:szCs w:val="19"/>
        </w:rPr>
        <w:t xml:space="preserve">, </w:t>
      </w:r>
      <w:r>
        <w:rPr>
          <w:iCs/>
          <w:szCs w:val="19"/>
        </w:rPr>
        <w:t>“</w:t>
      </w:r>
      <w:r w:rsidRPr="00645EBF">
        <w:rPr>
          <w:szCs w:val="19"/>
        </w:rPr>
        <w:t>a Late Cretaceous dinosaur common in western North America.</w:t>
      </w:r>
      <w:r>
        <w:rPr>
          <w:szCs w:val="19"/>
        </w:rPr>
        <w:t xml:space="preserve">” (Sutherland </w:t>
      </w:r>
      <w:r w:rsidRPr="006943DC">
        <w:rPr>
          <w:i/>
          <w:szCs w:val="19"/>
        </w:rPr>
        <w:t>New History</w:t>
      </w:r>
      <w:r>
        <w:rPr>
          <w:szCs w:val="19"/>
        </w:rPr>
        <w:t xml:space="preserve"> 223)</w:t>
      </w:r>
    </w:p>
    <w:p w14:paraId="0F823ED0" w14:textId="77777777" w:rsidR="00A92845" w:rsidRDefault="00A92845" w:rsidP="00A92845">
      <w:pPr>
        <w:pStyle w:val="Style"/>
        <w:widowControl/>
        <w:ind w:left="720"/>
        <w:jc w:val="both"/>
        <w:textAlignment w:val="baseline"/>
        <w:rPr>
          <w:szCs w:val="19"/>
        </w:rPr>
      </w:pPr>
      <w:r w:rsidRPr="00645EBF">
        <w:rPr>
          <w:i/>
          <w:iCs/>
          <w:szCs w:val="19"/>
        </w:rPr>
        <w:t>Megatherium</w:t>
      </w:r>
    </w:p>
    <w:p w14:paraId="12B0729A" w14:textId="77777777" w:rsidR="00A92845" w:rsidRPr="0053794D" w:rsidRDefault="00A92845" w:rsidP="00A92845">
      <w:pPr>
        <w:pStyle w:val="Style"/>
        <w:widowControl/>
        <w:ind w:left="1080"/>
        <w:jc w:val="both"/>
        <w:textAlignment w:val="baseline"/>
        <w:rPr>
          <w:szCs w:val="19"/>
        </w:rPr>
      </w:pPr>
      <w:r w:rsidRPr="00645EBF">
        <w:rPr>
          <w:szCs w:val="19"/>
        </w:rPr>
        <w:lastRenderedPageBreak/>
        <w:t>Charles Darwin</w:t>
      </w:r>
      <w:r>
        <w:rPr>
          <w:szCs w:val="19"/>
        </w:rPr>
        <w:t xml:space="preserve"> discovered a </w:t>
      </w:r>
      <w:r w:rsidRPr="00645EBF">
        <w:rPr>
          <w:i/>
          <w:iCs/>
          <w:szCs w:val="19"/>
        </w:rPr>
        <w:t>Megatherium</w:t>
      </w:r>
      <w:r>
        <w:rPr>
          <w:iCs/>
          <w:szCs w:val="19"/>
        </w:rPr>
        <w:t xml:space="preserve"> fossil “</w:t>
      </w:r>
      <w:r w:rsidRPr="00645EBF">
        <w:rPr>
          <w:szCs w:val="19"/>
        </w:rPr>
        <w:t xml:space="preserve">during his voyage on the HMS </w:t>
      </w:r>
      <w:r w:rsidRPr="00645EBF">
        <w:rPr>
          <w:i/>
          <w:iCs/>
          <w:szCs w:val="19"/>
        </w:rPr>
        <w:t>Beagle</w:t>
      </w:r>
      <w:r>
        <w:rPr>
          <w:iCs/>
          <w:szCs w:val="19"/>
        </w:rPr>
        <w:t xml:space="preserve"> . . .” (Sutherland </w:t>
      </w:r>
      <w:r>
        <w:rPr>
          <w:i/>
          <w:iCs/>
          <w:szCs w:val="19"/>
        </w:rPr>
        <w:t>New History</w:t>
      </w:r>
      <w:r>
        <w:rPr>
          <w:iCs/>
          <w:szCs w:val="19"/>
        </w:rPr>
        <w:t xml:space="preserve"> 223)</w:t>
      </w:r>
    </w:p>
    <w:p w14:paraId="16294AE6" w14:textId="77777777" w:rsidR="00A92845" w:rsidRDefault="00A92845" w:rsidP="00A92845">
      <w:pPr>
        <w:pStyle w:val="Style"/>
        <w:widowControl/>
        <w:ind w:left="1080"/>
        <w:jc w:val="both"/>
        <w:textAlignment w:val="baseline"/>
        <w:rPr>
          <w:szCs w:val="19"/>
        </w:rPr>
      </w:pPr>
      <w:r w:rsidRPr="00645EBF">
        <w:rPr>
          <w:i/>
          <w:iCs/>
          <w:szCs w:val="19"/>
        </w:rPr>
        <w:t>Megatherium</w:t>
      </w:r>
      <w:r w:rsidRPr="00645EBF">
        <w:rPr>
          <w:iCs/>
          <w:szCs w:val="19"/>
        </w:rPr>
        <w:t xml:space="preserve"> </w:t>
      </w:r>
      <w:r>
        <w:rPr>
          <w:iCs/>
          <w:szCs w:val="19"/>
        </w:rPr>
        <w:t>was “</w:t>
      </w:r>
      <w:r w:rsidRPr="00645EBF">
        <w:rPr>
          <w:szCs w:val="19"/>
        </w:rPr>
        <w:t>an elephant-sized ground sloth weighing around 6 tons.</w:t>
      </w:r>
      <w:r>
        <w:rPr>
          <w:szCs w:val="19"/>
        </w:rPr>
        <w:t xml:space="preserve">” (Sutherland </w:t>
      </w:r>
      <w:r w:rsidRPr="006943DC">
        <w:rPr>
          <w:i/>
          <w:szCs w:val="19"/>
        </w:rPr>
        <w:t>New History</w:t>
      </w:r>
      <w:r>
        <w:rPr>
          <w:szCs w:val="19"/>
        </w:rPr>
        <w:t xml:space="preserve"> 223)</w:t>
      </w:r>
    </w:p>
    <w:p w14:paraId="492B21EF" w14:textId="77777777" w:rsidR="00A92845" w:rsidRPr="0053794D" w:rsidRDefault="00A92845" w:rsidP="00A92845">
      <w:pPr>
        <w:pStyle w:val="Style"/>
        <w:widowControl/>
        <w:ind w:left="1080"/>
        <w:jc w:val="both"/>
        <w:textAlignment w:val="baseline"/>
        <w:rPr>
          <w:szCs w:val="19"/>
        </w:rPr>
      </w:pPr>
      <w:r>
        <w:rPr>
          <w:szCs w:val="19"/>
        </w:rPr>
        <w:t>It is “</w:t>
      </w:r>
      <w:r w:rsidRPr="00645EBF">
        <w:rPr>
          <w:szCs w:val="19"/>
        </w:rPr>
        <w:t xml:space="preserve">Perhaps the most iconic animal of the South American fauna </w:t>
      </w:r>
      <w:r>
        <w:rPr>
          <w:szCs w:val="19"/>
        </w:rPr>
        <w:t xml:space="preserve">. . .” (Sutherland </w:t>
      </w:r>
      <w:r>
        <w:rPr>
          <w:i/>
          <w:szCs w:val="19"/>
        </w:rPr>
        <w:t>New History</w:t>
      </w:r>
      <w:r>
        <w:rPr>
          <w:szCs w:val="19"/>
        </w:rPr>
        <w:t xml:space="preserve"> 223)</w:t>
      </w:r>
    </w:p>
    <w:p w14:paraId="16C1B980" w14:textId="77777777" w:rsidR="00A92845" w:rsidRDefault="00A92845" w:rsidP="00A92845">
      <w:pPr>
        <w:pStyle w:val="Style"/>
        <w:widowControl/>
        <w:jc w:val="both"/>
        <w:textAlignment w:val="baseline"/>
        <w:rPr>
          <w:szCs w:val="19"/>
        </w:rPr>
      </w:pPr>
    </w:p>
    <w:p w14:paraId="20F617A7" w14:textId="77777777" w:rsidR="00A92845" w:rsidRDefault="00A92845" w:rsidP="00A92845">
      <w:pPr>
        <w:pStyle w:val="Style"/>
        <w:widowControl/>
        <w:jc w:val="both"/>
        <w:textAlignment w:val="baseline"/>
        <w:rPr>
          <w:szCs w:val="19"/>
        </w:rPr>
      </w:pPr>
      <w:r w:rsidRPr="00645EBF">
        <w:rPr>
          <w:szCs w:val="19"/>
        </w:rPr>
        <w:t>31</w:t>
      </w:r>
      <w:r>
        <w:rPr>
          <w:szCs w:val="19"/>
        </w:rPr>
        <w:t>m</w:t>
      </w:r>
      <w:r w:rsidRPr="00645EBF">
        <w:rPr>
          <w:szCs w:val="19"/>
        </w:rPr>
        <w:t xml:space="preserve"> </w:t>
      </w:r>
      <w:r>
        <w:rPr>
          <w:szCs w:val="19"/>
        </w:rPr>
        <w:t>(</w:t>
      </w:r>
      <w:r w:rsidRPr="00645EBF">
        <w:rPr>
          <w:szCs w:val="19"/>
        </w:rPr>
        <w:t>Oli</w:t>
      </w:r>
      <w:r>
        <w:rPr>
          <w:szCs w:val="19"/>
        </w:rPr>
        <w:t>gocene):</w:t>
      </w:r>
      <w:r w:rsidRPr="00645EBF">
        <w:rPr>
          <w:szCs w:val="19"/>
        </w:rPr>
        <w:t xml:space="preserve"> </w:t>
      </w:r>
      <w:r>
        <w:rPr>
          <w:szCs w:val="19"/>
        </w:rPr>
        <w:t xml:space="preserve">invaders </w:t>
      </w:r>
      <w:r w:rsidRPr="00645EBF">
        <w:rPr>
          <w:szCs w:val="19"/>
        </w:rPr>
        <w:t xml:space="preserve">from </w:t>
      </w:r>
      <w:r>
        <w:rPr>
          <w:szCs w:val="19"/>
        </w:rPr>
        <w:t>Africa</w:t>
      </w:r>
    </w:p>
    <w:p w14:paraId="1BF62555" w14:textId="77777777" w:rsidR="00A92845" w:rsidRDefault="00A92845" w:rsidP="00A92845">
      <w:pPr>
        <w:pStyle w:val="Style"/>
        <w:widowControl/>
        <w:ind w:left="360"/>
        <w:jc w:val="both"/>
        <w:textAlignment w:val="baseline"/>
        <w:rPr>
          <w:szCs w:val="19"/>
        </w:rPr>
      </w:pPr>
      <w:r>
        <w:rPr>
          <w:szCs w:val="19"/>
        </w:rPr>
        <w:t>“</w:t>
      </w:r>
      <w:r w:rsidRPr="00645EBF">
        <w:rPr>
          <w:szCs w:val="19"/>
        </w:rPr>
        <w:t>The Atlantic Ocean was not as wide as it is today, and species may have arrived on drifting plant material</w:t>
      </w:r>
      <w:r>
        <w:rPr>
          <w:szCs w:val="19"/>
        </w:rPr>
        <w:t xml:space="preserve"> . . . </w:t>
      </w:r>
      <w:r>
        <w:rPr>
          <w:rFonts w:eastAsia="Arial"/>
          <w:szCs w:val="15"/>
        </w:rPr>
        <w:t>after heavy rains or flooding.</w:t>
      </w:r>
      <w:r>
        <w:rPr>
          <w:szCs w:val="19"/>
        </w:rPr>
        <w:t xml:space="preserve">” (Sutherland </w:t>
      </w:r>
      <w:r w:rsidRPr="006943DC">
        <w:rPr>
          <w:i/>
          <w:szCs w:val="19"/>
        </w:rPr>
        <w:t>New History</w:t>
      </w:r>
      <w:r>
        <w:rPr>
          <w:szCs w:val="19"/>
        </w:rPr>
        <w:t xml:space="preserve"> 223)</w:t>
      </w:r>
    </w:p>
    <w:p w14:paraId="4D02E22E" w14:textId="77777777" w:rsidR="00A92845" w:rsidRDefault="00A92845" w:rsidP="00A92845">
      <w:pPr>
        <w:pStyle w:val="Style"/>
        <w:widowControl/>
        <w:ind w:left="360"/>
        <w:jc w:val="both"/>
        <w:textAlignment w:val="baseline"/>
        <w:rPr>
          <w:szCs w:val="19"/>
        </w:rPr>
      </w:pPr>
      <w:r w:rsidRPr="00645EBF">
        <w:rPr>
          <w:szCs w:val="19"/>
        </w:rPr>
        <w:t>Africa</w:t>
      </w:r>
      <w:r>
        <w:rPr>
          <w:szCs w:val="19"/>
        </w:rPr>
        <w:t>n</w:t>
      </w:r>
      <w:r w:rsidRPr="00645EBF">
        <w:rPr>
          <w:szCs w:val="19"/>
        </w:rPr>
        <w:t xml:space="preserve"> rodents evolve</w:t>
      </w:r>
      <w:r>
        <w:rPr>
          <w:szCs w:val="19"/>
        </w:rPr>
        <w:t>d</w:t>
      </w:r>
      <w:r w:rsidRPr="00645EBF">
        <w:rPr>
          <w:szCs w:val="19"/>
        </w:rPr>
        <w:t xml:space="preserve"> in</w:t>
      </w:r>
      <w:r>
        <w:rPr>
          <w:szCs w:val="19"/>
        </w:rPr>
        <w:t>to</w:t>
      </w:r>
      <w:r w:rsidRPr="00645EBF">
        <w:rPr>
          <w:szCs w:val="19"/>
        </w:rPr>
        <w:t xml:space="preserve"> </w:t>
      </w:r>
      <w:r>
        <w:rPr>
          <w:szCs w:val="19"/>
        </w:rPr>
        <w:t>“</w:t>
      </w:r>
      <w:r w:rsidRPr="00645EBF">
        <w:rPr>
          <w:szCs w:val="19"/>
        </w:rPr>
        <w:t>the capybara and the chinchilla.</w:t>
      </w:r>
      <w:r>
        <w:rPr>
          <w:szCs w:val="19"/>
        </w:rPr>
        <w:t xml:space="preserve">” (Sutherland </w:t>
      </w:r>
      <w:r>
        <w:rPr>
          <w:i/>
          <w:szCs w:val="19"/>
        </w:rPr>
        <w:t>New History</w:t>
      </w:r>
      <w:r>
        <w:rPr>
          <w:szCs w:val="19"/>
        </w:rPr>
        <w:t xml:space="preserve"> 223)</w:t>
      </w:r>
    </w:p>
    <w:p w14:paraId="02ABD050" w14:textId="77777777" w:rsidR="00A92845" w:rsidRDefault="00A92845" w:rsidP="00A92845">
      <w:pPr>
        <w:pStyle w:val="Style"/>
        <w:widowControl/>
        <w:ind w:left="360"/>
        <w:jc w:val="both"/>
        <w:textAlignment w:val="baseline"/>
        <w:rPr>
          <w:szCs w:val="19"/>
        </w:rPr>
      </w:pPr>
      <w:r w:rsidRPr="00645EBF">
        <w:rPr>
          <w:szCs w:val="19"/>
        </w:rPr>
        <w:t>25</w:t>
      </w:r>
      <w:r>
        <w:rPr>
          <w:szCs w:val="19"/>
        </w:rPr>
        <w:t>m:</w:t>
      </w:r>
      <w:r w:rsidRPr="00645EBF">
        <w:rPr>
          <w:szCs w:val="19"/>
        </w:rPr>
        <w:t xml:space="preserve"> primates </w:t>
      </w:r>
      <w:r>
        <w:rPr>
          <w:szCs w:val="19"/>
        </w:rPr>
        <w:t>“</w:t>
      </w:r>
      <w:r w:rsidRPr="00645EBF">
        <w:rPr>
          <w:szCs w:val="19"/>
        </w:rPr>
        <w:t>diversified into New World monkeys.</w:t>
      </w:r>
      <w:r>
        <w:rPr>
          <w:szCs w:val="19"/>
        </w:rPr>
        <w:t xml:space="preserve">” (Sutherland </w:t>
      </w:r>
      <w:r w:rsidRPr="006943DC">
        <w:rPr>
          <w:i/>
          <w:szCs w:val="19"/>
        </w:rPr>
        <w:t>New History</w:t>
      </w:r>
      <w:r>
        <w:rPr>
          <w:szCs w:val="19"/>
        </w:rPr>
        <w:t xml:space="preserve"> 223)</w:t>
      </w:r>
    </w:p>
    <w:p w14:paraId="14633920" w14:textId="77777777" w:rsidR="00A92845" w:rsidRDefault="00A92845" w:rsidP="00A92845">
      <w:pPr>
        <w:pStyle w:val="Style"/>
        <w:widowControl/>
        <w:ind w:left="360"/>
        <w:jc w:val="both"/>
        <w:textAlignment w:val="baseline"/>
        <w:rPr>
          <w:szCs w:val="19"/>
        </w:rPr>
      </w:pPr>
      <w:r>
        <w:rPr>
          <w:szCs w:val="19"/>
        </w:rPr>
        <w:t>“</w:t>
      </w:r>
      <w:r w:rsidRPr="00645EBF">
        <w:rPr>
          <w:szCs w:val="19"/>
        </w:rPr>
        <w:t>Tortoises were another invader from Africa. Even after they arrived in South America, they continued across the continent and embarked on another sea journey, floating out into the Pacific and eventually colonizing the Galapagos Islands. They would diversify into a number of forms there, where Charles Darwin eventually encountered them</w:t>
      </w:r>
      <w:r>
        <w:rPr>
          <w:szCs w:val="19"/>
        </w:rPr>
        <w:t>—</w:t>
      </w:r>
      <w:r w:rsidRPr="00645EBF">
        <w:rPr>
          <w:szCs w:val="19"/>
        </w:rPr>
        <w:t>an event that initiated his theory of evolution.</w:t>
      </w:r>
      <w:r>
        <w:rPr>
          <w:szCs w:val="19"/>
        </w:rPr>
        <w:t xml:space="preserve">” (Sutherland </w:t>
      </w:r>
      <w:r w:rsidRPr="006943DC">
        <w:rPr>
          <w:i/>
          <w:szCs w:val="19"/>
        </w:rPr>
        <w:t>New History</w:t>
      </w:r>
      <w:r>
        <w:rPr>
          <w:szCs w:val="19"/>
        </w:rPr>
        <w:t xml:space="preserve"> 224)</w:t>
      </w:r>
    </w:p>
    <w:p w14:paraId="3D932C9C" w14:textId="77777777" w:rsidR="00A92845" w:rsidRDefault="00A92845" w:rsidP="00A92845">
      <w:pPr>
        <w:pStyle w:val="Style"/>
        <w:widowControl/>
        <w:jc w:val="both"/>
        <w:textAlignment w:val="baseline"/>
        <w:rPr>
          <w:szCs w:val="19"/>
        </w:rPr>
      </w:pPr>
    </w:p>
    <w:p w14:paraId="52233F0D" w14:textId="77777777" w:rsidR="00A92845" w:rsidRDefault="00A92845" w:rsidP="00A92845">
      <w:pPr>
        <w:pStyle w:val="Style"/>
        <w:widowControl/>
        <w:jc w:val="both"/>
        <w:textAlignment w:val="baseline"/>
        <w:rPr>
          <w:szCs w:val="19"/>
        </w:rPr>
      </w:pPr>
      <w:r>
        <w:rPr>
          <w:szCs w:val="19"/>
        </w:rPr>
        <w:t xml:space="preserve">invaders to and </w:t>
      </w:r>
      <w:r w:rsidRPr="00645EBF">
        <w:rPr>
          <w:szCs w:val="19"/>
        </w:rPr>
        <w:t xml:space="preserve">from </w:t>
      </w:r>
      <w:r>
        <w:rPr>
          <w:szCs w:val="19"/>
        </w:rPr>
        <w:t>North America</w:t>
      </w:r>
    </w:p>
    <w:p w14:paraId="2D36C285" w14:textId="77777777" w:rsidR="00A92845" w:rsidRDefault="00A92845" w:rsidP="00A92845">
      <w:pPr>
        <w:pStyle w:val="Style"/>
        <w:widowControl/>
        <w:ind w:left="360"/>
        <w:jc w:val="both"/>
        <w:textAlignment w:val="baseline"/>
        <w:rPr>
          <w:szCs w:val="19"/>
        </w:rPr>
      </w:pPr>
      <w:r>
        <w:rPr>
          <w:szCs w:val="19"/>
        </w:rPr>
        <w:t>9m: “</w:t>
      </w:r>
      <w:r w:rsidRPr="00645EBF">
        <w:rPr>
          <w:i/>
          <w:iCs/>
          <w:szCs w:val="19"/>
        </w:rPr>
        <w:t>Megatherium</w:t>
      </w:r>
      <w:r w:rsidRPr="00CD687B">
        <w:rPr>
          <w:iCs/>
          <w:szCs w:val="19"/>
        </w:rPr>
        <w:t xml:space="preserve">-like </w:t>
      </w:r>
      <w:r w:rsidRPr="00CD687B">
        <w:rPr>
          <w:szCs w:val="19"/>
        </w:rPr>
        <w:t>g</w:t>
      </w:r>
      <w:r w:rsidRPr="00645EBF">
        <w:rPr>
          <w:szCs w:val="19"/>
        </w:rPr>
        <w:t xml:space="preserve">round sloths worked their way to North America </w:t>
      </w:r>
      <w:r>
        <w:rPr>
          <w:szCs w:val="19"/>
        </w:rPr>
        <w:t xml:space="preserve">. . .” (Sutherland </w:t>
      </w:r>
      <w:r w:rsidRPr="006943DC">
        <w:rPr>
          <w:i/>
          <w:szCs w:val="19"/>
        </w:rPr>
        <w:t>New History</w:t>
      </w:r>
      <w:r>
        <w:rPr>
          <w:szCs w:val="19"/>
        </w:rPr>
        <w:t xml:space="preserve"> 224)</w:t>
      </w:r>
    </w:p>
    <w:p w14:paraId="28D13844" w14:textId="77777777" w:rsidR="00A92845" w:rsidRDefault="00A92845" w:rsidP="00A92845">
      <w:pPr>
        <w:pStyle w:val="Style"/>
        <w:widowControl/>
        <w:ind w:left="360"/>
        <w:jc w:val="both"/>
        <w:textAlignment w:val="baseline"/>
        <w:rPr>
          <w:szCs w:val="19"/>
        </w:rPr>
      </w:pPr>
      <w:r w:rsidRPr="00645EBF">
        <w:rPr>
          <w:szCs w:val="19"/>
        </w:rPr>
        <w:t>6</w:t>
      </w:r>
      <w:r>
        <w:rPr>
          <w:szCs w:val="19"/>
        </w:rPr>
        <w:t>m:</w:t>
      </w:r>
      <w:r w:rsidRPr="00645EBF">
        <w:rPr>
          <w:szCs w:val="19"/>
        </w:rPr>
        <w:t xml:space="preserve"> </w:t>
      </w:r>
      <w:r>
        <w:rPr>
          <w:szCs w:val="19"/>
        </w:rPr>
        <w:t>“</w:t>
      </w:r>
      <w:r w:rsidRPr="00645EBF">
        <w:rPr>
          <w:i/>
          <w:iCs/>
          <w:szCs w:val="19"/>
        </w:rPr>
        <w:t>Chapalmalania</w:t>
      </w:r>
      <w:r w:rsidRPr="00CD687B">
        <w:rPr>
          <w:iCs/>
          <w:szCs w:val="19"/>
        </w:rPr>
        <w:t xml:space="preserve"> </w:t>
      </w:r>
      <w:r w:rsidRPr="00645EBF">
        <w:rPr>
          <w:szCs w:val="19"/>
        </w:rPr>
        <w:t xml:space="preserve">was a </w:t>
      </w:r>
      <w:r w:rsidRPr="00645EBF">
        <w:rPr>
          <w:szCs w:val="18"/>
        </w:rPr>
        <w:t xml:space="preserve">5- </w:t>
      </w:r>
      <w:r w:rsidRPr="00645EBF">
        <w:rPr>
          <w:szCs w:val="19"/>
        </w:rPr>
        <w:t>foot, bearlike raccoon.</w:t>
      </w:r>
      <w:r>
        <w:rPr>
          <w:szCs w:val="19"/>
        </w:rPr>
        <w:t xml:space="preserve">” (Sutherland </w:t>
      </w:r>
      <w:r>
        <w:rPr>
          <w:i/>
          <w:szCs w:val="19"/>
        </w:rPr>
        <w:t>New History</w:t>
      </w:r>
      <w:r>
        <w:rPr>
          <w:szCs w:val="19"/>
        </w:rPr>
        <w:t xml:space="preserve"> 224)</w:t>
      </w:r>
    </w:p>
    <w:p w14:paraId="7D685B45" w14:textId="77777777" w:rsidR="00A92845" w:rsidRDefault="00A92845" w:rsidP="00A92845">
      <w:pPr>
        <w:pStyle w:val="Style"/>
        <w:widowControl/>
        <w:ind w:left="360"/>
        <w:jc w:val="both"/>
        <w:textAlignment w:val="baseline"/>
        <w:rPr>
          <w:szCs w:val="19"/>
        </w:rPr>
      </w:pPr>
      <w:r>
        <w:rPr>
          <w:szCs w:val="19"/>
        </w:rPr>
        <w:t xml:space="preserve">3m: </w:t>
      </w:r>
      <w:r w:rsidRPr="00645EBF">
        <w:rPr>
          <w:i/>
          <w:iCs/>
          <w:szCs w:val="19"/>
        </w:rPr>
        <w:t>Titanis walleri</w:t>
      </w:r>
      <w:r>
        <w:rPr>
          <w:iCs/>
          <w:szCs w:val="19"/>
        </w:rPr>
        <w:t xml:space="preserve"> was a “</w:t>
      </w:r>
      <w:r w:rsidRPr="00645EBF">
        <w:rPr>
          <w:szCs w:val="19"/>
        </w:rPr>
        <w:t>flightless ptera bird</w:t>
      </w:r>
      <w:r>
        <w:rPr>
          <w:szCs w:val="19"/>
        </w:rPr>
        <w:t xml:space="preserve"> . . .</w:t>
      </w:r>
      <w:r w:rsidRPr="00645EBF">
        <w:rPr>
          <w:iCs/>
          <w:szCs w:val="19"/>
        </w:rPr>
        <w:t xml:space="preserve"> </w:t>
      </w:r>
      <w:r w:rsidRPr="00645EBF">
        <w:rPr>
          <w:szCs w:val="19"/>
        </w:rPr>
        <w:t xml:space="preserve">Around 8 feet tall, it </w:t>
      </w:r>
      <w:r>
        <w:rPr>
          <w:szCs w:val="19"/>
        </w:rPr>
        <w:t xml:space="preserve">. . . </w:t>
      </w:r>
      <w:r w:rsidRPr="00645EBF">
        <w:rPr>
          <w:szCs w:val="19"/>
        </w:rPr>
        <w:t>probably had a large, powerful, hooklike beak.</w:t>
      </w:r>
      <w:r>
        <w:rPr>
          <w:szCs w:val="19"/>
        </w:rPr>
        <w:t xml:space="preserve">” (Sutherland </w:t>
      </w:r>
      <w:r w:rsidRPr="006943DC">
        <w:rPr>
          <w:i/>
          <w:szCs w:val="19"/>
        </w:rPr>
        <w:t>New History</w:t>
      </w:r>
      <w:r>
        <w:rPr>
          <w:szCs w:val="19"/>
        </w:rPr>
        <w:t xml:space="preserve"> 224)</w:t>
      </w:r>
    </w:p>
    <w:p w14:paraId="27826CB7" w14:textId="77777777" w:rsidR="00A92845" w:rsidRDefault="00A92845" w:rsidP="00A92845">
      <w:pPr>
        <w:pStyle w:val="Style"/>
        <w:widowControl/>
        <w:jc w:val="both"/>
        <w:textAlignment w:val="baseline"/>
        <w:rPr>
          <w:szCs w:val="19"/>
        </w:rPr>
      </w:pPr>
    </w:p>
    <w:p w14:paraId="51916BB1" w14:textId="77777777" w:rsidR="00A92845" w:rsidRDefault="00A92845" w:rsidP="00A92845">
      <w:pPr>
        <w:pStyle w:val="Style"/>
        <w:widowControl/>
        <w:jc w:val="both"/>
        <w:textAlignment w:val="baseline"/>
        <w:rPr>
          <w:szCs w:val="19"/>
        </w:rPr>
      </w:pPr>
      <w:r w:rsidRPr="00645EBF">
        <w:rPr>
          <w:szCs w:val="19"/>
        </w:rPr>
        <w:t>Isthmus of Panama</w:t>
      </w:r>
    </w:p>
    <w:p w14:paraId="52DD3C84" w14:textId="77777777" w:rsidR="00A92845" w:rsidRDefault="00A92845" w:rsidP="00A92845">
      <w:pPr>
        <w:pStyle w:val="Style"/>
        <w:widowControl/>
        <w:ind w:left="360"/>
        <w:jc w:val="both"/>
        <w:textAlignment w:val="baseline"/>
        <w:rPr>
          <w:szCs w:val="19"/>
        </w:rPr>
      </w:pPr>
      <w:r>
        <w:rPr>
          <w:szCs w:val="19"/>
        </w:rPr>
        <w:t>“</w:t>
      </w:r>
      <w:r w:rsidRPr="00645EBF">
        <w:rPr>
          <w:szCs w:val="19"/>
        </w:rPr>
        <w:t>Over time, South America drifted toward Central and North America, and the ocean plate below the Pacific became subducted below the Caribbean plate. Above this line of contact, a series of volcanic islands developed. Sediments eroded from the islands and from both North America and South America gradually filled in the gaps between the continents, forming the Isthmus of Panama.</w:t>
      </w:r>
      <w:r>
        <w:rPr>
          <w:szCs w:val="19"/>
        </w:rPr>
        <w:t xml:space="preserve">” (Sutherland </w:t>
      </w:r>
      <w:r w:rsidRPr="006943DC">
        <w:rPr>
          <w:i/>
          <w:szCs w:val="19"/>
        </w:rPr>
        <w:t>New History</w:t>
      </w:r>
      <w:r>
        <w:rPr>
          <w:szCs w:val="19"/>
        </w:rPr>
        <w:t xml:space="preserve"> 224)</w:t>
      </w:r>
    </w:p>
    <w:p w14:paraId="0C677E48" w14:textId="77777777" w:rsidR="00A92845" w:rsidRDefault="00A92845" w:rsidP="00A92845">
      <w:pPr>
        <w:pStyle w:val="Style"/>
        <w:widowControl/>
        <w:ind w:left="360"/>
        <w:jc w:val="both"/>
        <w:textAlignment w:val="baseline"/>
        <w:rPr>
          <w:szCs w:val="19"/>
        </w:rPr>
      </w:pPr>
      <w:r>
        <w:rPr>
          <w:szCs w:val="19"/>
        </w:rPr>
        <w:t>b</w:t>
      </w:r>
      <w:r w:rsidRPr="00645EBF">
        <w:rPr>
          <w:szCs w:val="19"/>
        </w:rPr>
        <w:t>y 3</w:t>
      </w:r>
      <w:r>
        <w:rPr>
          <w:szCs w:val="19"/>
        </w:rPr>
        <w:t>m:</w:t>
      </w:r>
      <w:r w:rsidRPr="00645EBF">
        <w:rPr>
          <w:szCs w:val="19"/>
        </w:rPr>
        <w:t xml:space="preserve"> </w:t>
      </w:r>
      <w:r>
        <w:rPr>
          <w:szCs w:val="19"/>
        </w:rPr>
        <w:t>“</w:t>
      </w:r>
      <w:r w:rsidRPr="00645EBF">
        <w:rPr>
          <w:szCs w:val="19"/>
        </w:rPr>
        <w:t>the land bridge was in place.</w:t>
      </w:r>
      <w:r>
        <w:rPr>
          <w:szCs w:val="19"/>
        </w:rPr>
        <w:t xml:space="preserve">” (Sutherland </w:t>
      </w:r>
      <w:r>
        <w:rPr>
          <w:i/>
          <w:szCs w:val="19"/>
        </w:rPr>
        <w:t>New History</w:t>
      </w:r>
      <w:r>
        <w:rPr>
          <w:szCs w:val="19"/>
        </w:rPr>
        <w:t xml:space="preserve"> 224)</w:t>
      </w:r>
    </w:p>
    <w:p w14:paraId="796439F7" w14:textId="77777777" w:rsidR="00A92845" w:rsidRPr="003C2A88" w:rsidRDefault="00A92845" w:rsidP="00A92845">
      <w:pPr>
        <w:pStyle w:val="Style"/>
        <w:widowControl/>
        <w:ind w:left="360"/>
        <w:jc w:val="both"/>
        <w:textAlignment w:val="baseline"/>
        <w:rPr>
          <w:szCs w:val="19"/>
        </w:rPr>
      </w:pPr>
      <w:r>
        <w:rPr>
          <w:rFonts w:eastAsia="Arial"/>
          <w:szCs w:val="18"/>
        </w:rPr>
        <w:t>from N to S: “</w:t>
      </w:r>
      <w:r w:rsidRPr="00645EBF">
        <w:rPr>
          <w:szCs w:val="19"/>
        </w:rPr>
        <w:t xml:space="preserve">Camels, elephants, bears, deer, tapirs, skunks, rabbits, cats, dogs, kangaroo rats, and shrews </w:t>
      </w:r>
      <w:r>
        <w:rPr>
          <w:szCs w:val="19"/>
        </w:rPr>
        <w:t xml:space="preserve">. . .” (Sutherland </w:t>
      </w:r>
      <w:r>
        <w:rPr>
          <w:i/>
          <w:szCs w:val="19"/>
        </w:rPr>
        <w:t>New History</w:t>
      </w:r>
      <w:r>
        <w:rPr>
          <w:szCs w:val="19"/>
        </w:rPr>
        <w:t xml:space="preserve"> 224)</w:t>
      </w:r>
    </w:p>
    <w:p w14:paraId="1510A036" w14:textId="77777777" w:rsidR="00A92845" w:rsidRDefault="00A92845" w:rsidP="00A92845">
      <w:pPr>
        <w:pStyle w:val="Style"/>
        <w:widowControl/>
        <w:ind w:left="360"/>
        <w:jc w:val="both"/>
        <w:textAlignment w:val="baseline"/>
        <w:rPr>
          <w:szCs w:val="19"/>
        </w:rPr>
      </w:pPr>
      <w:r>
        <w:rPr>
          <w:szCs w:val="19"/>
        </w:rPr>
        <w:t>from S to N: “</w:t>
      </w:r>
      <w:r w:rsidRPr="00645EBF">
        <w:rPr>
          <w:szCs w:val="19"/>
        </w:rPr>
        <w:t>monkeys, opossums, anteaters, sloths, armadillos, porcupines, and glyptodonts.</w:t>
      </w:r>
      <w:r>
        <w:rPr>
          <w:szCs w:val="19"/>
        </w:rPr>
        <w:t xml:space="preserve">” (Sutherland </w:t>
      </w:r>
      <w:r w:rsidRPr="006943DC">
        <w:rPr>
          <w:i/>
          <w:szCs w:val="19"/>
        </w:rPr>
        <w:t>New History</w:t>
      </w:r>
      <w:r>
        <w:rPr>
          <w:szCs w:val="19"/>
        </w:rPr>
        <w:t xml:space="preserve"> 224)</w:t>
      </w:r>
    </w:p>
    <w:p w14:paraId="39DEE540" w14:textId="77777777" w:rsidR="00A92845" w:rsidRDefault="00A92845" w:rsidP="00A92845">
      <w:pPr>
        <w:pStyle w:val="Style"/>
        <w:widowControl/>
        <w:ind w:left="360"/>
        <w:jc w:val="both"/>
        <w:textAlignment w:val="baseline"/>
        <w:rPr>
          <w:szCs w:val="19"/>
        </w:rPr>
      </w:pPr>
      <w:r>
        <w:rPr>
          <w:szCs w:val="19"/>
        </w:rPr>
        <w:t>Many South-</w:t>
      </w:r>
      <w:r w:rsidRPr="00645EBF">
        <w:rPr>
          <w:szCs w:val="19"/>
        </w:rPr>
        <w:t>American forms</w:t>
      </w:r>
      <w:r>
        <w:rPr>
          <w:szCs w:val="19"/>
        </w:rPr>
        <w:t xml:space="preserve"> went extinct. (Sutherland </w:t>
      </w:r>
      <w:r>
        <w:rPr>
          <w:i/>
          <w:szCs w:val="19"/>
        </w:rPr>
        <w:t>New History</w:t>
      </w:r>
      <w:r>
        <w:rPr>
          <w:szCs w:val="19"/>
        </w:rPr>
        <w:t xml:space="preserve"> 224)</w:t>
      </w:r>
    </w:p>
    <w:p w14:paraId="370D937B" w14:textId="77777777" w:rsidR="00A92845" w:rsidRDefault="00A92845" w:rsidP="00A92845">
      <w:pPr>
        <w:pStyle w:val="Style"/>
        <w:widowControl/>
        <w:ind w:left="720"/>
        <w:jc w:val="both"/>
        <w:textAlignment w:val="baseline"/>
        <w:rPr>
          <w:szCs w:val="19"/>
        </w:rPr>
      </w:pPr>
      <w:r>
        <w:rPr>
          <w:szCs w:val="20"/>
        </w:rPr>
        <w:t>North-</w:t>
      </w:r>
      <w:r w:rsidRPr="00645EBF">
        <w:rPr>
          <w:szCs w:val="20"/>
        </w:rPr>
        <w:t>America</w:t>
      </w:r>
      <w:r>
        <w:rPr>
          <w:szCs w:val="20"/>
        </w:rPr>
        <w:t>n</w:t>
      </w:r>
      <w:r w:rsidRPr="00645EBF">
        <w:rPr>
          <w:szCs w:val="19"/>
        </w:rPr>
        <w:t xml:space="preserve"> cats</w:t>
      </w:r>
      <w:r>
        <w:rPr>
          <w:szCs w:val="19"/>
        </w:rPr>
        <w:t xml:space="preserve"> </w:t>
      </w:r>
      <w:r>
        <w:rPr>
          <w:szCs w:val="20"/>
        </w:rPr>
        <w:t>and dogs</w:t>
      </w:r>
      <w:r w:rsidRPr="00645EBF">
        <w:rPr>
          <w:szCs w:val="19"/>
        </w:rPr>
        <w:t xml:space="preserve"> outcompeted</w:t>
      </w:r>
      <w:r>
        <w:rPr>
          <w:szCs w:val="19"/>
        </w:rPr>
        <w:t xml:space="preserve"> t</w:t>
      </w:r>
      <w:r w:rsidRPr="00645EBF">
        <w:rPr>
          <w:szCs w:val="19"/>
        </w:rPr>
        <w:t>he ptera birds</w:t>
      </w:r>
      <w:r>
        <w:rPr>
          <w:szCs w:val="19"/>
        </w:rPr>
        <w:t xml:space="preserve">. (Sutherland </w:t>
      </w:r>
      <w:r>
        <w:rPr>
          <w:i/>
          <w:szCs w:val="19"/>
        </w:rPr>
        <w:t>New History</w:t>
      </w:r>
      <w:r>
        <w:rPr>
          <w:szCs w:val="19"/>
        </w:rPr>
        <w:t xml:space="preserve"> 224-25)</w:t>
      </w:r>
    </w:p>
    <w:p w14:paraId="1EDF9740" w14:textId="77777777" w:rsidR="00A92845" w:rsidRDefault="00A92845" w:rsidP="00A92845">
      <w:pPr>
        <w:pStyle w:val="Style"/>
        <w:widowControl/>
        <w:ind w:left="720"/>
        <w:jc w:val="both"/>
        <w:textAlignment w:val="baseline"/>
        <w:rPr>
          <w:iCs/>
          <w:szCs w:val="19"/>
        </w:rPr>
      </w:pPr>
      <w:r>
        <w:rPr>
          <w:szCs w:val="20"/>
        </w:rPr>
        <w:t>North-</w:t>
      </w:r>
      <w:r w:rsidRPr="00645EBF">
        <w:rPr>
          <w:szCs w:val="20"/>
        </w:rPr>
        <w:t>America</w:t>
      </w:r>
      <w:r>
        <w:rPr>
          <w:szCs w:val="20"/>
        </w:rPr>
        <w:t>n</w:t>
      </w:r>
      <w:r w:rsidRPr="00645EBF">
        <w:rPr>
          <w:szCs w:val="19"/>
        </w:rPr>
        <w:t xml:space="preserve"> </w:t>
      </w:r>
      <w:r w:rsidRPr="00645EBF">
        <w:rPr>
          <w:i/>
          <w:iCs/>
          <w:szCs w:val="19"/>
        </w:rPr>
        <w:t>Smilodon</w:t>
      </w:r>
      <w:r w:rsidRPr="00645EBF">
        <w:rPr>
          <w:szCs w:val="20"/>
        </w:rPr>
        <w:t xml:space="preserve"> outcompeted </w:t>
      </w:r>
      <w:r>
        <w:rPr>
          <w:i/>
          <w:iCs/>
          <w:szCs w:val="19"/>
        </w:rPr>
        <w:t>T</w:t>
      </w:r>
      <w:r w:rsidRPr="00645EBF">
        <w:rPr>
          <w:i/>
          <w:iCs/>
          <w:szCs w:val="19"/>
        </w:rPr>
        <w:t>hylacosmilus</w:t>
      </w:r>
      <w:r w:rsidRPr="00645EBF">
        <w:rPr>
          <w:iCs/>
          <w:szCs w:val="19"/>
        </w:rPr>
        <w:t>.</w:t>
      </w:r>
      <w:r>
        <w:rPr>
          <w:iCs/>
          <w:szCs w:val="19"/>
        </w:rPr>
        <w:t xml:space="preserve"> (Sutherland </w:t>
      </w:r>
      <w:r>
        <w:rPr>
          <w:i/>
          <w:iCs/>
          <w:szCs w:val="19"/>
        </w:rPr>
        <w:t>New History</w:t>
      </w:r>
      <w:r>
        <w:rPr>
          <w:iCs/>
          <w:szCs w:val="19"/>
        </w:rPr>
        <w:t xml:space="preserve"> 225)</w:t>
      </w:r>
    </w:p>
    <w:p w14:paraId="02BA2342" w14:textId="77777777" w:rsidR="00A92845" w:rsidRDefault="00A92845" w:rsidP="00A92845">
      <w:pPr>
        <w:pStyle w:val="Style"/>
        <w:widowControl/>
        <w:ind w:left="720"/>
        <w:jc w:val="both"/>
        <w:textAlignment w:val="baseline"/>
        <w:rPr>
          <w:szCs w:val="20"/>
        </w:rPr>
      </w:pPr>
      <w:r>
        <w:rPr>
          <w:szCs w:val="20"/>
        </w:rPr>
        <w:t>North-American</w:t>
      </w:r>
      <w:r w:rsidRPr="00645EBF">
        <w:rPr>
          <w:szCs w:val="20"/>
        </w:rPr>
        <w:t xml:space="preserve"> bears</w:t>
      </w:r>
      <w:r>
        <w:rPr>
          <w:szCs w:val="20"/>
        </w:rPr>
        <w:t xml:space="preserve"> </w:t>
      </w:r>
      <w:r w:rsidRPr="00645EBF">
        <w:rPr>
          <w:szCs w:val="20"/>
        </w:rPr>
        <w:t>outcompeted</w:t>
      </w:r>
      <w:r>
        <w:rPr>
          <w:szCs w:val="20"/>
        </w:rPr>
        <w:t xml:space="preserve"> t</w:t>
      </w:r>
      <w:r w:rsidRPr="00645EBF">
        <w:rPr>
          <w:szCs w:val="20"/>
        </w:rPr>
        <w:t>he giant bearlike raccoon</w:t>
      </w:r>
      <w:r>
        <w:rPr>
          <w:szCs w:val="20"/>
        </w:rPr>
        <w:t xml:space="preserve">. (Sutherland </w:t>
      </w:r>
      <w:r>
        <w:rPr>
          <w:i/>
          <w:szCs w:val="20"/>
        </w:rPr>
        <w:t>New History</w:t>
      </w:r>
      <w:r>
        <w:rPr>
          <w:szCs w:val="20"/>
        </w:rPr>
        <w:t xml:space="preserve"> 225)</w:t>
      </w:r>
    </w:p>
    <w:p w14:paraId="39E74683" w14:textId="77777777" w:rsidR="00A92845" w:rsidRDefault="00A92845" w:rsidP="00A92845">
      <w:pPr>
        <w:pStyle w:val="Style"/>
        <w:widowControl/>
        <w:ind w:left="720"/>
        <w:jc w:val="both"/>
        <w:textAlignment w:val="baseline"/>
        <w:rPr>
          <w:szCs w:val="20"/>
        </w:rPr>
      </w:pPr>
      <w:r>
        <w:rPr>
          <w:szCs w:val="20"/>
        </w:rPr>
        <w:t>North-American</w:t>
      </w:r>
      <w:r w:rsidRPr="00645EBF">
        <w:rPr>
          <w:szCs w:val="20"/>
        </w:rPr>
        <w:t xml:space="preserve"> savanna grazers replaced </w:t>
      </w:r>
      <w:r>
        <w:rPr>
          <w:szCs w:val="20"/>
        </w:rPr>
        <w:t xml:space="preserve">most of </w:t>
      </w:r>
      <w:r w:rsidRPr="00645EBF">
        <w:rPr>
          <w:szCs w:val="20"/>
        </w:rPr>
        <w:t>their equivalents.</w:t>
      </w:r>
      <w:r>
        <w:rPr>
          <w:szCs w:val="20"/>
        </w:rPr>
        <w:t xml:space="preserve"> (Sutherland </w:t>
      </w:r>
      <w:r>
        <w:rPr>
          <w:i/>
          <w:szCs w:val="20"/>
        </w:rPr>
        <w:t>New History</w:t>
      </w:r>
      <w:r>
        <w:rPr>
          <w:szCs w:val="20"/>
        </w:rPr>
        <w:t xml:space="preserve"> 225)</w:t>
      </w:r>
    </w:p>
    <w:p w14:paraId="7888D785" w14:textId="77777777" w:rsidR="00A92845" w:rsidRDefault="00A92845" w:rsidP="00A92845">
      <w:pPr>
        <w:pStyle w:val="Style"/>
        <w:widowControl/>
        <w:ind w:left="360"/>
        <w:jc w:val="both"/>
        <w:textAlignment w:val="baseline"/>
        <w:rPr>
          <w:szCs w:val="20"/>
        </w:rPr>
      </w:pPr>
      <w:r>
        <w:rPr>
          <w:szCs w:val="20"/>
        </w:rPr>
        <w:lastRenderedPageBreak/>
        <w:t>“</w:t>
      </w:r>
      <w:r w:rsidRPr="00645EBF">
        <w:rPr>
          <w:szCs w:val="20"/>
        </w:rPr>
        <w:t>The only truly successful migrants northward were armadillos, opossums, and porcupines.</w:t>
      </w:r>
      <w:r>
        <w:rPr>
          <w:szCs w:val="20"/>
        </w:rPr>
        <w:t xml:space="preserve">” (Sutherland </w:t>
      </w:r>
      <w:r w:rsidRPr="006943DC">
        <w:rPr>
          <w:i/>
          <w:szCs w:val="20"/>
        </w:rPr>
        <w:t>New History</w:t>
      </w:r>
      <w:r>
        <w:rPr>
          <w:szCs w:val="20"/>
        </w:rPr>
        <w:t xml:space="preserve"> 224-25)</w:t>
      </w:r>
    </w:p>
    <w:p w14:paraId="34C1088C" w14:textId="77777777" w:rsidR="00A92845" w:rsidRDefault="00A92845" w:rsidP="00A92845">
      <w:pPr>
        <w:pStyle w:val="Style"/>
        <w:widowControl/>
        <w:jc w:val="both"/>
        <w:textAlignment w:val="baseline"/>
        <w:rPr>
          <w:szCs w:val="18"/>
        </w:rPr>
      </w:pPr>
    </w:p>
    <w:p w14:paraId="6C71A6D1" w14:textId="77777777" w:rsidR="00A92845" w:rsidRDefault="00A92845" w:rsidP="00A92845">
      <w:pPr>
        <w:pStyle w:val="Style"/>
        <w:widowControl/>
        <w:jc w:val="both"/>
        <w:textAlignment w:val="baseline"/>
        <w:rPr>
          <w:szCs w:val="18"/>
        </w:rPr>
      </w:pPr>
      <w:r w:rsidRPr="00645EBF">
        <w:rPr>
          <w:szCs w:val="18"/>
        </w:rPr>
        <w:t>creatures toughened by competition</w:t>
      </w:r>
    </w:p>
    <w:p w14:paraId="5F199676" w14:textId="77777777" w:rsidR="00A92845" w:rsidRDefault="00A92845" w:rsidP="00A92845">
      <w:pPr>
        <w:pStyle w:val="Style"/>
        <w:widowControl/>
        <w:ind w:left="360"/>
        <w:jc w:val="both"/>
        <w:textAlignment w:val="baseline"/>
        <w:rPr>
          <w:szCs w:val="20"/>
        </w:rPr>
      </w:pPr>
      <w:r>
        <w:rPr>
          <w:szCs w:val="20"/>
        </w:rPr>
        <w:t>“</w:t>
      </w:r>
      <w:r w:rsidRPr="00645EBF">
        <w:rPr>
          <w:szCs w:val="20"/>
        </w:rPr>
        <w:t>Why did the South American forms fare so badly? Scientists speculate that the reason was climate. Creatures that could survive tropical conditions in Central America found similar conditions southward. Those traveling north, however, quickly encountered far drier and eventually colder conditions</w:t>
      </w:r>
      <w:r>
        <w:rPr>
          <w:szCs w:val="20"/>
        </w:rPr>
        <w:t>—</w:t>
      </w:r>
      <w:r w:rsidRPr="00645EBF">
        <w:rPr>
          <w:szCs w:val="20"/>
        </w:rPr>
        <w:t>placing a cap on their migration.</w:t>
      </w:r>
      <w:r>
        <w:rPr>
          <w:szCs w:val="20"/>
        </w:rPr>
        <w:t xml:space="preserve">” (Sutherland </w:t>
      </w:r>
      <w:r w:rsidRPr="006943DC">
        <w:rPr>
          <w:i/>
          <w:szCs w:val="20"/>
        </w:rPr>
        <w:t>New History</w:t>
      </w:r>
      <w:r>
        <w:rPr>
          <w:szCs w:val="20"/>
        </w:rPr>
        <w:t xml:space="preserve"> 225)</w:t>
      </w:r>
    </w:p>
    <w:p w14:paraId="73AE147D" w14:textId="77777777" w:rsidR="00A92845" w:rsidRDefault="00A92845" w:rsidP="00A92845">
      <w:pPr>
        <w:pStyle w:val="Style"/>
        <w:widowControl/>
        <w:ind w:left="360"/>
        <w:jc w:val="both"/>
        <w:textAlignment w:val="baseline"/>
        <w:rPr>
          <w:szCs w:val="20"/>
        </w:rPr>
      </w:pPr>
      <w:r>
        <w:rPr>
          <w:szCs w:val="20"/>
        </w:rPr>
        <w:t>“</w:t>
      </w:r>
      <w:r w:rsidRPr="00645EBF">
        <w:rPr>
          <w:szCs w:val="20"/>
        </w:rPr>
        <w:t>There may have been a more profound reason, as well</w:t>
      </w:r>
      <w:r>
        <w:rPr>
          <w:szCs w:val="20"/>
        </w:rPr>
        <w:t>—</w:t>
      </w:r>
      <w:r w:rsidRPr="00645EBF">
        <w:rPr>
          <w:szCs w:val="20"/>
        </w:rPr>
        <w:t>a reason that concerns the playing field of evolution of both groups.</w:t>
      </w:r>
      <w:r>
        <w:rPr>
          <w:szCs w:val="20"/>
        </w:rPr>
        <w:t xml:space="preserve">” (Sutherland </w:t>
      </w:r>
      <w:r w:rsidRPr="006943DC">
        <w:rPr>
          <w:i/>
          <w:szCs w:val="20"/>
        </w:rPr>
        <w:t>New History</w:t>
      </w:r>
      <w:r>
        <w:rPr>
          <w:szCs w:val="20"/>
        </w:rPr>
        <w:t xml:space="preserve"> 225)</w:t>
      </w:r>
    </w:p>
    <w:p w14:paraId="785507A0" w14:textId="77777777" w:rsidR="00A92845" w:rsidRDefault="00A92845" w:rsidP="00A92845">
      <w:pPr>
        <w:pStyle w:val="Style"/>
        <w:widowControl/>
        <w:ind w:left="720"/>
        <w:jc w:val="both"/>
        <w:textAlignment w:val="baseline"/>
        <w:rPr>
          <w:szCs w:val="20"/>
        </w:rPr>
      </w:pPr>
      <w:r>
        <w:rPr>
          <w:szCs w:val="20"/>
        </w:rPr>
        <w:t>“</w:t>
      </w:r>
      <w:r w:rsidRPr="00645EBF">
        <w:rPr>
          <w:szCs w:val="20"/>
        </w:rPr>
        <w:t>South America had been isolated; thus, competition would come only from within that landmass. North America was not only physically larger, but it also had a landmass near today’s Alaska</w:t>
      </w:r>
      <w:r>
        <w:rPr>
          <w:szCs w:val="20"/>
        </w:rPr>
        <w:t>—</w:t>
      </w:r>
      <w:r w:rsidRPr="00645EBF">
        <w:rPr>
          <w:szCs w:val="20"/>
        </w:rPr>
        <w:t>called Beringia</w:t>
      </w:r>
      <w:r>
        <w:rPr>
          <w:szCs w:val="20"/>
        </w:rPr>
        <w:t>—</w:t>
      </w:r>
      <w:r w:rsidRPr="00645EBF">
        <w:rPr>
          <w:szCs w:val="20"/>
        </w:rPr>
        <w:t>that linked North America to Asia.</w:t>
      </w:r>
      <w:r>
        <w:rPr>
          <w:szCs w:val="20"/>
        </w:rPr>
        <w:t xml:space="preserve">” (Sutherland </w:t>
      </w:r>
      <w:r w:rsidRPr="006943DC">
        <w:rPr>
          <w:i/>
          <w:szCs w:val="20"/>
        </w:rPr>
        <w:t>New History</w:t>
      </w:r>
      <w:r>
        <w:rPr>
          <w:szCs w:val="20"/>
        </w:rPr>
        <w:t xml:space="preserve"> 225)</w:t>
      </w:r>
    </w:p>
    <w:p w14:paraId="71128E04" w14:textId="77777777" w:rsidR="00A92845" w:rsidRDefault="00A92845" w:rsidP="00A92845">
      <w:pPr>
        <w:pStyle w:val="Style"/>
        <w:widowControl/>
        <w:ind w:left="720"/>
        <w:jc w:val="both"/>
        <w:textAlignment w:val="baseline"/>
        <w:rPr>
          <w:szCs w:val="20"/>
        </w:rPr>
      </w:pPr>
      <w:r>
        <w:rPr>
          <w:szCs w:val="20"/>
        </w:rPr>
        <w:t>“</w:t>
      </w:r>
      <w:r w:rsidRPr="00645EBF">
        <w:rPr>
          <w:szCs w:val="20"/>
        </w:rPr>
        <w:t>Beringia was about 1000 miles wide; this large corridor was particularly important during ice ages, when sea levels fell. It was not glaciated and probably experienced only light snowfall; it was a large grassland steppe, ideal for the migration of creatures.</w:t>
      </w:r>
      <w:r>
        <w:rPr>
          <w:szCs w:val="20"/>
        </w:rPr>
        <w:t xml:space="preserve">” (Sutherland </w:t>
      </w:r>
      <w:r w:rsidRPr="006943DC">
        <w:rPr>
          <w:i/>
          <w:szCs w:val="20"/>
        </w:rPr>
        <w:t>New History</w:t>
      </w:r>
      <w:r>
        <w:rPr>
          <w:szCs w:val="20"/>
        </w:rPr>
        <w:t xml:space="preserve"> 225)</w:t>
      </w:r>
    </w:p>
    <w:p w14:paraId="6FDF2A42" w14:textId="77777777" w:rsidR="00A92845" w:rsidRDefault="00A92845" w:rsidP="00A92845">
      <w:pPr>
        <w:pStyle w:val="Style"/>
        <w:widowControl/>
        <w:ind w:left="720"/>
        <w:jc w:val="both"/>
        <w:textAlignment w:val="baseline"/>
        <w:rPr>
          <w:szCs w:val="20"/>
        </w:rPr>
      </w:pPr>
      <w:r>
        <w:rPr>
          <w:szCs w:val="20"/>
        </w:rPr>
        <w:t>“</w:t>
      </w:r>
      <w:r w:rsidRPr="00645EBF">
        <w:rPr>
          <w:szCs w:val="20"/>
        </w:rPr>
        <w:t xml:space="preserve">Creatures from as far away as Africa were free to migrate, mix, and mingle with North American forms. The result was a much tougher proving ground for North American animals. </w:t>
      </w:r>
      <w:r>
        <w:rPr>
          <w:szCs w:val="20"/>
        </w:rPr>
        <w:t xml:space="preserve">. . . </w:t>
      </w:r>
      <w:r w:rsidRPr="00645EBF">
        <w:rPr>
          <w:szCs w:val="20"/>
        </w:rPr>
        <w:t xml:space="preserve">The South America native fauna </w:t>
      </w:r>
      <w:r>
        <w:rPr>
          <w:szCs w:val="20"/>
        </w:rPr>
        <w:t xml:space="preserve">. . . </w:t>
      </w:r>
      <w:r w:rsidRPr="00645EBF">
        <w:rPr>
          <w:szCs w:val="20"/>
        </w:rPr>
        <w:t>found it difficult to compete with the battle</w:t>
      </w:r>
      <w:r>
        <w:rPr>
          <w:szCs w:val="20"/>
        </w:rPr>
        <w:t>-</w:t>
      </w:r>
      <w:r w:rsidRPr="00645EBF">
        <w:rPr>
          <w:szCs w:val="20"/>
        </w:rPr>
        <w:t>hardened northerners.</w:t>
      </w:r>
      <w:r>
        <w:rPr>
          <w:szCs w:val="20"/>
        </w:rPr>
        <w:t xml:space="preserve">” (Sutherland </w:t>
      </w:r>
      <w:r w:rsidRPr="006943DC">
        <w:rPr>
          <w:i/>
          <w:szCs w:val="20"/>
        </w:rPr>
        <w:t>New History</w:t>
      </w:r>
      <w:r>
        <w:rPr>
          <w:szCs w:val="20"/>
        </w:rPr>
        <w:t xml:space="preserve"> 225)</w:t>
      </w:r>
    </w:p>
    <w:p w14:paraId="5F651B17" w14:textId="77777777" w:rsidR="00A92845" w:rsidRDefault="00A92845" w:rsidP="00A92845">
      <w:pPr>
        <w:pStyle w:val="Style"/>
        <w:widowControl/>
        <w:jc w:val="both"/>
      </w:pPr>
    </w:p>
    <w:p w14:paraId="44CD1799" w14:textId="77777777" w:rsidR="00A92845" w:rsidRDefault="00A92845" w:rsidP="00A92845">
      <w:pPr>
        <w:pStyle w:val="Style"/>
        <w:widowControl/>
        <w:jc w:val="both"/>
        <w:textAlignment w:val="baseline"/>
        <w:rPr>
          <w:szCs w:val="19"/>
        </w:rPr>
      </w:pPr>
      <w:r>
        <w:rPr>
          <w:szCs w:val="19"/>
        </w:rPr>
        <w:t>great schism</w:t>
      </w:r>
    </w:p>
    <w:p w14:paraId="0B0F250C" w14:textId="77777777" w:rsidR="00A92845" w:rsidRDefault="00A92845" w:rsidP="00A92845">
      <w:pPr>
        <w:pStyle w:val="Style"/>
        <w:widowControl/>
        <w:ind w:left="360"/>
        <w:jc w:val="both"/>
        <w:textAlignment w:val="baseline"/>
        <w:rPr>
          <w:szCs w:val="19"/>
        </w:rPr>
      </w:pPr>
      <w:r w:rsidRPr="00645EBF">
        <w:rPr>
          <w:szCs w:val="19"/>
        </w:rPr>
        <w:t xml:space="preserve">The Isthmus of Panama </w:t>
      </w:r>
      <w:r>
        <w:rPr>
          <w:szCs w:val="19"/>
        </w:rPr>
        <w:t xml:space="preserve">caused “the great schism” of the oceans. (Sutherland </w:t>
      </w:r>
      <w:r w:rsidRPr="006943DC">
        <w:rPr>
          <w:i/>
          <w:szCs w:val="19"/>
        </w:rPr>
        <w:t>New History</w:t>
      </w:r>
      <w:r>
        <w:rPr>
          <w:szCs w:val="19"/>
        </w:rPr>
        <w:t xml:space="preserve"> 226)</w:t>
      </w:r>
    </w:p>
    <w:p w14:paraId="5F0CF661" w14:textId="77777777" w:rsidR="00A92845" w:rsidRDefault="00A92845" w:rsidP="00A92845">
      <w:pPr>
        <w:pStyle w:val="Style"/>
        <w:widowControl/>
        <w:ind w:left="360"/>
        <w:jc w:val="both"/>
        <w:textAlignment w:val="baseline"/>
        <w:rPr>
          <w:szCs w:val="19"/>
        </w:rPr>
      </w:pPr>
      <w:r>
        <w:rPr>
          <w:szCs w:val="19"/>
        </w:rPr>
        <w:t>“</w:t>
      </w:r>
      <w:r w:rsidRPr="00645EBF">
        <w:rPr>
          <w:szCs w:val="19"/>
        </w:rPr>
        <w:t>The great schism halted the mixing of Pacific Ocean and Caribbean Sea creatures, which led to independent evolution in some marine forms.</w:t>
      </w:r>
      <w:r>
        <w:rPr>
          <w:szCs w:val="19"/>
        </w:rPr>
        <w:t>”</w:t>
      </w:r>
    </w:p>
    <w:p w14:paraId="0F54C9D9" w14:textId="77777777" w:rsidR="00A92845" w:rsidRDefault="00A92845" w:rsidP="00A92845">
      <w:pPr>
        <w:pStyle w:val="Style"/>
        <w:widowControl/>
        <w:ind w:left="360"/>
        <w:jc w:val="both"/>
        <w:textAlignment w:val="baseline"/>
        <w:rPr>
          <w:szCs w:val="19"/>
        </w:rPr>
      </w:pPr>
      <w:r>
        <w:rPr>
          <w:szCs w:val="19"/>
        </w:rPr>
        <w:t>“</w:t>
      </w:r>
      <w:r w:rsidRPr="00645EBF">
        <w:rPr>
          <w:szCs w:val="19"/>
        </w:rPr>
        <w:t>In addition, the elimination of nutrient-bearing currents from the Pacific into the Caribbean led to extinctions in forms dependent on those nutrient-rich waters.</w:t>
      </w:r>
      <w:r>
        <w:rPr>
          <w:szCs w:val="19"/>
        </w:rPr>
        <w:t xml:space="preserve">” (Sutherland </w:t>
      </w:r>
      <w:r w:rsidRPr="006943DC">
        <w:rPr>
          <w:i/>
          <w:szCs w:val="19"/>
        </w:rPr>
        <w:t>New History</w:t>
      </w:r>
      <w:r>
        <w:rPr>
          <w:szCs w:val="19"/>
        </w:rPr>
        <w:t xml:space="preserve"> 226)</w:t>
      </w:r>
    </w:p>
    <w:p w14:paraId="42D03ECE" w14:textId="77777777" w:rsidR="00A92845" w:rsidRDefault="00A92845" w:rsidP="00A92845">
      <w:pPr>
        <w:pStyle w:val="Style"/>
        <w:widowControl/>
        <w:jc w:val="both"/>
        <w:textAlignment w:val="baseline"/>
        <w:rPr>
          <w:szCs w:val="21"/>
        </w:rPr>
      </w:pPr>
    </w:p>
    <w:p w14:paraId="4A064EC9" w14:textId="77777777" w:rsidR="00A92845" w:rsidRDefault="00A92845" w:rsidP="00A92845">
      <w:pPr>
        <w:pStyle w:val="Style"/>
        <w:widowControl/>
        <w:jc w:val="both"/>
        <w:textAlignment w:val="baseline"/>
        <w:rPr>
          <w:szCs w:val="21"/>
        </w:rPr>
      </w:pPr>
      <w:r w:rsidRPr="00645EBF">
        <w:rPr>
          <w:szCs w:val="21"/>
        </w:rPr>
        <w:t>suggested reading</w:t>
      </w:r>
    </w:p>
    <w:p w14:paraId="6F0948B6" w14:textId="77777777" w:rsidR="00A92845" w:rsidRPr="00BD1EBD" w:rsidRDefault="00A92845" w:rsidP="00A92845">
      <w:pPr>
        <w:pStyle w:val="Style"/>
        <w:widowControl/>
        <w:ind w:left="360"/>
        <w:jc w:val="both"/>
        <w:textAlignment w:val="baseline"/>
        <w:rPr>
          <w:iCs/>
          <w:sz w:val="20"/>
          <w:szCs w:val="19"/>
        </w:rPr>
      </w:pPr>
      <w:r w:rsidRPr="00BD1EBD">
        <w:rPr>
          <w:sz w:val="20"/>
          <w:szCs w:val="19"/>
        </w:rPr>
        <w:t xml:space="preserve">Gould, ed., </w:t>
      </w:r>
      <w:r w:rsidRPr="00BD1EBD">
        <w:rPr>
          <w:i/>
          <w:iCs/>
          <w:sz w:val="20"/>
          <w:szCs w:val="19"/>
        </w:rPr>
        <w:t>The Book of Life</w:t>
      </w:r>
      <w:r w:rsidRPr="00BD1EBD">
        <w:rPr>
          <w:iCs/>
          <w:sz w:val="20"/>
          <w:szCs w:val="19"/>
        </w:rPr>
        <w:t>.</w:t>
      </w:r>
    </w:p>
    <w:p w14:paraId="52376A33" w14:textId="77777777" w:rsidR="00A92845" w:rsidRPr="00BD1EBD" w:rsidRDefault="00A92845" w:rsidP="00A92845">
      <w:pPr>
        <w:pStyle w:val="Style"/>
        <w:widowControl/>
        <w:ind w:left="360"/>
        <w:jc w:val="both"/>
        <w:textAlignment w:val="baseline"/>
        <w:rPr>
          <w:iCs/>
          <w:sz w:val="20"/>
          <w:szCs w:val="19"/>
        </w:rPr>
      </w:pPr>
      <w:r w:rsidRPr="00BD1EBD">
        <w:rPr>
          <w:sz w:val="20"/>
          <w:szCs w:val="19"/>
        </w:rPr>
        <w:t xml:space="preserve">Kemp, </w:t>
      </w:r>
      <w:r w:rsidRPr="00BD1EBD">
        <w:rPr>
          <w:i/>
          <w:iCs/>
          <w:sz w:val="20"/>
          <w:szCs w:val="19"/>
        </w:rPr>
        <w:t>The Origin and Evolution of Mammals</w:t>
      </w:r>
      <w:r w:rsidRPr="00BD1EBD">
        <w:rPr>
          <w:iCs/>
          <w:sz w:val="20"/>
          <w:szCs w:val="19"/>
        </w:rPr>
        <w:t>.</w:t>
      </w:r>
    </w:p>
    <w:p w14:paraId="32F1F893" w14:textId="77777777" w:rsidR="00A92845" w:rsidRPr="00BD1EBD" w:rsidRDefault="00A92845" w:rsidP="00A92845">
      <w:pPr>
        <w:pStyle w:val="Style"/>
        <w:widowControl/>
        <w:ind w:left="360"/>
        <w:jc w:val="both"/>
        <w:textAlignment w:val="baseline"/>
        <w:rPr>
          <w:sz w:val="20"/>
          <w:szCs w:val="19"/>
        </w:rPr>
      </w:pPr>
      <w:r w:rsidRPr="00BD1EBD">
        <w:rPr>
          <w:sz w:val="20"/>
          <w:szCs w:val="19"/>
        </w:rPr>
        <w:t>Smithsonian Tropical Research Institute, “Sex in the Caribbean.”</w:t>
      </w:r>
    </w:p>
    <w:p w14:paraId="07D9F546" w14:textId="77777777" w:rsidR="00A92845" w:rsidRDefault="00A92845">
      <w:r>
        <w:br w:type="page"/>
      </w:r>
    </w:p>
    <w:p w14:paraId="4FA3380D" w14:textId="77777777" w:rsidR="00A92845" w:rsidRPr="008148F2" w:rsidRDefault="00A92845" w:rsidP="007B2C67">
      <w:pPr>
        <w:pStyle w:val="Heading2"/>
        <w:rPr>
          <w:rFonts w:eastAsia="Arial"/>
          <w:szCs w:val="31"/>
        </w:rPr>
      </w:pPr>
      <w:bookmarkStart w:id="35" w:name="_Toc76961353"/>
      <w:r w:rsidRPr="001D3068">
        <w:lastRenderedPageBreak/>
        <w:t>2.58-0.0117</w:t>
      </w:r>
      <w:r>
        <w:t>m</w:t>
      </w:r>
      <w:r>
        <w:rPr>
          <w:rFonts w:eastAsia="Arial"/>
          <w:szCs w:val="23"/>
        </w:rPr>
        <w:t xml:space="preserve">: </w:t>
      </w:r>
      <w:r w:rsidR="00593553">
        <w:rPr>
          <w:rFonts w:eastAsia="Arial"/>
          <w:szCs w:val="23"/>
        </w:rPr>
        <w:t xml:space="preserve">The </w:t>
      </w:r>
      <w:r w:rsidR="00593553" w:rsidRPr="00FC758D">
        <w:t>Pleistocene</w:t>
      </w:r>
      <w:r w:rsidR="00593553">
        <w:rPr>
          <w:rFonts w:eastAsia="Arial"/>
          <w:szCs w:val="23"/>
        </w:rPr>
        <w:t xml:space="preserve"> and Mammals</w:t>
      </w:r>
      <w:bookmarkEnd w:id="35"/>
    </w:p>
    <w:p w14:paraId="43AA1859" w14:textId="77777777" w:rsidR="00A92845" w:rsidRDefault="00A92845" w:rsidP="00A92845">
      <w:pPr>
        <w:pStyle w:val="Style"/>
        <w:widowControl/>
        <w:jc w:val="both"/>
      </w:pPr>
    </w:p>
    <w:p w14:paraId="6F74EF10" w14:textId="77777777" w:rsidR="00A92845" w:rsidRDefault="00A92845" w:rsidP="00A92845">
      <w:pPr>
        <w:pStyle w:val="Style"/>
        <w:widowControl/>
        <w:jc w:val="both"/>
        <w:textAlignment w:val="baseline"/>
        <w:rPr>
          <w:szCs w:val="90"/>
        </w:rPr>
      </w:pPr>
    </w:p>
    <w:p w14:paraId="740425C1" w14:textId="77777777" w:rsidR="00A92845" w:rsidRDefault="00A92845" w:rsidP="00A92845">
      <w:pPr>
        <w:pStyle w:val="Style"/>
        <w:widowControl/>
        <w:jc w:val="both"/>
        <w:textAlignment w:val="baseline"/>
        <w:rPr>
          <w:szCs w:val="90"/>
        </w:rPr>
      </w:pPr>
      <w:r>
        <w:rPr>
          <w:szCs w:val="90"/>
        </w:rPr>
        <w:t>introduction</w:t>
      </w:r>
    </w:p>
    <w:p w14:paraId="5E296183" w14:textId="77777777" w:rsidR="00A92845" w:rsidRDefault="00A92845" w:rsidP="00A92845">
      <w:pPr>
        <w:pStyle w:val="Style"/>
        <w:widowControl/>
        <w:ind w:left="360"/>
        <w:jc w:val="both"/>
        <w:textAlignment w:val="baseline"/>
        <w:rPr>
          <w:szCs w:val="19"/>
        </w:rPr>
      </w:pPr>
      <w:r>
        <w:rPr>
          <w:szCs w:val="19"/>
        </w:rPr>
        <w:t>b</w:t>
      </w:r>
      <w:r w:rsidRPr="00645EBF">
        <w:rPr>
          <w:szCs w:val="19"/>
        </w:rPr>
        <w:t xml:space="preserve">y </w:t>
      </w:r>
      <w:r>
        <w:rPr>
          <w:szCs w:val="19"/>
        </w:rPr>
        <w:t>2.6</w:t>
      </w:r>
      <w:r w:rsidRPr="00645EBF">
        <w:rPr>
          <w:szCs w:val="19"/>
        </w:rPr>
        <w:t>m</w:t>
      </w:r>
      <w:r>
        <w:rPr>
          <w:szCs w:val="19"/>
        </w:rPr>
        <w:t>:</w:t>
      </w:r>
      <w:r w:rsidRPr="00645EBF">
        <w:rPr>
          <w:szCs w:val="19"/>
        </w:rPr>
        <w:t xml:space="preserve"> </w:t>
      </w:r>
      <w:r>
        <w:rPr>
          <w:szCs w:val="19"/>
        </w:rPr>
        <w:t>“</w:t>
      </w:r>
      <w:r w:rsidRPr="00645EBF">
        <w:rPr>
          <w:szCs w:val="19"/>
        </w:rPr>
        <w:t>the ice was back. In the next lecture, we will see how the Gulf Stream was changed by the Isthmus of Panama. We will also see how mammals evolved after the dinosaurs</w:t>
      </w:r>
      <w:r>
        <w:rPr>
          <w:szCs w:val="19"/>
        </w:rPr>
        <w:t>—</w:t>
      </w:r>
      <w:r w:rsidRPr="00645EBF">
        <w:rPr>
          <w:szCs w:val="19"/>
        </w:rPr>
        <w:t>and, ultimately, how they would cope with the return of the glaciers.</w:t>
      </w:r>
      <w:r>
        <w:rPr>
          <w:szCs w:val="19"/>
        </w:rPr>
        <w:t xml:space="preserve">” (Sutherland </w:t>
      </w:r>
      <w:r w:rsidRPr="006943DC">
        <w:rPr>
          <w:i/>
          <w:szCs w:val="19"/>
        </w:rPr>
        <w:t>New History</w:t>
      </w:r>
      <w:r>
        <w:rPr>
          <w:szCs w:val="19"/>
        </w:rPr>
        <w:t xml:space="preserve"> 226)</w:t>
      </w:r>
    </w:p>
    <w:p w14:paraId="748EB6ED" w14:textId="77777777" w:rsidR="00A92845" w:rsidRDefault="00A92845" w:rsidP="00A92845">
      <w:pPr>
        <w:pStyle w:val="Style"/>
        <w:widowControl/>
        <w:ind w:left="360"/>
        <w:jc w:val="both"/>
        <w:textAlignment w:val="baseline"/>
        <w:rPr>
          <w:szCs w:val="19"/>
        </w:rPr>
      </w:pPr>
      <w:r>
        <w:rPr>
          <w:szCs w:val="90"/>
        </w:rPr>
        <w:t>“</w:t>
      </w:r>
      <w:r w:rsidRPr="00645EBF">
        <w:rPr>
          <w:szCs w:val="90"/>
        </w:rPr>
        <w:t>T</w:t>
      </w:r>
      <w:r w:rsidRPr="00645EBF">
        <w:rPr>
          <w:szCs w:val="19"/>
        </w:rPr>
        <w:t>his lecture deals with</w:t>
      </w:r>
      <w:r>
        <w:rPr>
          <w:szCs w:val="19"/>
        </w:rPr>
        <w:t xml:space="preserve">”: (Sutherland </w:t>
      </w:r>
      <w:r>
        <w:rPr>
          <w:i/>
          <w:szCs w:val="19"/>
        </w:rPr>
        <w:t>New History</w:t>
      </w:r>
      <w:r>
        <w:rPr>
          <w:szCs w:val="19"/>
        </w:rPr>
        <w:t xml:space="preserve"> 227)</w:t>
      </w:r>
    </w:p>
    <w:p w14:paraId="220CA839" w14:textId="77777777" w:rsidR="00A92845" w:rsidRDefault="00A92845" w:rsidP="00A92845">
      <w:pPr>
        <w:pStyle w:val="Style"/>
        <w:widowControl/>
        <w:ind w:left="720"/>
        <w:jc w:val="both"/>
        <w:textAlignment w:val="baseline"/>
        <w:rPr>
          <w:szCs w:val="19"/>
        </w:rPr>
      </w:pPr>
      <w:r>
        <w:rPr>
          <w:szCs w:val="19"/>
        </w:rPr>
        <w:t>“</w:t>
      </w:r>
      <w:r w:rsidRPr="00645EBF">
        <w:rPr>
          <w:szCs w:val="19"/>
        </w:rPr>
        <w:t>the evolution of mammals in the Cenozo</w:t>
      </w:r>
      <w:r>
        <w:rPr>
          <w:szCs w:val="19"/>
        </w:rPr>
        <w:t>ic era”</w:t>
      </w:r>
    </w:p>
    <w:p w14:paraId="5A9E4B94" w14:textId="77777777" w:rsidR="00A92845" w:rsidRDefault="00A92845" w:rsidP="00A92845">
      <w:pPr>
        <w:pStyle w:val="Style"/>
        <w:widowControl/>
        <w:ind w:left="720"/>
        <w:jc w:val="both"/>
        <w:textAlignment w:val="baseline"/>
        <w:rPr>
          <w:szCs w:val="19"/>
        </w:rPr>
      </w:pPr>
      <w:r>
        <w:rPr>
          <w:szCs w:val="19"/>
        </w:rPr>
        <w:t>“</w:t>
      </w:r>
      <w:r w:rsidRPr="00645EBF">
        <w:rPr>
          <w:szCs w:val="19"/>
        </w:rPr>
        <w:t>the mammalian radiation of new forms after the dino</w:t>
      </w:r>
      <w:r>
        <w:rPr>
          <w:szCs w:val="19"/>
        </w:rPr>
        <w:t>saurs”</w:t>
      </w:r>
    </w:p>
    <w:p w14:paraId="05C64170" w14:textId="77777777" w:rsidR="00A92845" w:rsidRDefault="00A92845" w:rsidP="00A92845">
      <w:pPr>
        <w:pStyle w:val="Style"/>
        <w:widowControl/>
        <w:ind w:left="720"/>
        <w:jc w:val="both"/>
        <w:textAlignment w:val="baseline"/>
        <w:rPr>
          <w:szCs w:val="19"/>
        </w:rPr>
      </w:pPr>
      <w:r>
        <w:rPr>
          <w:szCs w:val="19"/>
        </w:rPr>
        <w:t>“</w:t>
      </w:r>
      <w:r w:rsidRPr="00645EBF">
        <w:rPr>
          <w:szCs w:val="19"/>
        </w:rPr>
        <w:t>the r</w:t>
      </w:r>
      <w:r>
        <w:rPr>
          <w:szCs w:val="19"/>
        </w:rPr>
        <w:t>eturn of Earth to a grip of ice”</w:t>
      </w:r>
    </w:p>
    <w:p w14:paraId="21C922E8" w14:textId="77777777" w:rsidR="00A92845" w:rsidRPr="00CC5623" w:rsidRDefault="00A92845" w:rsidP="00A92845">
      <w:pPr>
        <w:pStyle w:val="Style"/>
        <w:widowControl/>
        <w:ind w:left="720"/>
        <w:jc w:val="both"/>
        <w:textAlignment w:val="baseline"/>
        <w:rPr>
          <w:szCs w:val="19"/>
        </w:rPr>
      </w:pPr>
      <w:r>
        <w:rPr>
          <w:szCs w:val="19"/>
        </w:rPr>
        <w:t>“</w:t>
      </w:r>
      <w:r w:rsidRPr="00645EBF">
        <w:rPr>
          <w:szCs w:val="19"/>
        </w:rPr>
        <w:t>what happened to the mammalian megafauna</w:t>
      </w:r>
      <w:r>
        <w:rPr>
          <w:szCs w:val="19"/>
        </w:rPr>
        <w:t>”</w:t>
      </w:r>
    </w:p>
    <w:p w14:paraId="3C4CE11E" w14:textId="77777777" w:rsidR="00A92845" w:rsidRDefault="00A92845" w:rsidP="00A92845">
      <w:pPr>
        <w:pStyle w:val="Style"/>
        <w:widowControl/>
        <w:jc w:val="both"/>
        <w:textAlignment w:val="baseline"/>
        <w:rPr>
          <w:szCs w:val="19"/>
        </w:rPr>
      </w:pPr>
    </w:p>
    <w:p w14:paraId="6C6516A2" w14:textId="77777777" w:rsidR="00A92845" w:rsidRDefault="00A92845" w:rsidP="00A92845">
      <w:pPr>
        <w:pStyle w:val="Style"/>
        <w:widowControl/>
        <w:jc w:val="both"/>
        <w:textAlignment w:val="baseline"/>
        <w:rPr>
          <w:szCs w:val="19"/>
        </w:rPr>
      </w:pPr>
      <w:r>
        <w:rPr>
          <w:szCs w:val="19"/>
        </w:rPr>
        <w:t>mammal predecessors</w:t>
      </w:r>
    </w:p>
    <w:p w14:paraId="7D2243C7" w14:textId="77777777" w:rsidR="00A92845" w:rsidRDefault="00A92845" w:rsidP="00A92845">
      <w:pPr>
        <w:pStyle w:val="Style"/>
        <w:widowControl/>
        <w:ind w:left="360"/>
        <w:jc w:val="both"/>
        <w:textAlignment w:val="baseline"/>
        <w:rPr>
          <w:szCs w:val="19"/>
        </w:rPr>
      </w:pPr>
      <w:r w:rsidRPr="00645EBF">
        <w:rPr>
          <w:szCs w:val="19"/>
        </w:rPr>
        <w:t>synapsid reptiles</w:t>
      </w:r>
    </w:p>
    <w:p w14:paraId="268F1E1C" w14:textId="77777777" w:rsidR="00A92845" w:rsidRPr="00DB21E1" w:rsidRDefault="00A92845" w:rsidP="00A92845">
      <w:pPr>
        <w:pStyle w:val="Style"/>
        <w:widowControl/>
        <w:ind w:left="720"/>
        <w:jc w:val="both"/>
        <w:textAlignment w:val="baseline"/>
        <w:rPr>
          <w:szCs w:val="19"/>
        </w:rPr>
      </w:pPr>
      <w:r>
        <w:rPr>
          <w:szCs w:val="19"/>
        </w:rPr>
        <w:t xml:space="preserve">These gave rise to cynodonts. (Sutherland </w:t>
      </w:r>
      <w:r>
        <w:rPr>
          <w:i/>
          <w:szCs w:val="19"/>
        </w:rPr>
        <w:t>New History</w:t>
      </w:r>
      <w:r>
        <w:rPr>
          <w:szCs w:val="19"/>
        </w:rPr>
        <w:t xml:space="preserve"> 27)</w:t>
      </w:r>
    </w:p>
    <w:p w14:paraId="5B82D28A" w14:textId="77777777" w:rsidR="00A92845" w:rsidRDefault="00A92845" w:rsidP="00A92845">
      <w:pPr>
        <w:pStyle w:val="Style"/>
        <w:widowControl/>
        <w:ind w:left="360"/>
        <w:jc w:val="both"/>
        <w:textAlignment w:val="baseline"/>
        <w:rPr>
          <w:szCs w:val="19"/>
        </w:rPr>
      </w:pPr>
      <w:r>
        <w:rPr>
          <w:szCs w:val="19"/>
        </w:rPr>
        <w:t>cynodonts</w:t>
      </w:r>
    </w:p>
    <w:p w14:paraId="44D3E514" w14:textId="77777777" w:rsidR="00A92845" w:rsidRPr="00DB21E1" w:rsidRDefault="00A92845" w:rsidP="00A92845">
      <w:pPr>
        <w:pStyle w:val="Style"/>
        <w:widowControl/>
        <w:ind w:left="720"/>
        <w:jc w:val="both"/>
        <w:textAlignment w:val="baseline"/>
        <w:rPr>
          <w:szCs w:val="19"/>
        </w:rPr>
      </w:pPr>
      <w:r>
        <w:rPr>
          <w:szCs w:val="19"/>
        </w:rPr>
        <w:t>“</w:t>
      </w:r>
      <w:r w:rsidRPr="00645EBF">
        <w:rPr>
          <w:szCs w:val="19"/>
        </w:rPr>
        <w:t>Mammals probably evolved from cynodonts</w:t>
      </w:r>
      <w:r>
        <w:rPr>
          <w:szCs w:val="19"/>
        </w:rPr>
        <w:t xml:space="preserve"> . . .” (Sutherland </w:t>
      </w:r>
      <w:r>
        <w:rPr>
          <w:i/>
          <w:szCs w:val="19"/>
        </w:rPr>
        <w:t>New History</w:t>
      </w:r>
      <w:r>
        <w:rPr>
          <w:szCs w:val="19"/>
        </w:rPr>
        <w:t xml:space="preserve"> 227)</w:t>
      </w:r>
    </w:p>
    <w:p w14:paraId="10080E27" w14:textId="77777777" w:rsidR="00A92845" w:rsidRDefault="00A92845" w:rsidP="00A92845">
      <w:pPr>
        <w:pStyle w:val="Style"/>
        <w:widowControl/>
        <w:ind w:left="720"/>
        <w:jc w:val="both"/>
        <w:textAlignment w:val="baseline"/>
        <w:rPr>
          <w:szCs w:val="19"/>
        </w:rPr>
      </w:pPr>
      <w:r>
        <w:rPr>
          <w:szCs w:val="19"/>
        </w:rPr>
        <w:t>“</w:t>
      </w:r>
      <w:r w:rsidRPr="00645EBF">
        <w:rPr>
          <w:szCs w:val="19"/>
        </w:rPr>
        <w:t>Cynodonts may have had the first indications of mammalian characteristics, such as whiskers and fur.</w:t>
      </w:r>
      <w:r>
        <w:rPr>
          <w:szCs w:val="19"/>
        </w:rPr>
        <w:t xml:space="preserve">” (Sutherland </w:t>
      </w:r>
      <w:r w:rsidRPr="00CC5623">
        <w:rPr>
          <w:i/>
          <w:szCs w:val="19"/>
        </w:rPr>
        <w:t>New History</w:t>
      </w:r>
      <w:r>
        <w:rPr>
          <w:szCs w:val="19"/>
        </w:rPr>
        <w:t xml:space="preserve"> 227)</w:t>
      </w:r>
    </w:p>
    <w:p w14:paraId="2013B880" w14:textId="77777777" w:rsidR="00A92845" w:rsidRDefault="00A92845" w:rsidP="00A92845">
      <w:pPr>
        <w:pStyle w:val="Style"/>
        <w:widowControl/>
        <w:jc w:val="both"/>
        <w:textAlignment w:val="baseline"/>
        <w:rPr>
          <w:szCs w:val="19"/>
        </w:rPr>
      </w:pPr>
    </w:p>
    <w:p w14:paraId="2F99C12C" w14:textId="77777777" w:rsidR="00A92845" w:rsidRDefault="00A92845" w:rsidP="00A92845">
      <w:pPr>
        <w:pStyle w:val="Style"/>
        <w:widowControl/>
        <w:jc w:val="both"/>
        <w:textAlignment w:val="baseline"/>
        <w:rPr>
          <w:szCs w:val="19"/>
        </w:rPr>
      </w:pPr>
      <w:r>
        <w:rPr>
          <w:szCs w:val="19"/>
        </w:rPr>
        <w:t>200m (</w:t>
      </w:r>
      <w:r w:rsidRPr="00645EBF">
        <w:rPr>
          <w:szCs w:val="19"/>
        </w:rPr>
        <w:t>Late Triassic</w:t>
      </w:r>
      <w:r>
        <w:rPr>
          <w:szCs w:val="19"/>
        </w:rPr>
        <w:t xml:space="preserve">): </w:t>
      </w:r>
      <w:r w:rsidRPr="00645EBF">
        <w:rPr>
          <w:szCs w:val="19"/>
        </w:rPr>
        <w:t>first mammals</w:t>
      </w:r>
    </w:p>
    <w:p w14:paraId="38947114" w14:textId="77777777" w:rsidR="00A92845" w:rsidRPr="00B82296" w:rsidRDefault="00A92845" w:rsidP="00A92845">
      <w:pPr>
        <w:pStyle w:val="Style"/>
        <w:widowControl/>
        <w:ind w:left="360"/>
        <w:jc w:val="both"/>
        <w:textAlignment w:val="baseline"/>
        <w:rPr>
          <w:szCs w:val="19"/>
        </w:rPr>
      </w:pPr>
      <w:r>
        <w:rPr>
          <w:szCs w:val="19"/>
        </w:rPr>
        <w:t>“</w:t>
      </w:r>
      <w:r w:rsidRPr="00645EBF">
        <w:rPr>
          <w:szCs w:val="19"/>
        </w:rPr>
        <w:t xml:space="preserve">Mammals actually evolved about </w:t>
      </w:r>
      <w:r>
        <w:rPr>
          <w:szCs w:val="19"/>
        </w:rPr>
        <w:t xml:space="preserve">the same time as the dinosaurs . . . </w:t>
      </w:r>
      <w:r w:rsidRPr="00645EBF">
        <w:rPr>
          <w:szCs w:val="19"/>
        </w:rPr>
        <w:t>but were outcompeted during the Mesozoic.</w:t>
      </w:r>
      <w:r>
        <w:rPr>
          <w:szCs w:val="19"/>
        </w:rPr>
        <w:t xml:space="preserve">” (Sutherland </w:t>
      </w:r>
      <w:r>
        <w:rPr>
          <w:i/>
          <w:szCs w:val="19"/>
        </w:rPr>
        <w:t>New History</w:t>
      </w:r>
      <w:r>
        <w:rPr>
          <w:szCs w:val="19"/>
        </w:rPr>
        <w:t xml:space="preserve"> 227)</w:t>
      </w:r>
    </w:p>
    <w:p w14:paraId="31C2D9AB"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One of the earliest mammals in fossil form was the mouse-sized </w:t>
      </w:r>
      <w:r w:rsidRPr="00645EBF">
        <w:rPr>
          <w:i/>
          <w:iCs/>
          <w:szCs w:val="19"/>
        </w:rPr>
        <w:t>Megazostrodon</w:t>
      </w:r>
      <w:r w:rsidRPr="00F70762">
        <w:rPr>
          <w:iCs/>
          <w:szCs w:val="19"/>
        </w:rPr>
        <w:t xml:space="preserve"> </w:t>
      </w:r>
      <w:r w:rsidRPr="00645EBF">
        <w:rPr>
          <w:szCs w:val="19"/>
        </w:rPr>
        <w:t>from the Late Triassic. Most likely a nocturnal insectivore, it also probably laid eggs like its cynodont ancestors.</w:t>
      </w:r>
      <w:r>
        <w:rPr>
          <w:szCs w:val="19"/>
        </w:rPr>
        <w:t xml:space="preserve">” (Sutherland </w:t>
      </w:r>
      <w:r w:rsidRPr="00CC5623">
        <w:rPr>
          <w:i/>
          <w:szCs w:val="19"/>
        </w:rPr>
        <w:t>New History</w:t>
      </w:r>
      <w:r>
        <w:rPr>
          <w:szCs w:val="19"/>
        </w:rPr>
        <w:t xml:space="preserve"> 227)</w:t>
      </w:r>
    </w:p>
    <w:p w14:paraId="1B2540F3" w14:textId="77777777" w:rsidR="00A92845" w:rsidRDefault="00A92845" w:rsidP="00A92845">
      <w:pPr>
        <w:pStyle w:val="Style"/>
        <w:widowControl/>
        <w:ind w:left="360"/>
        <w:jc w:val="both"/>
        <w:textAlignment w:val="baseline"/>
        <w:rPr>
          <w:szCs w:val="19"/>
        </w:rPr>
      </w:pPr>
      <w:r w:rsidRPr="00645EBF">
        <w:rPr>
          <w:i/>
          <w:iCs/>
          <w:szCs w:val="19"/>
        </w:rPr>
        <w:t>Repenomamus</w:t>
      </w:r>
      <w:r>
        <w:rPr>
          <w:iCs/>
          <w:szCs w:val="19"/>
        </w:rPr>
        <w:t xml:space="preserve"> (</w:t>
      </w:r>
      <w:r w:rsidRPr="00645EBF">
        <w:rPr>
          <w:szCs w:val="19"/>
        </w:rPr>
        <w:t>Triassic</w:t>
      </w:r>
      <w:r>
        <w:rPr>
          <w:szCs w:val="19"/>
        </w:rPr>
        <w:t>) was an “</w:t>
      </w:r>
      <w:r w:rsidRPr="00645EBF">
        <w:rPr>
          <w:szCs w:val="19"/>
        </w:rPr>
        <w:t>early large mammal</w:t>
      </w:r>
      <w:r>
        <w:rPr>
          <w:szCs w:val="19"/>
        </w:rPr>
        <w:t xml:space="preserve"> . . ., </w:t>
      </w:r>
      <w:r w:rsidRPr="00645EBF">
        <w:rPr>
          <w:szCs w:val="19"/>
        </w:rPr>
        <w:t>about 1 meter long.</w:t>
      </w:r>
      <w:r>
        <w:rPr>
          <w:szCs w:val="19"/>
        </w:rPr>
        <w:t xml:space="preserve">” (Sutherland </w:t>
      </w:r>
      <w:r>
        <w:rPr>
          <w:i/>
          <w:szCs w:val="19"/>
        </w:rPr>
        <w:t>New History</w:t>
      </w:r>
      <w:r>
        <w:rPr>
          <w:szCs w:val="19"/>
        </w:rPr>
        <w:t xml:space="preserve"> 227)</w:t>
      </w:r>
    </w:p>
    <w:p w14:paraId="7F397D38" w14:textId="77777777" w:rsidR="00A92845" w:rsidRDefault="00A92845" w:rsidP="00A92845">
      <w:pPr>
        <w:pStyle w:val="Style"/>
        <w:widowControl/>
        <w:ind w:left="720"/>
        <w:jc w:val="both"/>
        <w:textAlignment w:val="baseline"/>
        <w:rPr>
          <w:szCs w:val="19"/>
        </w:rPr>
      </w:pPr>
      <w:r>
        <w:rPr>
          <w:szCs w:val="19"/>
        </w:rPr>
        <w:t>“</w:t>
      </w:r>
      <w:r w:rsidRPr="00645EBF">
        <w:rPr>
          <w:szCs w:val="19"/>
        </w:rPr>
        <w:t>Some of its fossils have been found with a stomach full of young dinosaurs.</w:t>
      </w:r>
      <w:r>
        <w:rPr>
          <w:szCs w:val="19"/>
        </w:rPr>
        <w:t xml:space="preserve">” (Sutherland </w:t>
      </w:r>
      <w:r>
        <w:rPr>
          <w:i/>
          <w:szCs w:val="19"/>
        </w:rPr>
        <w:t>New History</w:t>
      </w:r>
      <w:r>
        <w:rPr>
          <w:szCs w:val="19"/>
        </w:rPr>
        <w:t xml:space="preserve"> 227)</w:t>
      </w:r>
    </w:p>
    <w:p w14:paraId="5B85D078" w14:textId="77777777" w:rsidR="00A92845" w:rsidRDefault="00A92845" w:rsidP="00A92845">
      <w:pPr>
        <w:pStyle w:val="Style"/>
        <w:widowControl/>
        <w:ind w:left="720"/>
        <w:jc w:val="both"/>
        <w:textAlignment w:val="baseline"/>
        <w:rPr>
          <w:szCs w:val="19"/>
        </w:rPr>
      </w:pPr>
      <w:r>
        <w:rPr>
          <w:szCs w:val="19"/>
        </w:rPr>
        <w:t xml:space="preserve">But most </w:t>
      </w:r>
      <w:r w:rsidRPr="00645EBF">
        <w:rPr>
          <w:szCs w:val="19"/>
        </w:rPr>
        <w:t xml:space="preserve">mammals </w:t>
      </w:r>
      <w:r>
        <w:rPr>
          <w:szCs w:val="19"/>
        </w:rPr>
        <w:t>“</w:t>
      </w:r>
      <w:r w:rsidRPr="00645EBF">
        <w:rPr>
          <w:szCs w:val="19"/>
        </w:rPr>
        <w:t>were restricted to the undergrowth, scurrying around the feet of the dinosaurs.</w:t>
      </w:r>
      <w:r>
        <w:rPr>
          <w:szCs w:val="19"/>
        </w:rPr>
        <w:t xml:space="preserve">” (Sutherland </w:t>
      </w:r>
      <w:r w:rsidRPr="00CC5623">
        <w:rPr>
          <w:i/>
          <w:szCs w:val="19"/>
        </w:rPr>
        <w:t>New History</w:t>
      </w:r>
      <w:r>
        <w:rPr>
          <w:szCs w:val="19"/>
        </w:rPr>
        <w:t xml:space="preserve"> 227)</w:t>
      </w:r>
    </w:p>
    <w:p w14:paraId="379B60A3" w14:textId="77777777" w:rsidR="00A92845" w:rsidRDefault="00A92845" w:rsidP="00A92845">
      <w:pPr>
        <w:pStyle w:val="Style"/>
        <w:widowControl/>
        <w:ind w:left="360"/>
        <w:jc w:val="both"/>
        <w:textAlignment w:val="baseline"/>
        <w:rPr>
          <w:szCs w:val="19"/>
        </w:rPr>
      </w:pPr>
      <w:r w:rsidRPr="00A87632">
        <w:rPr>
          <w:rFonts w:eastAsia="Arial"/>
          <w:szCs w:val="15"/>
        </w:rPr>
        <w:t>251.9-66</w:t>
      </w:r>
      <w:r>
        <w:rPr>
          <w:rFonts w:eastAsia="Arial"/>
          <w:szCs w:val="15"/>
        </w:rPr>
        <w:t>m</w:t>
      </w:r>
      <w:r>
        <w:rPr>
          <w:szCs w:val="19"/>
        </w:rPr>
        <w:t xml:space="preserve"> (</w:t>
      </w:r>
      <w:r w:rsidRPr="00645EBF">
        <w:rPr>
          <w:szCs w:val="19"/>
        </w:rPr>
        <w:t>Mesozoic</w:t>
      </w:r>
      <w:r>
        <w:rPr>
          <w:szCs w:val="19"/>
        </w:rPr>
        <w:t>): “</w:t>
      </w:r>
      <w:r w:rsidRPr="00645EBF">
        <w:rPr>
          <w:szCs w:val="19"/>
        </w:rPr>
        <w:t xml:space="preserve">mammals were not very diverse </w:t>
      </w:r>
      <w:r>
        <w:rPr>
          <w:szCs w:val="19"/>
        </w:rPr>
        <w:t xml:space="preserve">[because] </w:t>
      </w:r>
      <w:r w:rsidRPr="00645EBF">
        <w:rPr>
          <w:szCs w:val="19"/>
        </w:rPr>
        <w:t>dinosaurs already occupied all the ecological niches.</w:t>
      </w:r>
      <w:r>
        <w:rPr>
          <w:szCs w:val="19"/>
        </w:rPr>
        <w:t xml:space="preserve">” (Sutherland </w:t>
      </w:r>
      <w:r w:rsidRPr="00CC5623">
        <w:rPr>
          <w:i/>
          <w:szCs w:val="19"/>
        </w:rPr>
        <w:t>New History</w:t>
      </w:r>
      <w:r>
        <w:rPr>
          <w:szCs w:val="19"/>
        </w:rPr>
        <w:t xml:space="preserve"> 227)</w:t>
      </w:r>
    </w:p>
    <w:p w14:paraId="5ED72D45" w14:textId="77777777" w:rsidR="00A92845" w:rsidRDefault="00A92845" w:rsidP="00A92845">
      <w:pPr>
        <w:pStyle w:val="Style"/>
        <w:widowControl/>
        <w:ind w:left="360"/>
        <w:jc w:val="both"/>
        <w:textAlignment w:val="baseline"/>
        <w:rPr>
          <w:szCs w:val="19"/>
        </w:rPr>
      </w:pPr>
      <w:r>
        <w:rPr>
          <w:szCs w:val="19"/>
        </w:rPr>
        <w:t>“</w:t>
      </w:r>
      <w:r w:rsidRPr="00645EBF">
        <w:rPr>
          <w:szCs w:val="19"/>
        </w:rPr>
        <w:t>Even after the extinction of the dinosaurs, mammals remained relatively small insectivores. They did not achieve even moderate sizes until long after the end of the Cretaceous</w:t>
      </w:r>
      <w:r>
        <w:rPr>
          <w:szCs w:val="19"/>
        </w:rPr>
        <w:t xml:space="preserve"> [66m]</w:t>
      </w:r>
      <w:r w:rsidRPr="00645EBF">
        <w:rPr>
          <w:szCs w:val="19"/>
        </w:rPr>
        <w:t>.</w:t>
      </w:r>
      <w:r>
        <w:rPr>
          <w:szCs w:val="19"/>
        </w:rPr>
        <w:t xml:space="preserve">” (Sutherland </w:t>
      </w:r>
      <w:r w:rsidRPr="00CC5623">
        <w:rPr>
          <w:i/>
          <w:szCs w:val="19"/>
        </w:rPr>
        <w:t>New History</w:t>
      </w:r>
      <w:r>
        <w:rPr>
          <w:szCs w:val="19"/>
        </w:rPr>
        <w:t xml:space="preserve"> 227)</w:t>
      </w:r>
    </w:p>
    <w:p w14:paraId="7FF0AB05" w14:textId="77777777" w:rsidR="00A92845" w:rsidRDefault="00A92845" w:rsidP="00A92845">
      <w:pPr>
        <w:pStyle w:val="Style"/>
        <w:widowControl/>
        <w:jc w:val="both"/>
        <w:textAlignment w:val="baseline"/>
        <w:rPr>
          <w:szCs w:val="9"/>
        </w:rPr>
      </w:pPr>
    </w:p>
    <w:p w14:paraId="4EDDE1CA" w14:textId="77777777" w:rsidR="00A92845" w:rsidRDefault="00A92845" w:rsidP="00A92845">
      <w:pPr>
        <w:pStyle w:val="Style"/>
        <w:widowControl/>
        <w:jc w:val="both"/>
        <w:textAlignment w:val="baseline"/>
        <w:rPr>
          <w:szCs w:val="19"/>
        </w:rPr>
      </w:pPr>
      <w:r w:rsidRPr="00645EBF">
        <w:rPr>
          <w:szCs w:val="19"/>
        </w:rPr>
        <w:t>a forest world</w:t>
      </w:r>
    </w:p>
    <w:p w14:paraId="312BEFB4" w14:textId="77777777" w:rsidR="00A92845" w:rsidRPr="00994F84" w:rsidRDefault="00A92845" w:rsidP="00A92845">
      <w:pPr>
        <w:pStyle w:val="Style"/>
        <w:widowControl/>
        <w:ind w:left="360"/>
        <w:jc w:val="both"/>
        <w:textAlignment w:val="baseline"/>
        <w:rPr>
          <w:szCs w:val="19"/>
        </w:rPr>
      </w:pPr>
      <w:r>
        <w:rPr>
          <w:szCs w:val="19"/>
        </w:rPr>
        <w:t xml:space="preserve">Why didn’t </w:t>
      </w:r>
      <w:r w:rsidRPr="00645EBF">
        <w:rPr>
          <w:szCs w:val="19"/>
        </w:rPr>
        <w:t xml:space="preserve">mammals </w:t>
      </w:r>
      <w:r>
        <w:rPr>
          <w:szCs w:val="19"/>
        </w:rPr>
        <w:t>“</w:t>
      </w:r>
      <w:r w:rsidRPr="00645EBF">
        <w:rPr>
          <w:szCs w:val="19"/>
        </w:rPr>
        <w:t>diversify to form large creatures immediately (geologically speaking) after the extinction of the dinosaurs?</w:t>
      </w:r>
      <w:r>
        <w:rPr>
          <w:szCs w:val="19"/>
        </w:rPr>
        <w:t xml:space="preserve">” (Sutherland </w:t>
      </w:r>
      <w:r>
        <w:rPr>
          <w:i/>
          <w:szCs w:val="19"/>
        </w:rPr>
        <w:t>New History</w:t>
      </w:r>
      <w:r>
        <w:rPr>
          <w:szCs w:val="19"/>
        </w:rPr>
        <w:t xml:space="preserve"> 241)</w:t>
      </w:r>
    </w:p>
    <w:p w14:paraId="7D97A6C0" w14:textId="77777777" w:rsidR="00A92845" w:rsidRDefault="00A92845" w:rsidP="00A92845">
      <w:pPr>
        <w:pStyle w:val="Style"/>
        <w:widowControl/>
        <w:ind w:left="360"/>
        <w:jc w:val="both"/>
        <w:textAlignment w:val="baseline"/>
        <w:rPr>
          <w:szCs w:val="19"/>
        </w:rPr>
      </w:pPr>
      <w:r>
        <w:rPr>
          <w:szCs w:val="19"/>
        </w:rPr>
        <w:t>“</w:t>
      </w:r>
      <w:r w:rsidRPr="00645EBF">
        <w:rPr>
          <w:szCs w:val="19"/>
        </w:rPr>
        <w:t>One hypothesis for the lack of mammalian radiation is that much of the Earth at this time was covered in dense forests.</w:t>
      </w:r>
      <w:r>
        <w:rPr>
          <w:szCs w:val="19"/>
        </w:rPr>
        <w:t xml:space="preserve">” (Sutherland </w:t>
      </w:r>
      <w:r>
        <w:rPr>
          <w:i/>
          <w:szCs w:val="19"/>
        </w:rPr>
        <w:t>New History</w:t>
      </w:r>
      <w:r>
        <w:rPr>
          <w:szCs w:val="19"/>
        </w:rPr>
        <w:t xml:space="preserve"> 228)</w:t>
      </w:r>
    </w:p>
    <w:p w14:paraId="3DE51633" w14:textId="77777777" w:rsidR="00A92845" w:rsidRDefault="00A92845" w:rsidP="00A92845">
      <w:pPr>
        <w:pStyle w:val="Style"/>
        <w:widowControl/>
        <w:ind w:left="720"/>
        <w:jc w:val="both"/>
        <w:textAlignment w:val="baseline"/>
        <w:rPr>
          <w:szCs w:val="19"/>
        </w:rPr>
      </w:pPr>
      <w:r>
        <w:rPr>
          <w:szCs w:val="19"/>
        </w:rPr>
        <w:lastRenderedPageBreak/>
        <w:t>66-56m (Early Paleogene):</w:t>
      </w:r>
      <w:r w:rsidRPr="00645EBF">
        <w:rPr>
          <w:szCs w:val="19"/>
        </w:rPr>
        <w:t xml:space="preserve"> </w:t>
      </w:r>
      <w:r>
        <w:rPr>
          <w:szCs w:val="19"/>
        </w:rPr>
        <w:t>“</w:t>
      </w:r>
      <w:r w:rsidRPr="00645EBF">
        <w:rPr>
          <w:szCs w:val="19"/>
        </w:rPr>
        <w:t>the Earth was much warmer than it is today. The tropics and subtropics extended farther north and south; deciduous trees grew fairly near the North Pole.</w:t>
      </w:r>
      <w:r>
        <w:rPr>
          <w:szCs w:val="19"/>
        </w:rPr>
        <w:t xml:space="preserve">” (Sutherland </w:t>
      </w:r>
      <w:r w:rsidRPr="00CC5623">
        <w:rPr>
          <w:i/>
          <w:szCs w:val="19"/>
        </w:rPr>
        <w:t>New History</w:t>
      </w:r>
      <w:r>
        <w:rPr>
          <w:szCs w:val="19"/>
        </w:rPr>
        <w:t xml:space="preserve"> 228)</w:t>
      </w:r>
    </w:p>
    <w:p w14:paraId="18918583" w14:textId="77777777" w:rsidR="00A92845" w:rsidRDefault="00A92845" w:rsidP="00A92845">
      <w:pPr>
        <w:pStyle w:val="Style"/>
        <w:widowControl/>
        <w:ind w:left="720"/>
        <w:jc w:val="both"/>
        <w:textAlignment w:val="baseline"/>
        <w:rPr>
          <w:szCs w:val="19"/>
        </w:rPr>
      </w:pPr>
      <w:r>
        <w:rPr>
          <w:szCs w:val="19"/>
        </w:rPr>
        <w:t>“</w:t>
      </w:r>
      <w:r w:rsidRPr="00645EBF">
        <w:rPr>
          <w:szCs w:val="19"/>
        </w:rPr>
        <w:t>This environment reduced the variety of ecological opportunities for mammals to exploit.</w:t>
      </w:r>
      <w:r>
        <w:rPr>
          <w:szCs w:val="19"/>
        </w:rPr>
        <w:t xml:space="preserve">” (Sutherland </w:t>
      </w:r>
      <w:r w:rsidRPr="00CC5623">
        <w:rPr>
          <w:i/>
          <w:szCs w:val="19"/>
        </w:rPr>
        <w:t>New History</w:t>
      </w:r>
      <w:r>
        <w:rPr>
          <w:szCs w:val="19"/>
        </w:rPr>
        <w:t xml:space="preserve"> 228)</w:t>
      </w:r>
    </w:p>
    <w:p w14:paraId="21BBA40B" w14:textId="77777777" w:rsidR="00A92845" w:rsidRDefault="00A92845" w:rsidP="00A92845">
      <w:pPr>
        <w:pStyle w:val="Style"/>
        <w:widowControl/>
        <w:ind w:left="360"/>
        <w:jc w:val="both"/>
        <w:textAlignment w:val="baseline"/>
        <w:rPr>
          <w:szCs w:val="19"/>
        </w:rPr>
      </w:pPr>
      <w:r>
        <w:rPr>
          <w:szCs w:val="19"/>
        </w:rPr>
        <w:t>66-56m: “</w:t>
      </w:r>
      <w:r w:rsidRPr="00645EBF">
        <w:rPr>
          <w:szCs w:val="19"/>
        </w:rPr>
        <w:t xml:space="preserve">Temperatures continued to increase through this period, reaching a high point about </w:t>
      </w:r>
      <w:r>
        <w:rPr>
          <w:szCs w:val="19"/>
        </w:rPr>
        <w:t>[</w:t>
      </w:r>
      <w:r w:rsidRPr="00645EBF">
        <w:rPr>
          <w:szCs w:val="19"/>
        </w:rPr>
        <w:t>56</w:t>
      </w:r>
      <w:r>
        <w:rPr>
          <w:szCs w:val="19"/>
        </w:rPr>
        <w:t>m]</w:t>
      </w:r>
      <w:r w:rsidRPr="00645EBF">
        <w:rPr>
          <w:szCs w:val="19"/>
        </w:rPr>
        <w:t>. Temperatures increased by about 6 degrees over 20,000 years. Fossil alligators have been found near the North Pole, and palm trees have been found in parts of Alaska.</w:t>
      </w:r>
      <w:r>
        <w:rPr>
          <w:szCs w:val="19"/>
        </w:rPr>
        <w:t xml:space="preserve">” (Sutherland </w:t>
      </w:r>
      <w:r w:rsidRPr="00CC5623">
        <w:rPr>
          <w:i/>
          <w:szCs w:val="19"/>
        </w:rPr>
        <w:t>New History</w:t>
      </w:r>
      <w:r>
        <w:rPr>
          <w:szCs w:val="19"/>
        </w:rPr>
        <w:t xml:space="preserve"> 228)</w:t>
      </w:r>
    </w:p>
    <w:p w14:paraId="36910F57" w14:textId="77777777" w:rsidR="00A92845" w:rsidRPr="00581066" w:rsidRDefault="00A92845" w:rsidP="00A92845">
      <w:pPr>
        <w:pStyle w:val="Style"/>
        <w:widowControl/>
        <w:ind w:left="360"/>
        <w:jc w:val="both"/>
        <w:textAlignment w:val="baseline"/>
        <w:rPr>
          <w:szCs w:val="19"/>
        </w:rPr>
      </w:pPr>
      <w:r w:rsidRPr="00645EBF">
        <w:rPr>
          <w:szCs w:val="19"/>
        </w:rPr>
        <w:t>mesonychids</w:t>
      </w:r>
      <w:r>
        <w:rPr>
          <w:szCs w:val="19"/>
        </w:rPr>
        <w:t>: “</w:t>
      </w:r>
      <w:r w:rsidRPr="00645EBF">
        <w:rPr>
          <w:szCs w:val="19"/>
        </w:rPr>
        <w:t xml:space="preserve">The first primitive doglike mammalian carnivores </w:t>
      </w:r>
      <w:r>
        <w:rPr>
          <w:szCs w:val="19"/>
        </w:rPr>
        <w:t xml:space="preserve">. . .” (Sutherland </w:t>
      </w:r>
      <w:r>
        <w:rPr>
          <w:i/>
          <w:szCs w:val="19"/>
        </w:rPr>
        <w:t>New History</w:t>
      </w:r>
      <w:r>
        <w:rPr>
          <w:szCs w:val="19"/>
        </w:rPr>
        <w:t xml:space="preserve"> 228)</w:t>
      </w:r>
    </w:p>
    <w:p w14:paraId="7606522C" w14:textId="77777777" w:rsidR="00A92845" w:rsidRPr="00581066" w:rsidRDefault="00A92845" w:rsidP="00A92845">
      <w:pPr>
        <w:pStyle w:val="Style"/>
        <w:widowControl/>
        <w:ind w:left="360"/>
        <w:jc w:val="both"/>
        <w:textAlignment w:val="baseline"/>
        <w:rPr>
          <w:szCs w:val="19"/>
        </w:rPr>
      </w:pPr>
      <w:r>
        <w:rPr>
          <w:szCs w:val="19"/>
        </w:rPr>
        <w:t>“</w:t>
      </w:r>
      <w:r w:rsidRPr="00645EBF">
        <w:rPr>
          <w:szCs w:val="19"/>
        </w:rPr>
        <w:t>This period also saw primitive horses, as well as primates.</w:t>
      </w:r>
      <w:r>
        <w:rPr>
          <w:szCs w:val="19"/>
        </w:rPr>
        <w:t xml:space="preserve">” (Sutherland </w:t>
      </w:r>
      <w:r>
        <w:rPr>
          <w:i/>
          <w:szCs w:val="19"/>
        </w:rPr>
        <w:t>New History</w:t>
      </w:r>
      <w:r>
        <w:rPr>
          <w:szCs w:val="19"/>
        </w:rPr>
        <w:t xml:space="preserve"> 228)</w:t>
      </w:r>
    </w:p>
    <w:p w14:paraId="6B8B4C75" w14:textId="77777777" w:rsidR="00A92845" w:rsidRDefault="00A92845" w:rsidP="00A92845">
      <w:pPr>
        <w:pStyle w:val="Style"/>
        <w:widowControl/>
        <w:ind w:left="360"/>
        <w:jc w:val="both"/>
        <w:textAlignment w:val="baseline"/>
        <w:rPr>
          <w:iCs/>
          <w:szCs w:val="19"/>
        </w:rPr>
      </w:pPr>
      <w:r w:rsidRPr="00645EBF">
        <w:rPr>
          <w:i/>
          <w:iCs/>
          <w:szCs w:val="19"/>
        </w:rPr>
        <w:t>Ambulocetus</w:t>
      </w:r>
      <w:r w:rsidRPr="00645EBF">
        <w:rPr>
          <w:iCs/>
          <w:szCs w:val="19"/>
        </w:rPr>
        <w:t xml:space="preserve"> (</w:t>
      </w:r>
      <w:r>
        <w:rPr>
          <w:szCs w:val="19"/>
        </w:rPr>
        <w:t xml:space="preserve">walking whale) was a </w:t>
      </w:r>
      <w:r w:rsidRPr="00645EBF">
        <w:rPr>
          <w:szCs w:val="19"/>
        </w:rPr>
        <w:t>transitional form</w:t>
      </w:r>
      <w:r>
        <w:rPr>
          <w:szCs w:val="19"/>
        </w:rPr>
        <w:t>, “</w:t>
      </w:r>
      <w:r w:rsidRPr="00645EBF">
        <w:rPr>
          <w:rFonts w:eastAsia="Arial"/>
          <w:szCs w:val="17"/>
        </w:rPr>
        <w:t xml:space="preserve">a </w:t>
      </w:r>
      <w:r w:rsidRPr="00645EBF">
        <w:rPr>
          <w:szCs w:val="19"/>
        </w:rPr>
        <w:t xml:space="preserve">four-legged creature that swam but was quite able to walk on land. It’s likely that all the whales and dolphins in today’s oceans evolved from </w:t>
      </w:r>
      <w:r w:rsidRPr="00645EBF">
        <w:rPr>
          <w:i/>
          <w:iCs/>
          <w:szCs w:val="19"/>
        </w:rPr>
        <w:t>Ambulocetus</w:t>
      </w:r>
      <w:r w:rsidRPr="00645EBF">
        <w:rPr>
          <w:iCs/>
          <w:szCs w:val="19"/>
        </w:rPr>
        <w:t>.</w:t>
      </w:r>
      <w:r>
        <w:rPr>
          <w:iCs/>
          <w:szCs w:val="19"/>
        </w:rPr>
        <w:t xml:space="preserve">” (Sutherland </w:t>
      </w:r>
      <w:r w:rsidRPr="00CC5623">
        <w:rPr>
          <w:i/>
          <w:iCs/>
          <w:szCs w:val="19"/>
        </w:rPr>
        <w:t>New History</w:t>
      </w:r>
      <w:r>
        <w:rPr>
          <w:iCs/>
          <w:szCs w:val="19"/>
        </w:rPr>
        <w:t xml:space="preserve"> 228)</w:t>
      </w:r>
    </w:p>
    <w:p w14:paraId="5A0102B0" w14:textId="77777777" w:rsidR="00A92845" w:rsidRDefault="00A92845" w:rsidP="00A92845">
      <w:pPr>
        <w:pStyle w:val="Style"/>
        <w:widowControl/>
        <w:jc w:val="both"/>
        <w:textAlignment w:val="baseline"/>
        <w:rPr>
          <w:szCs w:val="19"/>
        </w:rPr>
      </w:pPr>
    </w:p>
    <w:p w14:paraId="73D10036" w14:textId="77777777" w:rsidR="00A92845" w:rsidRDefault="00A92845" w:rsidP="00A92845">
      <w:pPr>
        <w:pStyle w:val="Style"/>
        <w:widowControl/>
        <w:jc w:val="both"/>
        <w:textAlignment w:val="baseline"/>
        <w:rPr>
          <w:szCs w:val="19"/>
        </w:rPr>
      </w:pPr>
      <w:r>
        <w:rPr>
          <w:szCs w:val="19"/>
        </w:rPr>
        <w:t>56-33.9m (Eocene): t</w:t>
      </w:r>
      <w:r w:rsidRPr="00645EBF">
        <w:rPr>
          <w:szCs w:val="19"/>
        </w:rPr>
        <w:t>he Messel Pit</w:t>
      </w:r>
    </w:p>
    <w:p w14:paraId="3402157F" w14:textId="77777777" w:rsidR="00A92845" w:rsidRPr="0054733C" w:rsidRDefault="00A92845" w:rsidP="00A92845">
      <w:pPr>
        <w:pStyle w:val="Style"/>
        <w:widowControl/>
        <w:ind w:left="360"/>
        <w:jc w:val="both"/>
        <w:textAlignment w:val="baseline"/>
        <w:rPr>
          <w:szCs w:val="19"/>
        </w:rPr>
      </w:pPr>
      <w:r w:rsidRPr="00645EBF">
        <w:rPr>
          <w:szCs w:val="19"/>
        </w:rPr>
        <w:t xml:space="preserve">The </w:t>
      </w:r>
      <w:r>
        <w:rPr>
          <w:szCs w:val="19"/>
        </w:rPr>
        <w:t>Messel Pit in Germany</w:t>
      </w:r>
      <w:r w:rsidRPr="00645EBF">
        <w:rPr>
          <w:szCs w:val="19"/>
        </w:rPr>
        <w:t xml:space="preserve"> </w:t>
      </w:r>
      <w:r>
        <w:rPr>
          <w:szCs w:val="19"/>
        </w:rPr>
        <w:t>“</w:t>
      </w:r>
      <w:r w:rsidRPr="00645EBF">
        <w:rPr>
          <w:szCs w:val="19"/>
        </w:rPr>
        <w:t>was tropical forest surrounding a series of lakes.</w:t>
      </w:r>
      <w:r>
        <w:rPr>
          <w:szCs w:val="19"/>
        </w:rPr>
        <w:t xml:space="preserve">” (Sutherland </w:t>
      </w:r>
      <w:r>
        <w:rPr>
          <w:i/>
          <w:szCs w:val="19"/>
        </w:rPr>
        <w:t>New History</w:t>
      </w:r>
      <w:r>
        <w:rPr>
          <w:szCs w:val="19"/>
        </w:rPr>
        <w:t xml:space="preserve"> 228)</w:t>
      </w:r>
    </w:p>
    <w:p w14:paraId="4EFF88F8" w14:textId="77777777" w:rsidR="00A92845" w:rsidRPr="0054733C" w:rsidRDefault="00A92845" w:rsidP="00A92845">
      <w:pPr>
        <w:pStyle w:val="Style"/>
        <w:widowControl/>
        <w:ind w:left="360"/>
        <w:jc w:val="both"/>
        <w:textAlignment w:val="baseline"/>
        <w:rPr>
          <w:szCs w:val="19"/>
        </w:rPr>
      </w:pPr>
      <w:r>
        <w:rPr>
          <w:szCs w:val="19"/>
        </w:rPr>
        <w:t>It is</w:t>
      </w:r>
      <w:r w:rsidRPr="00645EBF">
        <w:rPr>
          <w:szCs w:val="19"/>
        </w:rPr>
        <w:t xml:space="preserve"> </w:t>
      </w:r>
      <w:r>
        <w:rPr>
          <w:szCs w:val="19"/>
        </w:rPr>
        <w:t>“</w:t>
      </w:r>
      <w:r w:rsidRPr="00645EBF">
        <w:rPr>
          <w:szCs w:val="19"/>
        </w:rPr>
        <w:t>a site for coal and oil shale extraction</w:t>
      </w:r>
      <w:r>
        <w:rPr>
          <w:szCs w:val="19"/>
        </w:rPr>
        <w:t xml:space="preserve"> . . . </w:t>
      </w:r>
      <w:r w:rsidRPr="00645EBF">
        <w:rPr>
          <w:szCs w:val="19"/>
        </w:rPr>
        <w:t>The bottom of those lakes became rich in organic debris</w:t>
      </w:r>
      <w:r>
        <w:rPr>
          <w:szCs w:val="19"/>
        </w:rPr>
        <w:t xml:space="preserve"> . . .” (Sutherland </w:t>
      </w:r>
      <w:r>
        <w:rPr>
          <w:i/>
          <w:szCs w:val="19"/>
        </w:rPr>
        <w:t>New History</w:t>
      </w:r>
      <w:r>
        <w:rPr>
          <w:szCs w:val="19"/>
        </w:rPr>
        <w:t xml:space="preserve"> 228)</w:t>
      </w:r>
    </w:p>
    <w:p w14:paraId="3C367826" w14:textId="77777777" w:rsidR="00A92845" w:rsidRDefault="00A92845" w:rsidP="00A92845">
      <w:pPr>
        <w:pStyle w:val="Style"/>
        <w:widowControl/>
        <w:ind w:left="360"/>
        <w:jc w:val="both"/>
        <w:textAlignment w:val="baseline"/>
        <w:rPr>
          <w:szCs w:val="19"/>
        </w:rPr>
      </w:pPr>
      <w:r>
        <w:rPr>
          <w:szCs w:val="19"/>
        </w:rPr>
        <w:t>“Because of the anoxic</w:t>
      </w:r>
      <w:r w:rsidRPr="00645EBF">
        <w:rPr>
          <w:szCs w:val="19"/>
        </w:rPr>
        <w:t xml:space="preserve"> bottom environment, creatures that fell into the lake and settled had a high probability of becoming fossils.</w:t>
      </w:r>
      <w:r>
        <w:rPr>
          <w:szCs w:val="19"/>
        </w:rPr>
        <w:t xml:space="preserve">” (Sutherland </w:t>
      </w:r>
      <w:r w:rsidRPr="00CC5623">
        <w:rPr>
          <w:i/>
          <w:szCs w:val="19"/>
        </w:rPr>
        <w:t>New History</w:t>
      </w:r>
      <w:r>
        <w:rPr>
          <w:szCs w:val="19"/>
        </w:rPr>
        <w:t xml:space="preserve"> 228)</w:t>
      </w:r>
    </w:p>
    <w:p w14:paraId="10AC0C6B" w14:textId="77777777" w:rsidR="00A92845" w:rsidRDefault="00A92845" w:rsidP="00A92845">
      <w:pPr>
        <w:pStyle w:val="Style"/>
        <w:widowControl/>
        <w:ind w:left="360"/>
        <w:jc w:val="both"/>
        <w:textAlignment w:val="baseline"/>
        <w:rPr>
          <w:szCs w:val="19"/>
        </w:rPr>
      </w:pPr>
      <w:r>
        <w:rPr>
          <w:szCs w:val="19"/>
        </w:rPr>
        <w:t>“</w:t>
      </w:r>
      <w:r w:rsidRPr="00645EBF">
        <w:rPr>
          <w:szCs w:val="19"/>
        </w:rPr>
        <w:t>Most of the mammal fossils are small, probably because of the dense forested environment.</w:t>
      </w:r>
      <w:r>
        <w:rPr>
          <w:szCs w:val="19"/>
        </w:rPr>
        <w:t xml:space="preserve">” (Sutherland </w:t>
      </w:r>
      <w:r w:rsidRPr="00CC5623">
        <w:rPr>
          <w:i/>
          <w:szCs w:val="19"/>
        </w:rPr>
        <w:t>New History</w:t>
      </w:r>
      <w:r>
        <w:rPr>
          <w:szCs w:val="19"/>
        </w:rPr>
        <w:t xml:space="preserve"> 229)</w:t>
      </w:r>
    </w:p>
    <w:p w14:paraId="33652AB5" w14:textId="77777777" w:rsidR="00A92845" w:rsidRDefault="00A92845" w:rsidP="00A92845">
      <w:pPr>
        <w:pStyle w:val="Style"/>
        <w:widowControl/>
        <w:ind w:left="360"/>
        <w:jc w:val="both"/>
        <w:textAlignment w:val="baseline"/>
        <w:rPr>
          <w:szCs w:val="19"/>
        </w:rPr>
      </w:pPr>
      <w:r>
        <w:rPr>
          <w:szCs w:val="19"/>
        </w:rPr>
        <w:t>“</w:t>
      </w:r>
      <w:r w:rsidRPr="00645EBF">
        <w:rPr>
          <w:i/>
          <w:iCs/>
          <w:szCs w:val="19"/>
        </w:rPr>
        <w:t>Archaeonycteris</w:t>
      </w:r>
      <w:r w:rsidRPr="00F70762">
        <w:rPr>
          <w:iCs/>
          <w:szCs w:val="19"/>
        </w:rPr>
        <w:t xml:space="preserve"> </w:t>
      </w:r>
      <w:r w:rsidRPr="00645EBF">
        <w:rPr>
          <w:szCs w:val="19"/>
        </w:rPr>
        <w:t>was a primitive bat.</w:t>
      </w:r>
      <w:r>
        <w:rPr>
          <w:szCs w:val="19"/>
        </w:rPr>
        <w:t xml:space="preserve">” (Sutherland </w:t>
      </w:r>
      <w:r>
        <w:rPr>
          <w:i/>
          <w:szCs w:val="19"/>
        </w:rPr>
        <w:t>New History</w:t>
      </w:r>
      <w:r>
        <w:rPr>
          <w:szCs w:val="19"/>
        </w:rPr>
        <w:t xml:space="preserve"> 228)</w:t>
      </w:r>
    </w:p>
    <w:p w14:paraId="4B242052" w14:textId="77777777" w:rsidR="00A92845" w:rsidRDefault="00A92845" w:rsidP="00A92845">
      <w:pPr>
        <w:pStyle w:val="Style"/>
        <w:widowControl/>
        <w:ind w:left="360"/>
        <w:jc w:val="both"/>
        <w:textAlignment w:val="baseline"/>
        <w:rPr>
          <w:szCs w:val="19"/>
        </w:rPr>
      </w:pPr>
      <w:r w:rsidRPr="00645EBF">
        <w:rPr>
          <w:i/>
          <w:iCs/>
          <w:szCs w:val="19"/>
        </w:rPr>
        <w:t>L</w:t>
      </w:r>
      <w:r>
        <w:rPr>
          <w:i/>
          <w:iCs/>
          <w:szCs w:val="19"/>
        </w:rPr>
        <w:t>e</w:t>
      </w:r>
      <w:r w:rsidRPr="00645EBF">
        <w:rPr>
          <w:i/>
          <w:iCs/>
          <w:szCs w:val="19"/>
        </w:rPr>
        <w:t>ptictidium</w:t>
      </w:r>
      <w:r w:rsidRPr="00645EBF">
        <w:rPr>
          <w:iCs/>
          <w:szCs w:val="19"/>
        </w:rPr>
        <w:t xml:space="preserve"> </w:t>
      </w:r>
      <w:r>
        <w:rPr>
          <w:szCs w:val="19"/>
        </w:rPr>
        <w:t xml:space="preserve">(2-3 feet) </w:t>
      </w:r>
      <w:r w:rsidRPr="00645EBF">
        <w:rPr>
          <w:szCs w:val="19"/>
        </w:rPr>
        <w:t>was bipedal.</w:t>
      </w:r>
      <w:r>
        <w:rPr>
          <w:szCs w:val="19"/>
        </w:rPr>
        <w:t xml:space="preserve"> (Sutherland </w:t>
      </w:r>
      <w:r>
        <w:rPr>
          <w:i/>
          <w:szCs w:val="19"/>
        </w:rPr>
        <w:t>New History</w:t>
      </w:r>
      <w:r>
        <w:rPr>
          <w:szCs w:val="19"/>
        </w:rPr>
        <w:t xml:space="preserve"> 228)</w:t>
      </w:r>
    </w:p>
    <w:p w14:paraId="43F8B6F7" w14:textId="77777777" w:rsidR="00A92845" w:rsidRDefault="00A92845" w:rsidP="00A92845">
      <w:pPr>
        <w:pStyle w:val="Style"/>
        <w:widowControl/>
        <w:ind w:left="360"/>
        <w:jc w:val="both"/>
        <w:textAlignment w:val="baseline"/>
        <w:rPr>
          <w:szCs w:val="19"/>
        </w:rPr>
      </w:pPr>
      <w:r>
        <w:rPr>
          <w:i/>
          <w:iCs/>
          <w:szCs w:val="19"/>
        </w:rPr>
        <w:t>Pro</w:t>
      </w:r>
      <w:r w:rsidRPr="00645EBF">
        <w:rPr>
          <w:i/>
          <w:iCs/>
          <w:szCs w:val="19"/>
        </w:rPr>
        <w:t>palaeotherium</w:t>
      </w:r>
      <w:r w:rsidRPr="00645EBF">
        <w:rPr>
          <w:iCs/>
          <w:szCs w:val="19"/>
        </w:rPr>
        <w:t xml:space="preserve"> </w:t>
      </w:r>
      <w:r>
        <w:rPr>
          <w:iCs/>
          <w:szCs w:val="19"/>
        </w:rPr>
        <w:t>was “</w:t>
      </w:r>
      <w:r>
        <w:rPr>
          <w:szCs w:val="19"/>
        </w:rPr>
        <w:t>a [</w:t>
      </w:r>
      <w:r w:rsidRPr="00645EBF">
        <w:rPr>
          <w:rFonts w:eastAsia="Courier New"/>
          <w:szCs w:val="17"/>
        </w:rPr>
        <w:t>228</w:t>
      </w:r>
      <w:r>
        <w:rPr>
          <w:rFonts w:eastAsia="Courier New"/>
          <w:szCs w:val="17"/>
        </w:rPr>
        <w:t xml:space="preserve">] </w:t>
      </w:r>
      <w:r>
        <w:rPr>
          <w:szCs w:val="19"/>
        </w:rPr>
        <w:t>cat-</w:t>
      </w:r>
      <w:r w:rsidRPr="00645EBF">
        <w:rPr>
          <w:szCs w:val="19"/>
        </w:rPr>
        <w:t>sized ancestor of the horse.</w:t>
      </w:r>
      <w:r>
        <w:rPr>
          <w:szCs w:val="19"/>
        </w:rPr>
        <w:t xml:space="preserve">” (Sutherland </w:t>
      </w:r>
      <w:r>
        <w:rPr>
          <w:i/>
          <w:szCs w:val="19"/>
        </w:rPr>
        <w:t>New History</w:t>
      </w:r>
      <w:r>
        <w:rPr>
          <w:szCs w:val="19"/>
        </w:rPr>
        <w:t xml:space="preserve"> 228-29)</w:t>
      </w:r>
    </w:p>
    <w:p w14:paraId="378FFF04" w14:textId="77777777" w:rsidR="00A92845" w:rsidRDefault="00A92845" w:rsidP="00A92845">
      <w:pPr>
        <w:pStyle w:val="Style"/>
        <w:widowControl/>
        <w:jc w:val="both"/>
        <w:textAlignment w:val="baseline"/>
        <w:rPr>
          <w:szCs w:val="19"/>
        </w:rPr>
      </w:pPr>
    </w:p>
    <w:p w14:paraId="2A371BC3" w14:textId="77777777" w:rsidR="00A92845" w:rsidRDefault="00A92845" w:rsidP="00A92845">
      <w:pPr>
        <w:pStyle w:val="Style"/>
        <w:widowControl/>
        <w:jc w:val="both"/>
        <w:textAlignment w:val="baseline"/>
        <w:rPr>
          <w:szCs w:val="19"/>
        </w:rPr>
      </w:pPr>
      <w:r>
        <w:rPr>
          <w:szCs w:val="19"/>
        </w:rPr>
        <w:t>w</w:t>
      </w:r>
      <w:r w:rsidRPr="00645EBF">
        <w:rPr>
          <w:szCs w:val="19"/>
        </w:rPr>
        <w:t>arming during the Eocene</w:t>
      </w:r>
    </w:p>
    <w:p w14:paraId="1F30E37B" w14:textId="77777777" w:rsidR="00A92845" w:rsidRDefault="00A92845" w:rsidP="00A92845">
      <w:pPr>
        <w:pStyle w:val="Style"/>
        <w:widowControl/>
        <w:ind w:left="360"/>
        <w:jc w:val="both"/>
        <w:textAlignment w:val="baseline"/>
        <w:rPr>
          <w:szCs w:val="19"/>
        </w:rPr>
      </w:pPr>
      <w:r>
        <w:rPr>
          <w:szCs w:val="19"/>
        </w:rPr>
        <w:t>“</w:t>
      </w:r>
      <w:r w:rsidRPr="00645EBF">
        <w:rPr>
          <w:szCs w:val="19"/>
        </w:rPr>
        <w:t>What were the causes of high temperatures during the Eocene?</w:t>
      </w:r>
      <w:r>
        <w:rPr>
          <w:szCs w:val="19"/>
        </w:rPr>
        <w:t xml:space="preserve"> </w:t>
      </w:r>
      <w:r w:rsidRPr="00645EBF">
        <w:rPr>
          <w:szCs w:val="19"/>
        </w:rPr>
        <w:t>Because there was more carbon dioxide gas in the atmosphere from volcanic emissions, there may have been an increased greenhouse effect.</w:t>
      </w:r>
      <w:r>
        <w:rPr>
          <w:szCs w:val="19"/>
        </w:rPr>
        <w:t xml:space="preserve">” (Sutherland </w:t>
      </w:r>
      <w:r w:rsidRPr="00CC5623">
        <w:rPr>
          <w:i/>
          <w:szCs w:val="19"/>
        </w:rPr>
        <w:t>New History</w:t>
      </w:r>
      <w:r>
        <w:rPr>
          <w:szCs w:val="19"/>
        </w:rPr>
        <w:t xml:space="preserve"> 229)</w:t>
      </w:r>
    </w:p>
    <w:p w14:paraId="31939EC8" w14:textId="77777777" w:rsidR="00A92845" w:rsidRDefault="00A92845" w:rsidP="00A92845">
      <w:pPr>
        <w:pStyle w:val="Style"/>
        <w:widowControl/>
        <w:ind w:left="360"/>
        <w:jc w:val="both"/>
        <w:textAlignment w:val="baseline"/>
        <w:rPr>
          <w:szCs w:val="19"/>
        </w:rPr>
      </w:pPr>
      <w:r>
        <w:rPr>
          <w:szCs w:val="19"/>
        </w:rPr>
        <w:t>“</w:t>
      </w:r>
      <w:r w:rsidRPr="00645EBF">
        <w:rPr>
          <w:szCs w:val="19"/>
        </w:rPr>
        <w:t>An intriguing possibility, however, is that high temperatures resulted from burning peat; the Paleocene is known for high peat accumulation. Changes in the Earth’s orbit may also have helped keep the planet warm.</w:t>
      </w:r>
      <w:r>
        <w:rPr>
          <w:szCs w:val="19"/>
        </w:rPr>
        <w:t xml:space="preserve">” (Sutherland </w:t>
      </w:r>
      <w:r w:rsidRPr="00CC5623">
        <w:rPr>
          <w:i/>
          <w:szCs w:val="19"/>
        </w:rPr>
        <w:t>New History</w:t>
      </w:r>
      <w:r>
        <w:rPr>
          <w:szCs w:val="19"/>
        </w:rPr>
        <w:t xml:space="preserve"> 229)</w:t>
      </w:r>
    </w:p>
    <w:p w14:paraId="073F21DF" w14:textId="77777777" w:rsidR="00A92845" w:rsidRDefault="00A92845" w:rsidP="00A92845">
      <w:pPr>
        <w:pStyle w:val="Style"/>
        <w:widowControl/>
        <w:ind w:left="360"/>
        <w:jc w:val="both"/>
        <w:textAlignment w:val="baseline"/>
        <w:rPr>
          <w:szCs w:val="19"/>
        </w:rPr>
      </w:pPr>
      <w:r>
        <w:rPr>
          <w:szCs w:val="19"/>
        </w:rPr>
        <w:t>“</w:t>
      </w:r>
      <w:r w:rsidRPr="00645EBF">
        <w:rPr>
          <w:szCs w:val="19"/>
        </w:rPr>
        <w:t>Whatever the cause, the warming may have destabilized clathrates</w:t>
      </w:r>
      <w:r>
        <w:rPr>
          <w:szCs w:val="19"/>
        </w:rPr>
        <w:t>—</w:t>
      </w:r>
      <w:r w:rsidRPr="00645EBF">
        <w:rPr>
          <w:szCs w:val="19"/>
        </w:rPr>
        <w:t>methane gas trapped in ice. The released methane would increase the greenhouse potential for the planet. At this time, the world was at its warmest. Following the Eocene, the Earth moved into a long period of global cooling.</w:t>
      </w:r>
      <w:r>
        <w:rPr>
          <w:szCs w:val="19"/>
        </w:rPr>
        <w:t xml:space="preserve">” (Sutherland </w:t>
      </w:r>
      <w:r w:rsidRPr="00CC5623">
        <w:rPr>
          <w:i/>
          <w:szCs w:val="19"/>
        </w:rPr>
        <w:t>New History</w:t>
      </w:r>
      <w:r>
        <w:rPr>
          <w:szCs w:val="19"/>
        </w:rPr>
        <w:t xml:space="preserve"> 229)</w:t>
      </w:r>
    </w:p>
    <w:p w14:paraId="1C0318DE" w14:textId="77777777" w:rsidR="00A92845" w:rsidRDefault="00A92845" w:rsidP="00A92845">
      <w:pPr>
        <w:pStyle w:val="Style"/>
        <w:widowControl/>
        <w:jc w:val="both"/>
        <w:textAlignment w:val="baseline"/>
        <w:rPr>
          <w:szCs w:val="19"/>
        </w:rPr>
      </w:pPr>
    </w:p>
    <w:p w14:paraId="3DDDC09C" w14:textId="77777777" w:rsidR="00A92845" w:rsidRDefault="00A92845" w:rsidP="00A92845">
      <w:pPr>
        <w:pStyle w:val="Style"/>
        <w:widowControl/>
        <w:jc w:val="both"/>
        <w:textAlignment w:val="baseline"/>
        <w:rPr>
          <w:szCs w:val="19"/>
        </w:rPr>
      </w:pPr>
      <w:r>
        <w:rPr>
          <w:szCs w:val="19"/>
        </w:rPr>
        <w:t>mammal domination</w:t>
      </w:r>
    </w:p>
    <w:p w14:paraId="7F32F0D7" w14:textId="77777777" w:rsidR="00A92845" w:rsidRDefault="00A92845" w:rsidP="00A92845">
      <w:pPr>
        <w:pStyle w:val="Style"/>
        <w:widowControl/>
        <w:ind w:left="360"/>
        <w:jc w:val="both"/>
        <w:textAlignment w:val="baseline"/>
        <w:rPr>
          <w:szCs w:val="19"/>
        </w:rPr>
      </w:pPr>
      <w:r>
        <w:rPr>
          <w:szCs w:val="19"/>
        </w:rPr>
        <w:t>“</w:t>
      </w:r>
      <w:r w:rsidRPr="00645EBF">
        <w:rPr>
          <w:szCs w:val="19"/>
        </w:rPr>
        <w:t>By the end of the Eocene</w:t>
      </w:r>
      <w:r>
        <w:rPr>
          <w:szCs w:val="19"/>
        </w:rPr>
        <w:t xml:space="preserve"> [</w:t>
      </w:r>
      <w:r w:rsidRPr="002F4FE5">
        <w:t>56-33.9</w:t>
      </w:r>
      <w:r>
        <w:t>m]</w:t>
      </w:r>
      <w:r w:rsidRPr="00645EBF">
        <w:rPr>
          <w:szCs w:val="19"/>
        </w:rPr>
        <w:t>, mammals started to dominate the Earth.</w:t>
      </w:r>
      <w:r>
        <w:rPr>
          <w:szCs w:val="19"/>
        </w:rPr>
        <w:t xml:space="preserve">” (Sutherland </w:t>
      </w:r>
      <w:r>
        <w:rPr>
          <w:i/>
          <w:szCs w:val="19"/>
        </w:rPr>
        <w:t>New History</w:t>
      </w:r>
      <w:r>
        <w:rPr>
          <w:szCs w:val="19"/>
        </w:rPr>
        <w:t xml:space="preserve"> 229)</w:t>
      </w:r>
    </w:p>
    <w:p w14:paraId="604E75F1" w14:textId="77777777" w:rsidR="00A92845" w:rsidRDefault="00A92845" w:rsidP="00A92845">
      <w:pPr>
        <w:pStyle w:val="Style"/>
        <w:widowControl/>
        <w:ind w:left="360"/>
        <w:jc w:val="both"/>
        <w:textAlignment w:val="baseline"/>
        <w:rPr>
          <w:szCs w:val="19"/>
        </w:rPr>
      </w:pPr>
      <w:r>
        <w:rPr>
          <w:szCs w:val="19"/>
        </w:rPr>
        <w:t>oceans</w:t>
      </w:r>
    </w:p>
    <w:p w14:paraId="3D0F98E9" w14:textId="77777777" w:rsidR="00A92845" w:rsidRPr="00114C94" w:rsidRDefault="00A92845" w:rsidP="00A92845">
      <w:pPr>
        <w:pStyle w:val="Style"/>
        <w:widowControl/>
        <w:ind w:left="720"/>
        <w:jc w:val="both"/>
        <w:textAlignment w:val="baseline"/>
        <w:rPr>
          <w:szCs w:val="19"/>
        </w:rPr>
      </w:pPr>
      <w:r>
        <w:rPr>
          <w:szCs w:val="19"/>
        </w:rPr>
        <w:lastRenderedPageBreak/>
        <w:t xml:space="preserve">Some </w:t>
      </w:r>
      <w:r w:rsidRPr="00645EBF">
        <w:rPr>
          <w:szCs w:val="19"/>
        </w:rPr>
        <w:t xml:space="preserve">creatures </w:t>
      </w:r>
      <w:r>
        <w:rPr>
          <w:szCs w:val="19"/>
        </w:rPr>
        <w:t>“</w:t>
      </w:r>
      <w:r w:rsidRPr="00645EBF">
        <w:rPr>
          <w:szCs w:val="19"/>
        </w:rPr>
        <w:t>diversified into a series of fully aquatic mammals.</w:t>
      </w:r>
      <w:r>
        <w:rPr>
          <w:szCs w:val="19"/>
        </w:rPr>
        <w:t xml:space="preserve">” (Sutherland </w:t>
      </w:r>
      <w:r>
        <w:rPr>
          <w:i/>
          <w:szCs w:val="19"/>
        </w:rPr>
        <w:t>New History</w:t>
      </w:r>
      <w:r>
        <w:rPr>
          <w:szCs w:val="19"/>
        </w:rPr>
        <w:t xml:space="preserve"> 229)</w:t>
      </w:r>
    </w:p>
    <w:p w14:paraId="1A69EDE0"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legs disappeared and became flippers.</w:t>
      </w:r>
      <w:r>
        <w:rPr>
          <w:szCs w:val="19"/>
        </w:rPr>
        <w:t xml:space="preserve">” (Sutherland </w:t>
      </w:r>
      <w:r>
        <w:rPr>
          <w:i/>
          <w:szCs w:val="19"/>
        </w:rPr>
        <w:t>New History</w:t>
      </w:r>
      <w:r>
        <w:rPr>
          <w:szCs w:val="19"/>
        </w:rPr>
        <w:t xml:space="preserve"> 229)</w:t>
      </w:r>
    </w:p>
    <w:p w14:paraId="6CD76BEF" w14:textId="77777777" w:rsidR="00A92845" w:rsidRDefault="00A92845" w:rsidP="00A92845">
      <w:pPr>
        <w:pStyle w:val="Style"/>
        <w:widowControl/>
        <w:ind w:left="720"/>
        <w:jc w:val="both"/>
        <w:textAlignment w:val="baseline"/>
        <w:rPr>
          <w:szCs w:val="19"/>
        </w:rPr>
      </w:pPr>
      <w:r>
        <w:rPr>
          <w:szCs w:val="19"/>
        </w:rPr>
        <w:t xml:space="preserve">41.3-33.9m: </w:t>
      </w:r>
      <w:r w:rsidRPr="00645EBF">
        <w:rPr>
          <w:i/>
          <w:iCs/>
          <w:szCs w:val="19"/>
        </w:rPr>
        <w:t>Basilosaurus</w:t>
      </w:r>
      <w:r>
        <w:rPr>
          <w:iCs/>
          <w:szCs w:val="19"/>
        </w:rPr>
        <w:t xml:space="preserve"> (2 species of ancient </w:t>
      </w:r>
      <w:r>
        <w:rPr>
          <w:szCs w:val="19"/>
        </w:rPr>
        <w:t>whale)</w:t>
      </w:r>
      <w:r>
        <w:rPr>
          <w:iCs/>
          <w:szCs w:val="19"/>
        </w:rPr>
        <w:t>, “</w:t>
      </w:r>
      <w:r w:rsidRPr="00645EBF">
        <w:rPr>
          <w:szCs w:val="19"/>
        </w:rPr>
        <w:t>about 52 feet long, was the apex predator in the Eocene oceans</w:t>
      </w:r>
      <w:r>
        <w:rPr>
          <w:szCs w:val="19"/>
        </w:rPr>
        <w:t>—</w:t>
      </w:r>
      <w:r w:rsidRPr="00645EBF">
        <w:rPr>
          <w:szCs w:val="19"/>
        </w:rPr>
        <w:t>a worthy successor to the mosasaurs of the Cretaceous.</w:t>
      </w:r>
      <w:r>
        <w:rPr>
          <w:szCs w:val="19"/>
        </w:rPr>
        <w:t xml:space="preserve">” (Sutherland </w:t>
      </w:r>
      <w:r w:rsidRPr="00CC5623">
        <w:rPr>
          <w:i/>
          <w:szCs w:val="19"/>
        </w:rPr>
        <w:t>New History</w:t>
      </w:r>
      <w:r>
        <w:rPr>
          <w:szCs w:val="19"/>
        </w:rPr>
        <w:t xml:space="preserve"> 229)</w:t>
      </w:r>
    </w:p>
    <w:p w14:paraId="1F54AD8E" w14:textId="77777777" w:rsidR="00A92845" w:rsidRDefault="00A92845" w:rsidP="00A92845">
      <w:pPr>
        <w:pStyle w:val="Style"/>
        <w:widowControl/>
        <w:ind w:left="360"/>
        <w:jc w:val="both"/>
        <w:textAlignment w:val="baseline"/>
        <w:rPr>
          <w:szCs w:val="19"/>
        </w:rPr>
      </w:pPr>
      <w:r>
        <w:rPr>
          <w:szCs w:val="19"/>
        </w:rPr>
        <w:t>“</w:t>
      </w:r>
      <w:r w:rsidRPr="00645EBF">
        <w:rPr>
          <w:szCs w:val="19"/>
        </w:rPr>
        <w:t>Despite setbacks, the mammals flourished, at least partly because</w:t>
      </w:r>
      <w:r>
        <w:rPr>
          <w:szCs w:val="19"/>
        </w:rPr>
        <w:t>—</w:t>
      </w:r>
      <w:r w:rsidRPr="00645EBF">
        <w:rPr>
          <w:szCs w:val="19"/>
        </w:rPr>
        <w:t>unlike fish, amphibians, and most reptiles</w:t>
      </w:r>
      <w:r>
        <w:rPr>
          <w:szCs w:val="19"/>
        </w:rPr>
        <w:t>—</w:t>
      </w:r>
      <w:r w:rsidRPr="00645EBF">
        <w:rPr>
          <w:szCs w:val="19"/>
        </w:rPr>
        <w:t>they have highly differentiated teeth. This allows them to adapt to a variety of diets and environments.</w:t>
      </w:r>
      <w:r>
        <w:rPr>
          <w:szCs w:val="19"/>
        </w:rPr>
        <w:t xml:space="preserve">” (Sutherland </w:t>
      </w:r>
      <w:r w:rsidRPr="00CC5623">
        <w:rPr>
          <w:i/>
          <w:szCs w:val="19"/>
        </w:rPr>
        <w:t>New History</w:t>
      </w:r>
      <w:r>
        <w:rPr>
          <w:szCs w:val="19"/>
        </w:rPr>
        <w:t xml:space="preserve"> 233)</w:t>
      </w:r>
    </w:p>
    <w:p w14:paraId="0E92F2A3" w14:textId="77777777" w:rsidR="00A92845" w:rsidRDefault="00A92845" w:rsidP="00A92845">
      <w:pPr>
        <w:pStyle w:val="Style"/>
        <w:widowControl/>
        <w:jc w:val="both"/>
        <w:textAlignment w:val="baseline"/>
        <w:rPr>
          <w:szCs w:val="19"/>
        </w:rPr>
      </w:pPr>
    </w:p>
    <w:p w14:paraId="367306B8" w14:textId="77777777" w:rsidR="00A92845" w:rsidRDefault="00A92845" w:rsidP="00A92845">
      <w:pPr>
        <w:pStyle w:val="Style"/>
        <w:widowControl/>
        <w:jc w:val="both"/>
        <w:textAlignment w:val="baseline"/>
        <w:rPr>
          <w:szCs w:val="19"/>
        </w:rPr>
      </w:pPr>
      <w:r w:rsidRPr="00E12673">
        <w:t>33.9-23.03</w:t>
      </w:r>
      <w:r>
        <w:t>m</w:t>
      </w:r>
      <w:r>
        <w:rPr>
          <w:szCs w:val="19"/>
        </w:rPr>
        <w:t xml:space="preserve">: </w:t>
      </w:r>
      <w:r w:rsidRPr="00645EBF">
        <w:rPr>
          <w:szCs w:val="19"/>
        </w:rPr>
        <w:t>Oligocene</w:t>
      </w:r>
      <w:r>
        <w:rPr>
          <w:szCs w:val="19"/>
        </w:rPr>
        <w:t xml:space="preserve"> Epoch</w:t>
      </w:r>
    </w:p>
    <w:p w14:paraId="75D5A0D3"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The climate was shifting, however. By the Oligocene, </w:t>
      </w:r>
      <w:r>
        <w:rPr>
          <w:szCs w:val="19"/>
        </w:rPr>
        <w:t xml:space="preserve">. . . </w:t>
      </w:r>
      <w:r w:rsidRPr="00645EBF">
        <w:rPr>
          <w:szCs w:val="19"/>
        </w:rPr>
        <w:t>The steamy, lush jungles of the Eocene were replaced by a more open landscape.</w:t>
      </w:r>
      <w:r>
        <w:rPr>
          <w:szCs w:val="19"/>
        </w:rPr>
        <w:t xml:space="preserve">” (Sutherland </w:t>
      </w:r>
      <w:r w:rsidRPr="00CC5623">
        <w:rPr>
          <w:i/>
          <w:szCs w:val="19"/>
        </w:rPr>
        <w:t>New History</w:t>
      </w:r>
      <w:r>
        <w:rPr>
          <w:szCs w:val="19"/>
        </w:rPr>
        <w:t xml:space="preserve"> 229)</w:t>
      </w:r>
    </w:p>
    <w:p w14:paraId="1F87B2A5" w14:textId="77777777" w:rsidR="00A92845" w:rsidRPr="00A90C44" w:rsidRDefault="00A92845" w:rsidP="00A92845">
      <w:pPr>
        <w:pStyle w:val="Style"/>
        <w:widowControl/>
        <w:ind w:left="720"/>
        <w:jc w:val="both"/>
        <w:textAlignment w:val="baseline"/>
        <w:rPr>
          <w:szCs w:val="19"/>
        </w:rPr>
      </w:pPr>
      <w:r>
        <w:rPr>
          <w:szCs w:val="19"/>
        </w:rPr>
        <w:t>“</w:t>
      </w:r>
      <w:r w:rsidRPr="00645EBF">
        <w:rPr>
          <w:szCs w:val="19"/>
        </w:rPr>
        <w:t>The world was still warm</w:t>
      </w:r>
      <w:r>
        <w:rPr>
          <w:szCs w:val="19"/>
        </w:rPr>
        <w:t xml:space="preserve"> . . .” (Sutherland </w:t>
      </w:r>
      <w:r>
        <w:rPr>
          <w:i/>
          <w:szCs w:val="19"/>
        </w:rPr>
        <w:t>New History</w:t>
      </w:r>
      <w:r>
        <w:rPr>
          <w:szCs w:val="19"/>
        </w:rPr>
        <w:t xml:space="preserve"> 229)</w:t>
      </w:r>
    </w:p>
    <w:p w14:paraId="33DD1E50" w14:textId="77777777" w:rsidR="00A92845" w:rsidRDefault="00A92845" w:rsidP="00A92845">
      <w:pPr>
        <w:pStyle w:val="Style"/>
        <w:widowControl/>
        <w:ind w:left="720"/>
        <w:jc w:val="both"/>
        <w:textAlignment w:val="baseline"/>
        <w:rPr>
          <w:szCs w:val="19"/>
        </w:rPr>
      </w:pPr>
      <w:r>
        <w:rPr>
          <w:szCs w:val="19"/>
        </w:rPr>
        <w:t>But “</w:t>
      </w:r>
      <w:r w:rsidRPr="00645EBF">
        <w:rPr>
          <w:szCs w:val="19"/>
        </w:rPr>
        <w:t>there was ice at both poles.</w:t>
      </w:r>
      <w:r>
        <w:rPr>
          <w:szCs w:val="19"/>
        </w:rPr>
        <w:t xml:space="preserve">” (Sutherland </w:t>
      </w:r>
      <w:r>
        <w:rPr>
          <w:i/>
          <w:szCs w:val="19"/>
        </w:rPr>
        <w:t>New History</w:t>
      </w:r>
      <w:r>
        <w:rPr>
          <w:szCs w:val="19"/>
        </w:rPr>
        <w:t xml:space="preserve"> 229)</w:t>
      </w:r>
    </w:p>
    <w:p w14:paraId="44E0A9A5" w14:textId="77777777" w:rsidR="00A92845" w:rsidRDefault="00A92845" w:rsidP="00A92845">
      <w:pPr>
        <w:pStyle w:val="Style"/>
        <w:widowControl/>
        <w:ind w:left="720"/>
        <w:jc w:val="both"/>
        <w:textAlignment w:val="baseline"/>
        <w:rPr>
          <w:szCs w:val="19"/>
        </w:rPr>
      </w:pPr>
      <w:r>
        <w:rPr>
          <w:szCs w:val="19"/>
        </w:rPr>
        <w:t>“</w:t>
      </w:r>
      <w:r w:rsidRPr="00645EBF">
        <w:rPr>
          <w:szCs w:val="19"/>
        </w:rPr>
        <w:t>Sea levels began to drop.</w:t>
      </w:r>
      <w:r>
        <w:rPr>
          <w:szCs w:val="19"/>
        </w:rPr>
        <w:t xml:space="preserve">” (Sutherland </w:t>
      </w:r>
      <w:r>
        <w:rPr>
          <w:i/>
          <w:szCs w:val="19"/>
        </w:rPr>
        <w:t>New History</w:t>
      </w:r>
      <w:r>
        <w:rPr>
          <w:szCs w:val="19"/>
        </w:rPr>
        <w:t xml:space="preserve"> 229)</w:t>
      </w:r>
    </w:p>
    <w:p w14:paraId="79D8FCD3" w14:textId="77777777" w:rsidR="00A92845" w:rsidRDefault="00A92845" w:rsidP="00A92845">
      <w:pPr>
        <w:pStyle w:val="Style"/>
        <w:widowControl/>
        <w:ind w:left="720"/>
        <w:jc w:val="both"/>
        <w:textAlignment w:val="baseline"/>
        <w:rPr>
          <w:szCs w:val="19"/>
        </w:rPr>
      </w:pPr>
      <w:r>
        <w:rPr>
          <w:szCs w:val="19"/>
        </w:rPr>
        <w:t>The world “</w:t>
      </w:r>
      <w:r w:rsidRPr="00645EBF">
        <w:rPr>
          <w:szCs w:val="19"/>
        </w:rPr>
        <w:t>was getting more seasonal.</w:t>
      </w:r>
      <w:r>
        <w:rPr>
          <w:szCs w:val="19"/>
        </w:rPr>
        <w:t xml:space="preserve">” (Sutherland </w:t>
      </w:r>
      <w:r w:rsidRPr="00CC5623">
        <w:rPr>
          <w:i/>
          <w:szCs w:val="19"/>
        </w:rPr>
        <w:t>New History</w:t>
      </w:r>
      <w:r>
        <w:rPr>
          <w:szCs w:val="19"/>
        </w:rPr>
        <w:t xml:space="preserve"> 229)</w:t>
      </w:r>
    </w:p>
    <w:p w14:paraId="14681B59"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 xml:space="preserve">many of the </w:t>
      </w:r>
      <w:r>
        <w:rPr>
          <w:szCs w:val="19"/>
        </w:rPr>
        <w:t>modern</w:t>
      </w:r>
      <w:r w:rsidRPr="00645EBF">
        <w:rPr>
          <w:szCs w:val="19"/>
        </w:rPr>
        <w:t xml:space="preserve"> frogs and insects evolved.</w:t>
      </w:r>
      <w:r>
        <w:rPr>
          <w:szCs w:val="19"/>
        </w:rPr>
        <w:t xml:space="preserve">” (Sutherland </w:t>
      </w:r>
      <w:r>
        <w:rPr>
          <w:i/>
          <w:szCs w:val="19"/>
        </w:rPr>
        <w:t>New History</w:t>
      </w:r>
      <w:r>
        <w:rPr>
          <w:szCs w:val="19"/>
        </w:rPr>
        <w:t xml:space="preserve"> 229)</w:t>
      </w:r>
    </w:p>
    <w:p w14:paraId="78EDDFFF" w14:textId="77777777" w:rsidR="00A92845" w:rsidRDefault="00A92845" w:rsidP="00A92845">
      <w:pPr>
        <w:pStyle w:val="Style"/>
        <w:widowControl/>
        <w:ind w:left="360"/>
        <w:jc w:val="both"/>
        <w:textAlignment w:val="baseline"/>
        <w:rPr>
          <w:szCs w:val="19"/>
        </w:rPr>
      </w:pPr>
      <w:r>
        <w:rPr>
          <w:szCs w:val="19"/>
        </w:rPr>
        <w:t>“</w:t>
      </w:r>
      <w:r w:rsidRPr="00645EBF">
        <w:rPr>
          <w:szCs w:val="19"/>
        </w:rPr>
        <w:t>Apelike and monkeylike primates</w:t>
      </w:r>
      <w:r>
        <w:rPr>
          <w:szCs w:val="19"/>
        </w:rPr>
        <w:t>”</w:t>
      </w:r>
      <w:r w:rsidRPr="00645EBF">
        <w:rPr>
          <w:szCs w:val="19"/>
        </w:rPr>
        <w:t xml:space="preserve"> appear</w:t>
      </w:r>
      <w:r>
        <w:rPr>
          <w:szCs w:val="19"/>
        </w:rPr>
        <w:t>ed</w:t>
      </w:r>
      <w:r w:rsidRPr="00645EBF">
        <w:rPr>
          <w:szCs w:val="19"/>
        </w:rPr>
        <w:t>.</w:t>
      </w:r>
      <w:r>
        <w:rPr>
          <w:szCs w:val="19"/>
        </w:rPr>
        <w:t xml:space="preserve"> (Sutherland </w:t>
      </w:r>
      <w:r>
        <w:rPr>
          <w:i/>
          <w:szCs w:val="19"/>
        </w:rPr>
        <w:t>New History</w:t>
      </w:r>
      <w:r>
        <w:rPr>
          <w:szCs w:val="19"/>
        </w:rPr>
        <w:t xml:space="preserve"> 229)</w:t>
      </w:r>
    </w:p>
    <w:p w14:paraId="58B74274"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Carnivora, the </w:t>
      </w:r>
      <w:r>
        <w:rPr>
          <w:szCs w:val="19"/>
        </w:rPr>
        <w:t>modern</w:t>
      </w:r>
      <w:r w:rsidRPr="00645EBF">
        <w:rPr>
          <w:szCs w:val="19"/>
        </w:rPr>
        <w:t xml:space="preserve"> meat-eating mammals, </w:t>
      </w:r>
      <w:r>
        <w:rPr>
          <w:szCs w:val="19"/>
        </w:rPr>
        <w:t>[</w:t>
      </w:r>
      <w:r w:rsidRPr="00645EBF">
        <w:rPr>
          <w:szCs w:val="19"/>
        </w:rPr>
        <w:t>replace</w:t>
      </w:r>
      <w:r>
        <w:rPr>
          <w:szCs w:val="19"/>
        </w:rPr>
        <w:t>d]</w:t>
      </w:r>
      <w:r w:rsidRPr="00645EBF">
        <w:rPr>
          <w:szCs w:val="19"/>
        </w:rPr>
        <w:t xml:space="preserve"> earlier carnivorous mammals, such as </w:t>
      </w:r>
      <w:r w:rsidRPr="00645EBF">
        <w:rPr>
          <w:i/>
          <w:iCs/>
          <w:szCs w:val="19"/>
        </w:rPr>
        <w:t>Andrewsarchus</w:t>
      </w:r>
      <w:r w:rsidRPr="00645EBF">
        <w:rPr>
          <w:iCs/>
          <w:szCs w:val="19"/>
        </w:rPr>
        <w:t>.</w:t>
      </w:r>
      <w:r>
        <w:rPr>
          <w:szCs w:val="19"/>
        </w:rPr>
        <w:t xml:space="preserve">” (Sutherland </w:t>
      </w:r>
      <w:r w:rsidRPr="00CC5623">
        <w:rPr>
          <w:i/>
          <w:szCs w:val="19"/>
        </w:rPr>
        <w:t>New History</w:t>
      </w:r>
      <w:r>
        <w:rPr>
          <w:szCs w:val="19"/>
        </w:rPr>
        <w:t xml:space="preserve"> 230)</w:t>
      </w:r>
    </w:p>
    <w:p w14:paraId="097D500F" w14:textId="77777777" w:rsidR="00A92845" w:rsidRDefault="00A92845" w:rsidP="00A92845">
      <w:pPr>
        <w:pStyle w:val="Style"/>
        <w:widowControl/>
        <w:jc w:val="both"/>
        <w:textAlignment w:val="baseline"/>
        <w:rPr>
          <w:szCs w:val="19"/>
        </w:rPr>
      </w:pPr>
    </w:p>
    <w:p w14:paraId="277502DA" w14:textId="77777777" w:rsidR="00A92845" w:rsidRDefault="00A92845" w:rsidP="00A92845">
      <w:pPr>
        <w:pStyle w:val="Style"/>
        <w:widowControl/>
        <w:jc w:val="both"/>
        <w:textAlignment w:val="baseline"/>
        <w:rPr>
          <w:szCs w:val="19"/>
        </w:rPr>
      </w:pPr>
      <w:r w:rsidRPr="00E12673">
        <w:t>23.03-5.333</w:t>
      </w:r>
      <w:r>
        <w:rPr>
          <w:szCs w:val="19"/>
        </w:rPr>
        <w:t>: Miocene Epoch</w:t>
      </w:r>
    </w:p>
    <w:p w14:paraId="4EFB2FE6" w14:textId="77777777" w:rsidR="00A92845" w:rsidRPr="00A90C44" w:rsidRDefault="00A92845" w:rsidP="00A92845">
      <w:pPr>
        <w:pStyle w:val="Style"/>
        <w:widowControl/>
        <w:ind w:left="360"/>
        <w:jc w:val="both"/>
        <w:textAlignment w:val="baseline"/>
        <w:rPr>
          <w:szCs w:val="19"/>
        </w:rPr>
      </w:pPr>
      <w:r>
        <w:rPr>
          <w:szCs w:val="19"/>
        </w:rPr>
        <w:t xml:space="preserve">The </w:t>
      </w:r>
      <w:r w:rsidRPr="00645EBF">
        <w:rPr>
          <w:szCs w:val="19"/>
        </w:rPr>
        <w:t xml:space="preserve">climate </w:t>
      </w:r>
      <w:r>
        <w:rPr>
          <w:szCs w:val="19"/>
        </w:rPr>
        <w:t>became “</w:t>
      </w:r>
      <w:r w:rsidRPr="00645EBF">
        <w:rPr>
          <w:szCs w:val="19"/>
        </w:rPr>
        <w:t>increas</w:t>
      </w:r>
      <w:r>
        <w:rPr>
          <w:szCs w:val="19"/>
        </w:rPr>
        <w:t xml:space="preserve">ingly seasonal.” (Sutherland </w:t>
      </w:r>
      <w:r>
        <w:rPr>
          <w:i/>
          <w:szCs w:val="19"/>
        </w:rPr>
        <w:t>New History</w:t>
      </w:r>
      <w:r>
        <w:rPr>
          <w:szCs w:val="19"/>
        </w:rPr>
        <w:t xml:space="preserve"> 230)</w:t>
      </w:r>
    </w:p>
    <w:p w14:paraId="15696811"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 xml:space="preserve">the biosphere was starting to look quite </w:t>
      </w:r>
      <w:r>
        <w:rPr>
          <w:szCs w:val="19"/>
        </w:rPr>
        <w:t>modern</w:t>
      </w:r>
      <w:r w:rsidRPr="00645EBF">
        <w:rPr>
          <w:szCs w:val="19"/>
        </w:rPr>
        <w:t>.</w:t>
      </w:r>
      <w:r>
        <w:rPr>
          <w:szCs w:val="19"/>
        </w:rPr>
        <w:t xml:space="preserve">” (Sutherland </w:t>
      </w:r>
      <w:r>
        <w:rPr>
          <w:i/>
          <w:szCs w:val="19"/>
        </w:rPr>
        <w:t>New History</w:t>
      </w:r>
      <w:r>
        <w:rPr>
          <w:szCs w:val="19"/>
        </w:rPr>
        <w:t xml:space="preserve"> 230)</w:t>
      </w:r>
    </w:p>
    <w:p w14:paraId="07CA2208" w14:textId="77777777" w:rsidR="00A92845" w:rsidRDefault="00A92845" w:rsidP="00A92845">
      <w:pPr>
        <w:pStyle w:val="Style"/>
        <w:widowControl/>
        <w:ind w:left="360"/>
        <w:jc w:val="both"/>
        <w:textAlignment w:val="baseline"/>
        <w:rPr>
          <w:szCs w:val="19"/>
        </w:rPr>
      </w:pPr>
      <w:r>
        <w:rPr>
          <w:szCs w:val="19"/>
        </w:rPr>
        <w:t xml:space="preserve">“Grasses and herbs spread . . .” (Sutherland </w:t>
      </w:r>
      <w:r>
        <w:rPr>
          <w:i/>
          <w:szCs w:val="19"/>
        </w:rPr>
        <w:t>New History</w:t>
      </w:r>
      <w:r>
        <w:rPr>
          <w:szCs w:val="19"/>
        </w:rPr>
        <w:t xml:space="preserve"> 230)</w:t>
      </w:r>
    </w:p>
    <w:p w14:paraId="708835D1" w14:textId="77777777" w:rsidR="00A92845" w:rsidRDefault="00A92845" w:rsidP="00A92845">
      <w:pPr>
        <w:pStyle w:val="Style"/>
        <w:widowControl/>
        <w:ind w:left="360"/>
        <w:jc w:val="both"/>
        <w:textAlignment w:val="baseline"/>
        <w:rPr>
          <w:szCs w:val="19"/>
        </w:rPr>
      </w:pPr>
      <w:r>
        <w:rPr>
          <w:szCs w:val="19"/>
        </w:rPr>
        <w:t>“</w:t>
      </w:r>
      <w:r w:rsidRPr="00645EBF">
        <w:rPr>
          <w:szCs w:val="19"/>
        </w:rPr>
        <w:t>The rhino and horse fami</w:t>
      </w:r>
      <w:r>
        <w:rPr>
          <w:szCs w:val="19"/>
        </w:rPr>
        <w:t xml:space="preserve">lies became less common . . .” (Sutherland </w:t>
      </w:r>
      <w:r>
        <w:rPr>
          <w:i/>
          <w:szCs w:val="19"/>
        </w:rPr>
        <w:t>New History</w:t>
      </w:r>
      <w:r>
        <w:rPr>
          <w:szCs w:val="19"/>
        </w:rPr>
        <w:t xml:space="preserve"> 230)</w:t>
      </w:r>
    </w:p>
    <w:p w14:paraId="34857382" w14:textId="77777777" w:rsidR="00A92845" w:rsidRDefault="00A92845" w:rsidP="00A92845">
      <w:pPr>
        <w:pStyle w:val="Style"/>
        <w:widowControl/>
        <w:ind w:left="360"/>
        <w:jc w:val="both"/>
        <w:textAlignment w:val="baseline"/>
        <w:rPr>
          <w:szCs w:val="19"/>
        </w:rPr>
      </w:pPr>
      <w:r w:rsidRPr="00645EBF">
        <w:rPr>
          <w:szCs w:val="19"/>
        </w:rPr>
        <w:t xml:space="preserve">Deer </w:t>
      </w:r>
      <w:r>
        <w:rPr>
          <w:szCs w:val="19"/>
        </w:rPr>
        <w:t>and the Bovidae</w:t>
      </w:r>
      <w:r w:rsidRPr="00645EBF">
        <w:rPr>
          <w:szCs w:val="19"/>
        </w:rPr>
        <w:t xml:space="preserve"> </w:t>
      </w:r>
      <w:r>
        <w:rPr>
          <w:szCs w:val="19"/>
        </w:rPr>
        <w:t>(“</w:t>
      </w:r>
      <w:r w:rsidRPr="00645EBF">
        <w:rPr>
          <w:szCs w:val="19"/>
        </w:rPr>
        <w:t>antelopes, sheep, goats, and cat</w:t>
      </w:r>
      <w:r>
        <w:rPr>
          <w:szCs w:val="19"/>
        </w:rPr>
        <w:t xml:space="preserve">tle”) became more common. (Sutherland </w:t>
      </w:r>
      <w:r>
        <w:rPr>
          <w:i/>
          <w:szCs w:val="19"/>
        </w:rPr>
        <w:t>New History</w:t>
      </w:r>
      <w:r>
        <w:rPr>
          <w:szCs w:val="19"/>
        </w:rPr>
        <w:t xml:space="preserve"> 230)</w:t>
      </w:r>
    </w:p>
    <w:p w14:paraId="7EAD214F"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Carnivores began to take on their </w:t>
      </w:r>
      <w:r>
        <w:rPr>
          <w:szCs w:val="19"/>
        </w:rPr>
        <w:t>modern</w:t>
      </w:r>
      <w:r w:rsidRPr="00645EBF">
        <w:rPr>
          <w:szCs w:val="19"/>
        </w:rPr>
        <w:t xml:space="preserve"> forms.</w:t>
      </w:r>
      <w:r>
        <w:rPr>
          <w:szCs w:val="19"/>
        </w:rPr>
        <w:t xml:space="preserve">” (Sutherland </w:t>
      </w:r>
      <w:r w:rsidRPr="00CC5623">
        <w:rPr>
          <w:i/>
          <w:szCs w:val="19"/>
        </w:rPr>
        <w:t>New History</w:t>
      </w:r>
      <w:r>
        <w:rPr>
          <w:szCs w:val="19"/>
        </w:rPr>
        <w:t xml:space="preserve"> 230)</w:t>
      </w:r>
    </w:p>
    <w:p w14:paraId="52E3C0CB" w14:textId="77777777" w:rsidR="00A92845" w:rsidRDefault="00A92845" w:rsidP="00A92845">
      <w:pPr>
        <w:pStyle w:val="Style"/>
        <w:widowControl/>
        <w:jc w:val="both"/>
        <w:textAlignment w:val="baseline"/>
        <w:rPr>
          <w:szCs w:val="19"/>
        </w:rPr>
      </w:pPr>
    </w:p>
    <w:p w14:paraId="06681792" w14:textId="77777777" w:rsidR="00A92845" w:rsidRDefault="00A92845" w:rsidP="00A92845">
      <w:pPr>
        <w:pStyle w:val="Style"/>
        <w:widowControl/>
        <w:jc w:val="both"/>
        <w:textAlignment w:val="baseline"/>
        <w:rPr>
          <w:szCs w:val="19"/>
        </w:rPr>
      </w:pPr>
      <w:r>
        <w:rPr>
          <w:szCs w:val="19"/>
        </w:rPr>
        <w:t>5.333-3.6m: Early Pliocene</w:t>
      </w:r>
    </w:p>
    <w:p w14:paraId="625CFE20"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There would be a brief return to warm </w:t>
      </w:r>
      <w:r>
        <w:rPr>
          <w:szCs w:val="19"/>
        </w:rPr>
        <w:t xml:space="preserve">conditions . . .” (Sutherland </w:t>
      </w:r>
      <w:r>
        <w:rPr>
          <w:i/>
          <w:szCs w:val="19"/>
        </w:rPr>
        <w:t>New History</w:t>
      </w:r>
      <w:r>
        <w:rPr>
          <w:szCs w:val="19"/>
        </w:rPr>
        <w:t xml:space="preserve"> 230)</w:t>
      </w:r>
    </w:p>
    <w:p w14:paraId="248DF369" w14:textId="77777777" w:rsidR="00A92845" w:rsidRDefault="00A92845" w:rsidP="00A92845">
      <w:pPr>
        <w:pStyle w:val="Style"/>
        <w:widowControl/>
        <w:jc w:val="both"/>
        <w:textAlignment w:val="baseline"/>
        <w:rPr>
          <w:szCs w:val="19"/>
        </w:rPr>
      </w:pPr>
    </w:p>
    <w:p w14:paraId="74BFB831" w14:textId="77777777" w:rsidR="00A92845" w:rsidRDefault="00A92845" w:rsidP="00A92845">
      <w:pPr>
        <w:pStyle w:val="Style"/>
        <w:widowControl/>
        <w:jc w:val="both"/>
        <w:textAlignment w:val="baseline"/>
        <w:rPr>
          <w:szCs w:val="19"/>
        </w:rPr>
      </w:pPr>
      <w:r w:rsidRPr="00FC758D">
        <w:t>2.58-</w:t>
      </w:r>
      <w:r>
        <w:t>0</w:t>
      </w:r>
      <w:r w:rsidRPr="00FC758D">
        <w:t>.0117</w:t>
      </w:r>
      <w:r>
        <w:t xml:space="preserve">m: </w:t>
      </w:r>
      <w:r w:rsidRPr="00FC758D">
        <w:t>Pleistocene</w:t>
      </w:r>
    </w:p>
    <w:p w14:paraId="7A0A20B7"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Earth entered the current ice age. This ice age would comprise a number of glacial and interglacial periods.</w:t>
      </w:r>
      <w:r>
        <w:rPr>
          <w:szCs w:val="19"/>
        </w:rPr>
        <w:t xml:space="preserve">” (Sutherland </w:t>
      </w:r>
      <w:r w:rsidRPr="00CC5623">
        <w:rPr>
          <w:i/>
          <w:szCs w:val="19"/>
        </w:rPr>
        <w:t>New History</w:t>
      </w:r>
      <w:r>
        <w:rPr>
          <w:szCs w:val="19"/>
        </w:rPr>
        <w:t xml:space="preserve"> 230)</w:t>
      </w:r>
    </w:p>
    <w:p w14:paraId="7196027D"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three ice caps formed: over North America, Greenland, and Scandinavia. Today, only the Greenland ice cap survives.</w:t>
      </w:r>
      <w:r>
        <w:rPr>
          <w:szCs w:val="19"/>
        </w:rPr>
        <w:t xml:space="preserve">” (Sutherland </w:t>
      </w:r>
      <w:r w:rsidRPr="00CC5623">
        <w:rPr>
          <w:i/>
          <w:szCs w:val="19"/>
        </w:rPr>
        <w:t>New History</w:t>
      </w:r>
      <w:r>
        <w:rPr>
          <w:szCs w:val="19"/>
        </w:rPr>
        <w:t xml:space="preserve"> 230)</w:t>
      </w:r>
    </w:p>
    <w:p w14:paraId="22EA78E9" w14:textId="77777777" w:rsidR="00A92845" w:rsidRDefault="00A92845" w:rsidP="00A92845">
      <w:pPr>
        <w:pStyle w:val="Style"/>
        <w:widowControl/>
        <w:ind w:left="360"/>
        <w:jc w:val="both"/>
        <w:textAlignment w:val="baseline"/>
        <w:rPr>
          <w:szCs w:val="19"/>
        </w:rPr>
      </w:pPr>
      <w:r>
        <w:rPr>
          <w:szCs w:val="19"/>
        </w:rPr>
        <w:t>cause of the</w:t>
      </w:r>
      <w:r w:rsidRPr="00645EBF">
        <w:rPr>
          <w:szCs w:val="19"/>
        </w:rPr>
        <w:t xml:space="preserve"> glaciation</w:t>
      </w:r>
      <w:r>
        <w:rPr>
          <w:szCs w:val="19"/>
        </w:rPr>
        <w:t xml:space="preserve">: the </w:t>
      </w:r>
      <w:r w:rsidRPr="00645EBF">
        <w:rPr>
          <w:szCs w:val="19"/>
        </w:rPr>
        <w:t>Isthmus of Panama</w:t>
      </w:r>
    </w:p>
    <w:p w14:paraId="182D5418" w14:textId="77777777" w:rsidR="00A92845" w:rsidRDefault="00A92845" w:rsidP="00A92845">
      <w:pPr>
        <w:pStyle w:val="Style"/>
        <w:widowControl/>
        <w:ind w:left="720"/>
        <w:jc w:val="both"/>
        <w:textAlignment w:val="baseline"/>
        <w:rPr>
          <w:szCs w:val="19"/>
        </w:rPr>
      </w:pPr>
      <w:r>
        <w:rPr>
          <w:szCs w:val="19"/>
        </w:rPr>
        <w:t>“</w:t>
      </w:r>
      <w:r w:rsidRPr="00645EBF">
        <w:rPr>
          <w:szCs w:val="19"/>
        </w:rPr>
        <w:t>The cause of this glaciation is still is a matter of debate.</w:t>
      </w:r>
      <w:r>
        <w:rPr>
          <w:szCs w:val="19"/>
        </w:rPr>
        <w:t xml:space="preserve">” (Sutherland </w:t>
      </w:r>
      <w:r>
        <w:rPr>
          <w:i/>
          <w:szCs w:val="19"/>
        </w:rPr>
        <w:t>New History</w:t>
      </w:r>
      <w:r>
        <w:rPr>
          <w:szCs w:val="19"/>
        </w:rPr>
        <w:t xml:space="preserve"> 230)</w:t>
      </w:r>
    </w:p>
    <w:p w14:paraId="1DFFE135" w14:textId="77777777" w:rsidR="00A92845" w:rsidRDefault="00A92845" w:rsidP="00A92845">
      <w:pPr>
        <w:pStyle w:val="Style"/>
        <w:widowControl/>
        <w:ind w:left="720"/>
        <w:jc w:val="both"/>
        <w:textAlignment w:val="baseline"/>
        <w:rPr>
          <w:szCs w:val="19"/>
        </w:rPr>
      </w:pPr>
      <w:r>
        <w:rPr>
          <w:szCs w:val="19"/>
        </w:rPr>
        <w:t>“</w:t>
      </w:r>
      <w:r w:rsidRPr="00645EBF">
        <w:rPr>
          <w:szCs w:val="19"/>
        </w:rPr>
        <w:t>Carbon dioxide levels had dropped, but that was 2 million years before the ice age.</w:t>
      </w:r>
      <w:r>
        <w:rPr>
          <w:szCs w:val="19"/>
        </w:rPr>
        <w:t xml:space="preserve">” (Sutherland </w:t>
      </w:r>
      <w:r>
        <w:rPr>
          <w:i/>
          <w:szCs w:val="19"/>
        </w:rPr>
        <w:t>New History</w:t>
      </w:r>
      <w:r>
        <w:rPr>
          <w:szCs w:val="19"/>
        </w:rPr>
        <w:t xml:space="preserve"> 230)</w:t>
      </w:r>
    </w:p>
    <w:p w14:paraId="7C6F627A" w14:textId="77777777" w:rsidR="00A92845" w:rsidRDefault="00A92845" w:rsidP="00A92845">
      <w:pPr>
        <w:pStyle w:val="Style"/>
        <w:widowControl/>
        <w:ind w:left="720"/>
        <w:jc w:val="both"/>
        <w:textAlignment w:val="baseline"/>
        <w:rPr>
          <w:szCs w:val="19"/>
        </w:rPr>
      </w:pPr>
      <w:r>
        <w:rPr>
          <w:szCs w:val="19"/>
        </w:rPr>
        <w:t>“</w:t>
      </w:r>
      <w:r w:rsidRPr="00645EBF">
        <w:rPr>
          <w:szCs w:val="19"/>
        </w:rPr>
        <w:t>Scientists believe the trigger factor for the most recent ice age was the creation of the Isthmus of Panama and its effects on the Gulf Stream.</w:t>
      </w:r>
      <w:r>
        <w:rPr>
          <w:szCs w:val="19"/>
        </w:rPr>
        <w:t xml:space="preserve">” (Sutherland </w:t>
      </w:r>
      <w:r w:rsidRPr="00CC5623">
        <w:rPr>
          <w:i/>
          <w:szCs w:val="19"/>
        </w:rPr>
        <w:t>New History</w:t>
      </w:r>
      <w:r>
        <w:rPr>
          <w:szCs w:val="19"/>
        </w:rPr>
        <w:t xml:space="preserve"> 230)</w:t>
      </w:r>
    </w:p>
    <w:p w14:paraId="5821D350" w14:textId="77777777" w:rsidR="00A92845" w:rsidRDefault="00A92845" w:rsidP="00A92845">
      <w:pPr>
        <w:pStyle w:val="Style"/>
        <w:widowControl/>
        <w:ind w:left="720"/>
        <w:jc w:val="both"/>
        <w:textAlignment w:val="baseline"/>
        <w:rPr>
          <w:szCs w:val="19"/>
        </w:rPr>
      </w:pPr>
      <w:r>
        <w:rPr>
          <w:szCs w:val="19"/>
        </w:rPr>
        <w:lastRenderedPageBreak/>
        <w:t>“</w:t>
      </w:r>
      <w:r w:rsidRPr="00645EBF">
        <w:rPr>
          <w:szCs w:val="19"/>
        </w:rPr>
        <w:t xml:space="preserve">The Gulf Stream is a rapidly moving warm ocean current. </w:t>
      </w:r>
      <w:r w:rsidRPr="00645EBF">
        <w:rPr>
          <w:rFonts w:eastAsia="Arial"/>
          <w:szCs w:val="18"/>
        </w:rPr>
        <w:t xml:space="preserve">It </w:t>
      </w:r>
      <w:r w:rsidRPr="00645EBF">
        <w:rPr>
          <w:szCs w:val="19"/>
        </w:rPr>
        <w:t xml:space="preserve">forms around Florida and follows the east coast of North America. </w:t>
      </w:r>
      <w:r w:rsidRPr="00645EBF">
        <w:rPr>
          <w:rFonts w:eastAsia="Arial"/>
          <w:szCs w:val="18"/>
        </w:rPr>
        <w:t xml:space="preserve">It </w:t>
      </w:r>
      <w:r w:rsidRPr="00645EBF">
        <w:rPr>
          <w:szCs w:val="19"/>
        </w:rPr>
        <w:t xml:space="preserve">then moves out into the Atlantic Ocean and toward northern Europe. </w:t>
      </w:r>
      <w:r w:rsidRPr="00645EBF">
        <w:rPr>
          <w:rFonts w:eastAsia="Arial"/>
          <w:szCs w:val="18"/>
        </w:rPr>
        <w:t xml:space="preserve">It </w:t>
      </w:r>
      <w:r w:rsidRPr="00645EBF">
        <w:rPr>
          <w:szCs w:val="19"/>
        </w:rPr>
        <w:t>was famously mapped by the polymath Benjamin Franklin, who also gave the Gulf Stream its name.</w:t>
      </w:r>
      <w:r>
        <w:rPr>
          <w:szCs w:val="19"/>
        </w:rPr>
        <w:t xml:space="preserve">” (Sutherland </w:t>
      </w:r>
      <w:r w:rsidRPr="00CC5623">
        <w:rPr>
          <w:i/>
          <w:szCs w:val="19"/>
        </w:rPr>
        <w:t>New History</w:t>
      </w:r>
      <w:r>
        <w:rPr>
          <w:szCs w:val="19"/>
        </w:rPr>
        <w:t xml:space="preserve"> 230)</w:t>
      </w:r>
    </w:p>
    <w:p w14:paraId="24B47A9B" w14:textId="77777777" w:rsidR="00A92845" w:rsidRDefault="00A92845" w:rsidP="00A92845">
      <w:pPr>
        <w:pStyle w:val="Style"/>
        <w:widowControl/>
        <w:ind w:left="720"/>
        <w:jc w:val="both"/>
        <w:textAlignment w:val="baseline"/>
        <w:rPr>
          <w:szCs w:val="19"/>
        </w:rPr>
      </w:pPr>
      <w:r>
        <w:rPr>
          <w:szCs w:val="19"/>
        </w:rPr>
        <w:t>“</w:t>
      </w:r>
      <w:r w:rsidRPr="00645EBF">
        <w:rPr>
          <w:szCs w:val="19"/>
        </w:rPr>
        <w:t>Today, trade winds carry water evaporated from the Atlantic to the Pacific, making the Atlantic more saline than the Pacific. This also makes the Gulf Stream denser, which causes it to sink just north of</w:t>
      </w:r>
      <w:r>
        <w:rPr>
          <w:szCs w:val="19"/>
        </w:rPr>
        <w:t xml:space="preserve"> I</w:t>
      </w:r>
      <w:r w:rsidRPr="00645EBF">
        <w:rPr>
          <w:szCs w:val="19"/>
        </w:rPr>
        <w:t>celand.</w:t>
      </w:r>
      <w:r>
        <w:rPr>
          <w:szCs w:val="19"/>
        </w:rPr>
        <w:t xml:space="preserve">” (Sutherland </w:t>
      </w:r>
      <w:r w:rsidRPr="00CC5623">
        <w:rPr>
          <w:i/>
          <w:szCs w:val="19"/>
        </w:rPr>
        <w:t>New History</w:t>
      </w:r>
      <w:r>
        <w:rPr>
          <w:szCs w:val="19"/>
        </w:rPr>
        <w:t xml:space="preserve"> 230)</w:t>
      </w:r>
    </w:p>
    <w:p w14:paraId="3AD05E48" w14:textId="77777777" w:rsidR="00A92845" w:rsidRDefault="00A92845" w:rsidP="00A92845">
      <w:pPr>
        <w:pStyle w:val="Style"/>
        <w:widowControl/>
        <w:ind w:left="720"/>
        <w:jc w:val="both"/>
        <w:textAlignment w:val="baseline"/>
        <w:rPr>
          <w:szCs w:val="19"/>
        </w:rPr>
      </w:pPr>
      <w:r>
        <w:rPr>
          <w:szCs w:val="19"/>
        </w:rPr>
        <w:t>“</w:t>
      </w:r>
      <w:r w:rsidRPr="00645EBF">
        <w:rPr>
          <w:szCs w:val="19"/>
        </w:rPr>
        <w:t>Before the formation of the Isthmus of Panama, the waters of the Pacific and the Atlantic were free to mingle; the salinities in the Gulf Stream were lower and the water was less dense. This permitted the warm waters from the Gulf of Mexico to flow farther north, keeping the Arctic free of ice. When the isthmus formed 3 million years ago, ice soon began to develop in the northern hemisphere.</w:t>
      </w:r>
      <w:r>
        <w:rPr>
          <w:szCs w:val="19"/>
        </w:rPr>
        <w:t xml:space="preserve">” (Sutherland </w:t>
      </w:r>
      <w:r w:rsidRPr="00CC5623">
        <w:rPr>
          <w:i/>
          <w:szCs w:val="19"/>
        </w:rPr>
        <w:t>New History</w:t>
      </w:r>
      <w:r>
        <w:rPr>
          <w:szCs w:val="19"/>
        </w:rPr>
        <w:t xml:space="preserve"> 231)</w:t>
      </w:r>
    </w:p>
    <w:p w14:paraId="66BDBF0E" w14:textId="77777777" w:rsidR="00A92845" w:rsidRDefault="00A92845" w:rsidP="00A92845">
      <w:pPr>
        <w:pStyle w:val="Style"/>
        <w:widowControl/>
        <w:jc w:val="both"/>
        <w:textAlignment w:val="baseline"/>
        <w:rPr>
          <w:szCs w:val="19"/>
        </w:rPr>
      </w:pPr>
    </w:p>
    <w:p w14:paraId="18576031" w14:textId="77777777" w:rsidR="00A92845" w:rsidRDefault="00A92845" w:rsidP="00A92845">
      <w:pPr>
        <w:pStyle w:val="Style"/>
        <w:widowControl/>
        <w:jc w:val="both"/>
        <w:textAlignment w:val="baseline"/>
        <w:rPr>
          <w:szCs w:val="19"/>
        </w:rPr>
      </w:pPr>
      <w:r>
        <w:rPr>
          <w:szCs w:val="19"/>
        </w:rPr>
        <w:t xml:space="preserve">Milankovich cycles </w:t>
      </w:r>
    </w:p>
    <w:p w14:paraId="6B12050D" w14:textId="77777777" w:rsidR="00A92845" w:rsidRDefault="00A92845" w:rsidP="00A92845">
      <w:pPr>
        <w:pStyle w:val="Style"/>
        <w:widowControl/>
        <w:ind w:left="360"/>
        <w:jc w:val="both"/>
        <w:textAlignment w:val="baseline"/>
        <w:rPr>
          <w:szCs w:val="19"/>
        </w:rPr>
      </w:pPr>
      <w:r>
        <w:rPr>
          <w:szCs w:val="19"/>
        </w:rPr>
        <w:t>Milutin Milanković ((1879-1958)</w:t>
      </w:r>
      <w:r w:rsidRPr="00645EBF">
        <w:rPr>
          <w:szCs w:val="19"/>
        </w:rPr>
        <w:t xml:space="preserve">, </w:t>
      </w:r>
      <w:r>
        <w:rPr>
          <w:szCs w:val="19"/>
        </w:rPr>
        <w:t>“</w:t>
      </w:r>
      <w:r w:rsidRPr="00645EBF">
        <w:rPr>
          <w:szCs w:val="19"/>
        </w:rPr>
        <w:t xml:space="preserve">a Serbian civil engineer and mathematician, put forth an explanation for the cycle of glacial advances and retreats. He speculated that the Earth’s movements through space affected the amount of solar radiation reaching the surface of the planet </w:t>
      </w:r>
      <w:r>
        <w:rPr>
          <w:szCs w:val="19"/>
        </w:rPr>
        <w:t xml:space="preserve">. . .” (Sutherland </w:t>
      </w:r>
      <w:r w:rsidRPr="00CC5623">
        <w:rPr>
          <w:i/>
          <w:szCs w:val="19"/>
        </w:rPr>
        <w:t>New History</w:t>
      </w:r>
      <w:r>
        <w:rPr>
          <w:szCs w:val="19"/>
        </w:rPr>
        <w:t xml:space="preserve"> 231)</w:t>
      </w:r>
    </w:p>
    <w:p w14:paraId="2D58A7FA" w14:textId="77777777" w:rsidR="00A92845" w:rsidRDefault="00A92845" w:rsidP="00A92845">
      <w:pPr>
        <w:pStyle w:val="Style"/>
        <w:widowControl/>
        <w:ind w:left="720"/>
        <w:jc w:val="both"/>
        <w:textAlignment w:val="baseline"/>
        <w:rPr>
          <w:szCs w:val="19"/>
        </w:rPr>
      </w:pPr>
      <w:r w:rsidRPr="00645EBF">
        <w:rPr>
          <w:szCs w:val="19"/>
        </w:rPr>
        <w:t>eccentricity cycle</w:t>
      </w:r>
      <w:r>
        <w:rPr>
          <w:szCs w:val="19"/>
        </w:rPr>
        <w:t>: Earth’s revolutions</w:t>
      </w:r>
    </w:p>
    <w:p w14:paraId="3D30FD29" w14:textId="77777777" w:rsidR="00A92845" w:rsidRDefault="00A92845" w:rsidP="00A92845">
      <w:pPr>
        <w:pStyle w:val="Style"/>
        <w:widowControl/>
        <w:ind w:left="1080"/>
        <w:jc w:val="both"/>
        <w:textAlignment w:val="baseline"/>
        <w:rPr>
          <w:szCs w:val="19"/>
        </w:rPr>
      </w:pPr>
      <w:r>
        <w:rPr>
          <w:szCs w:val="19"/>
        </w:rPr>
        <w:t>“</w:t>
      </w:r>
      <w:r w:rsidRPr="00645EBF">
        <w:rPr>
          <w:szCs w:val="19"/>
        </w:rPr>
        <w:t>The eccentricity cycle, a period of about 90,000 to 100,000 years, describes how the Earth’s orbit changes from a circular orbit, in which conditions will be warmer, to an elliptical orbit, in which they will be cooler.</w:t>
      </w:r>
      <w:r>
        <w:rPr>
          <w:szCs w:val="19"/>
        </w:rPr>
        <w:t xml:space="preserve">” (Sutherland </w:t>
      </w:r>
      <w:r w:rsidRPr="00CC5623">
        <w:rPr>
          <w:i/>
          <w:szCs w:val="19"/>
        </w:rPr>
        <w:t>New History</w:t>
      </w:r>
      <w:r>
        <w:rPr>
          <w:szCs w:val="19"/>
        </w:rPr>
        <w:t xml:space="preserve"> 231)</w:t>
      </w:r>
    </w:p>
    <w:p w14:paraId="1B6CD17B" w14:textId="77777777" w:rsidR="00A92845" w:rsidRPr="00C614FE" w:rsidRDefault="00A92845" w:rsidP="00A92845">
      <w:pPr>
        <w:pStyle w:val="Style"/>
        <w:widowControl/>
        <w:ind w:left="720"/>
        <w:jc w:val="both"/>
        <w:textAlignment w:val="baseline"/>
        <w:rPr>
          <w:b/>
          <w:szCs w:val="19"/>
        </w:rPr>
      </w:pPr>
      <w:r>
        <w:rPr>
          <w:szCs w:val="19"/>
        </w:rPr>
        <w:t>o</w:t>
      </w:r>
      <w:r w:rsidRPr="00645EBF">
        <w:rPr>
          <w:szCs w:val="19"/>
        </w:rPr>
        <w:t>bliquity</w:t>
      </w:r>
      <w:r>
        <w:rPr>
          <w:szCs w:val="19"/>
        </w:rPr>
        <w:t xml:space="preserve">: </w:t>
      </w:r>
      <w:r w:rsidRPr="00645EBF">
        <w:rPr>
          <w:szCs w:val="19"/>
        </w:rPr>
        <w:t>axial tilt</w:t>
      </w:r>
    </w:p>
    <w:p w14:paraId="38AD2F61" w14:textId="77777777" w:rsidR="00A92845" w:rsidRDefault="00A92845" w:rsidP="00A92845">
      <w:pPr>
        <w:pStyle w:val="Style"/>
        <w:widowControl/>
        <w:ind w:left="1080"/>
        <w:jc w:val="both"/>
        <w:textAlignment w:val="baseline"/>
        <w:rPr>
          <w:szCs w:val="19"/>
        </w:rPr>
      </w:pPr>
      <w:r>
        <w:rPr>
          <w:szCs w:val="19"/>
        </w:rPr>
        <w:t>“</w:t>
      </w:r>
      <w:r w:rsidRPr="00645EBF">
        <w:rPr>
          <w:szCs w:val="19"/>
        </w:rPr>
        <w:t>Obliquity describes the axial tilt of the Earth. The maximum tilt is 24.5 degrees; the minimum is 22.5 degrees. Today, we’re at about 23.5 degrees. To move from the maximum tilt to the minimum tilt takes about 41,000 years. During times of minimum tilt, the polar regions get the most heat from the sunlight during the summer.</w:t>
      </w:r>
      <w:r>
        <w:rPr>
          <w:szCs w:val="19"/>
        </w:rPr>
        <w:t xml:space="preserve">” (Sutherland </w:t>
      </w:r>
      <w:r w:rsidRPr="00CC5623">
        <w:rPr>
          <w:i/>
          <w:szCs w:val="19"/>
        </w:rPr>
        <w:t>New History</w:t>
      </w:r>
      <w:r>
        <w:rPr>
          <w:szCs w:val="19"/>
        </w:rPr>
        <w:t xml:space="preserve"> 231)</w:t>
      </w:r>
    </w:p>
    <w:p w14:paraId="66FF71F4" w14:textId="77777777" w:rsidR="00A92845" w:rsidRDefault="00A92845" w:rsidP="00A92845">
      <w:pPr>
        <w:pStyle w:val="Style"/>
        <w:widowControl/>
        <w:ind w:left="720"/>
        <w:jc w:val="both"/>
        <w:textAlignment w:val="baseline"/>
        <w:rPr>
          <w:szCs w:val="19"/>
        </w:rPr>
      </w:pPr>
      <w:r w:rsidRPr="00645EBF">
        <w:rPr>
          <w:szCs w:val="19"/>
        </w:rPr>
        <w:t>precession cycle</w:t>
      </w:r>
      <w:r>
        <w:rPr>
          <w:szCs w:val="19"/>
        </w:rPr>
        <w:t>: wobble</w:t>
      </w:r>
    </w:p>
    <w:p w14:paraId="70C3960C" w14:textId="77777777" w:rsidR="00A92845" w:rsidRDefault="00A92845" w:rsidP="00A92845">
      <w:pPr>
        <w:pStyle w:val="Style"/>
        <w:widowControl/>
        <w:ind w:left="1080"/>
        <w:jc w:val="both"/>
        <w:textAlignment w:val="baseline"/>
        <w:rPr>
          <w:szCs w:val="19"/>
        </w:rPr>
      </w:pPr>
      <w:r>
        <w:rPr>
          <w:szCs w:val="19"/>
        </w:rPr>
        <w:t>“</w:t>
      </w:r>
      <w:r w:rsidRPr="00645EBF">
        <w:rPr>
          <w:szCs w:val="19"/>
        </w:rPr>
        <w:t>The precession cycle, about 26,000 years, describes the way the Earth’s axis moves</w:t>
      </w:r>
      <w:r>
        <w:rPr>
          <w:szCs w:val="19"/>
        </w:rPr>
        <w:t>—</w:t>
      </w:r>
      <w:r w:rsidRPr="00645EBF">
        <w:rPr>
          <w:szCs w:val="19"/>
        </w:rPr>
        <w:t>like a wobbling top or a gyroscope.</w:t>
      </w:r>
      <w:r>
        <w:rPr>
          <w:szCs w:val="19"/>
        </w:rPr>
        <w:t xml:space="preserve">” (Sutherland </w:t>
      </w:r>
      <w:r w:rsidRPr="00CC5623">
        <w:rPr>
          <w:i/>
          <w:szCs w:val="19"/>
        </w:rPr>
        <w:t>New History</w:t>
      </w:r>
      <w:r>
        <w:rPr>
          <w:szCs w:val="19"/>
        </w:rPr>
        <w:t xml:space="preserve"> 231)</w:t>
      </w:r>
    </w:p>
    <w:p w14:paraId="1A604698" w14:textId="77777777" w:rsidR="00A92845" w:rsidRDefault="00A92845" w:rsidP="00A92845">
      <w:pPr>
        <w:pStyle w:val="Style"/>
        <w:widowControl/>
        <w:ind w:left="360"/>
        <w:jc w:val="both"/>
        <w:textAlignment w:val="baseline"/>
        <w:rPr>
          <w:szCs w:val="19"/>
        </w:rPr>
      </w:pPr>
      <w:r>
        <w:rPr>
          <w:szCs w:val="19"/>
        </w:rPr>
        <w:t>“</w:t>
      </w:r>
      <w:r w:rsidRPr="00645EBF">
        <w:rPr>
          <w:szCs w:val="19"/>
        </w:rPr>
        <w:t>Milankovié speculated that if all those cycles combined to a point where the Earth was receiving minimal sunlight and coincided with low levels of carbon dioxide, a perfect storm of cooling would result.</w:t>
      </w:r>
      <w:r>
        <w:rPr>
          <w:szCs w:val="19"/>
        </w:rPr>
        <w:t xml:space="preserve">” (Sutherland </w:t>
      </w:r>
      <w:r w:rsidRPr="00CC5623">
        <w:rPr>
          <w:i/>
          <w:szCs w:val="19"/>
        </w:rPr>
        <w:t>New History</w:t>
      </w:r>
      <w:r>
        <w:rPr>
          <w:szCs w:val="19"/>
        </w:rPr>
        <w:t xml:space="preserve"> 231)</w:t>
      </w:r>
    </w:p>
    <w:p w14:paraId="7A80EEFC" w14:textId="77777777" w:rsidR="00A92845" w:rsidRPr="00C614FE" w:rsidRDefault="00A92845" w:rsidP="00A92845">
      <w:pPr>
        <w:pStyle w:val="Style"/>
        <w:widowControl/>
        <w:ind w:left="360"/>
        <w:jc w:val="both"/>
        <w:textAlignment w:val="baseline"/>
        <w:rPr>
          <w:szCs w:val="19"/>
        </w:rPr>
      </w:pPr>
      <w:r>
        <w:rPr>
          <w:szCs w:val="19"/>
        </w:rPr>
        <w:t>“</w:t>
      </w:r>
      <w:r w:rsidRPr="00645EBF">
        <w:rPr>
          <w:szCs w:val="19"/>
        </w:rPr>
        <w:t>The glacial periods appear to match the orbital forcing mechanisms.</w:t>
      </w:r>
      <w:r>
        <w:rPr>
          <w:szCs w:val="19"/>
        </w:rPr>
        <w:t xml:space="preserve">” (Sutherland </w:t>
      </w:r>
      <w:r>
        <w:rPr>
          <w:i/>
          <w:szCs w:val="19"/>
        </w:rPr>
        <w:t>New History</w:t>
      </w:r>
      <w:r>
        <w:rPr>
          <w:szCs w:val="19"/>
        </w:rPr>
        <w:t xml:space="preserve"> 231)</w:t>
      </w:r>
    </w:p>
    <w:p w14:paraId="3F5D3B79" w14:textId="77777777" w:rsidR="00A92845" w:rsidRDefault="00A92845" w:rsidP="00A92845">
      <w:pPr>
        <w:pStyle w:val="Style"/>
        <w:widowControl/>
        <w:jc w:val="both"/>
        <w:textAlignment w:val="baseline"/>
        <w:rPr>
          <w:szCs w:val="19"/>
        </w:rPr>
      </w:pPr>
    </w:p>
    <w:p w14:paraId="76BF6998" w14:textId="77777777" w:rsidR="00A92845" w:rsidRDefault="00A92845" w:rsidP="00A92845">
      <w:pPr>
        <w:pStyle w:val="Style"/>
        <w:widowControl/>
        <w:jc w:val="both"/>
        <w:textAlignment w:val="baseline"/>
        <w:rPr>
          <w:szCs w:val="19"/>
        </w:rPr>
      </w:pPr>
      <w:r w:rsidRPr="00645EBF">
        <w:rPr>
          <w:szCs w:val="19"/>
        </w:rPr>
        <w:t>land bridges appear</w:t>
      </w:r>
    </w:p>
    <w:p w14:paraId="2842E7DA" w14:textId="77777777" w:rsidR="00A92845" w:rsidRDefault="00A92845" w:rsidP="00A92845">
      <w:pPr>
        <w:pStyle w:val="Style"/>
        <w:widowControl/>
        <w:ind w:left="360"/>
        <w:jc w:val="both"/>
        <w:textAlignment w:val="baseline"/>
        <w:rPr>
          <w:szCs w:val="15"/>
        </w:rPr>
      </w:pPr>
      <w:r>
        <w:rPr>
          <w:szCs w:val="19"/>
        </w:rPr>
        <w:t>“</w:t>
      </w:r>
      <w:r w:rsidRPr="00645EBF">
        <w:rPr>
          <w:szCs w:val="19"/>
        </w:rPr>
        <w:t>The last glacial advance was 35,000 to 12,900 years ago, peaking</w:t>
      </w:r>
      <w:r>
        <w:rPr>
          <w:szCs w:val="19"/>
        </w:rPr>
        <w:t xml:space="preserve"> [</w:t>
      </w:r>
      <w:r w:rsidRPr="00645EBF">
        <w:rPr>
          <w:szCs w:val="15"/>
        </w:rPr>
        <w:t>231</w:t>
      </w:r>
      <w:r>
        <w:rPr>
          <w:szCs w:val="15"/>
        </w:rPr>
        <w:t xml:space="preserve">] </w:t>
      </w:r>
      <w:r w:rsidRPr="00645EBF">
        <w:rPr>
          <w:szCs w:val="19"/>
        </w:rPr>
        <w:t>about 20,000 years ago. Sea levels dropped considerably and large areas of</w:t>
      </w:r>
      <w:r>
        <w:rPr>
          <w:szCs w:val="19"/>
        </w:rPr>
        <w:t xml:space="preserve"> </w:t>
      </w:r>
      <w:r w:rsidRPr="00645EBF">
        <w:rPr>
          <w:szCs w:val="19"/>
        </w:rPr>
        <w:t>low-lying land opened up.</w:t>
      </w:r>
      <w:r>
        <w:rPr>
          <w:szCs w:val="15"/>
        </w:rPr>
        <w:t xml:space="preserve">” (Sutherland </w:t>
      </w:r>
      <w:r w:rsidRPr="00CC5623">
        <w:rPr>
          <w:i/>
          <w:szCs w:val="15"/>
        </w:rPr>
        <w:t>New History</w:t>
      </w:r>
      <w:r>
        <w:rPr>
          <w:szCs w:val="15"/>
        </w:rPr>
        <w:t xml:space="preserve"> 231-32)</w:t>
      </w:r>
    </w:p>
    <w:p w14:paraId="29C564F2" w14:textId="77777777" w:rsidR="00A92845" w:rsidRDefault="00A92845" w:rsidP="00A92845">
      <w:pPr>
        <w:pStyle w:val="Style"/>
        <w:widowControl/>
        <w:ind w:left="360"/>
        <w:jc w:val="both"/>
        <w:textAlignment w:val="baseline"/>
        <w:rPr>
          <w:szCs w:val="19"/>
        </w:rPr>
      </w:pPr>
      <w:r>
        <w:rPr>
          <w:szCs w:val="15"/>
        </w:rPr>
        <w:t>“</w:t>
      </w:r>
      <w:r w:rsidRPr="00645EBF">
        <w:rPr>
          <w:szCs w:val="19"/>
        </w:rPr>
        <w:t>Beringia appeared</w:t>
      </w:r>
      <w:r>
        <w:rPr>
          <w:szCs w:val="19"/>
        </w:rPr>
        <w:t xml:space="preserve"> between North America and Asia . . .” (Sutherland </w:t>
      </w:r>
      <w:r>
        <w:rPr>
          <w:i/>
          <w:szCs w:val="19"/>
        </w:rPr>
        <w:t>New History</w:t>
      </w:r>
      <w:r>
        <w:rPr>
          <w:szCs w:val="19"/>
        </w:rPr>
        <w:t xml:space="preserve"> 232)</w:t>
      </w:r>
    </w:p>
    <w:p w14:paraId="14BE6E16" w14:textId="77777777" w:rsidR="00A92845" w:rsidRDefault="00A92845" w:rsidP="00A92845">
      <w:pPr>
        <w:pStyle w:val="Style"/>
        <w:widowControl/>
        <w:ind w:left="360"/>
        <w:jc w:val="both"/>
        <w:textAlignment w:val="baseline"/>
        <w:rPr>
          <w:szCs w:val="19"/>
        </w:rPr>
      </w:pPr>
      <w:r w:rsidRPr="00645EBF">
        <w:rPr>
          <w:szCs w:val="19"/>
        </w:rPr>
        <w:t xml:space="preserve">Doggerland appeared between the </w:t>
      </w:r>
      <w:r>
        <w:rPr>
          <w:szCs w:val="19"/>
        </w:rPr>
        <w:t>UK</w:t>
      </w:r>
      <w:r w:rsidRPr="00645EBF">
        <w:rPr>
          <w:szCs w:val="19"/>
        </w:rPr>
        <w:t xml:space="preserve"> and Europe.</w:t>
      </w:r>
      <w:r>
        <w:rPr>
          <w:szCs w:val="19"/>
        </w:rPr>
        <w:t xml:space="preserve"> (Sutherland </w:t>
      </w:r>
      <w:r>
        <w:rPr>
          <w:i/>
          <w:szCs w:val="19"/>
        </w:rPr>
        <w:t>New History</w:t>
      </w:r>
      <w:r>
        <w:rPr>
          <w:szCs w:val="19"/>
        </w:rPr>
        <w:t xml:space="preserve"> 232)</w:t>
      </w:r>
    </w:p>
    <w:p w14:paraId="6891F11F" w14:textId="77777777" w:rsidR="00A92845" w:rsidRDefault="00A92845" w:rsidP="00A92845">
      <w:pPr>
        <w:pStyle w:val="Style"/>
        <w:widowControl/>
        <w:ind w:left="360"/>
        <w:jc w:val="both"/>
        <w:textAlignment w:val="baseline"/>
        <w:rPr>
          <w:szCs w:val="19"/>
        </w:rPr>
      </w:pPr>
      <w:r w:rsidRPr="00645EBF">
        <w:rPr>
          <w:szCs w:val="19"/>
        </w:rPr>
        <w:t>These vast areas of open grasslands allowed creatures to migrate freely.</w:t>
      </w:r>
      <w:r>
        <w:rPr>
          <w:szCs w:val="19"/>
        </w:rPr>
        <w:t xml:space="preserve">” (Sutherland </w:t>
      </w:r>
      <w:r w:rsidRPr="00CC5623">
        <w:rPr>
          <w:i/>
          <w:szCs w:val="19"/>
        </w:rPr>
        <w:t>New History</w:t>
      </w:r>
      <w:r>
        <w:rPr>
          <w:szCs w:val="19"/>
        </w:rPr>
        <w:t xml:space="preserve"> 232)</w:t>
      </w:r>
    </w:p>
    <w:p w14:paraId="41DC15C4" w14:textId="77777777" w:rsidR="00A92845" w:rsidRDefault="00A92845" w:rsidP="00A92845">
      <w:pPr>
        <w:pStyle w:val="Style"/>
        <w:widowControl/>
        <w:jc w:val="both"/>
        <w:textAlignment w:val="baseline"/>
        <w:rPr>
          <w:szCs w:val="19"/>
        </w:rPr>
      </w:pPr>
    </w:p>
    <w:p w14:paraId="333BE26F" w14:textId="77777777" w:rsidR="00A92845" w:rsidRDefault="00A92845" w:rsidP="00A92845">
      <w:pPr>
        <w:pStyle w:val="Style"/>
        <w:widowControl/>
        <w:jc w:val="both"/>
        <w:textAlignment w:val="baseline"/>
        <w:rPr>
          <w:szCs w:val="19"/>
        </w:rPr>
      </w:pPr>
      <w:r>
        <w:rPr>
          <w:szCs w:val="19"/>
        </w:rPr>
        <w:lastRenderedPageBreak/>
        <w:t xml:space="preserve">Pleistocene </w:t>
      </w:r>
      <w:r w:rsidRPr="00645EBF">
        <w:rPr>
          <w:szCs w:val="19"/>
        </w:rPr>
        <w:t>megafauna</w:t>
      </w:r>
    </w:p>
    <w:p w14:paraId="1B6A9B30" w14:textId="77777777" w:rsidR="00A92845" w:rsidRDefault="00A92845" w:rsidP="00A92845">
      <w:pPr>
        <w:pStyle w:val="Style"/>
        <w:widowControl/>
        <w:ind w:left="360"/>
        <w:jc w:val="both"/>
        <w:textAlignment w:val="baseline"/>
        <w:rPr>
          <w:szCs w:val="19"/>
        </w:rPr>
      </w:pPr>
      <w:r>
        <w:rPr>
          <w:szCs w:val="19"/>
        </w:rPr>
        <w:t>“</w:t>
      </w:r>
      <w:r w:rsidRPr="00645EBF">
        <w:rPr>
          <w:szCs w:val="19"/>
        </w:rPr>
        <w:t>The spectacular megafauna that evolved in a cooler and drier world are familiar to us: wooly rhinos, mastodons, and mammoths.</w:t>
      </w:r>
      <w:r>
        <w:rPr>
          <w:szCs w:val="19"/>
        </w:rPr>
        <w:t xml:space="preserve">” (Sutherland </w:t>
      </w:r>
      <w:r w:rsidRPr="00CC5623">
        <w:rPr>
          <w:i/>
          <w:szCs w:val="19"/>
        </w:rPr>
        <w:t>New History</w:t>
      </w:r>
      <w:r>
        <w:rPr>
          <w:szCs w:val="19"/>
        </w:rPr>
        <w:t xml:space="preserve"> 232)</w:t>
      </w:r>
    </w:p>
    <w:p w14:paraId="63D03243" w14:textId="77777777" w:rsidR="00A92845" w:rsidRDefault="00A92845" w:rsidP="00A92845">
      <w:pPr>
        <w:pStyle w:val="Style"/>
        <w:widowControl/>
        <w:ind w:left="360"/>
        <w:jc w:val="both"/>
        <w:textAlignment w:val="baseline"/>
        <w:rPr>
          <w:szCs w:val="19"/>
        </w:rPr>
      </w:pPr>
      <w:r>
        <w:rPr>
          <w:szCs w:val="19"/>
        </w:rPr>
        <w:t>“</w:t>
      </w:r>
      <w:r w:rsidRPr="00645EBF">
        <w:rPr>
          <w:szCs w:val="19"/>
        </w:rPr>
        <w:t>With spectacular megafauna herbivores come spectacular megafauna carnivores.</w:t>
      </w:r>
      <w:r>
        <w:rPr>
          <w:szCs w:val="19"/>
        </w:rPr>
        <w:t xml:space="preserve">” (Sutherland </w:t>
      </w:r>
      <w:r>
        <w:rPr>
          <w:i/>
          <w:szCs w:val="19"/>
        </w:rPr>
        <w:t>New History</w:t>
      </w:r>
      <w:r>
        <w:rPr>
          <w:szCs w:val="19"/>
        </w:rPr>
        <w:t xml:space="preserve"> 232)</w:t>
      </w:r>
    </w:p>
    <w:p w14:paraId="45252C86" w14:textId="77777777" w:rsidR="00A92845" w:rsidRDefault="00A92845" w:rsidP="00A92845">
      <w:pPr>
        <w:pStyle w:val="Style"/>
        <w:widowControl/>
        <w:ind w:left="720"/>
        <w:jc w:val="both"/>
        <w:textAlignment w:val="baseline"/>
        <w:rPr>
          <w:szCs w:val="19"/>
        </w:rPr>
      </w:pPr>
      <w:r>
        <w:rPr>
          <w:szCs w:val="19"/>
        </w:rPr>
        <w:t>“</w:t>
      </w:r>
      <w:r w:rsidRPr="00645EBF">
        <w:rPr>
          <w:szCs w:val="19"/>
        </w:rPr>
        <w:t>The short-faced bear, the apex predator of this environment, was at least 21 percent larger than a Kodiak bear.</w:t>
      </w:r>
      <w:r>
        <w:rPr>
          <w:szCs w:val="19"/>
        </w:rPr>
        <w:t xml:space="preserve">” (Sutherland </w:t>
      </w:r>
      <w:r>
        <w:rPr>
          <w:i/>
          <w:szCs w:val="19"/>
        </w:rPr>
        <w:t>New History</w:t>
      </w:r>
      <w:r>
        <w:rPr>
          <w:szCs w:val="19"/>
        </w:rPr>
        <w:t xml:space="preserve"> 232)</w:t>
      </w:r>
    </w:p>
    <w:p w14:paraId="3E29F802" w14:textId="77777777" w:rsidR="00A92845" w:rsidRDefault="00A92845" w:rsidP="00A92845">
      <w:pPr>
        <w:pStyle w:val="Style"/>
        <w:widowControl/>
        <w:ind w:left="720"/>
        <w:jc w:val="both"/>
        <w:textAlignment w:val="baseline"/>
        <w:rPr>
          <w:szCs w:val="19"/>
        </w:rPr>
      </w:pPr>
      <w:r w:rsidRPr="00645EBF">
        <w:rPr>
          <w:i/>
          <w:iCs/>
          <w:szCs w:val="19"/>
        </w:rPr>
        <w:t>Smilodon</w:t>
      </w:r>
      <w:r w:rsidRPr="00645EBF">
        <w:rPr>
          <w:iCs/>
          <w:szCs w:val="19"/>
        </w:rPr>
        <w:t xml:space="preserve"> </w:t>
      </w:r>
      <w:r>
        <w:rPr>
          <w:iCs/>
          <w:szCs w:val="19"/>
        </w:rPr>
        <w:t xml:space="preserve">was </w:t>
      </w:r>
      <w:r w:rsidRPr="00645EBF">
        <w:rPr>
          <w:szCs w:val="19"/>
        </w:rPr>
        <w:t>the saber-toothed cat.</w:t>
      </w:r>
      <w:r>
        <w:rPr>
          <w:szCs w:val="19"/>
        </w:rPr>
        <w:t xml:space="preserve"> (Sutherland </w:t>
      </w:r>
      <w:r w:rsidRPr="00CC5623">
        <w:rPr>
          <w:i/>
          <w:szCs w:val="19"/>
        </w:rPr>
        <w:t>New History</w:t>
      </w:r>
      <w:r>
        <w:rPr>
          <w:szCs w:val="19"/>
        </w:rPr>
        <w:t xml:space="preserve"> 232)</w:t>
      </w:r>
    </w:p>
    <w:p w14:paraId="6B1C2AB5" w14:textId="77777777" w:rsidR="00A92845" w:rsidRDefault="00A92845" w:rsidP="00A92845">
      <w:pPr>
        <w:pStyle w:val="Style"/>
        <w:widowControl/>
        <w:ind w:left="360"/>
        <w:jc w:val="both"/>
        <w:textAlignment w:val="baseline"/>
        <w:rPr>
          <w:szCs w:val="19"/>
        </w:rPr>
      </w:pPr>
      <w:r w:rsidRPr="00645EBF">
        <w:rPr>
          <w:szCs w:val="19"/>
        </w:rPr>
        <w:t>megafauna extinct</w:t>
      </w:r>
      <w:r>
        <w:rPr>
          <w:szCs w:val="19"/>
        </w:rPr>
        <w:t>ion</w:t>
      </w:r>
    </w:p>
    <w:p w14:paraId="329F549F" w14:textId="77777777" w:rsidR="00A92845" w:rsidRDefault="00A92845" w:rsidP="00A92845">
      <w:pPr>
        <w:pStyle w:val="Style"/>
        <w:widowControl/>
        <w:ind w:left="720"/>
        <w:jc w:val="both"/>
        <w:textAlignment w:val="baseline"/>
        <w:rPr>
          <w:szCs w:val="19"/>
        </w:rPr>
      </w:pPr>
      <w:r>
        <w:rPr>
          <w:szCs w:val="19"/>
        </w:rPr>
        <w:t>“</w:t>
      </w:r>
      <w:r w:rsidRPr="00645EBF">
        <w:rPr>
          <w:szCs w:val="19"/>
        </w:rPr>
        <w:t>The megafauna disappeared rapidly 15,000 to 10,000 years ago.</w:t>
      </w:r>
      <w:r>
        <w:rPr>
          <w:szCs w:val="19"/>
        </w:rPr>
        <w:t xml:space="preserve"> </w:t>
      </w:r>
      <w:r w:rsidRPr="00645EBF">
        <w:rPr>
          <w:szCs w:val="19"/>
        </w:rPr>
        <w:t>In North America, 33 taxa became extinct; in Eurasia, about 21 taxa became extinct. This was not a mass extinction event, but it did seem to target the big creatures.</w:t>
      </w:r>
      <w:r>
        <w:rPr>
          <w:szCs w:val="19"/>
        </w:rPr>
        <w:t xml:space="preserve">” (Sutherland </w:t>
      </w:r>
      <w:r>
        <w:rPr>
          <w:i/>
          <w:szCs w:val="19"/>
        </w:rPr>
        <w:t>New History</w:t>
      </w:r>
      <w:r>
        <w:rPr>
          <w:szCs w:val="19"/>
        </w:rPr>
        <w:t xml:space="preserve"> 232)</w:t>
      </w:r>
    </w:p>
    <w:p w14:paraId="257E1CC6" w14:textId="77777777" w:rsidR="00A92845" w:rsidRDefault="00A92845" w:rsidP="00A92845">
      <w:pPr>
        <w:pStyle w:val="Style"/>
        <w:widowControl/>
        <w:ind w:left="720"/>
        <w:jc w:val="both"/>
        <w:textAlignment w:val="baseline"/>
        <w:rPr>
          <w:szCs w:val="19"/>
        </w:rPr>
      </w:pPr>
      <w:r>
        <w:rPr>
          <w:szCs w:val="19"/>
        </w:rPr>
        <w:t>“</w:t>
      </w:r>
      <w:r w:rsidRPr="00645EBF">
        <w:rPr>
          <w:szCs w:val="19"/>
        </w:rPr>
        <w:t>A combination of climate change and overhunting probably led to the animal extinctions.</w:t>
      </w:r>
      <w:r>
        <w:rPr>
          <w:szCs w:val="19"/>
        </w:rPr>
        <w:t xml:space="preserve">” (Sutherland </w:t>
      </w:r>
      <w:r w:rsidRPr="00CC5623">
        <w:rPr>
          <w:i/>
          <w:szCs w:val="19"/>
        </w:rPr>
        <w:t>New History</w:t>
      </w:r>
      <w:r>
        <w:rPr>
          <w:szCs w:val="19"/>
        </w:rPr>
        <w:t xml:space="preserve"> 232)</w:t>
      </w:r>
    </w:p>
    <w:p w14:paraId="72229691" w14:textId="77777777" w:rsidR="00A92845" w:rsidRDefault="00A92845" w:rsidP="00A92845">
      <w:pPr>
        <w:pStyle w:val="Style"/>
        <w:widowControl/>
        <w:ind w:left="1080"/>
        <w:jc w:val="both"/>
        <w:textAlignment w:val="baseline"/>
        <w:rPr>
          <w:szCs w:val="19"/>
        </w:rPr>
      </w:pPr>
      <w:r>
        <w:rPr>
          <w:szCs w:val="19"/>
        </w:rPr>
        <w:t>Humans were “</w:t>
      </w:r>
      <w:r w:rsidRPr="00645EBF">
        <w:rPr>
          <w:szCs w:val="19"/>
        </w:rPr>
        <w:t>a new super-predator</w:t>
      </w:r>
      <w:r>
        <w:rPr>
          <w:szCs w:val="19"/>
        </w:rPr>
        <w:t xml:space="preserve"> . . .” (Sutherland </w:t>
      </w:r>
      <w:r w:rsidRPr="00CC5623">
        <w:rPr>
          <w:i/>
          <w:szCs w:val="19"/>
        </w:rPr>
        <w:t>New History</w:t>
      </w:r>
      <w:r>
        <w:rPr>
          <w:szCs w:val="19"/>
        </w:rPr>
        <w:t xml:space="preserve"> 232)</w:t>
      </w:r>
    </w:p>
    <w:p w14:paraId="33F7332F" w14:textId="77777777" w:rsidR="00A92845" w:rsidRPr="0028430E" w:rsidRDefault="00A92845" w:rsidP="00A92845">
      <w:pPr>
        <w:pStyle w:val="Style"/>
        <w:widowControl/>
        <w:ind w:left="1080"/>
        <w:jc w:val="both"/>
        <w:textAlignment w:val="baseline"/>
        <w:rPr>
          <w:szCs w:val="19"/>
        </w:rPr>
      </w:pPr>
      <w:r>
        <w:rPr>
          <w:szCs w:val="19"/>
        </w:rPr>
        <w:t>“</w:t>
      </w:r>
      <w:r w:rsidRPr="00645EBF">
        <w:rPr>
          <w:szCs w:val="19"/>
        </w:rPr>
        <w:t>The Lascaux Cave paintings in France illustrate that humans coexisted</w:t>
      </w:r>
      <w:r>
        <w:rPr>
          <w:szCs w:val="19"/>
        </w:rPr>
        <w:t xml:space="preserve"> with these enormous creatures.” (Sutherland </w:t>
      </w:r>
      <w:r>
        <w:rPr>
          <w:i/>
          <w:szCs w:val="19"/>
        </w:rPr>
        <w:t>New History</w:t>
      </w:r>
      <w:r>
        <w:rPr>
          <w:szCs w:val="19"/>
        </w:rPr>
        <w:t xml:space="preserve"> 232)</w:t>
      </w:r>
    </w:p>
    <w:p w14:paraId="2D736B51" w14:textId="77777777" w:rsidR="00A92845" w:rsidRPr="00645EBF" w:rsidRDefault="00A92845" w:rsidP="00A92845">
      <w:pPr>
        <w:pStyle w:val="Style"/>
        <w:widowControl/>
        <w:ind w:left="1440"/>
        <w:jc w:val="both"/>
      </w:pPr>
      <w:r w:rsidRPr="00645EBF">
        <w:rPr>
          <w:noProof/>
          <w:lang w:eastAsia="en-US"/>
        </w:rPr>
        <w:drawing>
          <wp:inline distT="0" distB="0" distL="0" distR="0" wp14:anchorId="0BFC911E" wp14:editId="7357D34F">
            <wp:extent cx="2639786" cy="1668883"/>
            <wp:effectExtent l="0" t="0" r="8255"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39308" cy="1668581"/>
                    </a:xfrm>
                    <a:prstGeom prst="rect">
                      <a:avLst/>
                    </a:prstGeom>
                    <a:noFill/>
                  </pic:spPr>
                </pic:pic>
              </a:graphicData>
            </a:graphic>
          </wp:inline>
        </w:drawing>
      </w:r>
    </w:p>
    <w:p w14:paraId="3FE8C2B7" w14:textId="77777777" w:rsidR="00A92845" w:rsidRDefault="00A92845" w:rsidP="00A92845">
      <w:pPr>
        <w:pStyle w:val="Style"/>
        <w:widowControl/>
        <w:ind w:left="1080"/>
        <w:jc w:val="both"/>
        <w:textAlignment w:val="baseline"/>
        <w:rPr>
          <w:szCs w:val="19"/>
        </w:rPr>
      </w:pPr>
      <w:r>
        <w:rPr>
          <w:szCs w:val="19"/>
        </w:rPr>
        <w:t>“</w:t>
      </w:r>
      <w:r w:rsidRPr="00645EBF">
        <w:rPr>
          <w:szCs w:val="19"/>
        </w:rPr>
        <w:t>In Africa, many of the megafauna</w:t>
      </w:r>
      <w:r>
        <w:rPr>
          <w:szCs w:val="19"/>
        </w:rPr>
        <w:t>—</w:t>
      </w:r>
      <w:r w:rsidRPr="00645EBF">
        <w:rPr>
          <w:szCs w:val="19"/>
        </w:rPr>
        <w:t>such as giraffes and elephants</w:t>
      </w:r>
      <w:r>
        <w:rPr>
          <w:szCs w:val="19"/>
        </w:rPr>
        <w:t>—</w:t>
      </w:r>
      <w:r w:rsidRPr="00645EBF">
        <w:rPr>
          <w:szCs w:val="19"/>
        </w:rPr>
        <w:t>still exist, perhaps because they coevolved with humans. When humans migrated to Europe and North America, however, they encountered fauna that lacked the behavioral adaptations that would allow them to survive this new wave of super-predators.</w:t>
      </w:r>
      <w:r>
        <w:rPr>
          <w:szCs w:val="19"/>
        </w:rPr>
        <w:t xml:space="preserve">” (Sutherland </w:t>
      </w:r>
      <w:r w:rsidRPr="00CC5623">
        <w:rPr>
          <w:i/>
          <w:szCs w:val="19"/>
        </w:rPr>
        <w:t>New History</w:t>
      </w:r>
      <w:r>
        <w:rPr>
          <w:szCs w:val="19"/>
        </w:rPr>
        <w:t xml:space="preserve"> 232)</w:t>
      </w:r>
    </w:p>
    <w:p w14:paraId="5F82BA79" w14:textId="77777777" w:rsidR="00A92845" w:rsidRPr="0028430E" w:rsidRDefault="00A92845" w:rsidP="00A92845">
      <w:pPr>
        <w:pStyle w:val="Style"/>
        <w:widowControl/>
        <w:ind w:left="1080"/>
        <w:jc w:val="both"/>
        <w:textAlignment w:val="baseline"/>
        <w:rPr>
          <w:szCs w:val="19"/>
        </w:rPr>
      </w:pPr>
      <w:r>
        <w:rPr>
          <w:szCs w:val="19"/>
        </w:rPr>
        <w:t>“</w:t>
      </w:r>
      <w:r w:rsidRPr="00645EBF">
        <w:rPr>
          <w:szCs w:val="19"/>
        </w:rPr>
        <w:t>In North America, the appearance of the Clovis culture coincides with some ex</w:t>
      </w:r>
      <w:r>
        <w:rPr>
          <w:szCs w:val="19"/>
        </w:rPr>
        <w:t xml:space="preserve">tinctions in the megafauna.” (Sutherland </w:t>
      </w:r>
      <w:r>
        <w:rPr>
          <w:i/>
          <w:szCs w:val="19"/>
        </w:rPr>
        <w:t>New History</w:t>
      </w:r>
      <w:r>
        <w:rPr>
          <w:szCs w:val="19"/>
        </w:rPr>
        <w:t xml:space="preserve"> 232)</w:t>
      </w:r>
    </w:p>
    <w:p w14:paraId="3538A58D" w14:textId="77777777" w:rsidR="00A92845" w:rsidRPr="00645EBF" w:rsidRDefault="00A92845" w:rsidP="00A92845">
      <w:pPr>
        <w:pStyle w:val="Style"/>
        <w:widowControl/>
        <w:jc w:val="both"/>
        <w:textAlignment w:val="baseline"/>
        <w:rPr>
          <w:szCs w:val="19"/>
        </w:rPr>
      </w:pPr>
    </w:p>
    <w:p w14:paraId="5933D3C9" w14:textId="77777777" w:rsidR="00A92845" w:rsidRDefault="00A92845" w:rsidP="00A92845">
      <w:pPr>
        <w:pStyle w:val="Style"/>
        <w:widowControl/>
        <w:jc w:val="both"/>
        <w:textAlignment w:val="baseline"/>
        <w:rPr>
          <w:szCs w:val="21"/>
        </w:rPr>
      </w:pPr>
      <w:r w:rsidRPr="00645EBF">
        <w:rPr>
          <w:szCs w:val="21"/>
        </w:rPr>
        <w:t>suggested reading</w:t>
      </w:r>
    </w:p>
    <w:p w14:paraId="34509D63" w14:textId="77777777" w:rsidR="00A92845" w:rsidRPr="0028430E" w:rsidRDefault="00A92845" w:rsidP="00A92845">
      <w:pPr>
        <w:pStyle w:val="Style"/>
        <w:widowControl/>
        <w:ind w:left="360"/>
        <w:jc w:val="both"/>
        <w:textAlignment w:val="baseline"/>
        <w:rPr>
          <w:iCs/>
          <w:sz w:val="20"/>
          <w:szCs w:val="19"/>
        </w:rPr>
      </w:pPr>
      <w:r w:rsidRPr="0028430E">
        <w:rPr>
          <w:sz w:val="20"/>
          <w:szCs w:val="19"/>
        </w:rPr>
        <w:t xml:space="preserve">Kemp, </w:t>
      </w:r>
      <w:r w:rsidRPr="0028430E">
        <w:rPr>
          <w:i/>
          <w:iCs/>
          <w:sz w:val="20"/>
          <w:szCs w:val="19"/>
        </w:rPr>
        <w:t>The Origin and Evolution of Mammals</w:t>
      </w:r>
      <w:r w:rsidRPr="0028430E">
        <w:rPr>
          <w:iCs/>
          <w:sz w:val="20"/>
          <w:szCs w:val="19"/>
        </w:rPr>
        <w:t>.</w:t>
      </w:r>
    </w:p>
    <w:p w14:paraId="13B2B0DD" w14:textId="77777777" w:rsidR="00A92845" w:rsidRPr="0028430E" w:rsidRDefault="00A92845" w:rsidP="00A92845">
      <w:pPr>
        <w:pStyle w:val="Style"/>
        <w:widowControl/>
        <w:ind w:left="360"/>
        <w:jc w:val="both"/>
        <w:textAlignment w:val="baseline"/>
        <w:rPr>
          <w:iCs/>
          <w:sz w:val="20"/>
          <w:szCs w:val="19"/>
        </w:rPr>
      </w:pPr>
      <w:r w:rsidRPr="0028430E">
        <w:rPr>
          <w:sz w:val="20"/>
          <w:szCs w:val="19"/>
        </w:rPr>
        <w:t xml:space="preserve">Martin, </w:t>
      </w:r>
      <w:r w:rsidRPr="0028430E">
        <w:rPr>
          <w:i/>
          <w:iCs/>
          <w:sz w:val="20"/>
          <w:szCs w:val="19"/>
        </w:rPr>
        <w:t>Twilight of the Mammoths</w:t>
      </w:r>
      <w:r w:rsidRPr="0028430E">
        <w:rPr>
          <w:iCs/>
          <w:sz w:val="20"/>
          <w:szCs w:val="19"/>
        </w:rPr>
        <w:t>.</w:t>
      </w:r>
    </w:p>
    <w:p w14:paraId="4937D637" w14:textId="77777777" w:rsidR="00A92845" w:rsidRDefault="00A92845">
      <w:r>
        <w:br w:type="page"/>
      </w:r>
    </w:p>
    <w:p w14:paraId="7E21E434" w14:textId="77777777" w:rsidR="00A92845" w:rsidRPr="008148F2" w:rsidRDefault="00593553" w:rsidP="007B2C67">
      <w:pPr>
        <w:pStyle w:val="Heading2"/>
        <w:rPr>
          <w:szCs w:val="31"/>
        </w:rPr>
      </w:pPr>
      <w:bookmarkStart w:id="36" w:name="_Toc76961354"/>
      <w:r>
        <w:lastRenderedPageBreak/>
        <w:t>Human Origins</w:t>
      </w:r>
      <w:bookmarkEnd w:id="36"/>
    </w:p>
    <w:p w14:paraId="753C9221" w14:textId="77777777" w:rsidR="00A92845" w:rsidRDefault="00A92845" w:rsidP="00A92845">
      <w:pPr>
        <w:pStyle w:val="Style"/>
        <w:widowControl/>
        <w:jc w:val="both"/>
      </w:pPr>
    </w:p>
    <w:p w14:paraId="2FBEE3EA" w14:textId="77777777" w:rsidR="00A92845" w:rsidRPr="002F1942" w:rsidRDefault="00A92845" w:rsidP="00A92845">
      <w:pPr>
        <w:pStyle w:val="Style"/>
        <w:widowControl/>
        <w:ind w:left="1440" w:right="720" w:hanging="720"/>
        <w:jc w:val="both"/>
        <w:rPr>
          <w:sz w:val="20"/>
          <w:szCs w:val="19"/>
          <w:lang w:val="es-ES"/>
        </w:rPr>
      </w:pPr>
      <w:r w:rsidRPr="000D6F89">
        <w:rPr>
          <w:iCs/>
          <w:sz w:val="20"/>
          <w:szCs w:val="19"/>
        </w:rPr>
        <w:t>“Australopithecus garhi</w:t>
      </w:r>
      <w:r>
        <w:rPr>
          <w:iCs/>
          <w:sz w:val="20"/>
          <w:szCs w:val="19"/>
        </w:rPr>
        <w:t>.</w:t>
      </w:r>
      <w:r w:rsidRPr="000D6F89">
        <w:rPr>
          <w:iCs/>
          <w:sz w:val="20"/>
          <w:szCs w:val="19"/>
        </w:rPr>
        <w:t>”</w:t>
      </w:r>
      <w:r w:rsidRPr="002E1A13">
        <w:rPr>
          <w:sz w:val="20"/>
          <w:szCs w:val="19"/>
        </w:rPr>
        <w:t xml:space="preserve"> </w:t>
      </w:r>
      <w:r w:rsidRPr="002E1A13">
        <w:rPr>
          <w:i/>
          <w:sz w:val="20"/>
          <w:szCs w:val="19"/>
        </w:rPr>
        <w:t>Wikipedia</w:t>
      </w:r>
      <w:r>
        <w:rPr>
          <w:sz w:val="20"/>
          <w:szCs w:val="19"/>
        </w:rPr>
        <w:t xml:space="preserve">. </w:t>
      </w:r>
      <w:r w:rsidRPr="002F1942">
        <w:rPr>
          <w:sz w:val="20"/>
          <w:szCs w:val="19"/>
          <w:lang w:val="es-ES"/>
        </w:rPr>
        <w:t>12 Jan. 2021. 9 Mar. 2021.</w:t>
      </w:r>
    </w:p>
    <w:p w14:paraId="493A5F73" w14:textId="77777777" w:rsidR="00A92845" w:rsidRDefault="00A92845" w:rsidP="00A92845">
      <w:pPr>
        <w:pStyle w:val="Style"/>
        <w:widowControl/>
        <w:ind w:left="1440" w:right="720" w:hanging="720"/>
        <w:jc w:val="both"/>
        <w:rPr>
          <w:sz w:val="20"/>
          <w:szCs w:val="19"/>
        </w:rPr>
      </w:pPr>
      <w:r w:rsidRPr="002F1942">
        <w:rPr>
          <w:sz w:val="20"/>
          <w:szCs w:val="19"/>
          <w:lang w:val="es-ES"/>
        </w:rPr>
        <w:t xml:space="preserve">“Bipedalism.” </w:t>
      </w:r>
      <w:r w:rsidRPr="002F1942">
        <w:rPr>
          <w:i/>
          <w:sz w:val="20"/>
          <w:szCs w:val="19"/>
          <w:lang w:val="es-ES"/>
        </w:rPr>
        <w:t>Wikipedia</w:t>
      </w:r>
      <w:r w:rsidRPr="002F1942">
        <w:rPr>
          <w:sz w:val="20"/>
          <w:szCs w:val="19"/>
          <w:lang w:val="es-ES"/>
        </w:rPr>
        <w:t xml:space="preserve">. 6 Mar. 2021. </w:t>
      </w:r>
      <w:r>
        <w:rPr>
          <w:sz w:val="20"/>
          <w:szCs w:val="19"/>
        </w:rPr>
        <w:t>9 Mar. 2021.</w:t>
      </w:r>
    </w:p>
    <w:p w14:paraId="5F6C97A4" w14:textId="77777777" w:rsidR="00A92845" w:rsidRPr="002F1942" w:rsidRDefault="00A92845" w:rsidP="00A92845">
      <w:pPr>
        <w:pStyle w:val="Style"/>
        <w:widowControl/>
        <w:ind w:left="1440" w:right="720" w:hanging="720"/>
        <w:jc w:val="both"/>
        <w:rPr>
          <w:sz w:val="20"/>
          <w:szCs w:val="19"/>
          <w:lang w:val="es-ES"/>
        </w:rPr>
      </w:pPr>
      <w:r w:rsidRPr="009B3711">
        <w:rPr>
          <w:sz w:val="20"/>
          <w:szCs w:val="19"/>
        </w:rPr>
        <w:t>“Order (Biology)</w:t>
      </w:r>
      <w:r>
        <w:rPr>
          <w:sz w:val="20"/>
          <w:szCs w:val="19"/>
        </w:rPr>
        <w:t>.</w:t>
      </w:r>
      <w:r w:rsidRPr="009B3711">
        <w:rPr>
          <w:sz w:val="20"/>
          <w:szCs w:val="19"/>
        </w:rPr>
        <w:t>”</w:t>
      </w:r>
      <w:r w:rsidRPr="009B3711">
        <w:rPr>
          <w:i/>
          <w:sz w:val="20"/>
          <w:szCs w:val="19"/>
        </w:rPr>
        <w:t xml:space="preserve"> </w:t>
      </w:r>
      <w:r>
        <w:rPr>
          <w:i/>
          <w:sz w:val="20"/>
          <w:szCs w:val="19"/>
        </w:rPr>
        <w:t>Wikipedia</w:t>
      </w:r>
      <w:r>
        <w:rPr>
          <w:sz w:val="20"/>
          <w:szCs w:val="19"/>
        </w:rPr>
        <w:t xml:space="preserve">. 1 Feb. 2021. </w:t>
      </w:r>
      <w:r w:rsidRPr="002F1942">
        <w:rPr>
          <w:sz w:val="20"/>
          <w:szCs w:val="19"/>
          <w:lang w:val="es-ES"/>
        </w:rPr>
        <w:t>8 Mar. 2021. Web.</w:t>
      </w:r>
    </w:p>
    <w:p w14:paraId="640258C0" w14:textId="77777777" w:rsidR="00A92845" w:rsidRPr="00FF5637" w:rsidRDefault="00A92845" w:rsidP="00A92845">
      <w:pPr>
        <w:pStyle w:val="Style"/>
        <w:widowControl/>
        <w:ind w:left="1440" w:right="720" w:hanging="720"/>
        <w:jc w:val="both"/>
        <w:rPr>
          <w:rFonts w:eastAsia="Arial"/>
          <w:sz w:val="20"/>
          <w:szCs w:val="21"/>
        </w:rPr>
      </w:pPr>
      <w:r w:rsidRPr="002F1942">
        <w:rPr>
          <w:sz w:val="20"/>
          <w:szCs w:val="19"/>
          <w:lang w:val="es-ES"/>
        </w:rPr>
        <w:t xml:space="preserve">“Simian.” </w:t>
      </w:r>
      <w:r w:rsidRPr="002F1942">
        <w:rPr>
          <w:i/>
          <w:sz w:val="20"/>
          <w:szCs w:val="19"/>
          <w:lang w:val="es-ES"/>
        </w:rPr>
        <w:t>Wikipedia</w:t>
      </w:r>
      <w:r w:rsidRPr="002F1942">
        <w:rPr>
          <w:sz w:val="20"/>
          <w:szCs w:val="19"/>
          <w:lang w:val="es-ES"/>
        </w:rPr>
        <w:t xml:space="preserve">. 19 Feb. 2021. 8 Mar. 2021. </w:t>
      </w:r>
      <w:r>
        <w:rPr>
          <w:sz w:val="20"/>
          <w:szCs w:val="19"/>
        </w:rPr>
        <w:t>Web.</w:t>
      </w:r>
    </w:p>
    <w:p w14:paraId="4913A65A" w14:textId="77777777" w:rsidR="00A92845" w:rsidRPr="007949F5" w:rsidRDefault="00A92845" w:rsidP="00A92845">
      <w:pPr>
        <w:pStyle w:val="Style"/>
        <w:widowControl/>
        <w:ind w:left="1440" w:right="720" w:hanging="720"/>
        <w:jc w:val="both"/>
        <w:rPr>
          <w:rFonts w:eastAsia="Arial"/>
          <w:sz w:val="20"/>
          <w:szCs w:val="31"/>
        </w:rPr>
      </w:pPr>
      <w:r w:rsidRPr="007949F5">
        <w:rPr>
          <w:sz w:val="20"/>
          <w:szCs w:val="19"/>
        </w:rPr>
        <w:t>“When Did They Live?”</w:t>
      </w:r>
      <w:r>
        <w:rPr>
          <w:sz w:val="20"/>
          <w:szCs w:val="19"/>
        </w:rPr>
        <w:t xml:space="preserve"> </w:t>
      </w:r>
      <w:r>
        <w:rPr>
          <w:i/>
          <w:sz w:val="20"/>
          <w:szCs w:val="19"/>
        </w:rPr>
        <w:t>PBS</w:t>
      </w:r>
      <w:r>
        <w:rPr>
          <w:sz w:val="20"/>
          <w:szCs w:val="19"/>
        </w:rPr>
        <w:t>.</w:t>
      </w:r>
      <w:r>
        <w:rPr>
          <w:i/>
          <w:sz w:val="20"/>
          <w:szCs w:val="19"/>
        </w:rPr>
        <w:t>org</w:t>
      </w:r>
      <w:r>
        <w:rPr>
          <w:sz w:val="20"/>
          <w:szCs w:val="19"/>
        </w:rPr>
        <w:t>. 2001. 9 Mar. 2021. Web.</w:t>
      </w:r>
    </w:p>
    <w:p w14:paraId="11E1940E" w14:textId="77777777" w:rsidR="00A92845" w:rsidRDefault="00A92845" w:rsidP="00A92845">
      <w:pPr>
        <w:rPr>
          <w:rFonts w:eastAsiaTheme="minorEastAsia"/>
          <w:szCs w:val="24"/>
          <w:lang w:eastAsia="zh-CN"/>
        </w:rPr>
      </w:pPr>
    </w:p>
    <w:p w14:paraId="15F989E5" w14:textId="77777777" w:rsidR="00A92845" w:rsidRDefault="00A92845" w:rsidP="00A92845">
      <w:pPr>
        <w:pStyle w:val="Style"/>
        <w:widowControl/>
        <w:jc w:val="both"/>
        <w:textAlignment w:val="baseline"/>
        <w:rPr>
          <w:szCs w:val="90"/>
        </w:rPr>
      </w:pPr>
    </w:p>
    <w:p w14:paraId="212BE17F" w14:textId="77777777" w:rsidR="00A92845" w:rsidRDefault="00A92845" w:rsidP="00A92845">
      <w:pPr>
        <w:pStyle w:val="Style"/>
        <w:widowControl/>
        <w:jc w:val="both"/>
        <w:textAlignment w:val="baseline"/>
        <w:rPr>
          <w:szCs w:val="90"/>
        </w:rPr>
      </w:pPr>
      <w:r>
        <w:rPr>
          <w:szCs w:val="90"/>
        </w:rPr>
        <w:t>introduction</w:t>
      </w:r>
    </w:p>
    <w:p w14:paraId="2B768DAB" w14:textId="77777777" w:rsidR="00A92845" w:rsidRPr="00D52464" w:rsidRDefault="00A92845" w:rsidP="00A92845">
      <w:pPr>
        <w:pStyle w:val="Style"/>
        <w:widowControl/>
        <w:ind w:left="360"/>
        <w:jc w:val="both"/>
        <w:textAlignment w:val="baseline"/>
        <w:rPr>
          <w:szCs w:val="19"/>
        </w:rPr>
      </w:pPr>
      <w:r>
        <w:rPr>
          <w:szCs w:val="19"/>
        </w:rPr>
        <w:t>1859: i</w:t>
      </w:r>
      <w:r w:rsidRPr="00645EBF">
        <w:rPr>
          <w:szCs w:val="19"/>
        </w:rPr>
        <w:t xml:space="preserve">n </w:t>
      </w:r>
      <w:r>
        <w:rPr>
          <w:szCs w:val="19"/>
        </w:rPr>
        <w:t>“</w:t>
      </w:r>
      <w:r w:rsidRPr="00645EBF">
        <w:rPr>
          <w:i/>
          <w:iCs/>
          <w:szCs w:val="19"/>
        </w:rPr>
        <w:t>On the Origin</w:t>
      </w:r>
      <w:r>
        <w:rPr>
          <w:i/>
          <w:iCs/>
          <w:szCs w:val="19"/>
        </w:rPr>
        <w:t xml:space="preserve"> of </w:t>
      </w:r>
      <w:r w:rsidRPr="00645EBF">
        <w:rPr>
          <w:i/>
          <w:iCs/>
          <w:szCs w:val="19"/>
        </w:rPr>
        <w:t>Species</w:t>
      </w:r>
      <w:r w:rsidRPr="00645EBF">
        <w:rPr>
          <w:iCs/>
          <w:szCs w:val="19"/>
        </w:rPr>
        <w:t xml:space="preserve">, </w:t>
      </w:r>
      <w:r w:rsidRPr="00645EBF">
        <w:rPr>
          <w:szCs w:val="19"/>
        </w:rPr>
        <w:t>Darwin deliberately left human origins alone, stating, “light will be thrown on the origin of man and his history.”</w:t>
      </w:r>
      <w:r>
        <w:rPr>
          <w:szCs w:val="19"/>
        </w:rPr>
        <w:t xml:space="preserve">” (Sutherland </w:t>
      </w:r>
      <w:r>
        <w:rPr>
          <w:i/>
          <w:szCs w:val="19"/>
        </w:rPr>
        <w:t>New History</w:t>
      </w:r>
      <w:r>
        <w:rPr>
          <w:szCs w:val="19"/>
        </w:rPr>
        <w:t xml:space="preserve"> 235)</w:t>
      </w:r>
    </w:p>
    <w:p w14:paraId="7E25AC5D" w14:textId="77777777" w:rsidR="00A92845" w:rsidRDefault="00A92845" w:rsidP="00A92845">
      <w:pPr>
        <w:pStyle w:val="Style"/>
        <w:widowControl/>
        <w:ind w:left="360"/>
        <w:jc w:val="both"/>
        <w:textAlignment w:val="baseline"/>
        <w:rPr>
          <w:szCs w:val="19"/>
        </w:rPr>
      </w:pPr>
      <w:r>
        <w:rPr>
          <w:szCs w:val="19"/>
        </w:rPr>
        <w:t>“</w:t>
      </w:r>
      <w:r w:rsidRPr="00645EBF">
        <w:rPr>
          <w:szCs w:val="19"/>
        </w:rPr>
        <w:t>This lecture looks at</w:t>
      </w:r>
      <w:r>
        <w:rPr>
          <w:szCs w:val="19"/>
        </w:rPr>
        <w:t xml:space="preserve">”: (Sutherland </w:t>
      </w:r>
      <w:r>
        <w:rPr>
          <w:i/>
          <w:szCs w:val="19"/>
        </w:rPr>
        <w:t>New History</w:t>
      </w:r>
      <w:r>
        <w:rPr>
          <w:szCs w:val="19"/>
        </w:rPr>
        <w:t xml:space="preserve"> 235)</w:t>
      </w:r>
    </w:p>
    <w:p w14:paraId="0652646C" w14:textId="77777777" w:rsidR="00A92845" w:rsidRDefault="00A92845" w:rsidP="00A92845">
      <w:pPr>
        <w:pStyle w:val="Style"/>
        <w:widowControl/>
        <w:ind w:left="720"/>
        <w:jc w:val="both"/>
        <w:textAlignment w:val="baseline"/>
        <w:rPr>
          <w:szCs w:val="19"/>
        </w:rPr>
      </w:pPr>
      <w:r>
        <w:rPr>
          <w:szCs w:val="19"/>
        </w:rPr>
        <w:t>“</w:t>
      </w:r>
      <w:r w:rsidRPr="00645EBF">
        <w:rPr>
          <w:szCs w:val="19"/>
        </w:rPr>
        <w:t>the plac</w:t>
      </w:r>
      <w:r>
        <w:rPr>
          <w:szCs w:val="19"/>
        </w:rPr>
        <w:t>e of humans on the tree of life”</w:t>
      </w:r>
    </w:p>
    <w:p w14:paraId="21E347CC" w14:textId="77777777" w:rsidR="00A92845" w:rsidRDefault="00A92845" w:rsidP="00A92845">
      <w:pPr>
        <w:pStyle w:val="Style"/>
        <w:widowControl/>
        <w:ind w:left="720"/>
        <w:jc w:val="both"/>
        <w:textAlignment w:val="baseline"/>
        <w:rPr>
          <w:szCs w:val="19"/>
        </w:rPr>
      </w:pPr>
      <w:r>
        <w:rPr>
          <w:szCs w:val="19"/>
        </w:rPr>
        <w:t>the origins</w:t>
      </w:r>
      <w:r w:rsidRPr="00645EBF">
        <w:rPr>
          <w:szCs w:val="19"/>
        </w:rPr>
        <w:t xml:space="preserve"> of </w:t>
      </w:r>
      <w:r>
        <w:rPr>
          <w:szCs w:val="19"/>
        </w:rPr>
        <w:t>primates</w:t>
      </w:r>
    </w:p>
    <w:p w14:paraId="2746184E" w14:textId="77777777" w:rsidR="00A92845" w:rsidRDefault="00A92845" w:rsidP="00A92845">
      <w:pPr>
        <w:pStyle w:val="Style"/>
        <w:widowControl/>
        <w:ind w:left="720"/>
        <w:jc w:val="both"/>
        <w:textAlignment w:val="baseline"/>
        <w:rPr>
          <w:szCs w:val="19"/>
        </w:rPr>
      </w:pPr>
      <w:r>
        <w:rPr>
          <w:szCs w:val="19"/>
        </w:rPr>
        <w:t>“</w:t>
      </w:r>
      <w:r w:rsidRPr="00645EBF">
        <w:rPr>
          <w:szCs w:val="19"/>
        </w:rPr>
        <w:t>the en</w:t>
      </w:r>
      <w:r>
        <w:rPr>
          <w:szCs w:val="19"/>
        </w:rPr>
        <w:t>d of the golden age of the apes”</w:t>
      </w:r>
    </w:p>
    <w:p w14:paraId="471F2ED8" w14:textId="77777777" w:rsidR="00A92845" w:rsidRPr="00C57415" w:rsidRDefault="00A92845" w:rsidP="00A92845">
      <w:pPr>
        <w:pStyle w:val="Style"/>
        <w:widowControl/>
        <w:ind w:left="720"/>
        <w:jc w:val="both"/>
        <w:textAlignment w:val="baseline"/>
        <w:rPr>
          <w:szCs w:val="19"/>
        </w:rPr>
      </w:pPr>
      <w:r>
        <w:rPr>
          <w:szCs w:val="19"/>
        </w:rPr>
        <w:t>“</w:t>
      </w:r>
      <w:r w:rsidRPr="00645EBF">
        <w:rPr>
          <w:szCs w:val="19"/>
        </w:rPr>
        <w:t>the nature</w:t>
      </w:r>
      <w:r>
        <w:rPr>
          <w:szCs w:val="19"/>
        </w:rPr>
        <w:t xml:space="preserve"> of the first ape men”</w:t>
      </w:r>
    </w:p>
    <w:p w14:paraId="1254EB64" w14:textId="77777777" w:rsidR="00A92845" w:rsidRDefault="00A92845" w:rsidP="00A92845">
      <w:pPr>
        <w:pStyle w:val="Style"/>
        <w:widowControl/>
        <w:jc w:val="both"/>
        <w:textAlignment w:val="baseline"/>
        <w:rPr>
          <w:szCs w:val="19"/>
        </w:rPr>
      </w:pPr>
    </w:p>
    <w:p w14:paraId="5ED7036A" w14:textId="77777777" w:rsidR="00A92845" w:rsidRDefault="00A92845" w:rsidP="00A92845">
      <w:pPr>
        <w:pStyle w:val="Style"/>
        <w:widowControl/>
        <w:jc w:val="both"/>
        <w:textAlignment w:val="baseline"/>
        <w:rPr>
          <w:szCs w:val="19"/>
        </w:rPr>
      </w:pPr>
      <w:r w:rsidRPr="00645EBF">
        <w:rPr>
          <w:szCs w:val="19"/>
        </w:rPr>
        <w:t>humans on the tree of life</w:t>
      </w:r>
    </w:p>
    <w:p w14:paraId="79AADA2A" w14:textId="77777777" w:rsidR="00A92845" w:rsidRPr="00FF5637" w:rsidRDefault="00A92845" w:rsidP="00A92845">
      <w:pPr>
        <w:pStyle w:val="Style"/>
        <w:widowControl/>
        <w:ind w:left="360"/>
        <w:jc w:val="both"/>
        <w:textAlignment w:val="baseline"/>
        <w:rPr>
          <w:szCs w:val="19"/>
        </w:rPr>
      </w:pPr>
      <w:r w:rsidRPr="002F1942">
        <w:rPr>
          <w:szCs w:val="19"/>
          <w:lang w:val="fr-FR"/>
        </w:rPr>
        <w:t xml:space="preserve">primates: lemurs, tarsiers, monkeys, apes, humans. </w:t>
      </w:r>
      <w:r>
        <w:rPr>
          <w:szCs w:val="19"/>
        </w:rPr>
        <w:t xml:space="preserve">(Sutherland </w:t>
      </w:r>
      <w:r>
        <w:rPr>
          <w:i/>
          <w:szCs w:val="19"/>
        </w:rPr>
        <w:t>New History</w:t>
      </w:r>
      <w:r>
        <w:rPr>
          <w:szCs w:val="19"/>
        </w:rPr>
        <w:t xml:space="preserve"> 235)</w:t>
      </w:r>
    </w:p>
    <w:p w14:paraId="2A80633D" w14:textId="77777777" w:rsidR="00A92845" w:rsidRDefault="00A92845" w:rsidP="00A92845">
      <w:pPr>
        <w:pStyle w:val="Style"/>
        <w:widowControl/>
        <w:ind w:left="360"/>
        <w:jc w:val="both"/>
        <w:textAlignment w:val="baseline"/>
        <w:rPr>
          <w:szCs w:val="19"/>
        </w:rPr>
      </w:pPr>
      <w:r>
        <w:rPr>
          <w:szCs w:val="19"/>
        </w:rPr>
        <w:t>previous classification</w:t>
      </w:r>
    </w:p>
    <w:p w14:paraId="1A6BD6E1" w14:textId="77777777" w:rsidR="00A92845" w:rsidRPr="00FF5637" w:rsidRDefault="00A92845" w:rsidP="00A92845">
      <w:pPr>
        <w:pStyle w:val="Style"/>
        <w:widowControl/>
        <w:ind w:left="720"/>
        <w:jc w:val="both"/>
        <w:textAlignment w:val="baseline"/>
        <w:rPr>
          <w:szCs w:val="19"/>
        </w:rPr>
      </w:pPr>
      <w:r>
        <w:rPr>
          <w:szCs w:val="19"/>
        </w:rPr>
        <w:t>infraorder Anthropoidea</w:t>
      </w:r>
      <w:r w:rsidRPr="00645EBF">
        <w:rPr>
          <w:szCs w:val="19"/>
        </w:rPr>
        <w:t xml:space="preserve"> </w:t>
      </w:r>
      <w:r>
        <w:rPr>
          <w:szCs w:val="19"/>
        </w:rPr>
        <w:t xml:space="preserve">(Simiiformes: </w:t>
      </w:r>
      <w:r w:rsidRPr="00FF5637">
        <w:rPr>
          <w:szCs w:val="19"/>
        </w:rPr>
        <w:t>simians or anthropoids</w:t>
      </w:r>
      <w:r>
        <w:rPr>
          <w:szCs w:val="19"/>
        </w:rPr>
        <w:t xml:space="preserve">; </w:t>
      </w:r>
      <w:r w:rsidRPr="00645EBF">
        <w:rPr>
          <w:szCs w:val="19"/>
        </w:rPr>
        <w:t>monkeys and apes</w:t>
      </w:r>
      <w:r>
        <w:rPr>
          <w:szCs w:val="19"/>
        </w:rPr>
        <w:t>)</w:t>
      </w:r>
      <w:r w:rsidRPr="00FF5637">
        <w:rPr>
          <w:szCs w:val="19"/>
        </w:rPr>
        <w:t xml:space="preserve"> </w:t>
      </w:r>
      <w:r>
        <w:rPr>
          <w:szCs w:val="19"/>
        </w:rPr>
        <w:t>were the “</w:t>
      </w:r>
      <w:r w:rsidRPr="00FF5637">
        <w:rPr>
          <w:szCs w:val="19"/>
        </w:rPr>
        <w:t xml:space="preserve">New World monkeys, Old World monkeys, apes, and humans </w:t>
      </w:r>
      <w:r>
        <w:rPr>
          <w:szCs w:val="19"/>
        </w:rPr>
        <w:t>. . .” (“Simian”)</w:t>
      </w:r>
    </w:p>
    <w:p w14:paraId="361F46A9" w14:textId="77777777" w:rsidR="00A92845" w:rsidRDefault="00A92845" w:rsidP="00A92845">
      <w:pPr>
        <w:pStyle w:val="Style"/>
        <w:widowControl/>
        <w:ind w:left="720"/>
        <w:jc w:val="both"/>
        <w:textAlignment w:val="baseline"/>
        <w:rPr>
          <w:szCs w:val="19"/>
        </w:rPr>
      </w:pPr>
      <w:r w:rsidRPr="00FF5637">
        <w:rPr>
          <w:szCs w:val="19"/>
        </w:rPr>
        <w:t>The subor</w:t>
      </w:r>
      <w:r>
        <w:rPr>
          <w:szCs w:val="19"/>
        </w:rPr>
        <w:t xml:space="preserve">der </w:t>
      </w:r>
      <w:r w:rsidRPr="00FF5637">
        <w:rPr>
          <w:szCs w:val="19"/>
        </w:rPr>
        <w:t>Prosim</w:t>
      </w:r>
      <w:r>
        <w:rPr>
          <w:szCs w:val="19"/>
        </w:rPr>
        <w:t>ii</w:t>
      </w:r>
      <w:r w:rsidRPr="00FF5637">
        <w:rPr>
          <w:szCs w:val="19"/>
        </w:rPr>
        <w:t xml:space="preserve"> </w:t>
      </w:r>
      <w:r>
        <w:rPr>
          <w:szCs w:val="19"/>
        </w:rPr>
        <w:t xml:space="preserve">(prosimians) were the </w:t>
      </w:r>
      <w:r w:rsidRPr="00FF5637">
        <w:rPr>
          <w:szCs w:val="19"/>
        </w:rPr>
        <w:t xml:space="preserve">tarsiers </w:t>
      </w:r>
      <w:r>
        <w:rPr>
          <w:szCs w:val="19"/>
        </w:rPr>
        <w:t xml:space="preserve">and </w:t>
      </w:r>
      <w:r w:rsidRPr="00FF5637">
        <w:rPr>
          <w:szCs w:val="19"/>
        </w:rPr>
        <w:t>strepsir</w:t>
      </w:r>
      <w:r>
        <w:rPr>
          <w:szCs w:val="19"/>
        </w:rPr>
        <w:t>rhines. (“Simian”)</w:t>
      </w:r>
    </w:p>
    <w:p w14:paraId="68E6A1D3" w14:textId="77777777" w:rsidR="00A92845" w:rsidRDefault="00A92845" w:rsidP="00A92845">
      <w:pPr>
        <w:pStyle w:val="Style"/>
        <w:widowControl/>
        <w:ind w:left="360"/>
        <w:jc w:val="both"/>
        <w:textAlignment w:val="baseline"/>
        <w:rPr>
          <w:szCs w:val="19"/>
        </w:rPr>
      </w:pPr>
      <w:r>
        <w:rPr>
          <w:szCs w:val="19"/>
        </w:rPr>
        <w:t xml:space="preserve">current </w:t>
      </w:r>
      <w:r w:rsidRPr="00FF5637">
        <w:rPr>
          <w:szCs w:val="19"/>
        </w:rPr>
        <w:t>classifica</w:t>
      </w:r>
      <w:r>
        <w:rPr>
          <w:szCs w:val="19"/>
        </w:rPr>
        <w:t>tion (“Simian”; other web pages)</w:t>
      </w:r>
    </w:p>
    <w:p w14:paraId="72DB1316" w14:textId="77777777" w:rsidR="00A92845" w:rsidRDefault="00A92845" w:rsidP="00A92845">
      <w:pPr>
        <w:pStyle w:val="Style"/>
        <w:widowControl/>
        <w:ind w:left="720"/>
        <w:jc w:val="both"/>
        <w:textAlignment w:val="baseline"/>
        <w:rPr>
          <w:szCs w:val="19"/>
        </w:rPr>
      </w:pPr>
      <w:r>
        <w:rPr>
          <w:szCs w:val="19"/>
        </w:rPr>
        <w:t xml:space="preserve">domain </w:t>
      </w:r>
      <w:r w:rsidRPr="00E32FF0">
        <w:rPr>
          <w:szCs w:val="19"/>
        </w:rPr>
        <w:t>Eukaryota</w:t>
      </w:r>
    </w:p>
    <w:p w14:paraId="5978215C" w14:textId="77777777" w:rsidR="00A92845" w:rsidRDefault="00A92845" w:rsidP="00A92845">
      <w:pPr>
        <w:pStyle w:val="Style"/>
        <w:widowControl/>
        <w:ind w:left="720"/>
        <w:jc w:val="both"/>
        <w:textAlignment w:val="baseline"/>
        <w:rPr>
          <w:szCs w:val="19"/>
        </w:rPr>
      </w:pPr>
      <w:r w:rsidRPr="00E32FF0">
        <w:rPr>
          <w:szCs w:val="19"/>
        </w:rPr>
        <w:t>kingdom</w:t>
      </w:r>
      <w:r>
        <w:rPr>
          <w:szCs w:val="19"/>
        </w:rPr>
        <w:t xml:space="preserve"> Animalia</w:t>
      </w:r>
    </w:p>
    <w:p w14:paraId="70A4B5B0" w14:textId="77777777" w:rsidR="00A92845" w:rsidRDefault="00A92845" w:rsidP="00A92845">
      <w:pPr>
        <w:pStyle w:val="Style"/>
        <w:widowControl/>
        <w:ind w:left="720"/>
        <w:jc w:val="both"/>
        <w:textAlignment w:val="baseline"/>
        <w:rPr>
          <w:szCs w:val="19"/>
        </w:rPr>
      </w:pPr>
      <w:r w:rsidRPr="00E32FF0">
        <w:rPr>
          <w:szCs w:val="19"/>
        </w:rPr>
        <w:t>phylum</w:t>
      </w:r>
      <w:r>
        <w:rPr>
          <w:szCs w:val="19"/>
        </w:rPr>
        <w:t xml:space="preserve"> Chordata</w:t>
      </w:r>
    </w:p>
    <w:p w14:paraId="79DB1705" w14:textId="77777777" w:rsidR="00A92845" w:rsidRDefault="00A92845" w:rsidP="00A92845">
      <w:pPr>
        <w:pStyle w:val="Style"/>
        <w:widowControl/>
        <w:ind w:left="720"/>
        <w:jc w:val="both"/>
        <w:textAlignment w:val="baseline"/>
        <w:rPr>
          <w:szCs w:val="19"/>
        </w:rPr>
      </w:pPr>
      <w:r>
        <w:rPr>
          <w:szCs w:val="19"/>
        </w:rPr>
        <w:t>superclass Tetrapoda</w:t>
      </w:r>
    </w:p>
    <w:p w14:paraId="650F2535" w14:textId="77777777" w:rsidR="00A92845" w:rsidRDefault="00A92845" w:rsidP="00A92845">
      <w:pPr>
        <w:pStyle w:val="Style"/>
        <w:widowControl/>
        <w:ind w:left="720"/>
        <w:jc w:val="both"/>
        <w:textAlignment w:val="baseline"/>
        <w:rPr>
          <w:szCs w:val="19"/>
        </w:rPr>
      </w:pPr>
      <w:r w:rsidRPr="00E32FF0">
        <w:rPr>
          <w:szCs w:val="19"/>
        </w:rPr>
        <w:t>class</w:t>
      </w:r>
      <w:r>
        <w:rPr>
          <w:szCs w:val="19"/>
        </w:rPr>
        <w:t xml:space="preserve"> Mammalia</w:t>
      </w:r>
    </w:p>
    <w:p w14:paraId="11134EFA" w14:textId="77777777" w:rsidR="00A92845" w:rsidRDefault="00A92845" w:rsidP="00A92845">
      <w:pPr>
        <w:pStyle w:val="Style"/>
        <w:widowControl/>
        <w:ind w:left="720"/>
        <w:jc w:val="both"/>
        <w:textAlignment w:val="baseline"/>
        <w:rPr>
          <w:szCs w:val="19"/>
        </w:rPr>
      </w:pPr>
      <w:r w:rsidRPr="00E32FF0">
        <w:rPr>
          <w:szCs w:val="19"/>
        </w:rPr>
        <w:t>order</w:t>
      </w:r>
      <w:r>
        <w:rPr>
          <w:szCs w:val="19"/>
        </w:rPr>
        <w:t xml:space="preserve"> </w:t>
      </w:r>
      <w:r w:rsidRPr="00E32FF0">
        <w:rPr>
          <w:szCs w:val="19"/>
        </w:rPr>
        <w:t>Primates</w:t>
      </w:r>
    </w:p>
    <w:p w14:paraId="2CC995CD" w14:textId="77777777" w:rsidR="00A92845" w:rsidRDefault="00A92845" w:rsidP="00A92845">
      <w:pPr>
        <w:pStyle w:val="Style"/>
        <w:widowControl/>
        <w:ind w:left="720"/>
        <w:jc w:val="both"/>
        <w:textAlignment w:val="baseline"/>
        <w:rPr>
          <w:szCs w:val="19"/>
        </w:rPr>
      </w:pPr>
      <w:r w:rsidRPr="00FF5637">
        <w:rPr>
          <w:szCs w:val="19"/>
        </w:rPr>
        <w:t>suborder Haplorhini</w:t>
      </w:r>
      <w:r>
        <w:rPr>
          <w:szCs w:val="19"/>
        </w:rPr>
        <w:t xml:space="preserve"> (</w:t>
      </w:r>
      <w:r w:rsidRPr="00FF5637">
        <w:rPr>
          <w:szCs w:val="19"/>
        </w:rPr>
        <w:t>tarsiers and simians</w:t>
      </w:r>
      <w:r>
        <w:rPr>
          <w:szCs w:val="19"/>
        </w:rPr>
        <w:t>)</w:t>
      </w:r>
    </w:p>
    <w:p w14:paraId="4C84B02A" w14:textId="77777777" w:rsidR="00A92845" w:rsidRPr="002F1942" w:rsidRDefault="00A92845" w:rsidP="00A92845">
      <w:pPr>
        <w:pStyle w:val="Style"/>
        <w:widowControl/>
        <w:ind w:left="720"/>
        <w:jc w:val="both"/>
        <w:textAlignment w:val="baseline"/>
        <w:rPr>
          <w:lang w:val="fr-FR"/>
        </w:rPr>
      </w:pPr>
      <w:r w:rsidRPr="002F1942">
        <w:rPr>
          <w:szCs w:val="19"/>
          <w:lang w:val="fr-FR"/>
        </w:rPr>
        <w:t>infraorder Simiiformes (monkeys, apes, humans)</w:t>
      </w:r>
    </w:p>
    <w:p w14:paraId="19671B2B" w14:textId="77777777" w:rsidR="00A92845" w:rsidRDefault="00A92845" w:rsidP="00A92845">
      <w:pPr>
        <w:pStyle w:val="Style"/>
        <w:widowControl/>
        <w:ind w:left="720"/>
        <w:jc w:val="both"/>
        <w:textAlignment w:val="baseline"/>
      </w:pPr>
      <w:r>
        <w:t>parvorder (or infraorder) Catarrhini (Old World monkeys and apes)</w:t>
      </w:r>
    </w:p>
    <w:p w14:paraId="238A0748" w14:textId="77777777" w:rsidR="00A92845" w:rsidRDefault="00A92845" w:rsidP="00A92845">
      <w:pPr>
        <w:pStyle w:val="Style"/>
        <w:widowControl/>
        <w:ind w:left="720"/>
        <w:jc w:val="both"/>
        <w:textAlignment w:val="baseline"/>
      </w:pPr>
      <w:r>
        <w:t>superfamily Hominoidea (apes and humans)</w:t>
      </w:r>
    </w:p>
    <w:p w14:paraId="014613A7" w14:textId="77777777" w:rsidR="00A92845" w:rsidRDefault="00A92845" w:rsidP="00A92845">
      <w:pPr>
        <w:pStyle w:val="Style"/>
        <w:widowControl/>
        <w:ind w:left="720"/>
        <w:jc w:val="both"/>
        <w:textAlignment w:val="baseline"/>
        <w:rPr>
          <w:szCs w:val="19"/>
        </w:rPr>
      </w:pPr>
      <w:r>
        <w:t xml:space="preserve">family </w:t>
      </w:r>
      <w:r>
        <w:rPr>
          <w:szCs w:val="19"/>
        </w:rPr>
        <w:t>Hominidae (</w:t>
      </w:r>
      <w:r>
        <w:rPr>
          <w:rFonts w:eastAsia="Times New Roman"/>
        </w:rPr>
        <w:t xml:space="preserve">great apes and </w:t>
      </w:r>
      <w:r>
        <w:rPr>
          <w:szCs w:val="19"/>
        </w:rPr>
        <w:t>humans)</w:t>
      </w:r>
    </w:p>
    <w:p w14:paraId="786C8D82" w14:textId="77777777" w:rsidR="00A92845" w:rsidRDefault="00A92845" w:rsidP="00A92845">
      <w:pPr>
        <w:pStyle w:val="Style"/>
        <w:widowControl/>
        <w:ind w:left="720"/>
        <w:jc w:val="both"/>
        <w:textAlignment w:val="baseline"/>
        <w:rPr>
          <w:szCs w:val="19"/>
        </w:rPr>
      </w:pPr>
      <w:r>
        <w:rPr>
          <w:szCs w:val="19"/>
        </w:rPr>
        <w:t>subfamily Homininae (</w:t>
      </w:r>
      <w:r>
        <w:rPr>
          <w:rFonts w:eastAsia="Times New Roman"/>
        </w:rPr>
        <w:t xml:space="preserve">African </w:t>
      </w:r>
      <w:r w:rsidRPr="008D15F9">
        <w:rPr>
          <w:rFonts w:eastAsia="Times New Roman"/>
        </w:rPr>
        <w:t>apes and humans</w:t>
      </w:r>
      <w:r>
        <w:rPr>
          <w:rFonts w:eastAsia="Times New Roman"/>
        </w:rPr>
        <w:t>)</w:t>
      </w:r>
    </w:p>
    <w:p w14:paraId="777DBBFF" w14:textId="77777777" w:rsidR="00A92845" w:rsidRDefault="00A92845" w:rsidP="00A92845">
      <w:pPr>
        <w:pStyle w:val="Style"/>
        <w:widowControl/>
        <w:ind w:left="720"/>
        <w:jc w:val="both"/>
        <w:textAlignment w:val="baseline"/>
        <w:rPr>
          <w:szCs w:val="19"/>
        </w:rPr>
      </w:pPr>
      <w:r>
        <w:rPr>
          <w:szCs w:val="19"/>
        </w:rPr>
        <w:t>genus Homo</w:t>
      </w:r>
    </w:p>
    <w:p w14:paraId="2DA2101C" w14:textId="77777777" w:rsidR="00A92845" w:rsidRDefault="00A92845" w:rsidP="00A92845">
      <w:pPr>
        <w:pStyle w:val="Style"/>
        <w:widowControl/>
        <w:ind w:left="720"/>
        <w:jc w:val="both"/>
        <w:textAlignment w:val="baseline"/>
        <w:rPr>
          <w:szCs w:val="19"/>
        </w:rPr>
      </w:pPr>
      <w:r>
        <w:rPr>
          <w:szCs w:val="19"/>
        </w:rPr>
        <w:t>species sapiens</w:t>
      </w:r>
    </w:p>
    <w:p w14:paraId="3D50E05B" w14:textId="77777777" w:rsidR="00A92845" w:rsidRDefault="00A92845" w:rsidP="00A92845">
      <w:pPr>
        <w:pStyle w:val="Style"/>
        <w:widowControl/>
        <w:ind w:left="360"/>
        <w:jc w:val="both"/>
        <w:textAlignment w:val="baseline"/>
        <w:rPr>
          <w:szCs w:val="19"/>
        </w:rPr>
      </w:pPr>
      <w:r w:rsidRPr="008D15F9">
        <w:rPr>
          <w:rFonts w:eastAsia="Times New Roman"/>
          <w:bCs/>
        </w:rPr>
        <w:t>Hominoidea</w:t>
      </w:r>
      <w:r>
        <w:rPr>
          <w:rFonts w:eastAsia="Times New Roman"/>
        </w:rPr>
        <w:t xml:space="preserve">: </w:t>
      </w:r>
      <w:r w:rsidRPr="008D15F9">
        <w:rPr>
          <w:rFonts w:eastAsia="Times New Roman"/>
        </w:rPr>
        <w:t>apes</w:t>
      </w:r>
      <w:r>
        <w:rPr>
          <w:rFonts w:eastAsia="Times New Roman"/>
        </w:rPr>
        <w:t xml:space="preserve">: (gibbons, </w:t>
      </w:r>
      <w:r>
        <w:rPr>
          <w:szCs w:val="19"/>
        </w:rPr>
        <w:t xml:space="preserve">orangutans, </w:t>
      </w:r>
      <w:r w:rsidRPr="00645EBF">
        <w:rPr>
          <w:szCs w:val="19"/>
        </w:rPr>
        <w:t>gorillas, chimpan</w:t>
      </w:r>
      <w:r>
        <w:rPr>
          <w:szCs w:val="19"/>
        </w:rPr>
        <w:t>zees</w:t>
      </w:r>
      <w:r>
        <w:rPr>
          <w:rFonts w:eastAsia="Times New Roman"/>
        </w:rPr>
        <w:t>) and humans</w:t>
      </w:r>
    </w:p>
    <w:p w14:paraId="62BBE942" w14:textId="77777777" w:rsidR="00A92845" w:rsidRDefault="00A92845" w:rsidP="00A92845">
      <w:pPr>
        <w:pStyle w:val="Style"/>
        <w:widowControl/>
        <w:ind w:left="360"/>
        <w:jc w:val="both"/>
        <w:textAlignment w:val="baseline"/>
        <w:rPr>
          <w:szCs w:val="19"/>
        </w:rPr>
      </w:pPr>
      <w:r>
        <w:rPr>
          <w:szCs w:val="19"/>
        </w:rPr>
        <w:t>Hominidae:</w:t>
      </w:r>
      <w:r w:rsidRPr="00645EBF">
        <w:rPr>
          <w:szCs w:val="19"/>
        </w:rPr>
        <w:t xml:space="preserve"> </w:t>
      </w:r>
      <w:r>
        <w:rPr>
          <w:szCs w:val="19"/>
        </w:rPr>
        <w:t xml:space="preserve">great apes (orangutans, </w:t>
      </w:r>
      <w:r w:rsidRPr="00645EBF">
        <w:rPr>
          <w:szCs w:val="19"/>
        </w:rPr>
        <w:t xml:space="preserve">gorillas, </w:t>
      </w:r>
      <w:r>
        <w:rPr>
          <w:szCs w:val="19"/>
        </w:rPr>
        <w:t xml:space="preserve">and </w:t>
      </w:r>
      <w:r w:rsidRPr="00645EBF">
        <w:rPr>
          <w:szCs w:val="19"/>
        </w:rPr>
        <w:t>chimpan</w:t>
      </w:r>
      <w:r>
        <w:rPr>
          <w:szCs w:val="19"/>
        </w:rPr>
        <w:t>zees) and humans</w:t>
      </w:r>
    </w:p>
    <w:p w14:paraId="5DF07FE3" w14:textId="77777777" w:rsidR="00A92845" w:rsidRDefault="00A92845" w:rsidP="00A92845">
      <w:pPr>
        <w:pStyle w:val="Style"/>
        <w:widowControl/>
        <w:ind w:left="720"/>
        <w:jc w:val="both"/>
        <w:textAlignment w:val="baseline"/>
        <w:rPr>
          <w:szCs w:val="19"/>
        </w:rPr>
      </w:pPr>
      <w:r>
        <w:rPr>
          <w:iCs/>
          <w:szCs w:val="19"/>
        </w:rPr>
        <w:t>“</w:t>
      </w:r>
      <w:r w:rsidRPr="00645EBF">
        <w:rPr>
          <w:szCs w:val="19"/>
        </w:rPr>
        <w:t>Under the Linnaean scheme, we had the Hominidae all to ourselves.</w:t>
      </w:r>
      <w:r>
        <w:rPr>
          <w:szCs w:val="19"/>
        </w:rPr>
        <w:t xml:space="preserve">” To emphasize our difference. (Sutherland </w:t>
      </w:r>
      <w:r>
        <w:rPr>
          <w:i/>
          <w:szCs w:val="19"/>
        </w:rPr>
        <w:t>New History</w:t>
      </w:r>
      <w:r>
        <w:rPr>
          <w:szCs w:val="19"/>
        </w:rPr>
        <w:t xml:space="preserve"> 235)</w:t>
      </w:r>
    </w:p>
    <w:p w14:paraId="6E670B6B" w14:textId="77777777" w:rsidR="00A92845" w:rsidRPr="00E6457E" w:rsidRDefault="00A92845" w:rsidP="00A92845">
      <w:pPr>
        <w:pStyle w:val="Style"/>
        <w:widowControl/>
        <w:ind w:left="720"/>
        <w:jc w:val="both"/>
        <w:textAlignment w:val="baseline"/>
        <w:rPr>
          <w:szCs w:val="19"/>
        </w:rPr>
      </w:pPr>
      <w:r w:rsidRPr="00645EBF">
        <w:rPr>
          <w:szCs w:val="19"/>
        </w:rPr>
        <w:t xml:space="preserve">Under cladistic </w:t>
      </w:r>
      <w:r>
        <w:rPr>
          <w:szCs w:val="19"/>
        </w:rPr>
        <w:t>rules</w:t>
      </w:r>
      <w:r w:rsidRPr="00645EBF">
        <w:rPr>
          <w:szCs w:val="19"/>
        </w:rPr>
        <w:t>, orangutans</w:t>
      </w:r>
      <w:r>
        <w:rPr>
          <w:szCs w:val="19"/>
        </w:rPr>
        <w:t>,</w:t>
      </w:r>
      <w:r w:rsidRPr="00645EBF">
        <w:rPr>
          <w:szCs w:val="19"/>
        </w:rPr>
        <w:t xml:space="preserve"> gorillas, and </w:t>
      </w:r>
      <w:r>
        <w:rPr>
          <w:szCs w:val="19"/>
        </w:rPr>
        <w:t>chimpanzees</w:t>
      </w:r>
      <w:r w:rsidRPr="00645EBF">
        <w:rPr>
          <w:szCs w:val="19"/>
        </w:rPr>
        <w:t xml:space="preserve"> </w:t>
      </w:r>
      <w:r>
        <w:rPr>
          <w:szCs w:val="19"/>
        </w:rPr>
        <w:t xml:space="preserve">must </w:t>
      </w:r>
      <w:r w:rsidRPr="00645EBF">
        <w:rPr>
          <w:szCs w:val="19"/>
        </w:rPr>
        <w:t>be included</w:t>
      </w:r>
      <w:r>
        <w:rPr>
          <w:szCs w:val="19"/>
        </w:rPr>
        <w:t xml:space="preserve"> or “</w:t>
      </w:r>
      <w:r w:rsidRPr="00645EBF">
        <w:rPr>
          <w:szCs w:val="19"/>
        </w:rPr>
        <w:t xml:space="preserve">the grouping is not valid </w:t>
      </w:r>
      <w:r>
        <w:rPr>
          <w:szCs w:val="19"/>
        </w:rPr>
        <w:t xml:space="preserve">. . .” (Sutherland </w:t>
      </w:r>
      <w:r>
        <w:rPr>
          <w:i/>
          <w:szCs w:val="19"/>
        </w:rPr>
        <w:t>New History</w:t>
      </w:r>
      <w:r>
        <w:rPr>
          <w:szCs w:val="19"/>
        </w:rPr>
        <w:t xml:space="preserve"> 235)</w:t>
      </w:r>
    </w:p>
    <w:p w14:paraId="022DED8E" w14:textId="77777777" w:rsidR="00A92845" w:rsidRDefault="00A92845" w:rsidP="00A92845">
      <w:pPr>
        <w:pStyle w:val="Style"/>
        <w:widowControl/>
        <w:ind w:left="720"/>
        <w:jc w:val="both"/>
        <w:textAlignment w:val="baseline"/>
        <w:rPr>
          <w:szCs w:val="19"/>
        </w:rPr>
      </w:pPr>
      <w:r>
        <w:rPr>
          <w:szCs w:val="19"/>
        </w:rPr>
        <w:t xml:space="preserve">“. . . </w:t>
      </w:r>
      <w:r w:rsidRPr="00645EBF">
        <w:rPr>
          <w:szCs w:val="19"/>
        </w:rPr>
        <w:t>we are, after all, more than 98 percent chimp.</w:t>
      </w:r>
      <w:r>
        <w:rPr>
          <w:szCs w:val="19"/>
        </w:rPr>
        <w:t xml:space="preserve">” (Sutherland </w:t>
      </w:r>
      <w:r w:rsidRPr="00C57415">
        <w:rPr>
          <w:i/>
          <w:szCs w:val="19"/>
        </w:rPr>
        <w:t>New History</w:t>
      </w:r>
      <w:r>
        <w:rPr>
          <w:szCs w:val="19"/>
        </w:rPr>
        <w:t xml:space="preserve"> 235)</w:t>
      </w:r>
    </w:p>
    <w:p w14:paraId="36FF006E" w14:textId="77777777" w:rsidR="00A92845" w:rsidRDefault="00A92845" w:rsidP="00A92845">
      <w:pPr>
        <w:pStyle w:val="Style"/>
        <w:widowControl/>
        <w:ind w:left="360"/>
        <w:jc w:val="both"/>
        <w:textAlignment w:val="baseline"/>
        <w:rPr>
          <w:szCs w:val="19"/>
        </w:rPr>
      </w:pPr>
      <w:r w:rsidRPr="008D15F9">
        <w:rPr>
          <w:rFonts w:eastAsia="Times New Roman"/>
          <w:bCs/>
        </w:rPr>
        <w:t>Homininae</w:t>
      </w:r>
      <w:r>
        <w:rPr>
          <w:rFonts w:eastAsia="Times New Roman"/>
        </w:rPr>
        <w:t>: African apes (</w:t>
      </w:r>
      <w:r w:rsidRPr="00645EBF">
        <w:rPr>
          <w:szCs w:val="19"/>
        </w:rPr>
        <w:t>go</w:t>
      </w:r>
      <w:r>
        <w:rPr>
          <w:szCs w:val="19"/>
        </w:rPr>
        <w:t>rillas and</w:t>
      </w:r>
      <w:r w:rsidRPr="00645EBF">
        <w:rPr>
          <w:szCs w:val="19"/>
        </w:rPr>
        <w:t xml:space="preserve"> chimpan</w:t>
      </w:r>
      <w:r>
        <w:rPr>
          <w:szCs w:val="19"/>
        </w:rPr>
        <w:t>zees) and humans</w:t>
      </w:r>
    </w:p>
    <w:p w14:paraId="6FC05D5E" w14:textId="77777777" w:rsidR="00A92845" w:rsidRDefault="00A92845" w:rsidP="00A92845">
      <w:pPr>
        <w:pStyle w:val="Style"/>
        <w:widowControl/>
        <w:ind w:left="360"/>
        <w:jc w:val="both"/>
        <w:textAlignment w:val="baseline"/>
        <w:rPr>
          <w:szCs w:val="19"/>
        </w:rPr>
      </w:pPr>
      <w:r w:rsidRPr="00645EBF">
        <w:rPr>
          <w:szCs w:val="19"/>
        </w:rPr>
        <w:lastRenderedPageBreak/>
        <w:t>Homini</w:t>
      </w:r>
      <w:r>
        <w:rPr>
          <w:szCs w:val="19"/>
        </w:rPr>
        <w:t xml:space="preserve">ni: </w:t>
      </w:r>
      <w:r w:rsidRPr="00645EBF">
        <w:rPr>
          <w:szCs w:val="19"/>
        </w:rPr>
        <w:t>chimpanzees</w:t>
      </w:r>
      <w:r>
        <w:rPr>
          <w:szCs w:val="19"/>
        </w:rPr>
        <w:t xml:space="preserve"> and humans</w:t>
      </w:r>
    </w:p>
    <w:p w14:paraId="41CAD516" w14:textId="77777777" w:rsidR="00A92845" w:rsidRDefault="00A92845" w:rsidP="00A92845">
      <w:pPr>
        <w:pStyle w:val="Style"/>
        <w:widowControl/>
        <w:ind w:left="720"/>
        <w:jc w:val="both"/>
        <w:textAlignment w:val="baseline"/>
        <w:rPr>
          <w:szCs w:val="19"/>
        </w:rPr>
      </w:pPr>
      <w:r>
        <w:rPr>
          <w:szCs w:val="19"/>
        </w:rPr>
        <w:t>chimpanzees</w:t>
      </w:r>
    </w:p>
    <w:p w14:paraId="1D5D833D" w14:textId="77777777" w:rsidR="00A92845" w:rsidRDefault="00A92845" w:rsidP="00A92845">
      <w:pPr>
        <w:pStyle w:val="Style"/>
        <w:widowControl/>
        <w:ind w:left="720"/>
        <w:jc w:val="both"/>
        <w:textAlignment w:val="baseline"/>
        <w:rPr>
          <w:szCs w:val="19"/>
        </w:rPr>
      </w:pPr>
      <w:r>
        <w:rPr>
          <w:szCs w:val="19"/>
        </w:rPr>
        <w:t>Australopithecines</w:t>
      </w:r>
    </w:p>
    <w:p w14:paraId="27807143" w14:textId="77777777" w:rsidR="00A92845" w:rsidRDefault="00A92845" w:rsidP="00A92845">
      <w:pPr>
        <w:pStyle w:val="Style"/>
        <w:widowControl/>
        <w:ind w:left="1080"/>
        <w:jc w:val="both"/>
        <w:textAlignment w:val="baseline"/>
        <w:rPr>
          <w:iCs/>
          <w:szCs w:val="19"/>
        </w:rPr>
      </w:pPr>
      <w:r w:rsidRPr="00645EBF">
        <w:rPr>
          <w:i/>
          <w:iCs/>
          <w:szCs w:val="19"/>
        </w:rPr>
        <w:t>Homo</w:t>
      </w:r>
      <w:r>
        <w:rPr>
          <w:iCs/>
          <w:szCs w:val="19"/>
        </w:rPr>
        <w:t>: “</w:t>
      </w:r>
      <w:r w:rsidRPr="00645EBF">
        <w:rPr>
          <w:szCs w:val="19"/>
        </w:rPr>
        <w:t>we are the sole surviving representative</w:t>
      </w:r>
      <w:r>
        <w:rPr>
          <w:szCs w:val="19"/>
        </w:rPr>
        <w:t xml:space="preserve"> . . .”</w:t>
      </w:r>
      <w:r>
        <w:rPr>
          <w:iCs/>
          <w:szCs w:val="19"/>
        </w:rPr>
        <w:t xml:space="preserve"> (Sutherland </w:t>
      </w:r>
      <w:r w:rsidRPr="00C57415">
        <w:rPr>
          <w:i/>
          <w:iCs/>
          <w:szCs w:val="19"/>
        </w:rPr>
        <w:t>New History</w:t>
      </w:r>
      <w:r>
        <w:rPr>
          <w:iCs/>
          <w:szCs w:val="19"/>
        </w:rPr>
        <w:t xml:space="preserve"> 235)</w:t>
      </w:r>
    </w:p>
    <w:p w14:paraId="0585D05D" w14:textId="77777777" w:rsidR="00A92845" w:rsidRDefault="00A92845" w:rsidP="00A92845">
      <w:pPr>
        <w:pStyle w:val="Style"/>
        <w:widowControl/>
        <w:jc w:val="both"/>
        <w:textAlignment w:val="baseline"/>
        <w:rPr>
          <w:szCs w:val="19"/>
        </w:rPr>
      </w:pPr>
    </w:p>
    <w:p w14:paraId="79973C06" w14:textId="77777777" w:rsidR="00A92845" w:rsidRDefault="00A92845" w:rsidP="00A92845">
      <w:pPr>
        <w:pStyle w:val="Style"/>
        <w:widowControl/>
        <w:jc w:val="both"/>
        <w:textAlignment w:val="baseline"/>
        <w:rPr>
          <w:szCs w:val="19"/>
        </w:rPr>
      </w:pPr>
      <w:r w:rsidRPr="001D3068">
        <w:t>66-56</w:t>
      </w:r>
      <w:r>
        <w:t>m (</w:t>
      </w:r>
      <w:r w:rsidRPr="001D3068">
        <w:t>Paleocene</w:t>
      </w:r>
      <w:r>
        <w:t xml:space="preserve">): earliest </w:t>
      </w:r>
      <w:r w:rsidRPr="00645EBF">
        <w:rPr>
          <w:szCs w:val="19"/>
        </w:rPr>
        <w:t>primates</w:t>
      </w:r>
    </w:p>
    <w:p w14:paraId="39E6B3E2" w14:textId="77777777" w:rsidR="00A92845" w:rsidRPr="005F355C" w:rsidRDefault="00A92845" w:rsidP="00A92845">
      <w:pPr>
        <w:pStyle w:val="Style"/>
        <w:widowControl/>
        <w:ind w:left="360"/>
        <w:jc w:val="both"/>
        <w:textAlignment w:val="baseline"/>
        <w:rPr>
          <w:szCs w:val="19"/>
        </w:rPr>
      </w:pPr>
      <w:r>
        <w:rPr>
          <w:szCs w:val="19"/>
        </w:rPr>
        <w:t>Probably “</w:t>
      </w:r>
      <w:r w:rsidRPr="00645EBF">
        <w:rPr>
          <w:szCs w:val="19"/>
        </w:rPr>
        <w:t>the ancestors of the primates evolved during the time of the dinosaurs.</w:t>
      </w:r>
      <w:r>
        <w:rPr>
          <w:szCs w:val="19"/>
        </w:rPr>
        <w:t xml:space="preserve">” (Sutherland </w:t>
      </w:r>
      <w:r w:rsidRPr="00C57415">
        <w:rPr>
          <w:i/>
          <w:szCs w:val="19"/>
        </w:rPr>
        <w:t>New History</w:t>
      </w:r>
      <w:r>
        <w:rPr>
          <w:szCs w:val="19"/>
        </w:rPr>
        <w:t xml:space="preserve"> 236)</w:t>
      </w:r>
    </w:p>
    <w:p w14:paraId="628FA8C3" w14:textId="77777777" w:rsidR="00A92845" w:rsidRPr="005F355C" w:rsidRDefault="00A92845" w:rsidP="00A92845">
      <w:pPr>
        <w:pStyle w:val="Style"/>
        <w:widowControl/>
        <w:ind w:left="360"/>
        <w:jc w:val="both"/>
        <w:textAlignment w:val="baseline"/>
        <w:rPr>
          <w:szCs w:val="19"/>
        </w:rPr>
      </w:pPr>
      <w:r w:rsidRPr="001D3068">
        <w:t>6</w:t>
      </w:r>
      <w:r>
        <w:t xml:space="preserve">3m: </w:t>
      </w:r>
      <w:r w:rsidRPr="00645EBF">
        <w:rPr>
          <w:i/>
          <w:iCs/>
          <w:szCs w:val="19"/>
        </w:rPr>
        <w:t>Purgatorius</w:t>
      </w:r>
      <w:r>
        <w:rPr>
          <w:iCs/>
          <w:szCs w:val="19"/>
        </w:rPr>
        <w:t xml:space="preserve"> (“</w:t>
      </w:r>
      <w:r w:rsidRPr="00645EBF">
        <w:rPr>
          <w:szCs w:val="19"/>
        </w:rPr>
        <w:t>just after the ex</w:t>
      </w:r>
      <w:r>
        <w:rPr>
          <w:szCs w:val="19"/>
        </w:rPr>
        <w:t xml:space="preserve">tinction of the dinosaurs”) (Sutherland </w:t>
      </w:r>
      <w:r>
        <w:rPr>
          <w:i/>
          <w:szCs w:val="19"/>
        </w:rPr>
        <w:t>New History</w:t>
      </w:r>
      <w:r>
        <w:rPr>
          <w:szCs w:val="19"/>
        </w:rPr>
        <w:t xml:space="preserve"> 236)</w:t>
      </w:r>
    </w:p>
    <w:p w14:paraId="3C4A1B81" w14:textId="77777777" w:rsidR="00A92845" w:rsidRPr="005F355C" w:rsidRDefault="00A92845" w:rsidP="00A92845">
      <w:pPr>
        <w:pStyle w:val="Style"/>
        <w:widowControl/>
        <w:ind w:left="720"/>
        <w:jc w:val="both"/>
        <w:textAlignment w:val="baseline"/>
        <w:rPr>
          <w:szCs w:val="19"/>
        </w:rPr>
      </w:pPr>
      <w:r>
        <w:rPr>
          <w:szCs w:val="19"/>
        </w:rPr>
        <w:t>“</w:t>
      </w:r>
      <w:r w:rsidRPr="00645EBF">
        <w:rPr>
          <w:szCs w:val="19"/>
        </w:rPr>
        <w:t>One of the earliest ancestors of the primates was a shrewlike creature</w:t>
      </w:r>
      <w:r>
        <w:rPr>
          <w:szCs w:val="19"/>
        </w:rPr>
        <w:t xml:space="preserve"> . . .</w:t>
      </w:r>
      <w:r w:rsidRPr="00645EBF">
        <w:rPr>
          <w:szCs w:val="19"/>
        </w:rPr>
        <w:t xml:space="preserve"> about 6 inches long.</w:t>
      </w:r>
      <w:r>
        <w:rPr>
          <w:szCs w:val="19"/>
        </w:rPr>
        <w:t xml:space="preserve">” (Sutherland </w:t>
      </w:r>
      <w:r>
        <w:rPr>
          <w:i/>
          <w:szCs w:val="19"/>
        </w:rPr>
        <w:t>New History</w:t>
      </w:r>
      <w:r>
        <w:rPr>
          <w:szCs w:val="19"/>
        </w:rPr>
        <w:t xml:space="preserve"> 236)</w:t>
      </w:r>
    </w:p>
    <w:p w14:paraId="020DF577" w14:textId="77777777" w:rsidR="00A92845" w:rsidRDefault="00A92845" w:rsidP="00A92845">
      <w:pPr>
        <w:pStyle w:val="Style"/>
        <w:widowControl/>
        <w:ind w:left="720"/>
        <w:jc w:val="both"/>
        <w:textAlignment w:val="baseline"/>
        <w:rPr>
          <w:szCs w:val="19"/>
        </w:rPr>
      </w:pPr>
      <w:r w:rsidRPr="00645EBF">
        <w:rPr>
          <w:szCs w:val="19"/>
        </w:rPr>
        <w:t xml:space="preserve">Its teeth </w:t>
      </w:r>
      <w:r>
        <w:rPr>
          <w:szCs w:val="19"/>
        </w:rPr>
        <w:t xml:space="preserve">are </w:t>
      </w:r>
      <w:r w:rsidRPr="00645EBF">
        <w:rPr>
          <w:szCs w:val="19"/>
        </w:rPr>
        <w:t xml:space="preserve">definitely primate. </w:t>
      </w:r>
      <w:r>
        <w:rPr>
          <w:szCs w:val="19"/>
        </w:rPr>
        <w:t>It was probably “</w:t>
      </w:r>
      <w:r w:rsidRPr="00645EBF">
        <w:rPr>
          <w:szCs w:val="19"/>
        </w:rPr>
        <w:t>a diurnal insectivore.</w:t>
      </w:r>
      <w:r>
        <w:rPr>
          <w:szCs w:val="19"/>
        </w:rPr>
        <w:t xml:space="preserve">” (Sutherland </w:t>
      </w:r>
      <w:r w:rsidRPr="00C57415">
        <w:rPr>
          <w:i/>
          <w:szCs w:val="19"/>
        </w:rPr>
        <w:t>New History</w:t>
      </w:r>
      <w:r>
        <w:rPr>
          <w:szCs w:val="19"/>
        </w:rPr>
        <w:t xml:space="preserve"> 236)</w:t>
      </w:r>
    </w:p>
    <w:p w14:paraId="6C8E8249" w14:textId="77777777" w:rsidR="00A92845" w:rsidRPr="005F355C" w:rsidRDefault="00A92845" w:rsidP="00A92845">
      <w:pPr>
        <w:pStyle w:val="Style"/>
        <w:widowControl/>
        <w:ind w:left="720"/>
        <w:jc w:val="both"/>
        <w:textAlignment w:val="baseline"/>
        <w:rPr>
          <w:szCs w:val="19"/>
        </w:rPr>
      </w:pPr>
      <w:r>
        <w:rPr>
          <w:szCs w:val="19"/>
        </w:rPr>
        <w:t>“</w:t>
      </w:r>
      <w:r w:rsidRPr="00645EBF">
        <w:rPr>
          <w:i/>
          <w:iCs/>
          <w:szCs w:val="19"/>
        </w:rPr>
        <w:t>Purgatorius</w:t>
      </w:r>
      <w:r w:rsidRPr="00F70762">
        <w:rPr>
          <w:iCs/>
          <w:szCs w:val="19"/>
        </w:rPr>
        <w:t xml:space="preserve"> </w:t>
      </w:r>
      <w:r w:rsidRPr="00645EBF">
        <w:rPr>
          <w:szCs w:val="19"/>
        </w:rPr>
        <w:t>was recovered from the H</w:t>
      </w:r>
      <w:r>
        <w:rPr>
          <w:szCs w:val="19"/>
        </w:rPr>
        <w:t xml:space="preserve">ell Creek Formation in Montana.” (Sutherland </w:t>
      </w:r>
      <w:r>
        <w:rPr>
          <w:i/>
          <w:szCs w:val="19"/>
        </w:rPr>
        <w:t>New History</w:t>
      </w:r>
      <w:r>
        <w:rPr>
          <w:szCs w:val="19"/>
        </w:rPr>
        <w:t xml:space="preserve"> 236)</w:t>
      </w:r>
    </w:p>
    <w:p w14:paraId="3229233C" w14:textId="77777777" w:rsidR="00A92845" w:rsidRDefault="00A92845" w:rsidP="00A92845">
      <w:pPr>
        <w:pStyle w:val="Style"/>
        <w:widowControl/>
        <w:ind w:left="360"/>
        <w:jc w:val="both"/>
        <w:textAlignment w:val="baseline"/>
        <w:rPr>
          <w:iCs/>
          <w:szCs w:val="19"/>
        </w:rPr>
      </w:pPr>
      <w:r w:rsidRPr="00645EBF">
        <w:rPr>
          <w:szCs w:val="19"/>
        </w:rPr>
        <w:t>58</w:t>
      </w:r>
      <w:r>
        <w:rPr>
          <w:szCs w:val="19"/>
        </w:rPr>
        <w:t xml:space="preserve">m: </w:t>
      </w:r>
      <w:r w:rsidRPr="00645EBF">
        <w:rPr>
          <w:i/>
          <w:iCs/>
          <w:szCs w:val="19"/>
        </w:rPr>
        <w:t>Plesiadapis</w:t>
      </w:r>
    </w:p>
    <w:p w14:paraId="6F3970D0" w14:textId="77777777" w:rsidR="00A92845" w:rsidRPr="005F355C" w:rsidRDefault="00A92845" w:rsidP="00A92845">
      <w:pPr>
        <w:pStyle w:val="Style"/>
        <w:widowControl/>
        <w:ind w:left="720"/>
        <w:jc w:val="both"/>
        <w:textAlignment w:val="baseline"/>
        <w:rPr>
          <w:szCs w:val="19"/>
        </w:rPr>
      </w:pPr>
      <w:r w:rsidRPr="00645EBF">
        <w:rPr>
          <w:i/>
          <w:iCs/>
          <w:szCs w:val="19"/>
        </w:rPr>
        <w:t>Plesiadapis</w:t>
      </w:r>
      <w:r w:rsidRPr="00645EBF">
        <w:rPr>
          <w:szCs w:val="19"/>
        </w:rPr>
        <w:t xml:space="preserve"> </w:t>
      </w:r>
      <w:r>
        <w:rPr>
          <w:szCs w:val="19"/>
        </w:rPr>
        <w:t>was “</w:t>
      </w:r>
      <w:r w:rsidRPr="00645EBF">
        <w:rPr>
          <w:szCs w:val="19"/>
        </w:rPr>
        <w:t>a fairly small mammal with chisel-like incisors and a long snout that makes it look mor</w:t>
      </w:r>
      <w:r>
        <w:rPr>
          <w:szCs w:val="19"/>
        </w:rPr>
        <w:t xml:space="preserve">e like a rodent than a primate.” (Sutherland </w:t>
      </w:r>
      <w:r>
        <w:rPr>
          <w:i/>
          <w:szCs w:val="19"/>
        </w:rPr>
        <w:t>New History</w:t>
      </w:r>
      <w:r>
        <w:rPr>
          <w:szCs w:val="19"/>
        </w:rPr>
        <w:t xml:space="preserve"> 236)</w:t>
      </w:r>
    </w:p>
    <w:p w14:paraId="09A9C85D" w14:textId="77777777" w:rsidR="00A92845" w:rsidRDefault="00A92845" w:rsidP="00A92845">
      <w:pPr>
        <w:pStyle w:val="Style"/>
        <w:widowControl/>
        <w:ind w:left="720"/>
        <w:jc w:val="both"/>
        <w:textAlignment w:val="baseline"/>
        <w:rPr>
          <w:szCs w:val="19"/>
        </w:rPr>
      </w:pPr>
      <w:r>
        <w:rPr>
          <w:szCs w:val="19"/>
        </w:rPr>
        <w:t>It “</w:t>
      </w:r>
      <w:r w:rsidRPr="00645EBF">
        <w:rPr>
          <w:szCs w:val="19"/>
        </w:rPr>
        <w:t>was more of a ground dweller than a tree dweller.</w:t>
      </w:r>
      <w:r>
        <w:rPr>
          <w:szCs w:val="19"/>
        </w:rPr>
        <w:t xml:space="preserve">” (Sutherland </w:t>
      </w:r>
      <w:r w:rsidRPr="00C57415">
        <w:rPr>
          <w:i/>
          <w:szCs w:val="19"/>
        </w:rPr>
        <w:t>New History</w:t>
      </w:r>
      <w:r>
        <w:rPr>
          <w:szCs w:val="19"/>
        </w:rPr>
        <w:t xml:space="preserve"> 236)</w:t>
      </w:r>
    </w:p>
    <w:p w14:paraId="5178415F" w14:textId="77777777" w:rsidR="00A92845" w:rsidRDefault="00A92845" w:rsidP="00A92845">
      <w:pPr>
        <w:pStyle w:val="Style"/>
        <w:widowControl/>
        <w:ind w:left="360"/>
        <w:jc w:val="both"/>
        <w:textAlignment w:val="baseline"/>
        <w:rPr>
          <w:szCs w:val="19"/>
        </w:rPr>
      </w:pPr>
      <w:r>
        <w:rPr>
          <w:szCs w:val="19"/>
        </w:rPr>
        <w:t xml:space="preserve">56m: </w:t>
      </w:r>
      <w:r w:rsidRPr="00645EBF">
        <w:rPr>
          <w:i/>
          <w:iCs/>
          <w:szCs w:val="19"/>
        </w:rPr>
        <w:t>Dryomomys</w:t>
      </w:r>
    </w:p>
    <w:p w14:paraId="0D70AC16" w14:textId="77777777" w:rsidR="00A92845" w:rsidRDefault="00A92845" w:rsidP="00A92845">
      <w:pPr>
        <w:pStyle w:val="Style"/>
        <w:widowControl/>
        <w:ind w:left="720"/>
        <w:jc w:val="both"/>
        <w:textAlignment w:val="baseline"/>
        <w:rPr>
          <w:szCs w:val="19"/>
        </w:rPr>
      </w:pPr>
      <w:r w:rsidRPr="00645EBF">
        <w:rPr>
          <w:i/>
          <w:iCs/>
          <w:szCs w:val="19"/>
        </w:rPr>
        <w:t>Dryomomys</w:t>
      </w:r>
      <w:r>
        <w:rPr>
          <w:szCs w:val="19"/>
        </w:rPr>
        <w:t xml:space="preserve"> was a</w:t>
      </w:r>
      <w:r w:rsidRPr="00645EBF">
        <w:rPr>
          <w:szCs w:val="19"/>
        </w:rPr>
        <w:t xml:space="preserve"> </w:t>
      </w:r>
      <w:r>
        <w:rPr>
          <w:szCs w:val="19"/>
        </w:rPr>
        <w:t>“</w:t>
      </w:r>
      <w:r w:rsidRPr="00645EBF">
        <w:rPr>
          <w:szCs w:val="19"/>
        </w:rPr>
        <w:t>tree-dwelling primate</w:t>
      </w:r>
      <w:r>
        <w:rPr>
          <w:szCs w:val="19"/>
        </w:rPr>
        <w:t xml:space="preserve"> . . . </w:t>
      </w:r>
      <w:r w:rsidRPr="00645EBF">
        <w:rPr>
          <w:szCs w:val="19"/>
        </w:rPr>
        <w:t>the size of a mouse.</w:t>
      </w:r>
      <w:r>
        <w:rPr>
          <w:szCs w:val="19"/>
        </w:rPr>
        <w:t xml:space="preserve">” (Sutherland </w:t>
      </w:r>
      <w:r w:rsidRPr="00C57415">
        <w:rPr>
          <w:i/>
          <w:szCs w:val="19"/>
        </w:rPr>
        <w:t>New History</w:t>
      </w:r>
      <w:r>
        <w:rPr>
          <w:szCs w:val="19"/>
        </w:rPr>
        <w:t xml:space="preserve"> 236)</w:t>
      </w:r>
    </w:p>
    <w:p w14:paraId="368681EA" w14:textId="77777777" w:rsidR="00A92845" w:rsidRDefault="00A92845" w:rsidP="00A92845">
      <w:pPr>
        <w:pStyle w:val="Style"/>
        <w:widowControl/>
        <w:jc w:val="both"/>
        <w:textAlignment w:val="baseline"/>
        <w:rPr>
          <w:szCs w:val="19"/>
        </w:rPr>
      </w:pPr>
    </w:p>
    <w:p w14:paraId="6132B124" w14:textId="77777777" w:rsidR="00A92845" w:rsidRDefault="00A92845" w:rsidP="00A92845">
      <w:pPr>
        <w:pStyle w:val="Style"/>
        <w:widowControl/>
        <w:jc w:val="both"/>
        <w:textAlignment w:val="baseline"/>
        <w:rPr>
          <w:szCs w:val="19"/>
        </w:rPr>
      </w:pPr>
      <w:r w:rsidRPr="001D3068">
        <w:t>56-33.9</w:t>
      </w:r>
      <w:r w:rsidRPr="00645EBF">
        <w:rPr>
          <w:szCs w:val="19"/>
        </w:rPr>
        <w:t>m</w:t>
      </w:r>
      <w:r>
        <w:rPr>
          <w:szCs w:val="19"/>
        </w:rPr>
        <w:t xml:space="preserve"> (</w:t>
      </w:r>
      <w:r w:rsidRPr="00645EBF">
        <w:rPr>
          <w:szCs w:val="19"/>
        </w:rPr>
        <w:t>Eocene</w:t>
      </w:r>
      <w:r>
        <w:rPr>
          <w:szCs w:val="19"/>
        </w:rPr>
        <w:t>)</w:t>
      </w:r>
      <w:r w:rsidRPr="00645EBF">
        <w:rPr>
          <w:szCs w:val="19"/>
        </w:rPr>
        <w:t xml:space="preserve">: </w:t>
      </w:r>
      <w:r>
        <w:rPr>
          <w:szCs w:val="19"/>
        </w:rPr>
        <w:t>prosimians</w:t>
      </w:r>
    </w:p>
    <w:p w14:paraId="70C2A8B0" w14:textId="77777777" w:rsidR="00A92845" w:rsidRDefault="00A92845" w:rsidP="00A92845">
      <w:pPr>
        <w:pStyle w:val="Style"/>
        <w:widowControl/>
        <w:ind w:left="360"/>
        <w:jc w:val="both"/>
        <w:textAlignment w:val="baseline"/>
        <w:rPr>
          <w:szCs w:val="19"/>
        </w:rPr>
      </w:pPr>
      <w:r>
        <w:rPr>
          <w:szCs w:val="19"/>
        </w:rPr>
        <w:t xml:space="preserve">“. . . </w:t>
      </w:r>
      <w:r w:rsidRPr="00645EBF">
        <w:rPr>
          <w:szCs w:val="19"/>
        </w:rPr>
        <w:t>in dense tropical forests that covered much of the planet</w:t>
      </w:r>
      <w:r>
        <w:rPr>
          <w:szCs w:val="19"/>
        </w:rPr>
        <w:t xml:space="preserve"> . . . </w:t>
      </w:r>
      <w:r w:rsidRPr="00645EBF">
        <w:rPr>
          <w:szCs w:val="19"/>
        </w:rPr>
        <w:t>lemur-like creatures evolved</w:t>
      </w:r>
      <w:r>
        <w:rPr>
          <w:szCs w:val="19"/>
        </w:rPr>
        <w:t xml:space="preserve"> . . .” (Sutherland </w:t>
      </w:r>
      <w:r w:rsidRPr="00C57415">
        <w:rPr>
          <w:i/>
          <w:szCs w:val="19"/>
        </w:rPr>
        <w:t>New History</w:t>
      </w:r>
      <w:r>
        <w:rPr>
          <w:szCs w:val="19"/>
        </w:rPr>
        <w:t xml:space="preserve"> 236)</w:t>
      </w:r>
    </w:p>
    <w:p w14:paraId="76CE5661" w14:textId="77777777" w:rsidR="00A92845" w:rsidRDefault="00A92845" w:rsidP="00A92845">
      <w:pPr>
        <w:pStyle w:val="Style"/>
        <w:widowControl/>
        <w:ind w:left="360"/>
        <w:jc w:val="both"/>
        <w:textAlignment w:val="baseline"/>
        <w:rPr>
          <w:szCs w:val="19"/>
        </w:rPr>
      </w:pPr>
      <w:r w:rsidRPr="00645EBF">
        <w:rPr>
          <w:szCs w:val="19"/>
        </w:rPr>
        <w:t>47</w:t>
      </w:r>
      <w:r>
        <w:rPr>
          <w:szCs w:val="19"/>
        </w:rPr>
        <w:t xml:space="preserve">m: </w:t>
      </w:r>
      <w:r w:rsidRPr="00645EBF">
        <w:rPr>
          <w:i/>
          <w:iCs/>
          <w:szCs w:val="19"/>
        </w:rPr>
        <w:t>Darwinius masillae</w:t>
      </w:r>
      <w:r w:rsidRPr="00645EBF">
        <w:rPr>
          <w:iCs/>
          <w:szCs w:val="19"/>
        </w:rPr>
        <w:t xml:space="preserve"> </w:t>
      </w:r>
      <w:r>
        <w:rPr>
          <w:szCs w:val="19"/>
        </w:rPr>
        <w:t xml:space="preserve">(aka </w:t>
      </w:r>
      <w:r w:rsidRPr="00645EBF">
        <w:rPr>
          <w:szCs w:val="19"/>
        </w:rPr>
        <w:t>Ida</w:t>
      </w:r>
      <w:r>
        <w:rPr>
          <w:szCs w:val="19"/>
        </w:rPr>
        <w:t>)</w:t>
      </w:r>
    </w:p>
    <w:p w14:paraId="64D4BD8C" w14:textId="77777777" w:rsidR="00A92845" w:rsidRPr="002E1A13" w:rsidRDefault="00A92845" w:rsidP="00A92845">
      <w:pPr>
        <w:pStyle w:val="Style"/>
        <w:widowControl/>
        <w:ind w:left="720"/>
        <w:jc w:val="both"/>
        <w:textAlignment w:val="baseline"/>
        <w:rPr>
          <w:szCs w:val="19"/>
        </w:rPr>
      </w:pPr>
      <w:r w:rsidRPr="00645EBF">
        <w:rPr>
          <w:szCs w:val="19"/>
        </w:rPr>
        <w:t>Ida</w:t>
      </w:r>
      <w:r>
        <w:rPr>
          <w:szCs w:val="19"/>
        </w:rPr>
        <w:t xml:space="preserve"> was found in 2009 in </w:t>
      </w:r>
      <w:r w:rsidRPr="00645EBF">
        <w:rPr>
          <w:szCs w:val="19"/>
        </w:rPr>
        <w:t>the Messel Pit</w:t>
      </w:r>
      <w:r>
        <w:rPr>
          <w:szCs w:val="19"/>
        </w:rPr>
        <w:t xml:space="preserve">. (Sutherland </w:t>
      </w:r>
      <w:r>
        <w:rPr>
          <w:i/>
          <w:szCs w:val="19"/>
        </w:rPr>
        <w:t>New History</w:t>
      </w:r>
      <w:r>
        <w:rPr>
          <w:szCs w:val="19"/>
        </w:rPr>
        <w:t xml:space="preserve"> 236)</w:t>
      </w:r>
    </w:p>
    <w:p w14:paraId="50789CDE" w14:textId="77777777" w:rsidR="00A92845" w:rsidRDefault="00A92845" w:rsidP="00A92845">
      <w:pPr>
        <w:pStyle w:val="Style"/>
        <w:widowControl/>
        <w:ind w:left="720"/>
        <w:jc w:val="both"/>
        <w:textAlignment w:val="baseline"/>
        <w:rPr>
          <w:szCs w:val="19"/>
        </w:rPr>
      </w:pPr>
      <w:r w:rsidRPr="00645EBF">
        <w:rPr>
          <w:szCs w:val="19"/>
        </w:rPr>
        <w:t xml:space="preserve">Ida </w:t>
      </w:r>
      <w:r>
        <w:rPr>
          <w:szCs w:val="19"/>
        </w:rPr>
        <w:t>i</w:t>
      </w:r>
      <w:r w:rsidRPr="00645EBF">
        <w:rPr>
          <w:szCs w:val="19"/>
        </w:rPr>
        <w:t xml:space="preserve">s </w:t>
      </w:r>
      <w:r>
        <w:rPr>
          <w:szCs w:val="19"/>
        </w:rPr>
        <w:t>“</w:t>
      </w:r>
      <w:r w:rsidRPr="00645EBF">
        <w:rPr>
          <w:szCs w:val="19"/>
        </w:rPr>
        <w:t>only distantly related to humans and probably more directly related to lemurs and lorises.</w:t>
      </w:r>
      <w:r>
        <w:rPr>
          <w:szCs w:val="19"/>
        </w:rPr>
        <w:t xml:space="preserve">” (Sutherland </w:t>
      </w:r>
      <w:r w:rsidRPr="00C57415">
        <w:rPr>
          <w:i/>
          <w:szCs w:val="19"/>
        </w:rPr>
        <w:t>New History</w:t>
      </w:r>
      <w:r>
        <w:rPr>
          <w:szCs w:val="19"/>
        </w:rPr>
        <w:t xml:space="preserve"> 236)</w:t>
      </w:r>
    </w:p>
    <w:p w14:paraId="3E26D7E6" w14:textId="77777777" w:rsidR="00A92845" w:rsidRDefault="00A92845" w:rsidP="00A92845">
      <w:pPr>
        <w:pStyle w:val="Style"/>
        <w:widowControl/>
        <w:jc w:val="both"/>
        <w:rPr>
          <w:szCs w:val="19"/>
        </w:rPr>
      </w:pPr>
    </w:p>
    <w:p w14:paraId="733577EE" w14:textId="77777777" w:rsidR="00A92845" w:rsidRDefault="00A92845" w:rsidP="00A92845">
      <w:pPr>
        <w:pStyle w:val="Style"/>
        <w:widowControl/>
        <w:jc w:val="both"/>
        <w:textAlignment w:val="baseline"/>
        <w:rPr>
          <w:szCs w:val="19"/>
        </w:rPr>
      </w:pPr>
      <w:r w:rsidRPr="00321EE3">
        <w:t>23.03-5.333</w:t>
      </w:r>
      <w:r>
        <w:t>m (</w:t>
      </w:r>
      <w:r w:rsidRPr="00321EE3">
        <w:t>Miocene</w:t>
      </w:r>
      <w:r>
        <w:t>)</w:t>
      </w:r>
      <w:r>
        <w:rPr>
          <w:szCs w:val="19"/>
        </w:rPr>
        <w:t xml:space="preserve">: </w:t>
      </w:r>
      <w:r w:rsidRPr="00645EBF">
        <w:rPr>
          <w:szCs w:val="19"/>
        </w:rPr>
        <w:t>the golden age of apes</w:t>
      </w:r>
    </w:p>
    <w:p w14:paraId="6546DC72" w14:textId="77777777" w:rsidR="00A92845" w:rsidRPr="006F6C28" w:rsidRDefault="00A92845" w:rsidP="00A92845">
      <w:pPr>
        <w:pStyle w:val="Style"/>
        <w:widowControl/>
        <w:ind w:left="360"/>
        <w:jc w:val="both"/>
        <w:textAlignment w:val="baseline"/>
        <w:rPr>
          <w:szCs w:val="19"/>
        </w:rPr>
      </w:pPr>
      <w:r w:rsidRPr="00645EBF">
        <w:rPr>
          <w:szCs w:val="19"/>
        </w:rPr>
        <w:t>By 23</w:t>
      </w:r>
      <w:r>
        <w:rPr>
          <w:szCs w:val="19"/>
        </w:rPr>
        <w:t>m</w:t>
      </w:r>
      <w:r w:rsidRPr="00645EBF">
        <w:rPr>
          <w:szCs w:val="19"/>
        </w:rPr>
        <w:t xml:space="preserve">, </w:t>
      </w:r>
      <w:r>
        <w:rPr>
          <w:szCs w:val="19"/>
        </w:rPr>
        <w:t>“</w:t>
      </w:r>
      <w:r w:rsidRPr="00645EBF">
        <w:rPr>
          <w:szCs w:val="19"/>
        </w:rPr>
        <w:t>monkeys had evolved.</w:t>
      </w:r>
      <w:r>
        <w:rPr>
          <w:szCs w:val="19"/>
        </w:rPr>
        <w:t xml:space="preserve">” (Sutherland </w:t>
      </w:r>
      <w:r>
        <w:rPr>
          <w:i/>
          <w:szCs w:val="19"/>
        </w:rPr>
        <w:t>New History</w:t>
      </w:r>
      <w:r>
        <w:rPr>
          <w:szCs w:val="19"/>
        </w:rPr>
        <w:t xml:space="preserve"> 237)</w:t>
      </w:r>
    </w:p>
    <w:p w14:paraId="6A83EC56" w14:textId="77777777" w:rsidR="00A92845" w:rsidRDefault="00A92845" w:rsidP="00A92845">
      <w:pPr>
        <w:pStyle w:val="Style"/>
        <w:widowControl/>
        <w:ind w:left="360"/>
        <w:jc w:val="both"/>
        <w:textAlignment w:val="baseline"/>
        <w:rPr>
          <w:szCs w:val="19"/>
        </w:rPr>
      </w:pPr>
      <w:r w:rsidRPr="00645EBF">
        <w:rPr>
          <w:i/>
          <w:iCs/>
          <w:szCs w:val="19"/>
        </w:rPr>
        <w:t>Aegpt</w:t>
      </w:r>
      <w:r>
        <w:rPr>
          <w:i/>
          <w:iCs/>
          <w:szCs w:val="19"/>
        </w:rPr>
        <w:t>o</w:t>
      </w:r>
      <w:r w:rsidRPr="00645EBF">
        <w:rPr>
          <w:i/>
          <w:iCs/>
          <w:szCs w:val="19"/>
        </w:rPr>
        <w:t>pithecus</w:t>
      </w:r>
      <w:r w:rsidRPr="00645EBF">
        <w:rPr>
          <w:iCs/>
          <w:szCs w:val="19"/>
        </w:rPr>
        <w:t xml:space="preserve"> </w:t>
      </w:r>
      <w:r>
        <w:rPr>
          <w:iCs/>
          <w:szCs w:val="19"/>
        </w:rPr>
        <w:t>was “</w:t>
      </w:r>
      <w:r w:rsidRPr="00645EBF">
        <w:rPr>
          <w:szCs w:val="19"/>
        </w:rPr>
        <w:t>about the size of a house cat.</w:t>
      </w:r>
      <w:r>
        <w:rPr>
          <w:szCs w:val="19"/>
        </w:rPr>
        <w:t xml:space="preserve">” (Sutherland </w:t>
      </w:r>
      <w:r>
        <w:rPr>
          <w:i/>
          <w:szCs w:val="19"/>
        </w:rPr>
        <w:t>New History</w:t>
      </w:r>
      <w:r>
        <w:rPr>
          <w:szCs w:val="19"/>
        </w:rPr>
        <w:t xml:space="preserve"> 237)</w:t>
      </w:r>
    </w:p>
    <w:p w14:paraId="620E80CC" w14:textId="77777777" w:rsidR="00A92845" w:rsidRDefault="00A92845" w:rsidP="00A92845">
      <w:pPr>
        <w:pStyle w:val="Style"/>
        <w:widowControl/>
        <w:ind w:left="360"/>
        <w:jc w:val="both"/>
        <w:textAlignment w:val="baseline"/>
        <w:rPr>
          <w:szCs w:val="19"/>
        </w:rPr>
      </w:pPr>
      <w:r>
        <w:rPr>
          <w:szCs w:val="19"/>
        </w:rPr>
        <w:t>“</w:t>
      </w:r>
      <w:r w:rsidRPr="00645EBF">
        <w:rPr>
          <w:szCs w:val="19"/>
        </w:rPr>
        <w:t>These monkeys, technically known as anthropoids, probably outcompeted and replaced the earlier prosimians.</w:t>
      </w:r>
      <w:r>
        <w:rPr>
          <w:szCs w:val="19"/>
        </w:rPr>
        <w:t xml:space="preserve">” (Sutherland </w:t>
      </w:r>
      <w:r w:rsidRPr="00C57415">
        <w:rPr>
          <w:i/>
          <w:szCs w:val="19"/>
        </w:rPr>
        <w:t>New History</w:t>
      </w:r>
      <w:r>
        <w:rPr>
          <w:szCs w:val="19"/>
        </w:rPr>
        <w:t xml:space="preserve"> 237)</w:t>
      </w:r>
    </w:p>
    <w:p w14:paraId="616FFEFA"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Up to about 8 million years ago, the world could be described as the golden age of apes. A diverse group, the apes made up more than 50 species. Some, such as </w:t>
      </w:r>
      <w:r w:rsidRPr="00645EBF">
        <w:rPr>
          <w:i/>
          <w:iCs/>
          <w:szCs w:val="19"/>
        </w:rPr>
        <w:t>Sivapithecus</w:t>
      </w:r>
      <w:r w:rsidRPr="00645EBF">
        <w:rPr>
          <w:iCs/>
          <w:szCs w:val="19"/>
        </w:rPr>
        <w:t xml:space="preserve">, </w:t>
      </w:r>
      <w:r w:rsidRPr="00645EBF">
        <w:rPr>
          <w:szCs w:val="19"/>
        </w:rPr>
        <w:t xml:space="preserve">were large; others, such as </w:t>
      </w:r>
      <w:r>
        <w:rPr>
          <w:i/>
          <w:iCs/>
          <w:szCs w:val="19"/>
        </w:rPr>
        <w:t>Limno</w:t>
      </w:r>
      <w:r w:rsidRPr="00645EBF">
        <w:rPr>
          <w:i/>
          <w:iCs/>
          <w:szCs w:val="19"/>
        </w:rPr>
        <w:t>pithecus</w:t>
      </w:r>
      <w:r w:rsidRPr="00645EBF">
        <w:rPr>
          <w:iCs/>
          <w:szCs w:val="19"/>
        </w:rPr>
        <w:t xml:space="preserve">, </w:t>
      </w:r>
      <w:r w:rsidRPr="00645EBF">
        <w:rPr>
          <w:szCs w:val="19"/>
        </w:rPr>
        <w:t>were tiny and probably lived high in the treetops. About 7 to 8 million years ago, however, this golden age of apes suddenly came to an end.</w:t>
      </w:r>
      <w:r>
        <w:rPr>
          <w:szCs w:val="19"/>
        </w:rPr>
        <w:t xml:space="preserve">” (Sutherland </w:t>
      </w:r>
      <w:r w:rsidRPr="00C57415">
        <w:rPr>
          <w:i/>
          <w:szCs w:val="19"/>
        </w:rPr>
        <w:t>New History</w:t>
      </w:r>
      <w:r>
        <w:rPr>
          <w:szCs w:val="19"/>
        </w:rPr>
        <w:t xml:space="preserve"> 238)</w:t>
      </w:r>
    </w:p>
    <w:p w14:paraId="2095BA1A" w14:textId="77777777" w:rsidR="00A92845" w:rsidRDefault="00A92845" w:rsidP="00A92845">
      <w:pPr>
        <w:pStyle w:val="Style"/>
        <w:widowControl/>
        <w:jc w:val="both"/>
        <w:textAlignment w:val="baseline"/>
        <w:rPr>
          <w:szCs w:val="19"/>
        </w:rPr>
      </w:pPr>
    </w:p>
    <w:p w14:paraId="2B1145E6" w14:textId="77777777" w:rsidR="00A92845" w:rsidRDefault="00A92845" w:rsidP="00A92845">
      <w:pPr>
        <w:pStyle w:val="Style"/>
        <w:widowControl/>
        <w:jc w:val="both"/>
        <w:textAlignment w:val="baseline"/>
        <w:rPr>
          <w:szCs w:val="19"/>
        </w:rPr>
      </w:pPr>
      <w:r>
        <w:rPr>
          <w:szCs w:val="19"/>
        </w:rPr>
        <w:t xml:space="preserve">1912: </w:t>
      </w:r>
      <w:r w:rsidRPr="00645EBF">
        <w:rPr>
          <w:szCs w:val="19"/>
        </w:rPr>
        <w:t>Piltdown Man</w:t>
      </w:r>
    </w:p>
    <w:p w14:paraId="50B342D9"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Early paleoanthropologists speculated that what drove human evolution was human intelligence. It’s what separates us from the rest of the apes. These paleoanthropologists thought </w:t>
      </w:r>
      <w:r w:rsidRPr="00645EBF">
        <w:rPr>
          <w:szCs w:val="19"/>
        </w:rPr>
        <w:lastRenderedPageBreak/>
        <w:t>that the missing link between the apes and humans should look like an ape but have a large brain.</w:t>
      </w:r>
      <w:r>
        <w:rPr>
          <w:szCs w:val="19"/>
        </w:rPr>
        <w:t xml:space="preserve">” (Sutherland </w:t>
      </w:r>
      <w:r w:rsidRPr="00C57415">
        <w:rPr>
          <w:i/>
          <w:szCs w:val="19"/>
        </w:rPr>
        <w:t>New History</w:t>
      </w:r>
      <w:r>
        <w:rPr>
          <w:szCs w:val="19"/>
        </w:rPr>
        <w:t xml:space="preserve"> 238)</w:t>
      </w:r>
    </w:p>
    <w:p w14:paraId="081864D0"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In 1912, Charles Dawson, an amateur archaeologist, found what he claimed was this missing link: Piltdown Man. The remains Dawson discovered had a human-sized brain </w:t>
      </w:r>
      <w:r>
        <w:rPr>
          <w:szCs w:val="19"/>
        </w:rPr>
        <w:t>[and]</w:t>
      </w:r>
      <w:r w:rsidRPr="00645EBF">
        <w:rPr>
          <w:szCs w:val="19"/>
        </w:rPr>
        <w:t xml:space="preserve"> the face of an ape.</w:t>
      </w:r>
      <w:r>
        <w:rPr>
          <w:szCs w:val="19"/>
        </w:rPr>
        <w:t xml:space="preserve">” (Sutherland </w:t>
      </w:r>
      <w:r w:rsidRPr="00C57415">
        <w:rPr>
          <w:i/>
          <w:szCs w:val="19"/>
        </w:rPr>
        <w:t>New History</w:t>
      </w:r>
      <w:r>
        <w:rPr>
          <w:szCs w:val="19"/>
        </w:rPr>
        <w:t xml:space="preserve"> 238)</w:t>
      </w:r>
    </w:p>
    <w:p w14:paraId="2AE03B35" w14:textId="77777777" w:rsidR="00A92845" w:rsidRDefault="00A92845" w:rsidP="00A92845">
      <w:pPr>
        <w:pStyle w:val="Style"/>
        <w:widowControl/>
        <w:ind w:left="360"/>
        <w:jc w:val="both"/>
        <w:textAlignment w:val="baseline"/>
        <w:rPr>
          <w:szCs w:val="19"/>
        </w:rPr>
      </w:pPr>
      <w:r>
        <w:rPr>
          <w:szCs w:val="19"/>
        </w:rPr>
        <w:t>“</w:t>
      </w:r>
      <w:r w:rsidRPr="00645EBF">
        <w:rPr>
          <w:szCs w:val="19"/>
        </w:rPr>
        <w:t>The scientific community at the time was utterly persuaded. Piltdown Man was exactly what was and would remain the touchstone for understanding human evolution for more than 40 years.</w:t>
      </w:r>
      <w:r>
        <w:rPr>
          <w:szCs w:val="19"/>
        </w:rPr>
        <w:t xml:space="preserve">” (Sutherland </w:t>
      </w:r>
      <w:r w:rsidRPr="00C57415">
        <w:rPr>
          <w:i/>
          <w:szCs w:val="19"/>
        </w:rPr>
        <w:t>New History</w:t>
      </w:r>
      <w:r>
        <w:rPr>
          <w:szCs w:val="19"/>
        </w:rPr>
        <w:t xml:space="preserve"> 238)</w:t>
      </w:r>
    </w:p>
    <w:p w14:paraId="774C2A35"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Unfortunately, of course, Piltdown Man was a complete hoax. The cranium was from a </w:t>
      </w:r>
      <w:r>
        <w:rPr>
          <w:szCs w:val="19"/>
        </w:rPr>
        <w:t>modern</w:t>
      </w:r>
      <w:r w:rsidRPr="00645EBF">
        <w:rPr>
          <w:szCs w:val="19"/>
        </w:rPr>
        <w:t xml:space="preserve"> human. The jaw had belonged to an orangutan. For good measure, some of the teeth had been filed down to make it look like it ate seeds. The bones had been treated with chemicals to make them look old. We are still not sure who perpetrated this fraud.</w:t>
      </w:r>
      <w:r>
        <w:rPr>
          <w:szCs w:val="19"/>
        </w:rPr>
        <w:t xml:space="preserve">” (Sutherland </w:t>
      </w:r>
      <w:r w:rsidRPr="00C57415">
        <w:rPr>
          <w:i/>
          <w:szCs w:val="19"/>
        </w:rPr>
        <w:t>New History</w:t>
      </w:r>
      <w:r>
        <w:rPr>
          <w:szCs w:val="19"/>
        </w:rPr>
        <w:t xml:space="preserve"> 238)</w:t>
      </w:r>
    </w:p>
    <w:p w14:paraId="3FFC17CF" w14:textId="77777777" w:rsidR="00A92845" w:rsidRDefault="00A92845" w:rsidP="00A92845">
      <w:pPr>
        <w:pStyle w:val="Style"/>
        <w:widowControl/>
        <w:jc w:val="both"/>
        <w:textAlignment w:val="baseline"/>
        <w:rPr>
          <w:szCs w:val="19"/>
        </w:rPr>
      </w:pPr>
    </w:p>
    <w:p w14:paraId="452A310C" w14:textId="77777777" w:rsidR="00A92845" w:rsidRDefault="00A92845" w:rsidP="00A92845">
      <w:pPr>
        <w:pStyle w:val="Style"/>
        <w:widowControl/>
        <w:jc w:val="both"/>
        <w:rPr>
          <w:szCs w:val="19"/>
        </w:rPr>
      </w:pPr>
      <w:r>
        <w:rPr>
          <w:szCs w:val="19"/>
        </w:rPr>
        <w:t>7-4m: human bipedalism</w:t>
      </w:r>
    </w:p>
    <w:p w14:paraId="7EA872D2" w14:textId="77777777" w:rsidR="00A92845" w:rsidRDefault="00A92845" w:rsidP="00A92845">
      <w:pPr>
        <w:pStyle w:val="Style"/>
        <w:widowControl/>
        <w:ind w:left="360"/>
        <w:jc w:val="both"/>
      </w:pPr>
      <w:r w:rsidRPr="00321EE3">
        <w:t>23.03-5.333</w:t>
      </w:r>
      <w:r>
        <w:t xml:space="preserve">m: </w:t>
      </w:r>
      <w:r w:rsidRPr="00321EE3">
        <w:t>Miocene</w:t>
      </w:r>
    </w:p>
    <w:p w14:paraId="1F49DDD9" w14:textId="77777777" w:rsidR="00A92845" w:rsidRDefault="00A92845" w:rsidP="00A92845">
      <w:pPr>
        <w:pStyle w:val="Style"/>
        <w:widowControl/>
        <w:ind w:left="360"/>
        <w:jc w:val="both"/>
        <w:rPr>
          <w:szCs w:val="19"/>
        </w:rPr>
      </w:pPr>
      <w:r>
        <w:t>5.333</w:t>
      </w:r>
      <w:r w:rsidRPr="001D3068">
        <w:t>-2.58</w:t>
      </w:r>
      <w:r>
        <w:t xml:space="preserve">m: </w:t>
      </w:r>
      <w:r w:rsidRPr="001D3068">
        <w:t>Pliocene</w:t>
      </w:r>
    </w:p>
    <w:p w14:paraId="6FD09589" w14:textId="77777777" w:rsidR="00A92845" w:rsidRDefault="00A92845" w:rsidP="00A92845">
      <w:pPr>
        <w:pStyle w:val="Style"/>
        <w:widowControl/>
        <w:ind w:left="360"/>
        <w:jc w:val="both"/>
        <w:rPr>
          <w:szCs w:val="19"/>
        </w:rPr>
      </w:pPr>
      <w:r>
        <w:rPr>
          <w:szCs w:val="19"/>
        </w:rPr>
        <w:t>“</w:t>
      </w:r>
      <w:r w:rsidRPr="002E1A13">
        <w:rPr>
          <w:szCs w:val="19"/>
        </w:rPr>
        <w:t>The evolution of human bipedalism began in primates about four million years ago, or as early as seven million years ago with Sahelanthropus or about 12 million years ago with Danuvius guggenmosi.</w:t>
      </w:r>
      <w:r>
        <w:rPr>
          <w:szCs w:val="19"/>
        </w:rPr>
        <w:t>” (“Bipedalism”)</w:t>
      </w:r>
    </w:p>
    <w:p w14:paraId="3005A274" w14:textId="77777777" w:rsidR="00A92845" w:rsidRDefault="00A92845" w:rsidP="00A92845">
      <w:pPr>
        <w:pStyle w:val="Style"/>
        <w:widowControl/>
        <w:ind w:left="360"/>
        <w:jc w:val="both"/>
        <w:textAlignment w:val="baseline"/>
        <w:rPr>
          <w:szCs w:val="19"/>
        </w:rPr>
      </w:pPr>
      <w:r w:rsidRPr="00645EBF">
        <w:rPr>
          <w:szCs w:val="19"/>
        </w:rPr>
        <w:t>foramen magnum</w:t>
      </w:r>
    </w:p>
    <w:p w14:paraId="63361561" w14:textId="77777777" w:rsidR="00A92845" w:rsidRDefault="00A92845" w:rsidP="00A92845">
      <w:pPr>
        <w:pStyle w:val="Style"/>
        <w:widowControl/>
        <w:ind w:left="720"/>
        <w:jc w:val="both"/>
        <w:textAlignment w:val="baseline"/>
        <w:rPr>
          <w:szCs w:val="19"/>
        </w:rPr>
      </w:pPr>
      <w:r w:rsidRPr="00645EBF">
        <w:rPr>
          <w:szCs w:val="19"/>
        </w:rPr>
        <w:t>The foramen magnum</w:t>
      </w:r>
      <w:r>
        <w:rPr>
          <w:szCs w:val="19"/>
        </w:rPr>
        <w:t xml:space="preserve"> is an opening at the base of the skull; </w:t>
      </w:r>
      <w:r w:rsidRPr="00645EBF">
        <w:rPr>
          <w:szCs w:val="19"/>
        </w:rPr>
        <w:t>the spinal cord</w:t>
      </w:r>
      <w:r>
        <w:rPr>
          <w:szCs w:val="19"/>
        </w:rPr>
        <w:t xml:space="preserve"> passes through it</w:t>
      </w:r>
      <w:r w:rsidRPr="00645EBF">
        <w:rPr>
          <w:szCs w:val="19"/>
        </w:rPr>
        <w:t>.</w:t>
      </w:r>
    </w:p>
    <w:p w14:paraId="2CDF10E4" w14:textId="77777777" w:rsidR="00A92845" w:rsidRDefault="00A92845" w:rsidP="00A92845">
      <w:pPr>
        <w:pStyle w:val="Style"/>
        <w:widowControl/>
        <w:ind w:left="720"/>
        <w:jc w:val="both"/>
        <w:textAlignment w:val="baseline"/>
        <w:rPr>
          <w:szCs w:val="19"/>
        </w:rPr>
      </w:pPr>
      <w:r w:rsidRPr="00645EBF">
        <w:rPr>
          <w:szCs w:val="19"/>
        </w:rPr>
        <w:t xml:space="preserve">In tetrapods </w:t>
      </w:r>
      <w:r>
        <w:rPr>
          <w:szCs w:val="19"/>
        </w:rPr>
        <w:t>like</w:t>
      </w:r>
      <w:r w:rsidRPr="00645EBF">
        <w:rPr>
          <w:szCs w:val="19"/>
        </w:rPr>
        <w:t xml:space="preserve"> </w:t>
      </w:r>
      <w:r>
        <w:rPr>
          <w:szCs w:val="19"/>
        </w:rPr>
        <w:t>“</w:t>
      </w:r>
      <w:r w:rsidRPr="00645EBF">
        <w:rPr>
          <w:szCs w:val="19"/>
        </w:rPr>
        <w:t>cats and dogs, the spine is essentially horizontal, with the foramen magnum more toward the back of the skull.</w:t>
      </w:r>
      <w:r>
        <w:rPr>
          <w:szCs w:val="19"/>
        </w:rPr>
        <w:t xml:space="preserve">” (Sutherland </w:t>
      </w:r>
      <w:r w:rsidRPr="00C57415">
        <w:rPr>
          <w:i/>
          <w:szCs w:val="19"/>
        </w:rPr>
        <w:t>New History</w:t>
      </w:r>
      <w:r>
        <w:rPr>
          <w:szCs w:val="19"/>
        </w:rPr>
        <w:t xml:space="preserve"> 237)</w:t>
      </w:r>
    </w:p>
    <w:p w14:paraId="0497CED4" w14:textId="77777777" w:rsidR="00A92845" w:rsidRDefault="00A92845" w:rsidP="00A92845">
      <w:pPr>
        <w:pStyle w:val="Style"/>
        <w:widowControl/>
        <w:ind w:left="720"/>
        <w:jc w:val="both"/>
        <w:textAlignment w:val="baseline"/>
        <w:rPr>
          <w:szCs w:val="19"/>
        </w:rPr>
      </w:pPr>
      <w:r>
        <w:rPr>
          <w:szCs w:val="19"/>
        </w:rPr>
        <w:t>In b</w:t>
      </w:r>
      <w:r w:rsidRPr="00645EBF">
        <w:rPr>
          <w:szCs w:val="19"/>
        </w:rPr>
        <w:t xml:space="preserve">ipedal creatures, </w:t>
      </w:r>
      <w:r>
        <w:rPr>
          <w:szCs w:val="19"/>
        </w:rPr>
        <w:t>“</w:t>
      </w:r>
      <w:r w:rsidRPr="00645EBF">
        <w:rPr>
          <w:szCs w:val="19"/>
        </w:rPr>
        <w:t>the skull is balanced on the top of the spine.</w:t>
      </w:r>
      <w:r>
        <w:rPr>
          <w:szCs w:val="19"/>
        </w:rPr>
        <w:t xml:space="preserve">” (Sutherland </w:t>
      </w:r>
      <w:r>
        <w:rPr>
          <w:i/>
          <w:szCs w:val="19"/>
        </w:rPr>
        <w:t>New History</w:t>
      </w:r>
      <w:r>
        <w:rPr>
          <w:szCs w:val="19"/>
        </w:rPr>
        <w:t xml:space="preserve"> 237)</w:t>
      </w:r>
      <w:r w:rsidRPr="00645EBF">
        <w:rPr>
          <w:szCs w:val="19"/>
        </w:rPr>
        <w:t xml:space="preserve"> </w:t>
      </w:r>
    </w:p>
    <w:p w14:paraId="4EE63FE1" w14:textId="77777777" w:rsidR="00A92845" w:rsidRDefault="00A92845" w:rsidP="00A92845">
      <w:pPr>
        <w:pStyle w:val="Style"/>
        <w:widowControl/>
        <w:ind w:left="720"/>
        <w:jc w:val="both"/>
        <w:textAlignment w:val="baseline"/>
        <w:rPr>
          <w:szCs w:val="19"/>
        </w:rPr>
      </w:pPr>
      <w:r>
        <w:rPr>
          <w:szCs w:val="19"/>
        </w:rPr>
        <w:t>“</w:t>
      </w:r>
      <w:r w:rsidRPr="00645EBF">
        <w:rPr>
          <w:szCs w:val="19"/>
        </w:rPr>
        <w:t>Some fossils from this time show the foramen magnum starting to move forward. Early primates were possibly developing a kind of bipedal locomotion</w:t>
      </w:r>
      <w:r>
        <w:rPr>
          <w:szCs w:val="19"/>
        </w:rPr>
        <w:t>—</w:t>
      </w:r>
      <w:r w:rsidRPr="00645EBF">
        <w:rPr>
          <w:szCs w:val="19"/>
        </w:rPr>
        <w:t>an important sign of what was to come.</w:t>
      </w:r>
      <w:r>
        <w:rPr>
          <w:szCs w:val="19"/>
        </w:rPr>
        <w:t xml:space="preserve">” (Sutherland </w:t>
      </w:r>
      <w:r w:rsidRPr="00C57415">
        <w:rPr>
          <w:i/>
          <w:szCs w:val="19"/>
        </w:rPr>
        <w:t>New History</w:t>
      </w:r>
      <w:r>
        <w:rPr>
          <w:szCs w:val="19"/>
        </w:rPr>
        <w:t xml:space="preserve"> 237)</w:t>
      </w:r>
    </w:p>
    <w:p w14:paraId="722D82A9" w14:textId="77777777" w:rsidR="00A92845" w:rsidRDefault="00A92845" w:rsidP="00A92845">
      <w:pPr>
        <w:pStyle w:val="Style"/>
        <w:widowControl/>
        <w:jc w:val="both"/>
        <w:textAlignment w:val="baseline"/>
        <w:rPr>
          <w:szCs w:val="19"/>
        </w:rPr>
      </w:pPr>
    </w:p>
    <w:p w14:paraId="56FA8B20" w14:textId="77777777" w:rsidR="00A92845" w:rsidRDefault="00A92845" w:rsidP="00A92845">
      <w:pPr>
        <w:pStyle w:val="Style"/>
        <w:widowControl/>
        <w:jc w:val="both"/>
        <w:textAlignment w:val="baseline"/>
        <w:rPr>
          <w:szCs w:val="19"/>
        </w:rPr>
      </w:pPr>
      <w:r>
        <w:rPr>
          <w:szCs w:val="19"/>
        </w:rPr>
        <w:t>3.6m: Laetoli f</w:t>
      </w:r>
      <w:r w:rsidRPr="00645EBF">
        <w:rPr>
          <w:szCs w:val="19"/>
        </w:rPr>
        <w:t>ootprints</w:t>
      </w:r>
      <w:r>
        <w:rPr>
          <w:szCs w:val="19"/>
        </w:rPr>
        <w:t xml:space="preserve"> (date: “When Did They Live?”)</w:t>
      </w:r>
    </w:p>
    <w:p w14:paraId="64B81CAB" w14:textId="77777777" w:rsidR="00A92845" w:rsidRDefault="00A92845" w:rsidP="00A92845">
      <w:pPr>
        <w:pStyle w:val="Style"/>
        <w:widowControl/>
        <w:ind w:left="360"/>
        <w:jc w:val="both"/>
        <w:textAlignment w:val="baseline"/>
        <w:rPr>
          <w:szCs w:val="19"/>
        </w:rPr>
      </w:pPr>
      <w:r>
        <w:rPr>
          <w:szCs w:val="19"/>
        </w:rPr>
        <w:t xml:space="preserve">1976: in northern Tanzania, </w:t>
      </w:r>
      <w:r w:rsidRPr="00645EBF">
        <w:rPr>
          <w:szCs w:val="19"/>
        </w:rPr>
        <w:t>Mary Leakey</w:t>
      </w:r>
      <w:r>
        <w:rPr>
          <w:szCs w:val="19"/>
        </w:rPr>
        <w:t xml:space="preserve"> found “</w:t>
      </w:r>
      <w:r w:rsidRPr="00645EBF">
        <w:rPr>
          <w:szCs w:val="19"/>
        </w:rPr>
        <w:t>the footprints of a hominid</w:t>
      </w:r>
      <w:r>
        <w:rPr>
          <w:szCs w:val="19"/>
        </w:rPr>
        <w:t>—</w:t>
      </w:r>
      <w:r w:rsidRPr="00645EBF">
        <w:rPr>
          <w:szCs w:val="19"/>
        </w:rPr>
        <w:t>either the same species as Lucy or closely related</w:t>
      </w:r>
      <w:r>
        <w:rPr>
          <w:szCs w:val="19"/>
        </w:rPr>
        <w:t xml:space="preserve"> . . .” (Sutherland </w:t>
      </w:r>
      <w:r w:rsidRPr="00C57415">
        <w:rPr>
          <w:i/>
          <w:szCs w:val="19"/>
        </w:rPr>
        <w:t>New History</w:t>
      </w:r>
      <w:r>
        <w:rPr>
          <w:szCs w:val="19"/>
        </w:rPr>
        <w:t xml:space="preserve"> 239)</w:t>
      </w:r>
    </w:p>
    <w:p w14:paraId="0630C85B" w14:textId="77777777" w:rsidR="00A92845" w:rsidRDefault="00A92845" w:rsidP="00A92845">
      <w:pPr>
        <w:pStyle w:val="Style"/>
        <w:widowControl/>
        <w:ind w:left="360"/>
        <w:jc w:val="both"/>
        <w:textAlignment w:val="baseline"/>
        <w:rPr>
          <w:szCs w:val="19"/>
        </w:rPr>
      </w:pPr>
      <w:r>
        <w:rPr>
          <w:szCs w:val="19"/>
        </w:rPr>
        <w:t>“</w:t>
      </w:r>
      <w:r w:rsidRPr="00645EBF">
        <w:rPr>
          <w:szCs w:val="19"/>
        </w:rPr>
        <w:t>The footprints are preserved in volcanic ash. After a brief rainfall, the ash was turned into a substance a bit like wet concrete. These hominids passed over the surface, which later dried out in the hot sun, preserving the trail.</w:t>
      </w:r>
      <w:r>
        <w:rPr>
          <w:szCs w:val="19"/>
        </w:rPr>
        <w:t xml:space="preserve">” (Sutherland </w:t>
      </w:r>
      <w:r w:rsidRPr="00C57415">
        <w:rPr>
          <w:i/>
          <w:szCs w:val="19"/>
        </w:rPr>
        <w:t>New History</w:t>
      </w:r>
      <w:r>
        <w:rPr>
          <w:szCs w:val="19"/>
        </w:rPr>
        <w:t xml:space="preserve"> 239)</w:t>
      </w:r>
    </w:p>
    <w:p w14:paraId="188304AE"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These footprints represent our ancestors </w:t>
      </w:r>
      <w:r w:rsidRPr="00F85988">
        <w:rPr>
          <w:szCs w:val="19"/>
        </w:rPr>
        <w:t>(</w:t>
      </w:r>
      <w:r w:rsidRPr="00645EBF">
        <w:rPr>
          <w:szCs w:val="19"/>
        </w:rPr>
        <w:t>or at least closely related cousins) moving purposefully across the landscape. The prints record the passage of three individuals: possibly two males and a small female or a child following close behind.</w:t>
      </w:r>
      <w:r>
        <w:rPr>
          <w:szCs w:val="19"/>
        </w:rPr>
        <w:t xml:space="preserve">” (Sutherland </w:t>
      </w:r>
      <w:r w:rsidRPr="00C57415">
        <w:rPr>
          <w:i/>
          <w:szCs w:val="19"/>
        </w:rPr>
        <w:t>New History</w:t>
      </w:r>
      <w:r>
        <w:rPr>
          <w:szCs w:val="19"/>
        </w:rPr>
        <w:t xml:space="preserve"> 239)</w:t>
      </w:r>
    </w:p>
    <w:p w14:paraId="755754D5" w14:textId="77777777" w:rsidR="00A92845" w:rsidRDefault="00A92845" w:rsidP="00A92845">
      <w:pPr>
        <w:pStyle w:val="Style"/>
        <w:widowControl/>
        <w:jc w:val="both"/>
        <w:textAlignment w:val="baseline"/>
        <w:rPr>
          <w:szCs w:val="19"/>
        </w:rPr>
      </w:pPr>
    </w:p>
    <w:p w14:paraId="325E767A" w14:textId="77777777" w:rsidR="00A92845" w:rsidRPr="0020015A" w:rsidRDefault="00A92845" w:rsidP="00A92845">
      <w:pPr>
        <w:pStyle w:val="Style"/>
        <w:widowControl/>
        <w:jc w:val="both"/>
        <w:textAlignment w:val="baseline"/>
        <w:rPr>
          <w:szCs w:val="19"/>
        </w:rPr>
      </w:pPr>
      <w:r>
        <w:rPr>
          <w:szCs w:val="19"/>
        </w:rPr>
        <w:t xml:space="preserve">3.2m: </w:t>
      </w:r>
      <w:r w:rsidRPr="00645EBF">
        <w:rPr>
          <w:szCs w:val="19"/>
        </w:rPr>
        <w:t>Lucy</w:t>
      </w:r>
      <w:r>
        <w:rPr>
          <w:szCs w:val="19"/>
        </w:rPr>
        <w:t xml:space="preserve"> (</w:t>
      </w:r>
      <w:r w:rsidRPr="00645EBF">
        <w:rPr>
          <w:i/>
          <w:iCs/>
          <w:szCs w:val="20"/>
        </w:rPr>
        <w:t xml:space="preserve">Australopithecus </w:t>
      </w:r>
      <w:r>
        <w:rPr>
          <w:i/>
          <w:iCs/>
          <w:szCs w:val="20"/>
        </w:rPr>
        <w:t>a</w:t>
      </w:r>
      <w:r w:rsidRPr="00645EBF">
        <w:rPr>
          <w:i/>
          <w:iCs/>
          <w:szCs w:val="20"/>
        </w:rPr>
        <w:t>farensis</w:t>
      </w:r>
      <w:r>
        <w:rPr>
          <w:iCs/>
          <w:szCs w:val="20"/>
        </w:rPr>
        <w:t xml:space="preserve">) (Sutherland </w:t>
      </w:r>
      <w:r>
        <w:rPr>
          <w:i/>
          <w:iCs/>
          <w:szCs w:val="20"/>
        </w:rPr>
        <w:t>New History</w:t>
      </w:r>
      <w:r>
        <w:rPr>
          <w:iCs/>
          <w:szCs w:val="20"/>
        </w:rPr>
        <w:t xml:space="preserve"> 239)</w:t>
      </w:r>
    </w:p>
    <w:p w14:paraId="6CF3ECFA" w14:textId="77777777" w:rsidR="00A92845" w:rsidRDefault="00A92845" w:rsidP="00A92845">
      <w:pPr>
        <w:pStyle w:val="Style"/>
        <w:widowControl/>
        <w:ind w:left="360"/>
        <w:jc w:val="both"/>
        <w:textAlignment w:val="baseline"/>
        <w:rPr>
          <w:szCs w:val="19"/>
        </w:rPr>
      </w:pPr>
      <w:r>
        <w:rPr>
          <w:szCs w:val="19"/>
        </w:rPr>
        <w:t>1974: discovery</w:t>
      </w:r>
    </w:p>
    <w:p w14:paraId="64D717AC" w14:textId="77777777" w:rsidR="00A92845" w:rsidRDefault="00A92845" w:rsidP="00A92845">
      <w:pPr>
        <w:pStyle w:val="Style"/>
        <w:widowControl/>
        <w:ind w:left="720"/>
        <w:jc w:val="both"/>
        <w:textAlignment w:val="baseline"/>
        <w:rPr>
          <w:szCs w:val="19"/>
        </w:rPr>
      </w:pPr>
      <w:r>
        <w:rPr>
          <w:szCs w:val="19"/>
        </w:rPr>
        <w:lastRenderedPageBreak/>
        <w:t>“</w:t>
      </w:r>
      <w:r w:rsidRPr="00645EBF">
        <w:rPr>
          <w:szCs w:val="19"/>
        </w:rPr>
        <w:t>Donald Johanson was looking for hominids in the Afar region of northeast Ethiopia when he</w:t>
      </w:r>
      <w:r>
        <w:rPr>
          <w:szCs w:val="19"/>
        </w:rPr>
        <w:t xml:space="preserve"> [238] [discovered] </w:t>
      </w:r>
      <w:r w:rsidRPr="00645EBF">
        <w:rPr>
          <w:szCs w:val="19"/>
        </w:rPr>
        <w:t>an elbow joint; later excavation revealed a remarkable skeleton, about 40 percent complete.</w:t>
      </w:r>
      <w:r>
        <w:rPr>
          <w:szCs w:val="19"/>
        </w:rPr>
        <w:t xml:space="preserve">” (Sutherland </w:t>
      </w:r>
      <w:r>
        <w:rPr>
          <w:i/>
          <w:szCs w:val="19"/>
        </w:rPr>
        <w:t>New History</w:t>
      </w:r>
      <w:r>
        <w:rPr>
          <w:szCs w:val="19"/>
        </w:rPr>
        <w:t xml:space="preserve"> 239)</w:t>
      </w:r>
    </w:p>
    <w:p w14:paraId="2AB40E35" w14:textId="77777777" w:rsidR="00A92845" w:rsidRDefault="00A92845" w:rsidP="00A92845">
      <w:pPr>
        <w:pStyle w:val="Style"/>
        <w:widowControl/>
        <w:ind w:left="720"/>
        <w:jc w:val="both"/>
        <w:textAlignment w:val="baseline"/>
        <w:rPr>
          <w:szCs w:val="19"/>
        </w:rPr>
      </w:pPr>
      <w:r>
        <w:rPr>
          <w:szCs w:val="19"/>
        </w:rPr>
        <w:t>“</w:t>
      </w:r>
      <w:r w:rsidRPr="00645EBF">
        <w:rPr>
          <w:szCs w:val="19"/>
        </w:rPr>
        <w:t>While Johanson and his team looked over the fossils, the Beatles song “Lucy in the Sky with Diamonds” played in the background; thus, Lucy got her name.</w:t>
      </w:r>
      <w:r>
        <w:rPr>
          <w:szCs w:val="19"/>
        </w:rPr>
        <w:t xml:space="preserve">” (Sutherland </w:t>
      </w:r>
      <w:r w:rsidRPr="00C57415">
        <w:rPr>
          <w:i/>
          <w:szCs w:val="19"/>
        </w:rPr>
        <w:t>New History</w:t>
      </w:r>
      <w:r>
        <w:rPr>
          <w:szCs w:val="19"/>
        </w:rPr>
        <w:t xml:space="preserve"> 239)</w:t>
      </w:r>
    </w:p>
    <w:p w14:paraId="5891D03C" w14:textId="77777777" w:rsidR="00A92845" w:rsidRDefault="00A92845" w:rsidP="00A92845">
      <w:pPr>
        <w:pStyle w:val="Style"/>
        <w:widowControl/>
        <w:ind w:left="360"/>
        <w:jc w:val="both"/>
        <w:textAlignment w:val="baseline"/>
        <w:rPr>
          <w:szCs w:val="19"/>
        </w:rPr>
      </w:pPr>
      <w:r>
        <w:rPr>
          <w:szCs w:val="19"/>
        </w:rPr>
        <w:t>ape-like</w:t>
      </w:r>
    </w:p>
    <w:p w14:paraId="6CEE647D" w14:textId="77777777" w:rsidR="00A92845" w:rsidRDefault="00A92845" w:rsidP="00A92845">
      <w:pPr>
        <w:pStyle w:val="Style"/>
        <w:widowControl/>
        <w:ind w:left="720"/>
        <w:jc w:val="both"/>
        <w:textAlignment w:val="baseline"/>
        <w:rPr>
          <w:szCs w:val="19"/>
        </w:rPr>
      </w:pPr>
      <w:r>
        <w:rPr>
          <w:szCs w:val="19"/>
        </w:rPr>
        <w:t xml:space="preserve">Lucy’s teeth had flat surfaces: she </w:t>
      </w:r>
      <w:r w:rsidRPr="00645EBF">
        <w:rPr>
          <w:szCs w:val="19"/>
        </w:rPr>
        <w:t xml:space="preserve">was </w:t>
      </w:r>
      <w:r>
        <w:rPr>
          <w:szCs w:val="19"/>
        </w:rPr>
        <w:t>“</w:t>
      </w:r>
      <w:r w:rsidRPr="00645EBF">
        <w:rPr>
          <w:szCs w:val="19"/>
        </w:rPr>
        <w:t>probably more adapted to eating fruit and berries than meat.</w:t>
      </w:r>
      <w:r>
        <w:rPr>
          <w:szCs w:val="19"/>
        </w:rPr>
        <w:t xml:space="preserve">” (Sutherland </w:t>
      </w:r>
      <w:r w:rsidRPr="00C01602">
        <w:rPr>
          <w:i/>
          <w:szCs w:val="19"/>
        </w:rPr>
        <w:t>New History</w:t>
      </w:r>
      <w:r>
        <w:rPr>
          <w:szCs w:val="19"/>
        </w:rPr>
        <w:t xml:space="preserve"> 242)</w:t>
      </w:r>
    </w:p>
    <w:p w14:paraId="1091EF52" w14:textId="77777777" w:rsidR="00A92845" w:rsidRDefault="00A92845" w:rsidP="00A92845">
      <w:pPr>
        <w:pStyle w:val="Style"/>
        <w:widowControl/>
        <w:ind w:left="720"/>
        <w:jc w:val="both"/>
        <w:textAlignment w:val="baseline"/>
        <w:rPr>
          <w:szCs w:val="19"/>
        </w:rPr>
      </w:pPr>
      <w:r>
        <w:rPr>
          <w:szCs w:val="19"/>
        </w:rPr>
        <w:t>“</w:t>
      </w:r>
      <w:r w:rsidRPr="00645EBF">
        <w:rPr>
          <w:szCs w:val="19"/>
        </w:rPr>
        <w:t>Lucy had the head of an ape, and she did not have a large brain.</w:t>
      </w:r>
      <w:r>
        <w:rPr>
          <w:szCs w:val="19"/>
        </w:rPr>
        <w:t xml:space="preserve">” (Sutherland </w:t>
      </w:r>
      <w:r>
        <w:rPr>
          <w:i/>
          <w:szCs w:val="19"/>
        </w:rPr>
        <w:t>New History</w:t>
      </w:r>
      <w:r>
        <w:rPr>
          <w:szCs w:val="19"/>
        </w:rPr>
        <w:t xml:space="preserve"> 239)</w:t>
      </w:r>
    </w:p>
    <w:p w14:paraId="4996E372" w14:textId="77777777" w:rsidR="00A92845" w:rsidRDefault="00A92845" w:rsidP="00A92845">
      <w:pPr>
        <w:pStyle w:val="Style"/>
        <w:widowControl/>
        <w:ind w:left="360"/>
        <w:jc w:val="both"/>
        <w:textAlignment w:val="baseline"/>
        <w:rPr>
          <w:szCs w:val="19"/>
        </w:rPr>
      </w:pPr>
      <w:r>
        <w:rPr>
          <w:szCs w:val="19"/>
        </w:rPr>
        <w:t>human-like</w:t>
      </w:r>
    </w:p>
    <w:p w14:paraId="3CA07145" w14:textId="77777777" w:rsidR="00A92845" w:rsidRPr="0020015A" w:rsidRDefault="00A92845" w:rsidP="00A92845">
      <w:pPr>
        <w:pStyle w:val="Style"/>
        <w:widowControl/>
        <w:ind w:left="720"/>
        <w:jc w:val="both"/>
        <w:textAlignment w:val="baseline"/>
        <w:rPr>
          <w:szCs w:val="19"/>
        </w:rPr>
      </w:pPr>
      <w:r w:rsidRPr="00645EBF">
        <w:rPr>
          <w:i/>
          <w:iCs/>
          <w:szCs w:val="20"/>
        </w:rPr>
        <w:t xml:space="preserve">Australopithecus </w:t>
      </w:r>
      <w:r>
        <w:rPr>
          <w:i/>
          <w:iCs/>
          <w:szCs w:val="20"/>
        </w:rPr>
        <w:t>a</w:t>
      </w:r>
      <w:r w:rsidRPr="00645EBF">
        <w:rPr>
          <w:i/>
          <w:iCs/>
          <w:szCs w:val="20"/>
        </w:rPr>
        <w:t>farensis</w:t>
      </w:r>
      <w:r>
        <w:rPr>
          <w:szCs w:val="19"/>
        </w:rPr>
        <w:t xml:space="preserve"> used simple tools. (Sutherland </w:t>
      </w:r>
      <w:r>
        <w:rPr>
          <w:i/>
          <w:szCs w:val="19"/>
        </w:rPr>
        <w:t>New History</w:t>
      </w:r>
      <w:r>
        <w:rPr>
          <w:szCs w:val="19"/>
        </w:rPr>
        <w:t xml:space="preserve"> 242)</w:t>
      </w:r>
    </w:p>
    <w:p w14:paraId="72262A45" w14:textId="77777777" w:rsidR="00A92845" w:rsidRDefault="00A92845" w:rsidP="00A92845">
      <w:pPr>
        <w:pStyle w:val="Style"/>
        <w:widowControl/>
        <w:ind w:left="720"/>
        <w:jc w:val="both"/>
        <w:textAlignment w:val="baseline"/>
        <w:rPr>
          <w:szCs w:val="19"/>
        </w:rPr>
      </w:pPr>
      <w:r w:rsidRPr="00645EBF">
        <w:rPr>
          <w:szCs w:val="19"/>
        </w:rPr>
        <w:t>Lucy</w:t>
      </w:r>
      <w:r>
        <w:rPr>
          <w:szCs w:val="19"/>
        </w:rPr>
        <w:t xml:space="preserve"> “</w:t>
      </w:r>
      <w:r w:rsidRPr="00645EBF">
        <w:rPr>
          <w:szCs w:val="19"/>
        </w:rPr>
        <w:t>walked like a human being: upright.</w:t>
      </w:r>
      <w:r>
        <w:rPr>
          <w:szCs w:val="19"/>
        </w:rPr>
        <w:t xml:space="preserve">” (Sutherland </w:t>
      </w:r>
      <w:r>
        <w:rPr>
          <w:i/>
          <w:szCs w:val="19"/>
        </w:rPr>
        <w:t>New History</w:t>
      </w:r>
      <w:r>
        <w:rPr>
          <w:szCs w:val="19"/>
        </w:rPr>
        <w:t xml:space="preserve"> 239)</w:t>
      </w:r>
    </w:p>
    <w:p w14:paraId="3D30A0D6" w14:textId="77777777" w:rsidR="00A92845" w:rsidRDefault="00A92845" w:rsidP="00A92845">
      <w:pPr>
        <w:pStyle w:val="Style"/>
        <w:widowControl/>
        <w:ind w:left="360"/>
        <w:jc w:val="both"/>
        <w:rPr>
          <w:szCs w:val="22"/>
        </w:rPr>
      </w:pPr>
      <w:r>
        <w:rPr>
          <w:szCs w:val="19"/>
        </w:rPr>
        <w:t>So bipedalism preceded increased brain size. “</w:t>
      </w:r>
      <w:r w:rsidRPr="00C57415">
        <w:rPr>
          <w:rFonts w:eastAsia="Arial"/>
          <w:szCs w:val="15"/>
        </w:rPr>
        <w:t>Hominids did not have large brains; it would seem that standing erect is what first drove humans on the path away from other apes.</w:t>
      </w:r>
      <w:r>
        <w:rPr>
          <w:szCs w:val="22"/>
        </w:rPr>
        <w:t xml:space="preserve">” (Sutherland </w:t>
      </w:r>
      <w:r w:rsidRPr="00C57415">
        <w:rPr>
          <w:i/>
          <w:szCs w:val="22"/>
        </w:rPr>
        <w:t>New History</w:t>
      </w:r>
      <w:r>
        <w:rPr>
          <w:szCs w:val="22"/>
        </w:rPr>
        <w:t xml:space="preserve"> 237)</w:t>
      </w:r>
    </w:p>
    <w:p w14:paraId="0D9710AE" w14:textId="77777777" w:rsidR="00A92845" w:rsidRDefault="00A92845" w:rsidP="00A92845">
      <w:pPr>
        <w:pStyle w:val="Style"/>
        <w:widowControl/>
        <w:jc w:val="both"/>
        <w:textAlignment w:val="baseline"/>
        <w:rPr>
          <w:szCs w:val="19"/>
        </w:rPr>
      </w:pPr>
    </w:p>
    <w:p w14:paraId="77679C01" w14:textId="77777777" w:rsidR="00A92845" w:rsidRPr="00645EBF" w:rsidRDefault="00A92845" w:rsidP="00A92845">
      <w:pPr>
        <w:pStyle w:val="Style"/>
        <w:widowControl/>
        <w:jc w:val="both"/>
        <w:textAlignment w:val="baseline"/>
        <w:rPr>
          <w:szCs w:val="19"/>
        </w:rPr>
      </w:pPr>
      <w:r>
        <w:rPr>
          <w:szCs w:val="19"/>
        </w:rPr>
        <w:t>2.5m: Australopithecene tool use</w:t>
      </w:r>
    </w:p>
    <w:p w14:paraId="5CD8C66D" w14:textId="77777777" w:rsidR="00A92845" w:rsidRDefault="00A92845" w:rsidP="00A92845">
      <w:pPr>
        <w:pStyle w:val="Style"/>
        <w:widowControl/>
        <w:ind w:left="360"/>
        <w:jc w:val="both"/>
        <w:textAlignment w:val="baseline"/>
        <w:rPr>
          <w:szCs w:val="19"/>
        </w:rPr>
      </w:pPr>
      <w:r>
        <w:rPr>
          <w:rFonts w:eastAsia="Arial"/>
          <w:szCs w:val="18"/>
        </w:rPr>
        <w:t>“</w:t>
      </w:r>
      <w:r w:rsidRPr="00645EBF">
        <w:rPr>
          <w:rFonts w:eastAsia="Arial"/>
          <w:szCs w:val="18"/>
        </w:rPr>
        <w:t xml:space="preserve">It </w:t>
      </w:r>
      <w:r w:rsidRPr="00645EBF">
        <w:rPr>
          <w:szCs w:val="19"/>
        </w:rPr>
        <w:t>would appear that walking upright was what drove human evolution.</w:t>
      </w:r>
      <w:r>
        <w:rPr>
          <w:szCs w:val="19"/>
        </w:rPr>
        <w:t xml:space="preserve">” (Sutherland </w:t>
      </w:r>
      <w:r w:rsidRPr="00C57415">
        <w:rPr>
          <w:i/>
          <w:szCs w:val="19"/>
        </w:rPr>
        <w:t>New History</w:t>
      </w:r>
      <w:r>
        <w:rPr>
          <w:szCs w:val="19"/>
        </w:rPr>
        <w:t xml:space="preserve"> 239)</w:t>
      </w:r>
    </w:p>
    <w:p w14:paraId="03412B61" w14:textId="77777777" w:rsidR="00A92845" w:rsidRDefault="00A92845" w:rsidP="00A92845">
      <w:pPr>
        <w:pStyle w:val="Style"/>
        <w:widowControl/>
        <w:ind w:left="720"/>
        <w:jc w:val="both"/>
        <w:textAlignment w:val="baseline"/>
        <w:rPr>
          <w:szCs w:val="19"/>
        </w:rPr>
      </w:pPr>
      <w:r>
        <w:rPr>
          <w:szCs w:val="19"/>
        </w:rPr>
        <w:t>“</w:t>
      </w:r>
      <w:r w:rsidRPr="00645EBF">
        <w:rPr>
          <w:szCs w:val="19"/>
        </w:rPr>
        <w:t>The theory is that walking upright frees the hands, and when the hands are free, we can make and use tools. This ability encourages the selection of better toolmakers, which means the adaptation of larger brains.</w:t>
      </w:r>
      <w:r>
        <w:rPr>
          <w:szCs w:val="19"/>
        </w:rPr>
        <w:t xml:space="preserve">” (Sutherland </w:t>
      </w:r>
      <w:r w:rsidRPr="00C57415">
        <w:rPr>
          <w:i/>
          <w:szCs w:val="19"/>
        </w:rPr>
        <w:t>New History</w:t>
      </w:r>
      <w:r>
        <w:rPr>
          <w:szCs w:val="19"/>
        </w:rPr>
        <w:t xml:space="preserve"> 239)</w:t>
      </w:r>
    </w:p>
    <w:p w14:paraId="7629CB4D" w14:textId="77777777" w:rsidR="00A92845" w:rsidRDefault="00A92845" w:rsidP="00A92845">
      <w:pPr>
        <w:pStyle w:val="Style"/>
        <w:widowControl/>
        <w:ind w:left="720"/>
        <w:jc w:val="both"/>
        <w:textAlignment w:val="baseline"/>
        <w:rPr>
          <w:szCs w:val="20"/>
        </w:rPr>
      </w:pPr>
      <w:r>
        <w:rPr>
          <w:szCs w:val="19"/>
        </w:rPr>
        <w:t>“</w:t>
      </w:r>
      <w:r w:rsidRPr="00645EBF">
        <w:rPr>
          <w:szCs w:val="20"/>
        </w:rPr>
        <w:t>Walking on two legs must have a selective advantage, because walking upright has many severe disadvantages</w:t>
      </w:r>
      <w:r>
        <w:rPr>
          <w:szCs w:val="20"/>
        </w:rPr>
        <w:t>—</w:t>
      </w:r>
      <w:r w:rsidRPr="00645EBF">
        <w:rPr>
          <w:szCs w:val="20"/>
        </w:rPr>
        <w:t>the least of which is that it makes us slow.</w:t>
      </w:r>
      <w:r>
        <w:rPr>
          <w:szCs w:val="20"/>
        </w:rPr>
        <w:t xml:space="preserve">” (Sutherland </w:t>
      </w:r>
      <w:r w:rsidRPr="00C57415">
        <w:rPr>
          <w:i/>
          <w:szCs w:val="20"/>
        </w:rPr>
        <w:t>New History</w:t>
      </w:r>
      <w:r>
        <w:rPr>
          <w:szCs w:val="20"/>
        </w:rPr>
        <w:t xml:space="preserve"> 240)</w:t>
      </w:r>
    </w:p>
    <w:p w14:paraId="3C69497A" w14:textId="77777777" w:rsidR="00A92845" w:rsidRPr="000D6F89" w:rsidRDefault="00A92845" w:rsidP="00A92845">
      <w:pPr>
        <w:pStyle w:val="Style"/>
        <w:widowControl/>
        <w:ind w:left="360"/>
        <w:jc w:val="both"/>
        <w:textAlignment w:val="baseline"/>
        <w:rPr>
          <w:szCs w:val="20"/>
        </w:rPr>
      </w:pPr>
      <w:r>
        <w:rPr>
          <w:iCs/>
          <w:szCs w:val="19"/>
        </w:rPr>
        <w:t xml:space="preserve">2.5m: </w:t>
      </w:r>
      <w:r>
        <w:rPr>
          <w:i/>
          <w:iCs/>
          <w:szCs w:val="19"/>
        </w:rPr>
        <w:t>Australo</w:t>
      </w:r>
      <w:r w:rsidRPr="00645EBF">
        <w:rPr>
          <w:i/>
          <w:iCs/>
          <w:szCs w:val="19"/>
        </w:rPr>
        <w:t>pithecus garhi</w:t>
      </w:r>
      <w:r>
        <w:rPr>
          <w:iCs/>
          <w:szCs w:val="19"/>
        </w:rPr>
        <w:t xml:space="preserve"> (date: “</w:t>
      </w:r>
      <w:r w:rsidRPr="000D6F89">
        <w:rPr>
          <w:iCs/>
          <w:szCs w:val="19"/>
        </w:rPr>
        <w:t>Australopithecus garhi</w:t>
      </w:r>
      <w:r>
        <w:rPr>
          <w:iCs/>
          <w:szCs w:val="19"/>
        </w:rPr>
        <w:t>”)</w:t>
      </w:r>
    </w:p>
    <w:p w14:paraId="2E34AB82" w14:textId="77777777" w:rsidR="00A92845" w:rsidRDefault="00A92845" w:rsidP="00A92845">
      <w:pPr>
        <w:pStyle w:val="Style"/>
        <w:widowControl/>
        <w:ind w:left="720"/>
        <w:jc w:val="both"/>
        <w:textAlignment w:val="baseline"/>
        <w:rPr>
          <w:szCs w:val="20"/>
        </w:rPr>
      </w:pPr>
      <w:r>
        <w:rPr>
          <w:szCs w:val="20"/>
        </w:rPr>
        <w:t>1996: “</w:t>
      </w:r>
      <w:r w:rsidRPr="00645EBF">
        <w:rPr>
          <w:szCs w:val="20"/>
        </w:rPr>
        <w:t xml:space="preserve">in the Afar region of Ethiopia, American paleontologist Tim White discovered the fossil </w:t>
      </w:r>
      <w:r>
        <w:rPr>
          <w:i/>
          <w:iCs/>
          <w:szCs w:val="19"/>
        </w:rPr>
        <w:t>Australo</w:t>
      </w:r>
      <w:r w:rsidRPr="00645EBF">
        <w:rPr>
          <w:i/>
          <w:iCs/>
          <w:szCs w:val="19"/>
        </w:rPr>
        <w:t>pithecus garhi</w:t>
      </w:r>
      <w:r w:rsidRPr="00645EBF">
        <w:rPr>
          <w:iCs/>
          <w:szCs w:val="19"/>
        </w:rPr>
        <w:t xml:space="preserve">, </w:t>
      </w:r>
      <w:r w:rsidRPr="00645EBF">
        <w:rPr>
          <w:szCs w:val="20"/>
        </w:rPr>
        <w:t>which was either a descendant or relative of Lucy.</w:t>
      </w:r>
      <w:r>
        <w:rPr>
          <w:szCs w:val="20"/>
        </w:rPr>
        <w:t xml:space="preserve">” (Sutherland </w:t>
      </w:r>
      <w:r>
        <w:rPr>
          <w:i/>
          <w:szCs w:val="20"/>
        </w:rPr>
        <w:t>New History</w:t>
      </w:r>
      <w:r>
        <w:rPr>
          <w:szCs w:val="20"/>
        </w:rPr>
        <w:t xml:space="preserve"> 240)</w:t>
      </w:r>
    </w:p>
    <w:p w14:paraId="35A45A11" w14:textId="77777777" w:rsidR="00A92845" w:rsidRDefault="00A92845" w:rsidP="00A92845">
      <w:pPr>
        <w:pStyle w:val="Style"/>
        <w:widowControl/>
        <w:ind w:left="720"/>
        <w:jc w:val="both"/>
        <w:textAlignment w:val="baseline"/>
        <w:rPr>
          <w:szCs w:val="20"/>
        </w:rPr>
      </w:pPr>
      <w:r>
        <w:rPr>
          <w:szCs w:val="20"/>
        </w:rPr>
        <w:t>“</w:t>
      </w:r>
      <w:r w:rsidRPr="00645EBF">
        <w:rPr>
          <w:szCs w:val="20"/>
        </w:rPr>
        <w:t>This species was found associated with simple tools, dating to 2.6 to 2.5 million years ago. These tools were probably used for butchering animal bones to get to the marrow</w:t>
      </w:r>
      <w:r>
        <w:rPr>
          <w:szCs w:val="20"/>
        </w:rPr>
        <w:t>—</w:t>
      </w:r>
      <w:r w:rsidRPr="00645EBF">
        <w:rPr>
          <w:szCs w:val="20"/>
        </w:rPr>
        <w:t>which was high in calories and useful for supporting large brains.</w:t>
      </w:r>
      <w:r>
        <w:rPr>
          <w:szCs w:val="20"/>
        </w:rPr>
        <w:t xml:space="preserve">” (Sutherland </w:t>
      </w:r>
      <w:r w:rsidRPr="00C57415">
        <w:rPr>
          <w:i/>
          <w:szCs w:val="20"/>
        </w:rPr>
        <w:t>New History</w:t>
      </w:r>
      <w:r>
        <w:rPr>
          <w:szCs w:val="20"/>
        </w:rPr>
        <w:t xml:space="preserve"> 240)</w:t>
      </w:r>
    </w:p>
    <w:p w14:paraId="7D200EB8" w14:textId="77777777" w:rsidR="00A92845" w:rsidRDefault="00A92845" w:rsidP="00A92845">
      <w:pPr>
        <w:pStyle w:val="Style"/>
        <w:widowControl/>
        <w:jc w:val="both"/>
        <w:textAlignment w:val="baseline"/>
        <w:rPr>
          <w:szCs w:val="19"/>
        </w:rPr>
      </w:pPr>
    </w:p>
    <w:p w14:paraId="51E1B329" w14:textId="77777777" w:rsidR="00A92845" w:rsidRPr="00645EBF" w:rsidRDefault="00A92845" w:rsidP="00A92845">
      <w:pPr>
        <w:pStyle w:val="Style"/>
        <w:widowControl/>
        <w:jc w:val="both"/>
        <w:textAlignment w:val="baseline"/>
        <w:rPr>
          <w:szCs w:val="19"/>
        </w:rPr>
      </w:pPr>
      <w:r w:rsidRPr="00645EBF">
        <w:rPr>
          <w:szCs w:val="19"/>
        </w:rPr>
        <w:t>opportunistic scavengers</w:t>
      </w:r>
    </w:p>
    <w:p w14:paraId="5AA311B9" w14:textId="77777777" w:rsidR="00A92845" w:rsidRDefault="00A92845" w:rsidP="00A92845">
      <w:pPr>
        <w:pStyle w:val="Style"/>
        <w:widowControl/>
        <w:ind w:left="360"/>
        <w:jc w:val="both"/>
        <w:textAlignment w:val="baseline"/>
        <w:rPr>
          <w:szCs w:val="20"/>
        </w:rPr>
      </w:pPr>
      <w:r>
        <w:rPr>
          <w:szCs w:val="20"/>
        </w:rPr>
        <w:t xml:space="preserve">2.85-2m (Pliocene): </w:t>
      </w:r>
      <w:r w:rsidRPr="00645EBF">
        <w:rPr>
          <w:i/>
          <w:iCs/>
          <w:szCs w:val="19"/>
        </w:rPr>
        <w:t xml:space="preserve">Australopithecus </w:t>
      </w:r>
      <w:r>
        <w:rPr>
          <w:i/>
          <w:iCs/>
          <w:szCs w:val="19"/>
        </w:rPr>
        <w:t>a</w:t>
      </w:r>
      <w:r w:rsidRPr="00645EBF">
        <w:rPr>
          <w:i/>
          <w:iCs/>
          <w:szCs w:val="19"/>
        </w:rPr>
        <w:t>fricanus</w:t>
      </w:r>
    </w:p>
    <w:p w14:paraId="3CEBBA47" w14:textId="77777777" w:rsidR="00A92845" w:rsidRPr="00517986" w:rsidRDefault="00A92845" w:rsidP="00A92845">
      <w:pPr>
        <w:pStyle w:val="Style"/>
        <w:widowControl/>
        <w:ind w:left="720"/>
        <w:jc w:val="both"/>
        <w:textAlignment w:val="baseline"/>
        <w:rPr>
          <w:szCs w:val="20"/>
        </w:rPr>
      </w:pPr>
      <w:r>
        <w:rPr>
          <w:szCs w:val="20"/>
        </w:rPr>
        <w:t xml:space="preserve">1924: “. . . </w:t>
      </w:r>
      <w:r w:rsidRPr="00645EBF">
        <w:rPr>
          <w:szCs w:val="20"/>
        </w:rPr>
        <w:t>Raymond Dart, an Australian anatomist and anthropologist</w:t>
      </w:r>
      <w:r>
        <w:rPr>
          <w:szCs w:val="20"/>
        </w:rPr>
        <w:t xml:space="preserve">,” discovers </w:t>
      </w:r>
      <w:r>
        <w:rPr>
          <w:i/>
          <w:szCs w:val="20"/>
        </w:rPr>
        <w:t>A</w:t>
      </w:r>
      <w:r>
        <w:rPr>
          <w:szCs w:val="20"/>
        </w:rPr>
        <w:t xml:space="preserve">. </w:t>
      </w:r>
      <w:r>
        <w:rPr>
          <w:i/>
          <w:szCs w:val="20"/>
        </w:rPr>
        <w:t>africanus</w:t>
      </w:r>
      <w:r>
        <w:rPr>
          <w:szCs w:val="20"/>
        </w:rPr>
        <w:t>, “</w:t>
      </w:r>
      <w:r w:rsidRPr="00645EBF">
        <w:rPr>
          <w:szCs w:val="20"/>
        </w:rPr>
        <w:t>a young primate.</w:t>
      </w:r>
      <w:r>
        <w:rPr>
          <w:szCs w:val="20"/>
        </w:rPr>
        <w:t xml:space="preserve">” (Sutherland </w:t>
      </w:r>
      <w:r>
        <w:rPr>
          <w:i/>
          <w:szCs w:val="20"/>
        </w:rPr>
        <w:t>New History</w:t>
      </w:r>
      <w:r>
        <w:rPr>
          <w:szCs w:val="20"/>
        </w:rPr>
        <w:t xml:space="preserve"> 240)</w:t>
      </w:r>
    </w:p>
    <w:p w14:paraId="3A5607FD" w14:textId="77777777" w:rsidR="00A92845" w:rsidRDefault="00A92845" w:rsidP="00A92845">
      <w:pPr>
        <w:pStyle w:val="Style"/>
        <w:widowControl/>
        <w:ind w:left="720"/>
        <w:jc w:val="both"/>
        <w:textAlignment w:val="baseline"/>
        <w:rPr>
          <w:szCs w:val="20"/>
        </w:rPr>
      </w:pPr>
      <w:r>
        <w:rPr>
          <w:szCs w:val="20"/>
        </w:rPr>
        <w:t>“</w:t>
      </w:r>
      <w:r w:rsidRPr="00645EBF">
        <w:rPr>
          <w:szCs w:val="20"/>
        </w:rPr>
        <w:t>The idea of australopithecines butchering animals was taken to the extreme by R</w:t>
      </w:r>
      <w:r>
        <w:rPr>
          <w:szCs w:val="20"/>
        </w:rPr>
        <w:t>aymond Dart</w:t>
      </w:r>
    </w:p>
    <w:p w14:paraId="117D58B8" w14:textId="77777777" w:rsidR="00A92845" w:rsidRDefault="00A92845" w:rsidP="00A92845">
      <w:pPr>
        <w:pStyle w:val="Style"/>
        <w:widowControl/>
        <w:ind w:left="720"/>
        <w:jc w:val="both"/>
        <w:textAlignment w:val="baseline"/>
        <w:rPr>
          <w:szCs w:val="20"/>
        </w:rPr>
      </w:pPr>
      <w:r w:rsidRPr="00645EBF">
        <w:rPr>
          <w:szCs w:val="20"/>
        </w:rPr>
        <w:t xml:space="preserve">The </w:t>
      </w:r>
      <w:r>
        <w:rPr>
          <w:szCs w:val="20"/>
        </w:rPr>
        <w:t>“f</w:t>
      </w:r>
      <w:r w:rsidRPr="00645EBF">
        <w:rPr>
          <w:szCs w:val="20"/>
        </w:rPr>
        <w:t>oramen mag</w:t>
      </w:r>
      <w:r>
        <w:rPr>
          <w:szCs w:val="20"/>
        </w:rPr>
        <w:t>num was under the skull,</w:t>
      </w:r>
      <w:r w:rsidRPr="00645EBF">
        <w:rPr>
          <w:szCs w:val="20"/>
        </w:rPr>
        <w:t xml:space="preserve"> an indication of an upright walker.</w:t>
      </w:r>
      <w:r>
        <w:rPr>
          <w:szCs w:val="20"/>
        </w:rPr>
        <w:t xml:space="preserve">” (Sutherland </w:t>
      </w:r>
      <w:r>
        <w:rPr>
          <w:i/>
          <w:szCs w:val="20"/>
        </w:rPr>
        <w:t>New History</w:t>
      </w:r>
      <w:r>
        <w:rPr>
          <w:szCs w:val="20"/>
        </w:rPr>
        <w:t xml:space="preserve"> 240)</w:t>
      </w:r>
    </w:p>
    <w:p w14:paraId="10C13C3A" w14:textId="77777777" w:rsidR="00A92845" w:rsidRDefault="00A92845" w:rsidP="00A92845">
      <w:pPr>
        <w:pStyle w:val="Style"/>
        <w:widowControl/>
        <w:ind w:left="360"/>
        <w:jc w:val="both"/>
        <w:textAlignment w:val="baseline"/>
        <w:rPr>
          <w:szCs w:val="20"/>
        </w:rPr>
      </w:pPr>
      <w:r w:rsidRPr="00645EBF">
        <w:rPr>
          <w:szCs w:val="20"/>
        </w:rPr>
        <w:t>killer ape theory</w:t>
      </w:r>
    </w:p>
    <w:p w14:paraId="60302515" w14:textId="77777777" w:rsidR="00A92845" w:rsidRDefault="00A92845" w:rsidP="00A92845">
      <w:pPr>
        <w:pStyle w:val="Style"/>
        <w:widowControl/>
        <w:ind w:left="720"/>
        <w:jc w:val="both"/>
        <w:textAlignment w:val="baseline"/>
        <w:rPr>
          <w:szCs w:val="20"/>
        </w:rPr>
      </w:pPr>
      <w:r>
        <w:rPr>
          <w:szCs w:val="20"/>
        </w:rPr>
        <w:lastRenderedPageBreak/>
        <w:t>“</w:t>
      </w:r>
      <w:r w:rsidRPr="00645EBF">
        <w:rPr>
          <w:szCs w:val="20"/>
        </w:rPr>
        <w:t xml:space="preserve">Dart put forward </w:t>
      </w:r>
      <w:r>
        <w:rPr>
          <w:szCs w:val="20"/>
        </w:rPr>
        <w:t xml:space="preserve">. . . </w:t>
      </w:r>
      <w:r w:rsidRPr="00645EBF">
        <w:rPr>
          <w:szCs w:val="20"/>
        </w:rPr>
        <w:t>the killer ape theory, which suggested that the animal bones found at the site were used as weapons. He speculated that early hominids organized into vicious predatory groups. Dart believed that violent tendencies in the killer ape drove human evolution.</w:t>
      </w:r>
      <w:r>
        <w:rPr>
          <w:szCs w:val="20"/>
        </w:rPr>
        <w:t xml:space="preserve">” (Sutherland </w:t>
      </w:r>
      <w:r w:rsidRPr="00C57415">
        <w:rPr>
          <w:i/>
          <w:szCs w:val="20"/>
        </w:rPr>
        <w:t>New History</w:t>
      </w:r>
      <w:r>
        <w:rPr>
          <w:szCs w:val="20"/>
        </w:rPr>
        <w:t xml:space="preserve"> 240)</w:t>
      </w:r>
    </w:p>
    <w:p w14:paraId="320B7052" w14:textId="77777777" w:rsidR="00A92845" w:rsidRDefault="00A92845" w:rsidP="00A92845">
      <w:pPr>
        <w:pStyle w:val="Style"/>
        <w:widowControl/>
        <w:ind w:left="720"/>
        <w:jc w:val="both"/>
        <w:textAlignment w:val="baseline"/>
        <w:rPr>
          <w:szCs w:val="20"/>
        </w:rPr>
      </w:pPr>
      <w:r>
        <w:rPr>
          <w:szCs w:val="20"/>
        </w:rPr>
        <w:t>“</w:t>
      </w:r>
      <w:r w:rsidRPr="00645EBF">
        <w:rPr>
          <w:szCs w:val="20"/>
        </w:rPr>
        <w:t>Dart’s theory of the killer ape is not supported by paleontological evidence.</w:t>
      </w:r>
      <w:r>
        <w:rPr>
          <w:szCs w:val="20"/>
        </w:rPr>
        <w:t xml:space="preserve">” (Sutherland </w:t>
      </w:r>
      <w:r>
        <w:rPr>
          <w:i/>
          <w:szCs w:val="20"/>
        </w:rPr>
        <w:t>New History</w:t>
      </w:r>
      <w:r>
        <w:rPr>
          <w:szCs w:val="20"/>
        </w:rPr>
        <w:t xml:space="preserve"> 240)</w:t>
      </w:r>
    </w:p>
    <w:p w14:paraId="7BE0BD85" w14:textId="77777777" w:rsidR="00A92845" w:rsidRDefault="00A92845" w:rsidP="00A92845">
      <w:pPr>
        <w:pStyle w:val="Style"/>
        <w:widowControl/>
        <w:ind w:left="360"/>
        <w:jc w:val="both"/>
        <w:textAlignment w:val="baseline"/>
        <w:rPr>
          <w:szCs w:val="20"/>
        </w:rPr>
      </w:pPr>
      <w:r>
        <w:rPr>
          <w:szCs w:val="20"/>
        </w:rPr>
        <w:t>“</w:t>
      </w:r>
      <w:r w:rsidRPr="00645EBF">
        <w:rPr>
          <w:szCs w:val="20"/>
        </w:rPr>
        <w:t>Australopithecines, like other bipedal apes, were, in all likelihood, more prey than predator.</w:t>
      </w:r>
      <w:r>
        <w:rPr>
          <w:szCs w:val="20"/>
        </w:rPr>
        <w:t xml:space="preserve">” (Sutherland </w:t>
      </w:r>
      <w:r w:rsidRPr="00C57415">
        <w:rPr>
          <w:i/>
          <w:szCs w:val="20"/>
        </w:rPr>
        <w:t>New History</w:t>
      </w:r>
      <w:r>
        <w:rPr>
          <w:szCs w:val="20"/>
        </w:rPr>
        <w:t xml:space="preserve"> 240)</w:t>
      </w:r>
    </w:p>
    <w:p w14:paraId="77D39F4F" w14:textId="77777777" w:rsidR="00A92845" w:rsidRDefault="00A92845" w:rsidP="00A92845">
      <w:pPr>
        <w:pStyle w:val="Style"/>
        <w:widowControl/>
        <w:ind w:left="360"/>
        <w:jc w:val="both"/>
        <w:textAlignment w:val="baseline"/>
        <w:rPr>
          <w:szCs w:val="20"/>
        </w:rPr>
      </w:pPr>
      <w:r>
        <w:rPr>
          <w:szCs w:val="20"/>
        </w:rPr>
        <w:t>“</w:t>
      </w:r>
      <w:r w:rsidRPr="00645EBF">
        <w:rPr>
          <w:szCs w:val="20"/>
        </w:rPr>
        <w:t>At best, the descendants of Lucy were probably opportunistic scavengers. They would get meat where they could, but probably only after every other animal on the landscape had taken its pick. They’d go after the marrow, breaking the bones open with their primitive tools.</w:t>
      </w:r>
      <w:r>
        <w:rPr>
          <w:szCs w:val="20"/>
        </w:rPr>
        <w:t xml:space="preserve">” (Sutherland </w:t>
      </w:r>
      <w:r w:rsidRPr="00C57415">
        <w:rPr>
          <w:i/>
          <w:szCs w:val="20"/>
        </w:rPr>
        <w:t>New History</w:t>
      </w:r>
      <w:r>
        <w:rPr>
          <w:szCs w:val="20"/>
        </w:rPr>
        <w:t xml:space="preserve"> 240)</w:t>
      </w:r>
    </w:p>
    <w:p w14:paraId="0C938D9E" w14:textId="77777777" w:rsidR="00A92845" w:rsidRDefault="00A92845" w:rsidP="00A92845">
      <w:pPr>
        <w:pStyle w:val="Style"/>
        <w:widowControl/>
        <w:jc w:val="both"/>
        <w:textAlignment w:val="baseline"/>
        <w:rPr>
          <w:szCs w:val="21"/>
        </w:rPr>
      </w:pPr>
    </w:p>
    <w:p w14:paraId="13AC99E1" w14:textId="77777777" w:rsidR="00A92845" w:rsidRDefault="00A92845" w:rsidP="00A92845">
      <w:pPr>
        <w:pStyle w:val="Style"/>
        <w:widowControl/>
        <w:jc w:val="both"/>
        <w:textAlignment w:val="baseline"/>
        <w:rPr>
          <w:szCs w:val="21"/>
        </w:rPr>
      </w:pPr>
      <w:r w:rsidRPr="00645EBF">
        <w:rPr>
          <w:szCs w:val="21"/>
        </w:rPr>
        <w:t>suggested reading</w:t>
      </w:r>
    </w:p>
    <w:p w14:paraId="5F97F80C" w14:textId="77777777" w:rsidR="00A92845" w:rsidRPr="00DC1E70" w:rsidRDefault="00A92845" w:rsidP="00A92845">
      <w:pPr>
        <w:pStyle w:val="Style"/>
        <w:widowControl/>
        <w:ind w:left="360"/>
        <w:jc w:val="both"/>
        <w:textAlignment w:val="baseline"/>
        <w:rPr>
          <w:iCs/>
          <w:sz w:val="20"/>
          <w:szCs w:val="19"/>
        </w:rPr>
      </w:pPr>
      <w:r w:rsidRPr="00DC1E70">
        <w:rPr>
          <w:sz w:val="20"/>
          <w:szCs w:val="19"/>
        </w:rPr>
        <w:t xml:space="preserve">Johanson and Wong, </w:t>
      </w:r>
      <w:r w:rsidRPr="00DC1E70">
        <w:rPr>
          <w:i/>
          <w:iCs/>
          <w:sz w:val="20"/>
          <w:szCs w:val="19"/>
        </w:rPr>
        <w:t>Lucy</w:t>
      </w:r>
      <w:r w:rsidRPr="00DC1E70">
        <w:rPr>
          <w:iCs/>
          <w:sz w:val="20"/>
          <w:szCs w:val="19"/>
        </w:rPr>
        <w:t>’</w:t>
      </w:r>
      <w:r w:rsidRPr="00DC1E70">
        <w:rPr>
          <w:i/>
          <w:iCs/>
          <w:sz w:val="20"/>
          <w:szCs w:val="19"/>
        </w:rPr>
        <w:t>s Legacy</w:t>
      </w:r>
      <w:r w:rsidRPr="00DC1E70">
        <w:rPr>
          <w:iCs/>
          <w:sz w:val="20"/>
          <w:szCs w:val="19"/>
        </w:rPr>
        <w:t>.</w:t>
      </w:r>
    </w:p>
    <w:p w14:paraId="6413BDBF" w14:textId="77777777" w:rsidR="00A92845" w:rsidRPr="00DC1E70" w:rsidRDefault="00A92845" w:rsidP="00A92845">
      <w:pPr>
        <w:pStyle w:val="Style"/>
        <w:widowControl/>
        <w:ind w:left="360"/>
        <w:jc w:val="both"/>
        <w:textAlignment w:val="baseline"/>
        <w:rPr>
          <w:iCs/>
          <w:sz w:val="20"/>
          <w:szCs w:val="19"/>
        </w:rPr>
      </w:pPr>
      <w:r w:rsidRPr="00DC1E70">
        <w:rPr>
          <w:sz w:val="20"/>
          <w:szCs w:val="19"/>
        </w:rPr>
        <w:t xml:space="preserve">Sawyer, Deak, Sarmiento, and Milner, </w:t>
      </w:r>
      <w:r w:rsidRPr="00DC1E70">
        <w:rPr>
          <w:i/>
          <w:iCs/>
          <w:sz w:val="20"/>
          <w:szCs w:val="19"/>
        </w:rPr>
        <w:t>The Last Human</w:t>
      </w:r>
      <w:r w:rsidRPr="00DC1E70">
        <w:rPr>
          <w:iCs/>
          <w:sz w:val="20"/>
          <w:szCs w:val="19"/>
        </w:rPr>
        <w:t>.</w:t>
      </w:r>
    </w:p>
    <w:p w14:paraId="64633CF9" w14:textId="77777777" w:rsidR="00A92845" w:rsidRDefault="00A92845">
      <w:r>
        <w:br w:type="page"/>
      </w:r>
    </w:p>
    <w:p w14:paraId="4E270E93" w14:textId="77777777" w:rsidR="00A92845" w:rsidRPr="008148F2" w:rsidRDefault="00593553" w:rsidP="007B2C67">
      <w:pPr>
        <w:pStyle w:val="Heading2"/>
        <w:rPr>
          <w:szCs w:val="31"/>
        </w:rPr>
      </w:pPr>
      <w:bookmarkStart w:id="37" w:name="_Toc76961355"/>
      <w:r w:rsidRPr="0005727E">
        <w:lastRenderedPageBreak/>
        <w:t>Human Evolution</w:t>
      </w:r>
      <w:bookmarkEnd w:id="37"/>
    </w:p>
    <w:p w14:paraId="4B66E961" w14:textId="77777777" w:rsidR="00A92845" w:rsidRDefault="00A92845" w:rsidP="00A92845">
      <w:pPr>
        <w:pStyle w:val="Style"/>
        <w:widowControl/>
        <w:jc w:val="both"/>
      </w:pPr>
    </w:p>
    <w:p w14:paraId="46140F1F" w14:textId="77777777" w:rsidR="00A92845" w:rsidRPr="002F1942" w:rsidRDefault="00A92845" w:rsidP="00A92845">
      <w:pPr>
        <w:pStyle w:val="Style"/>
        <w:widowControl/>
        <w:ind w:left="1440" w:right="720" w:hanging="720"/>
        <w:jc w:val="both"/>
        <w:rPr>
          <w:rFonts w:eastAsia="Arial"/>
          <w:sz w:val="20"/>
          <w:szCs w:val="21"/>
          <w:lang w:val="es-ES"/>
        </w:rPr>
      </w:pPr>
      <w:r w:rsidRPr="00E7363C">
        <w:rPr>
          <w:sz w:val="20"/>
          <w:szCs w:val="19"/>
        </w:rPr>
        <w:t>“</w:t>
      </w:r>
      <w:r w:rsidRPr="00E7363C">
        <w:rPr>
          <w:i/>
          <w:iCs/>
          <w:sz w:val="20"/>
          <w:szCs w:val="19"/>
        </w:rPr>
        <w:t>Homo erectus</w:t>
      </w:r>
      <w:r>
        <w:rPr>
          <w:iCs/>
          <w:sz w:val="20"/>
          <w:szCs w:val="19"/>
        </w:rPr>
        <w:t xml:space="preserve">.” </w:t>
      </w:r>
      <w:r>
        <w:rPr>
          <w:i/>
          <w:iCs/>
          <w:sz w:val="20"/>
          <w:szCs w:val="19"/>
        </w:rPr>
        <w:t>Wikipedia</w:t>
      </w:r>
      <w:r>
        <w:rPr>
          <w:iCs/>
          <w:sz w:val="20"/>
          <w:szCs w:val="19"/>
        </w:rPr>
        <w:t xml:space="preserve">. </w:t>
      </w:r>
      <w:r w:rsidRPr="002F1942">
        <w:rPr>
          <w:iCs/>
          <w:sz w:val="20"/>
          <w:szCs w:val="19"/>
          <w:lang w:val="es-ES"/>
        </w:rPr>
        <w:t>2 Mar. 2021. Web.</w:t>
      </w:r>
    </w:p>
    <w:p w14:paraId="0A94ECC9" w14:textId="77777777" w:rsidR="00A92845" w:rsidRPr="002F1942" w:rsidRDefault="00A92845" w:rsidP="00A92845">
      <w:pPr>
        <w:pStyle w:val="Style"/>
        <w:widowControl/>
        <w:ind w:left="1440" w:right="720" w:hanging="720"/>
        <w:jc w:val="both"/>
        <w:rPr>
          <w:iCs/>
          <w:sz w:val="20"/>
          <w:szCs w:val="19"/>
          <w:lang w:val="es-ES"/>
        </w:rPr>
      </w:pPr>
      <w:r w:rsidRPr="002F1942">
        <w:rPr>
          <w:rFonts w:eastAsia="Arial"/>
          <w:sz w:val="20"/>
          <w:szCs w:val="18"/>
          <w:lang w:val="es-ES"/>
        </w:rPr>
        <w:t>“</w:t>
      </w:r>
      <w:r w:rsidRPr="002F1942">
        <w:rPr>
          <w:i/>
          <w:iCs/>
          <w:sz w:val="20"/>
          <w:szCs w:val="19"/>
          <w:lang w:val="es-ES"/>
        </w:rPr>
        <w:t>Homo ergaster</w:t>
      </w:r>
      <w:r w:rsidRPr="002F1942">
        <w:rPr>
          <w:iCs/>
          <w:sz w:val="20"/>
          <w:szCs w:val="19"/>
          <w:lang w:val="es-ES"/>
        </w:rPr>
        <w:t xml:space="preserve">.” </w:t>
      </w:r>
      <w:r w:rsidRPr="002F1942">
        <w:rPr>
          <w:i/>
          <w:iCs/>
          <w:sz w:val="20"/>
          <w:szCs w:val="19"/>
          <w:lang w:val="es-ES"/>
        </w:rPr>
        <w:t>Wikipedia</w:t>
      </w:r>
      <w:r w:rsidRPr="002F1942">
        <w:rPr>
          <w:iCs/>
          <w:sz w:val="20"/>
          <w:szCs w:val="19"/>
          <w:lang w:val="es-ES"/>
        </w:rPr>
        <w:t>. 9 Mar. 2021. Web.</w:t>
      </w:r>
    </w:p>
    <w:p w14:paraId="0E4C8A4D" w14:textId="77777777" w:rsidR="00A92845" w:rsidRDefault="00A92845" w:rsidP="00A92845">
      <w:pPr>
        <w:pStyle w:val="Style"/>
        <w:widowControl/>
        <w:ind w:left="1440" w:right="720" w:hanging="720"/>
        <w:jc w:val="both"/>
        <w:rPr>
          <w:rFonts w:eastAsia="Arial"/>
          <w:sz w:val="20"/>
          <w:szCs w:val="21"/>
        </w:rPr>
      </w:pPr>
      <w:r w:rsidRPr="002F1942">
        <w:rPr>
          <w:iCs/>
          <w:sz w:val="20"/>
          <w:szCs w:val="19"/>
          <w:lang w:val="es-ES"/>
        </w:rPr>
        <w:t>“</w:t>
      </w:r>
      <w:r w:rsidRPr="002F1942">
        <w:rPr>
          <w:i/>
          <w:iCs/>
          <w:sz w:val="20"/>
          <w:szCs w:val="19"/>
          <w:lang w:val="es-ES"/>
        </w:rPr>
        <w:t>Paranthropus boisei</w:t>
      </w:r>
      <w:r w:rsidRPr="002F1942">
        <w:rPr>
          <w:iCs/>
          <w:sz w:val="20"/>
          <w:szCs w:val="19"/>
          <w:lang w:val="es-ES"/>
        </w:rPr>
        <w:t xml:space="preserve">.” </w:t>
      </w:r>
      <w:r w:rsidRPr="002F1942">
        <w:rPr>
          <w:i/>
          <w:iCs/>
          <w:sz w:val="20"/>
          <w:szCs w:val="19"/>
          <w:lang w:val="es-ES"/>
        </w:rPr>
        <w:t>Wikipedia</w:t>
      </w:r>
      <w:r w:rsidRPr="002F1942">
        <w:rPr>
          <w:iCs/>
          <w:sz w:val="20"/>
          <w:szCs w:val="19"/>
          <w:lang w:val="es-ES"/>
        </w:rPr>
        <w:t xml:space="preserve">. 1 Mar. 2021. </w:t>
      </w:r>
      <w:r>
        <w:rPr>
          <w:iCs/>
          <w:sz w:val="20"/>
          <w:szCs w:val="19"/>
        </w:rPr>
        <w:t>Web.</w:t>
      </w:r>
    </w:p>
    <w:p w14:paraId="2962770D" w14:textId="77777777" w:rsidR="00A92845" w:rsidRDefault="00A92845" w:rsidP="00A92845">
      <w:pPr>
        <w:pStyle w:val="Style"/>
        <w:widowControl/>
        <w:ind w:left="1440" w:right="720" w:hanging="720"/>
        <w:jc w:val="both"/>
        <w:rPr>
          <w:iCs/>
          <w:sz w:val="20"/>
          <w:szCs w:val="19"/>
        </w:rPr>
      </w:pPr>
      <w:r w:rsidRPr="007A72B1">
        <w:rPr>
          <w:iCs/>
          <w:sz w:val="20"/>
          <w:szCs w:val="19"/>
        </w:rPr>
        <w:t xml:space="preserve">St. Fleur, Nicholas. </w:t>
      </w:r>
      <w:r>
        <w:rPr>
          <w:iCs/>
          <w:sz w:val="20"/>
          <w:szCs w:val="19"/>
        </w:rPr>
        <w:t>“</w:t>
      </w:r>
      <w:r w:rsidRPr="007A72B1">
        <w:rPr>
          <w:iCs/>
          <w:sz w:val="20"/>
          <w:szCs w:val="19"/>
        </w:rPr>
        <w:t>Oldest Known Drawing by Human Hands Discovered in South African Cave.</w:t>
      </w:r>
      <w:r>
        <w:rPr>
          <w:iCs/>
          <w:sz w:val="20"/>
          <w:szCs w:val="19"/>
        </w:rPr>
        <w:t>”</w:t>
      </w:r>
      <w:r w:rsidRPr="007A72B1">
        <w:rPr>
          <w:iCs/>
          <w:sz w:val="20"/>
          <w:szCs w:val="19"/>
        </w:rPr>
        <w:t xml:space="preserve"> </w:t>
      </w:r>
      <w:r w:rsidRPr="007A72B1">
        <w:rPr>
          <w:i/>
          <w:iCs/>
          <w:sz w:val="20"/>
          <w:szCs w:val="19"/>
        </w:rPr>
        <w:t>NYTimes</w:t>
      </w:r>
      <w:r w:rsidRPr="007A72B1">
        <w:rPr>
          <w:iCs/>
          <w:sz w:val="20"/>
          <w:szCs w:val="19"/>
        </w:rPr>
        <w:t>.</w:t>
      </w:r>
      <w:r w:rsidRPr="007A72B1">
        <w:rPr>
          <w:i/>
          <w:iCs/>
          <w:sz w:val="20"/>
          <w:szCs w:val="19"/>
        </w:rPr>
        <w:t>com</w:t>
      </w:r>
      <w:r w:rsidRPr="007A72B1">
        <w:rPr>
          <w:iCs/>
          <w:sz w:val="20"/>
          <w:szCs w:val="19"/>
        </w:rPr>
        <w:t>. 12 Sept. 2018. Web.</w:t>
      </w:r>
    </w:p>
    <w:p w14:paraId="417E07B6" w14:textId="77777777" w:rsidR="00A92845" w:rsidRDefault="00A92845" w:rsidP="00A92845">
      <w:pPr>
        <w:pStyle w:val="Style"/>
        <w:widowControl/>
        <w:ind w:left="1440" w:right="720" w:hanging="720"/>
        <w:jc w:val="both"/>
        <w:rPr>
          <w:rFonts w:eastAsia="Arial"/>
          <w:sz w:val="20"/>
          <w:szCs w:val="21"/>
        </w:rPr>
      </w:pPr>
      <w:r w:rsidRPr="00A743D4">
        <w:rPr>
          <w:sz w:val="20"/>
          <w:szCs w:val="19"/>
        </w:rPr>
        <w:t>“Venus of Willendorf</w:t>
      </w:r>
      <w:r>
        <w:rPr>
          <w:sz w:val="20"/>
          <w:szCs w:val="19"/>
        </w:rPr>
        <w:t>.</w:t>
      </w:r>
      <w:r w:rsidRPr="00A743D4">
        <w:rPr>
          <w:sz w:val="20"/>
          <w:szCs w:val="19"/>
        </w:rPr>
        <w:t>”</w:t>
      </w:r>
      <w:r>
        <w:rPr>
          <w:sz w:val="20"/>
          <w:szCs w:val="19"/>
        </w:rPr>
        <w:t xml:space="preserve"> </w:t>
      </w:r>
      <w:r>
        <w:rPr>
          <w:i/>
          <w:iCs/>
          <w:sz w:val="20"/>
          <w:szCs w:val="19"/>
        </w:rPr>
        <w:t>Wikipedia</w:t>
      </w:r>
      <w:r>
        <w:rPr>
          <w:iCs/>
          <w:sz w:val="20"/>
          <w:szCs w:val="19"/>
        </w:rPr>
        <w:t>. 1 Feb. 2021. Web.</w:t>
      </w:r>
    </w:p>
    <w:p w14:paraId="1AFAB0BA" w14:textId="77777777" w:rsidR="00A92845" w:rsidRDefault="00A92845" w:rsidP="00A92845">
      <w:pPr>
        <w:pStyle w:val="Style"/>
        <w:widowControl/>
        <w:ind w:left="1440" w:right="720" w:hanging="720"/>
        <w:jc w:val="both"/>
        <w:rPr>
          <w:rFonts w:eastAsia="Arial"/>
          <w:sz w:val="20"/>
          <w:szCs w:val="21"/>
        </w:rPr>
      </w:pPr>
      <w:r w:rsidRPr="00A37318">
        <w:rPr>
          <w:rFonts w:eastAsia="Arial"/>
          <w:sz w:val="20"/>
          <w:szCs w:val="21"/>
        </w:rPr>
        <w:t xml:space="preserve">Whitwam, Ryan. </w:t>
      </w:r>
      <w:r>
        <w:rPr>
          <w:rFonts w:eastAsia="Arial"/>
          <w:sz w:val="20"/>
          <w:szCs w:val="21"/>
        </w:rPr>
        <w:t>“</w:t>
      </w:r>
      <w:r w:rsidRPr="00A37318">
        <w:rPr>
          <w:rFonts w:eastAsia="Arial"/>
          <w:sz w:val="20"/>
          <w:szCs w:val="21"/>
        </w:rPr>
        <w:t>Earth Will Lose Its Oxygen in a Billion Years, Killing Most Living Organisms.</w:t>
      </w:r>
      <w:r>
        <w:rPr>
          <w:rFonts w:eastAsia="Arial"/>
          <w:sz w:val="20"/>
          <w:szCs w:val="21"/>
        </w:rPr>
        <w:t>”</w:t>
      </w:r>
      <w:r w:rsidRPr="00A37318">
        <w:rPr>
          <w:rFonts w:eastAsia="Arial"/>
          <w:sz w:val="20"/>
          <w:szCs w:val="21"/>
        </w:rPr>
        <w:t xml:space="preserve"> </w:t>
      </w:r>
      <w:r w:rsidRPr="00A37318">
        <w:rPr>
          <w:rFonts w:eastAsia="Arial"/>
          <w:i/>
          <w:sz w:val="20"/>
          <w:szCs w:val="21"/>
        </w:rPr>
        <w:t>ExtremeTech</w:t>
      </w:r>
      <w:r w:rsidRPr="00A37318">
        <w:rPr>
          <w:rFonts w:eastAsia="Arial"/>
          <w:sz w:val="20"/>
          <w:szCs w:val="21"/>
        </w:rPr>
        <w:t>.</w:t>
      </w:r>
      <w:r w:rsidRPr="00A37318">
        <w:rPr>
          <w:rFonts w:eastAsia="Arial"/>
          <w:i/>
          <w:sz w:val="20"/>
          <w:szCs w:val="21"/>
        </w:rPr>
        <w:t>com</w:t>
      </w:r>
      <w:r w:rsidRPr="00A37318">
        <w:rPr>
          <w:rFonts w:eastAsia="Arial"/>
          <w:sz w:val="20"/>
          <w:szCs w:val="21"/>
        </w:rPr>
        <w:t>. 4 Mar. 2021. 4 Mar. 2021. Web.</w:t>
      </w:r>
    </w:p>
    <w:p w14:paraId="1E5AA0B8" w14:textId="77777777" w:rsidR="00A92845" w:rsidRDefault="00A92845" w:rsidP="00A92845">
      <w:pPr>
        <w:rPr>
          <w:rFonts w:eastAsiaTheme="minorEastAsia"/>
          <w:szCs w:val="24"/>
          <w:lang w:eastAsia="zh-CN"/>
        </w:rPr>
      </w:pPr>
    </w:p>
    <w:p w14:paraId="15D481D2" w14:textId="77777777" w:rsidR="00A92845" w:rsidRDefault="00A92845" w:rsidP="00A92845">
      <w:pPr>
        <w:pStyle w:val="Style"/>
        <w:widowControl/>
        <w:jc w:val="both"/>
        <w:textAlignment w:val="baseline"/>
        <w:rPr>
          <w:szCs w:val="90"/>
        </w:rPr>
      </w:pPr>
    </w:p>
    <w:p w14:paraId="14851A00" w14:textId="77777777" w:rsidR="00A92845" w:rsidRDefault="00A92845" w:rsidP="00A92845">
      <w:pPr>
        <w:pStyle w:val="Style"/>
        <w:widowControl/>
        <w:jc w:val="both"/>
        <w:textAlignment w:val="baseline"/>
        <w:rPr>
          <w:szCs w:val="90"/>
        </w:rPr>
      </w:pPr>
      <w:r>
        <w:rPr>
          <w:szCs w:val="90"/>
        </w:rPr>
        <w:t>introduction</w:t>
      </w:r>
    </w:p>
    <w:p w14:paraId="51433B21" w14:textId="77777777" w:rsidR="00A92845" w:rsidRPr="00A743D4" w:rsidRDefault="00A92845" w:rsidP="00A92845">
      <w:pPr>
        <w:pStyle w:val="Style"/>
        <w:widowControl/>
        <w:ind w:left="360"/>
        <w:jc w:val="both"/>
        <w:textAlignment w:val="baseline"/>
        <w:rPr>
          <w:szCs w:val="19"/>
        </w:rPr>
      </w:pPr>
      <w:r>
        <w:rPr>
          <w:szCs w:val="19"/>
        </w:rPr>
        <w:t>“</w:t>
      </w:r>
      <w:r w:rsidRPr="00645EBF">
        <w:rPr>
          <w:szCs w:val="19"/>
        </w:rPr>
        <w:t>During most of hominid evolution, there was more than one species of upright, bipedal ape.</w:t>
      </w:r>
      <w:r>
        <w:rPr>
          <w:szCs w:val="19"/>
        </w:rPr>
        <w:t xml:space="preserve">” (Sutherland </w:t>
      </w:r>
      <w:r>
        <w:rPr>
          <w:i/>
          <w:szCs w:val="19"/>
        </w:rPr>
        <w:t>New History</w:t>
      </w:r>
      <w:r>
        <w:rPr>
          <w:szCs w:val="19"/>
        </w:rPr>
        <w:t xml:space="preserve"> 243)</w:t>
      </w:r>
    </w:p>
    <w:p w14:paraId="1B40459F" w14:textId="77777777" w:rsidR="00A92845" w:rsidRDefault="00A92845" w:rsidP="00A92845">
      <w:pPr>
        <w:pStyle w:val="Style"/>
        <w:widowControl/>
        <w:jc w:val="both"/>
        <w:textAlignment w:val="baseline"/>
        <w:rPr>
          <w:szCs w:val="90"/>
        </w:rPr>
      </w:pPr>
    </w:p>
    <w:p w14:paraId="0BBB9611" w14:textId="77777777" w:rsidR="00A92845" w:rsidRDefault="00A92845" w:rsidP="00A92845">
      <w:pPr>
        <w:pStyle w:val="Style"/>
        <w:widowControl/>
        <w:jc w:val="both"/>
        <w:textAlignment w:val="baseline"/>
        <w:rPr>
          <w:szCs w:val="19"/>
        </w:rPr>
      </w:pPr>
      <w:r w:rsidRPr="00645EBF">
        <w:rPr>
          <w:szCs w:val="19"/>
        </w:rPr>
        <w:t>2.4</w:t>
      </w:r>
      <w:r>
        <w:rPr>
          <w:szCs w:val="19"/>
        </w:rPr>
        <w:t xml:space="preserve">m: </w:t>
      </w:r>
      <w:r w:rsidRPr="00645EBF">
        <w:rPr>
          <w:i/>
          <w:iCs/>
          <w:szCs w:val="19"/>
        </w:rPr>
        <w:t>Homo habilis</w:t>
      </w:r>
      <w:r>
        <w:rPr>
          <w:szCs w:val="19"/>
        </w:rPr>
        <w:t>, “h</w:t>
      </w:r>
      <w:r w:rsidRPr="00645EBF">
        <w:rPr>
          <w:szCs w:val="19"/>
        </w:rPr>
        <w:t>andy man</w:t>
      </w:r>
      <w:r>
        <w:rPr>
          <w:szCs w:val="19"/>
        </w:rPr>
        <w:t>”</w:t>
      </w:r>
    </w:p>
    <w:p w14:paraId="3678D195" w14:textId="77777777" w:rsidR="00A92845" w:rsidRPr="00493AD2" w:rsidRDefault="00A92845" w:rsidP="00A92845">
      <w:pPr>
        <w:pStyle w:val="Style"/>
        <w:widowControl/>
        <w:ind w:left="360"/>
        <w:jc w:val="both"/>
        <w:textAlignment w:val="baseline"/>
        <w:rPr>
          <w:szCs w:val="19"/>
        </w:rPr>
      </w:pPr>
      <w:r>
        <w:rPr>
          <w:i/>
          <w:szCs w:val="19"/>
        </w:rPr>
        <w:t>Homo habilis</w:t>
      </w:r>
      <w:r>
        <w:rPr>
          <w:szCs w:val="19"/>
        </w:rPr>
        <w:t xml:space="preserve"> is “</w:t>
      </w:r>
      <w:r w:rsidRPr="00645EBF">
        <w:rPr>
          <w:szCs w:val="19"/>
        </w:rPr>
        <w:t>The first member of our own genus</w:t>
      </w:r>
      <w:r>
        <w:rPr>
          <w:szCs w:val="19"/>
        </w:rPr>
        <w:t xml:space="preserve"> . . .” (Sutherland </w:t>
      </w:r>
      <w:r>
        <w:rPr>
          <w:i/>
          <w:szCs w:val="19"/>
        </w:rPr>
        <w:t>New History</w:t>
      </w:r>
      <w:r>
        <w:rPr>
          <w:szCs w:val="19"/>
        </w:rPr>
        <w:t xml:space="preserve"> 242)</w:t>
      </w:r>
    </w:p>
    <w:p w14:paraId="540D1EF0" w14:textId="77777777" w:rsidR="00A92845" w:rsidRDefault="00A92845" w:rsidP="00A92845">
      <w:pPr>
        <w:pStyle w:val="Style"/>
        <w:widowControl/>
        <w:ind w:left="360"/>
        <w:jc w:val="both"/>
        <w:textAlignment w:val="baseline"/>
        <w:rPr>
          <w:szCs w:val="19"/>
        </w:rPr>
      </w:pPr>
      <w:r>
        <w:rPr>
          <w:szCs w:val="19"/>
        </w:rPr>
        <w:t>ape-like</w:t>
      </w:r>
    </w:p>
    <w:p w14:paraId="1668C6EA" w14:textId="77777777" w:rsidR="00A92845" w:rsidRDefault="00A92845" w:rsidP="00A92845">
      <w:pPr>
        <w:pStyle w:val="Style"/>
        <w:widowControl/>
        <w:ind w:left="720"/>
        <w:jc w:val="both"/>
        <w:textAlignment w:val="baseline"/>
        <w:rPr>
          <w:szCs w:val="19"/>
        </w:rPr>
      </w:pPr>
      <w:r>
        <w:rPr>
          <w:szCs w:val="19"/>
        </w:rPr>
        <w:t>“</w:t>
      </w:r>
      <w:r w:rsidRPr="00645EBF">
        <w:rPr>
          <w:i/>
          <w:iCs/>
          <w:szCs w:val="19"/>
        </w:rPr>
        <w:t>Homo habilis</w:t>
      </w:r>
      <w:r w:rsidRPr="008D7740">
        <w:rPr>
          <w:iCs/>
          <w:szCs w:val="19"/>
        </w:rPr>
        <w:t xml:space="preserve"> </w:t>
      </w:r>
      <w:r w:rsidRPr="00645EBF">
        <w:rPr>
          <w:szCs w:val="19"/>
        </w:rPr>
        <w:t>still retained many apelike features, such as longer arms.</w:t>
      </w:r>
      <w:r>
        <w:rPr>
          <w:szCs w:val="19"/>
        </w:rPr>
        <w:t xml:space="preserve">” (Sutherland </w:t>
      </w:r>
      <w:r>
        <w:rPr>
          <w:i/>
          <w:szCs w:val="19"/>
        </w:rPr>
        <w:t>New History</w:t>
      </w:r>
      <w:r>
        <w:rPr>
          <w:szCs w:val="19"/>
        </w:rPr>
        <w:t xml:space="preserve"> 242)</w:t>
      </w:r>
    </w:p>
    <w:p w14:paraId="4CA3BDCC" w14:textId="77777777" w:rsidR="00A92845" w:rsidRDefault="00A92845" w:rsidP="00A92845">
      <w:pPr>
        <w:pStyle w:val="Style"/>
        <w:widowControl/>
        <w:ind w:left="360"/>
        <w:jc w:val="both"/>
        <w:textAlignment w:val="baseline"/>
        <w:rPr>
          <w:szCs w:val="19"/>
        </w:rPr>
      </w:pPr>
      <w:r>
        <w:rPr>
          <w:szCs w:val="19"/>
        </w:rPr>
        <w:t>human-like</w:t>
      </w:r>
    </w:p>
    <w:p w14:paraId="40B51D31" w14:textId="77777777" w:rsidR="00A92845" w:rsidRDefault="00A92845" w:rsidP="00A92845">
      <w:pPr>
        <w:pStyle w:val="Style"/>
        <w:widowControl/>
        <w:ind w:left="720"/>
        <w:jc w:val="both"/>
        <w:textAlignment w:val="baseline"/>
        <w:rPr>
          <w:szCs w:val="19"/>
        </w:rPr>
      </w:pPr>
      <w:r w:rsidRPr="00645EBF">
        <w:rPr>
          <w:i/>
          <w:iCs/>
          <w:szCs w:val="19"/>
        </w:rPr>
        <w:t>H</w:t>
      </w:r>
      <w:r>
        <w:rPr>
          <w:i/>
          <w:iCs/>
          <w:szCs w:val="19"/>
        </w:rPr>
        <w:t xml:space="preserve">omo </w:t>
      </w:r>
      <w:r w:rsidRPr="00645EBF">
        <w:rPr>
          <w:i/>
          <w:iCs/>
          <w:szCs w:val="19"/>
        </w:rPr>
        <w:t>habilis</w:t>
      </w:r>
      <w:r>
        <w:rPr>
          <w:iCs/>
          <w:szCs w:val="19"/>
        </w:rPr>
        <w:t xml:space="preserve"> </w:t>
      </w:r>
      <w:r>
        <w:rPr>
          <w:szCs w:val="19"/>
        </w:rPr>
        <w:t xml:space="preserve">was </w:t>
      </w:r>
      <w:r w:rsidRPr="00645EBF">
        <w:rPr>
          <w:szCs w:val="19"/>
        </w:rPr>
        <w:t>about 5 feet tall.</w:t>
      </w:r>
      <w:r>
        <w:rPr>
          <w:szCs w:val="19"/>
        </w:rPr>
        <w:t xml:space="preserve"> (Sutherland </w:t>
      </w:r>
      <w:r w:rsidRPr="00C01602">
        <w:rPr>
          <w:i/>
          <w:szCs w:val="19"/>
        </w:rPr>
        <w:t>New History</w:t>
      </w:r>
      <w:r>
        <w:rPr>
          <w:szCs w:val="19"/>
        </w:rPr>
        <w:t xml:space="preserve"> 242)</w:t>
      </w:r>
    </w:p>
    <w:p w14:paraId="7F2DB1B8" w14:textId="77777777" w:rsidR="00A92845" w:rsidRDefault="00A92845" w:rsidP="00A92845">
      <w:pPr>
        <w:pStyle w:val="Style"/>
        <w:widowControl/>
        <w:ind w:left="720"/>
        <w:jc w:val="both"/>
        <w:textAlignment w:val="baseline"/>
        <w:rPr>
          <w:szCs w:val="19"/>
        </w:rPr>
      </w:pPr>
      <w:r>
        <w:rPr>
          <w:szCs w:val="19"/>
        </w:rPr>
        <w:t xml:space="preserve">Its </w:t>
      </w:r>
      <w:r w:rsidRPr="00645EBF">
        <w:rPr>
          <w:szCs w:val="19"/>
        </w:rPr>
        <w:t xml:space="preserve">brain </w:t>
      </w:r>
      <w:r>
        <w:rPr>
          <w:szCs w:val="19"/>
        </w:rPr>
        <w:t>was “</w:t>
      </w:r>
      <w:r w:rsidRPr="00645EBF">
        <w:rPr>
          <w:szCs w:val="19"/>
        </w:rPr>
        <w:t>around 600 cubic centimeters (cc) compared to Lucy’s 200 cc.</w:t>
      </w:r>
      <w:r>
        <w:rPr>
          <w:szCs w:val="19"/>
        </w:rPr>
        <w:t xml:space="preserve">” (Sutherland </w:t>
      </w:r>
      <w:r>
        <w:rPr>
          <w:i/>
          <w:szCs w:val="19"/>
        </w:rPr>
        <w:t>New History</w:t>
      </w:r>
      <w:r>
        <w:rPr>
          <w:szCs w:val="19"/>
        </w:rPr>
        <w:t xml:space="preserve"> 242)</w:t>
      </w:r>
    </w:p>
    <w:p w14:paraId="1707E6A4" w14:textId="77777777" w:rsidR="00A92845" w:rsidRPr="00493AD2" w:rsidRDefault="00A92845" w:rsidP="00A92845">
      <w:pPr>
        <w:pStyle w:val="Style"/>
        <w:widowControl/>
        <w:ind w:left="720"/>
        <w:jc w:val="both"/>
        <w:textAlignment w:val="baseline"/>
        <w:rPr>
          <w:szCs w:val="19"/>
        </w:rPr>
      </w:pPr>
      <w:r>
        <w:rPr>
          <w:szCs w:val="19"/>
        </w:rPr>
        <w:t>tool use</w:t>
      </w:r>
    </w:p>
    <w:p w14:paraId="2527F2BA" w14:textId="77777777" w:rsidR="00A92845" w:rsidRDefault="00A92845" w:rsidP="00A92845">
      <w:pPr>
        <w:pStyle w:val="Style"/>
        <w:widowControl/>
        <w:ind w:left="1080"/>
        <w:jc w:val="both"/>
        <w:textAlignment w:val="baseline"/>
        <w:rPr>
          <w:szCs w:val="19"/>
        </w:rPr>
      </w:pPr>
      <w:r>
        <w:rPr>
          <w:szCs w:val="19"/>
        </w:rPr>
        <w:t>“</w:t>
      </w:r>
      <w:r w:rsidRPr="00645EBF">
        <w:rPr>
          <w:i/>
          <w:iCs/>
          <w:szCs w:val="19"/>
        </w:rPr>
        <w:t>Australopithecus</w:t>
      </w:r>
      <w:r w:rsidRPr="008D7740">
        <w:rPr>
          <w:iCs/>
          <w:szCs w:val="19"/>
        </w:rPr>
        <w:t xml:space="preserve"> </w:t>
      </w:r>
      <w:r w:rsidRPr="00645EBF">
        <w:rPr>
          <w:szCs w:val="19"/>
        </w:rPr>
        <w:t xml:space="preserve">used simple tools. </w:t>
      </w:r>
      <w:r>
        <w:rPr>
          <w:szCs w:val="19"/>
        </w:rPr>
        <w:t>[</w:t>
      </w:r>
      <w:r>
        <w:rPr>
          <w:i/>
          <w:szCs w:val="19"/>
        </w:rPr>
        <w:t>Homo habilis</w:t>
      </w:r>
      <w:r>
        <w:rPr>
          <w:szCs w:val="19"/>
        </w:rPr>
        <w:t xml:space="preserve"> </w:t>
      </w:r>
      <w:r w:rsidRPr="00645EBF">
        <w:rPr>
          <w:szCs w:val="19"/>
        </w:rPr>
        <w:t>use</w:t>
      </w:r>
      <w:r>
        <w:rPr>
          <w:szCs w:val="19"/>
        </w:rPr>
        <w:t>d]</w:t>
      </w:r>
      <w:r w:rsidRPr="00645EBF">
        <w:rPr>
          <w:szCs w:val="19"/>
        </w:rPr>
        <w:t xml:space="preserve"> numerous and more advanced tools</w:t>
      </w:r>
      <w:r>
        <w:rPr>
          <w:szCs w:val="19"/>
        </w:rPr>
        <w:t xml:space="preserve"> . . .</w:t>
      </w:r>
      <w:r w:rsidRPr="00645EBF">
        <w:rPr>
          <w:szCs w:val="19"/>
        </w:rPr>
        <w:t>”</w:t>
      </w:r>
      <w:r>
        <w:rPr>
          <w:szCs w:val="19"/>
        </w:rPr>
        <w:t xml:space="preserve"> (Sutherland </w:t>
      </w:r>
      <w:r w:rsidRPr="00C01602">
        <w:rPr>
          <w:i/>
          <w:szCs w:val="19"/>
        </w:rPr>
        <w:t>New History</w:t>
      </w:r>
      <w:r>
        <w:rPr>
          <w:szCs w:val="19"/>
        </w:rPr>
        <w:t xml:space="preserve"> 242)</w:t>
      </w:r>
    </w:p>
    <w:p w14:paraId="0897988C" w14:textId="77777777" w:rsidR="00A92845" w:rsidRPr="00493AD2" w:rsidRDefault="00A92845" w:rsidP="00A92845">
      <w:pPr>
        <w:pStyle w:val="Style"/>
        <w:widowControl/>
        <w:ind w:left="1080"/>
        <w:jc w:val="both"/>
        <w:textAlignment w:val="baseline"/>
        <w:rPr>
          <w:szCs w:val="19"/>
        </w:rPr>
      </w:pPr>
      <w:r>
        <w:rPr>
          <w:szCs w:val="19"/>
        </w:rPr>
        <w:t>“</w:t>
      </w:r>
      <w:r w:rsidRPr="00645EBF">
        <w:rPr>
          <w:i/>
          <w:iCs/>
          <w:szCs w:val="19"/>
        </w:rPr>
        <w:t>H</w:t>
      </w:r>
      <w:r w:rsidRPr="00645EBF">
        <w:rPr>
          <w:iCs/>
          <w:szCs w:val="19"/>
        </w:rPr>
        <w:t xml:space="preserve">. </w:t>
      </w:r>
      <w:r w:rsidRPr="00645EBF">
        <w:rPr>
          <w:i/>
          <w:iCs/>
          <w:szCs w:val="19"/>
        </w:rPr>
        <w:t>habilis</w:t>
      </w:r>
      <w:r w:rsidRPr="008D7740">
        <w:rPr>
          <w:iCs/>
          <w:szCs w:val="19"/>
        </w:rPr>
        <w:t xml:space="preserve"> </w:t>
      </w:r>
      <w:r w:rsidRPr="00645EBF">
        <w:rPr>
          <w:szCs w:val="19"/>
        </w:rPr>
        <w:t>likely ate more meat</w:t>
      </w:r>
      <w:r>
        <w:rPr>
          <w:szCs w:val="19"/>
        </w:rPr>
        <w:t xml:space="preserve"> . . .” The </w:t>
      </w:r>
      <w:r w:rsidRPr="00645EBF">
        <w:rPr>
          <w:szCs w:val="19"/>
        </w:rPr>
        <w:t>molar</w:t>
      </w:r>
      <w:r>
        <w:rPr>
          <w:szCs w:val="19"/>
        </w:rPr>
        <w:t>s</w:t>
      </w:r>
      <w:r w:rsidRPr="00645EBF">
        <w:rPr>
          <w:szCs w:val="19"/>
        </w:rPr>
        <w:t xml:space="preserve"> </w:t>
      </w:r>
      <w:r>
        <w:rPr>
          <w:szCs w:val="19"/>
        </w:rPr>
        <w:t xml:space="preserve">are </w:t>
      </w:r>
      <w:r w:rsidRPr="00645EBF">
        <w:rPr>
          <w:szCs w:val="19"/>
        </w:rPr>
        <w:t>sharp</w:t>
      </w:r>
      <w:r>
        <w:rPr>
          <w:szCs w:val="19"/>
        </w:rPr>
        <w:t>er than Lucy’s,</w:t>
      </w:r>
      <w:r w:rsidRPr="00645EBF">
        <w:rPr>
          <w:szCs w:val="19"/>
        </w:rPr>
        <w:t xml:space="preserve"> </w:t>
      </w:r>
      <w:r>
        <w:rPr>
          <w:szCs w:val="19"/>
        </w:rPr>
        <w:t>“</w:t>
      </w:r>
      <w:r w:rsidRPr="00645EBF">
        <w:rPr>
          <w:szCs w:val="19"/>
        </w:rPr>
        <w:t>designed to shear meat</w:t>
      </w:r>
      <w:r>
        <w:rPr>
          <w:szCs w:val="19"/>
        </w:rPr>
        <w:t xml:space="preserve"> . . .” (Sutherland </w:t>
      </w:r>
      <w:r>
        <w:rPr>
          <w:i/>
          <w:szCs w:val="19"/>
        </w:rPr>
        <w:t>New History</w:t>
      </w:r>
      <w:r>
        <w:rPr>
          <w:szCs w:val="19"/>
        </w:rPr>
        <w:t xml:space="preserve"> 242)</w:t>
      </w:r>
    </w:p>
    <w:p w14:paraId="3AC3F792" w14:textId="77777777" w:rsidR="00A92845" w:rsidRDefault="00A92845" w:rsidP="00A92845">
      <w:pPr>
        <w:pStyle w:val="Style"/>
        <w:widowControl/>
        <w:ind w:left="1080"/>
        <w:jc w:val="both"/>
        <w:textAlignment w:val="baseline"/>
        <w:rPr>
          <w:szCs w:val="19"/>
        </w:rPr>
      </w:pPr>
      <w:r>
        <w:rPr>
          <w:szCs w:val="19"/>
        </w:rPr>
        <w:t xml:space="preserve">“. . . </w:t>
      </w:r>
      <w:r w:rsidRPr="00645EBF">
        <w:rPr>
          <w:szCs w:val="19"/>
        </w:rPr>
        <w:t>it’s tempting to think that the larger brains in this group allowed them to hunt more</w:t>
      </w:r>
      <w:r>
        <w:rPr>
          <w:szCs w:val="19"/>
        </w:rPr>
        <w:t xml:space="preserve"> [242] </w:t>
      </w:r>
      <w:r w:rsidRPr="00645EBF">
        <w:rPr>
          <w:szCs w:val="19"/>
        </w:rPr>
        <w:t>effectively as a team.</w:t>
      </w:r>
      <w:r>
        <w:rPr>
          <w:szCs w:val="19"/>
        </w:rPr>
        <w:t xml:space="preserve">” (Sutherland </w:t>
      </w:r>
      <w:r>
        <w:rPr>
          <w:i/>
          <w:szCs w:val="19"/>
        </w:rPr>
        <w:t>New History</w:t>
      </w:r>
      <w:r>
        <w:rPr>
          <w:szCs w:val="19"/>
        </w:rPr>
        <w:t xml:space="preserve"> 242-43)</w:t>
      </w:r>
    </w:p>
    <w:p w14:paraId="0AFD652C" w14:textId="77777777" w:rsidR="00A92845" w:rsidRDefault="00A92845" w:rsidP="00A92845">
      <w:pPr>
        <w:pStyle w:val="Style"/>
        <w:widowControl/>
        <w:ind w:left="360"/>
        <w:jc w:val="both"/>
        <w:textAlignment w:val="baseline"/>
        <w:rPr>
          <w:iCs/>
          <w:szCs w:val="19"/>
        </w:rPr>
      </w:pPr>
      <w:r>
        <w:rPr>
          <w:iCs/>
          <w:szCs w:val="19"/>
        </w:rPr>
        <w:t>“</w:t>
      </w:r>
      <w:r w:rsidRPr="00645EBF">
        <w:rPr>
          <w:i/>
          <w:iCs/>
          <w:szCs w:val="19"/>
        </w:rPr>
        <w:t>H</w:t>
      </w:r>
      <w:r w:rsidRPr="00645EBF">
        <w:rPr>
          <w:iCs/>
          <w:szCs w:val="19"/>
        </w:rPr>
        <w:t xml:space="preserve">. </w:t>
      </w:r>
      <w:r w:rsidRPr="00645EBF">
        <w:rPr>
          <w:i/>
          <w:iCs/>
          <w:szCs w:val="19"/>
        </w:rPr>
        <w:t>habilis</w:t>
      </w:r>
      <w:r w:rsidRPr="00645EBF">
        <w:rPr>
          <w:iCs/>
          <w:szCs w:val="19"/>
        </w:rPr>
        <w:t xml:space="preserve">, </w:t>
      </w:r>
      <w:r w:rsidRPr="00645EBF">
        <w:rPr>
          <w:szCs w:val="19"/>
        </w:rPr>
        <w:t xml:space="preserve">though, was probably still prey for large cats, such as the saber-toothed </w:t>
      </w:r>
      <w:r>
        <w:rPr>
          <w:i/>
          <w:iCs/>
          <w:szCs w:val="19"/>
        </w:rPr>
        <w:t>Dino</w:t>
      </w:r>
      <w:r w:rsidRPr="00645EBF">
        <w:rPr>
          <w:i/>
          <w:iCs/>
          <w:szCs w:val="19"/>
        </w:rPr>
        <w:t>felis</w:t>
      </w:r>
      <w:r w:rsidRPr="00645EBF">
        <w:rPr>
          <w:iCs/>
          <w:szCs w:val="19"/>
        </w:rPr>
        <w:t>.</w:t>
      </w:r>
      <w:r>
        <w:rPr>
          <w:iCs/>
          <w:szCs w:val="19"/>
        </w:rPr>
        <w:t xml:space="preserve">” (Sutherland </w:t>
      </w:r>
      <w:r>
        <w:rPr>
          <w:i/>
          <w:iCs/>
          <w:szCs w:val="19"/>
        </w:rPr>
        <w:t>New History</w:t>
      </w:r>
      <w:r>
        <w:rPr>
          <w:iCs/>
          <w:szCs w:val="19"/>
        </w:rPr>
        <w:t xml:space="preserve"> 243)</w:t>
      </w:r>
    </w:p>
    <w:p w14:paraId="361F0740"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Our best assumption is that </w:t>
      </w:r>
      <w:r w:rsidRPr="00645EBF">
        <w:rPr>
          <w:i/>
          <w:iCs/>
          <w:szCs w:val="19"/>
        </w:rPr>
        <w:t>H</w:t>
      </w:r>
      <w:r w:rsidRPr="00645EBF">
        <w:rPr>
          <w:iCs/>
          <w:szCs w:val="19"/>
        </w:rPr>
        <w:t xml:space="preserve">. </w:t>
      </w:r>
      <w:r w:rsidRPr="00645EBF">
        <w:rPr>
          <w:i/>
          <w:iCs/>
          <w:szCs w:val="19"/>
        </w:rPr>
        <w:t>habilis</w:t>
      </w:r>
      <w:r w:rsidRPr="008D7740">
        <w:rPr>
          <w:iCs/>
          <w:szCs w:val="19"/>
        </w:rPr>
        <w:t xml:space="preserve"> </w:t>
      </w:r>
      <w:r w:rsidRPr="00645EBF">
        <w:rPr>
          <w:szCs w:val="19"/>
        </w:rPr>
        <w:t>was an effective scavenger</w:t>
      </w:r>
      <w:r>
        <w:rPr>
          <w:szCs w:val="19"/>
        </w:rPr>
        <w:t>—</w:t>
      </w:r>
      <w:r w:rsidRPr="00645EBF">
        <w:rPr>
          <w:szCs w:val="19"/>
        </w:rPr>
        <w:t>perhaps using group cooperation to scare away other scavengers or predators from a kill.</w:t>
      </w:r>
      <w:r>
        <w:rPr>
          <w:szCs w:val="19"/>
        </w:rPr>
        <w:t xml:space="preserve">” (Sutherland </w:t>
      </w:r>
      <w:r w:rsidRPr="00C01602">
        <w:rPr>
          <w:i/>
          <w:szCs w:val="19"/>
        </w:rPr>
        <w:t>New History</w:t>
      </w:r>
      <w:r>
        <w:rPr>
          <w:szCs w:val="19"/>
        </w:rPr>
        <w:t xml:space="preserve"> 243)</w:t>
      </w:r>
    </w:p>
    <w:p w14:paraId="5F65F9EA" w14:textId="77777777" w:rsidR="00A92845" w:rsidRDefault="00A92845" w:rsidP="00A92845">
      <w:pPr>
        <w:pStyle w:val="Style"/>
        <w:widowControl/>
        <w:jc w:val="both"/>
        <w:textAlignment w:val="baseline"/>
        <w:rPr>
          <w:szCs w:val="19"/>
        </w:rPr>
      </w:pPr>
    </w:p>
    <w:p w14:paraId="663173C7" w14:textId="77777777" w:rsidR="00A92845" w:rsidRDefault="00A92845" w:rsidP="00A92845">
      <w:pPr>
        <w:pStyle w:val="Style"/>
        <w:widowControl/>
        <w:jc w:val="both"/>
        <w:textAlignment w:val="baseline"/>
        <w:rPr>
          <w:szCs w:val="19"/>
        </w:rPr>
      </w:pPr>
      <w:r>
        <w:rPr>
          <w:szCs w:val="19"/>
        </w:rPr>
        <w:t xml:space="preserve">2.3-1m (Pleistocene, 2.58-0.0117m): </w:t>
      </w:r>
      <w:r>
        <w:rPr>
          <w:i/>
          <w:iCs/>
          <w:szCs w:val="19"/>
        </w:rPr>
        <w:t>Paranthro</w:t>
      </w:r>
      <w:r w:rsidRPr="00645EBF">
        <w:rPr>
          <w:i/>
          <w:iCs/>
          <w:szCs w:val="19"/>
        </w:rPr>
        <w:t>pus boisei</w:t>
      </w:r>
      <w:r w:rsidRPr="00645EBF">
        <w:rPr>
          <w:iCs/>
          <w:szCs w:val="19"/>
        </w:rPr>
        <w:t xml:space="preserve"> </w:t>
      </w:r>
      <w:r>
        <w:rPr>
          <w:szCs w:val="19"/>
        </w:rPr>
        <w:t xml:space="preserve">(aka </w:t>
      </w:r>
      <w:r w:rsidRPr="00645EBF">
        <w:rPr>
          <w:szCs w:val="19"/>
        </w:rPr>
        <w:t>nutcracker man</w:t>
      </w:r>
      <w:r>
        <w:rPr>
          <w:szCs w:val="19"/>
        </w:rPr>
        <w:t>)</w:t>
      </w:r>
    </w:p>
    <w:p w14:paraId="1233771B" w14:textId="77777777" w:rsidR="00A92845" w:rsidRDefault="00A92845" w:rsidP="00A92845">
      <w:pPr>
        <w:pStyle w:val="Style"/>
        <w:widowControl/>
        <w:ind w:left="360"/>
        <w:jc w:val="both"/>
        <w:textAlignment w:val="baseline"/>
        <w:rPr>
          <w:iCs/>
          <w:szCs w:val="19"/>
        </w:rPr>
      </w:pPr>
      <w:r>
        <w:rPr>
          <w:i/>
          <w:iCs/>
          <w:szCs w:val="19"/>
        </w:rPr>
        <w:t>Paranthro</w:t>
      </w:r>
      <w:r w:rsidRPr="00645EBF">
        <w:rPr>
          <w:i/>
          <w:iCs/>
          <w:szCs w:val="19"/>
        </w:rPr>
        <w:t>pus boisei</w:t>
      </w:r>
      <w:r w:rsidRPr="00645EBF">
        <w:rPr>
          <w:iCs/>
          <w:szCs w:val="19"/>
        </w:rPr>
        <w:t xml:space="preserve"> </w:t>
      </w:r>
      <w:r>
        <w:rPr>
          <w:iCs/>
          <w:szCs w:val="19"/>
        </w:rPr>
        <w:t>were robust australopithecenes. (“</w:t>
      </w:r>
      <w:r>
        <w:rPr>
          <w:i/>
          <w:iCs/>
          <w:szCs w:val="19"/>
        </w:rPr>
        <w:t>Paranthro</w:t>
      </w:r>
      <w:r w:rsidRPr="00645EBF">
        <w:rPr>
          <w:i/>
          <w:iCs/>
          <w:szCs w:val="19"/>
        </w:rPr>
        <w:t>pus boisei</w:t>
      </w:r>
      <w:r>
        <w:rPr>
          <w:iCs/>
          <w:szCs w:val="19"/>
        </w:rPr>
        <w:t>”)</w:t>
      </w:r>
    </w:p>
    <w:p w14:paraId="5B6D0A2B" w14:textId="77777777" w:rsidR="00A92845" w:rsidRPr="00A743D4" w:rsidRDefault="00A92845" w:rsidP="00A92845">
      <w:pPr>
        <w:pStyle w:val="Style"/>
        <w:widowControl/>
        <w:ind w:left="360"/>
        <w:jc w:val="both"/>
        <w:textAlignment w:val="baseline"/>
        <w:rPr>
          <w:szCs w:val="19"/>
        </w:rPr>
      </w:pPr>
      <w:r>
        <w:rPr>
          <w:iCs/>
          <w:szCs w:val="19"/>
        </w:rPr>
        <w:t xml:space="preserve">They </w:t>
      </w:r>
      <w:r>
        <w:rPr>
          <w:szCs w:val="19"/>
        </w:rPr>
        <w:t>“</w:t>
      </w:r>
      <w:r w:rsidRPr="00645EBF">
        <w:rPr>
          <w:szCs w:val="19"/>
        </w:rPr>
        <w:t>inhabited savannah woodlands.</w:t>
      </w:r>
      <w:r>
        <w:rPr>
          <w:szCs w:val="19"/>
        </w:rPr>
        <w:t xml:space="preserve">” (Sutherland </w:t>
      </w:r>
      <w:r>
        <w:rPr>
          <w:i/>
          <w:szCs w:val="19"/>
        </w:rPr>
        <w:t>New History</w:t>
      </w:r>
      <w:r>
        <w:rPr>
          <w:szCs w:val="19"/>
        </w:rPr>
        <w:t xml:space="preserve"> 243)</w:t>
      </w:r>
    </w:p>
    <w:p w14:paraId="012BF8C7" w14:textId="77777777" w:rsidR="00A92845" w:rsidRDefault="00A92845" w:rsidP="00A92845">
      <w:pPr>
        <w:pStyle w:val="Style"/>
        <w:widowControl/>
        <w:ind w:left="360"/>
        <w:jc w:val="both"/>
        <w:textAlignment w:val="baseline"/>
        <w:rPr>
          <w:szCs w:val="19"/>
        </w:rPr>
      </w:pPr>
      <w:r>
        <w:rPr>
          <w:szCs w:val="19"/>
        </w:rPr>
        <w:t>“</w:t>
      </w:r>
      <w:r w:rsidRPr="00645EBF">
        <w:rPr>
          <w:szCs w:val="19"/>
        </w:rPr>
        <w:t>Males were around 4 feet, 3 inches, and weighed about 150 pounds.</w:t>
      </w:r>
      <w:r>
        <w:rPr>
          <w:szCs w:val="19"/>
        </w:rPr>
        <w:t xml:space="preserve">” (Sutherland </w:t>
      </w:r>
      <w:r>
        <w:rPr>
          <w:i/>
          <w:szCs w:val="19"/>
        </w:rPr>
        <w:t>New History</w:t>
      </w:r>
      <w:r>
        <w:rPr>
          <w:szCs w:val="19"/>
        </w:rPr>
        <w:t xml:space="preserve"> 243)</w:t>
      </w:r>
    </w:p>
    <w:p w14:paraId="0EF3A604" w14:textId="77777777" w:rsidR="00A92845" w:rsidRDefault="00A92845" w:rsidP="00A92845">
      <w:pPr>
        <w:pStyle w:val="Style"/>
        <w:widowControl/>
        <w:ind w:left="360"/>
        <w:jc w:val="both"/>
        <w:textAlignment w:val="baseline"/>
        <w:rPr>
          <w:szCs w:val="19"/>
        </w:rPr>
      </w:pPr>
      <w:r>
        <w:rPr>
          <w:szCs w:val="19"/>
        </w:rPr>
        <w:t>“</w:t>
      </w:r>
      <w:r w:rsidRPr="00645EBF">
        <w:rPr>
          <w:szCs w:val="19"/>
        </w:rPr>
        <w:t>Because they had massive jaws and large molars, scientists speculate that they ate tough plants, roots, and nuts.</w:t>
      </w:r>
      <w:r>
        <w:rPr>
          <w:szCs w:val="19"/>
        </w:rPr>
        <w:t xml:space="preserve">” (Sutherland </w:t>
      </w:r>
      <w:r w:rsidRPr="00C01602">
        <w:rPr>
          <w:i/>
          <w:szCs w:val="19"/>
        </w:rPr>
        <w:t>New History</w:t>
      </w:r>
      <w:r>
        <w:rPr>
          <w:szCs w:val="19"/>
        </w:rPr>
        <w:t xml:space="preserve"> 243)</w:t>
      </w:r>
    </w:p>
    <w:p w14:paraId="34349204" w14:textId="77777777" w:rsidR="00A92845" w:rsidRPr="00645EBF" w:rsidRDefault="00A92845" w:rsidP="00A92845">
      <w:pPr>
        <w:pStyle w:val="Style"/>
        <w:widowControl/>
        <w:jc w:val="both"/>
        <w:textAlignment w:val="baseline"/>
        <w:rPr>
          <w:szCs w:val="19"/>
        </w:rPr>
      </w:pPr>
    </w:p>
    <w:p w14:paraId="5FD26906" w14:textId="77777777" w:rsidR="00A92845" w:rsidRDefault="00A92845" w:rsidP="00A92845">
      <w:pPr>
        <w:pStyle w:val="Style"/>
        <w:widowControl/>
        <w:jc w:val="both"/>
        <w:textAlignment w:val="baseline"/>
        <w:rPr>
          <w:iCs/>
          <w:szCs w:val="19"/>
        </w:rPr>
      </w:pPr>
      <w:r>
        <w:rPr>
          <w:iCs/>
          <w:szCs w:val="19"/>
        </w:rPr>
        <w:t xml:space="preserve">2m: </w:t>
      </w:r>
      <w:r w:rsidRPr="00645EBF">
        <w:rPr>
          <w:i/>
          <w:iCs/>
          <w:szCs w:val="19"/>
        </w:rPr>
        <w:t>Homo erectus</w:t>
      </w:r>
      <w:r>
        <w:rPr>
          <w:iCs/>
          <w:szCs w:val="19"/>
        </w:rPr>
        <w:t xml:space="preserve"> (</w:t>
      </w:r>
      <w:r w:rsidRPr="00645EBF">
        <w:rPr>
          <w:szCs w:val="19"/>
        </w:rPr>
        <w:t>upright man</w:t>
      </w:r>
      <w:r>
        <w:rPr>
          <w:szCs w:val="19"/>
        </w:rPr>
        <w:t>) (date: “</w:t>
      </w:r>
      <w:r w:rsidRPr="00645EBF">
        <w:rPr>
          <w:i/>
          <w:iCs/>
          <w:szCs w:val="19"/>
        </w:rPr>
        <w:t>Homo erectus</w:t>
      </w:r>
      <w:r>
        <w:rPr>
          <w:iCs/>
          <w:szCs w:val="19"/>
        </w:rPr>
        <w:t>”)</w:t>
      </w:r>
    </w:p>
    <w:p w14:paraId="2613EAE7" w14:textId="77777777" w:rsidR="00A92845" w:rsidRPr="00254D3E" w:rsidRDefault="00A92845" w:rsidP="00A92845">
      <w:pPr>
        <w:pStyle w:val="Style"/>
        <w:widowControl/>
        <w:ind w:left="360"/>
        <w:jc w:val="both"/>
        <w:textAlignment w:val="baseline"/>
        <w:rPr>
          <w:szCs w:val="19"/>
        </w:rPr>
      </w:pPr>
      <w:r w:rsidRPr="00645EBF">
        <w:rPr>
          <w:i/>
          <w:iCs/>
          <w:szCs w:val="19"/>
        </w:rPr>
        <w:t>H</w:t>
      </w:r>
      <w:r>
        <w:rPr>
          <w:i/>
          <w:iCs/>
          <w:szCs w:val="19"/>
        </w:rPr>
        <w:t xml:space="preserve">omo </w:t>
      </w:r>
      <w:r w:rsidRPr="00645EBF">
        <w:rPr>
          <w:i/>
          <w:iCs/>
          <w:szCs w:val="19"/>
        </w:rPr>
        <w:t>er</w:t>
      </w:r>
      <w:r>
        <w:rPr>
          <w:i/>
          <w:iCs/>
          <w:szCs w:val="19"/>
        </w:rPr>
        <w:t>ectus</w:t>
      </w:r>
      <w:r w:rsidRPr="008D7740">
        <w:rPr>
          <w:iCs/>
          <w:szCs w:val="19"/>
        </w:rPr>
        <w:t xml:space="preserve"> </w:t>
      </w:r>
      <w:r>
        <w:rPr>
          <w:iCs/>
          <w:szCs w:val="19"/>
        </w:rPr>
        <w:t>“</w:t>
      </w:r>
      <w:r>
        <w:rPr>
          <w:szCs w:val="19"/>
        </w:rPr>
        <w:t xml:space="preserve">was tall, over 6 feet . . .” (Sutherland </w:t>
      </w:r>
      <w:r>
        <w:rPr>
          <w:i/>
          <w:szCs w:val="19"/>
        </w:rPr>
        <w:t>New History</w:t>
      </w:r>
      <w:r>
        <w:rPr>
          <w:szCs w:val="19"/>
        </w:rPr>
        <w:t xml:space="preserve"> 243)</w:t>
      </w:r>
    </w:p>
    <w:p w14:paraId="6527684C" w14:textId="77777777" w:rsidR="00A92845" w:rsidRDefault="00A92845" w:rsidP="00A92845">
      <w:pPr>
        <w:pStyle w:val="Style"/>
        <w:widowControl/>
        <w:ind w:left="360"/>
        <w:jc w:val="both"/>
        <w:textAlignment w:val="baseline"/>
        <w:rPr>
          <w:iCs/>
          <w:szCs w:val="19"/>
        </w:rPr>
      </w:pPr>
      <w:r>
        <w:rPr>
          <w:iCs/>
          <w:szCs w:val="19"/>
        </w:rPr>
        <w:lastRenderedPageBreak/>
        <w:t>ape-like</w:t>
      </w:r>
    </w:p>
    <w:p w14:paraId="33D91748" w14:textId="77777777" w:rsidR="00A92845" w:rsidRPr="00254D3E" w:rsidRDefault="00A92845" w:rsidP="00A92845">
      <w:pPr>
        <w:pStyle w:val="Style"/>
        <w:widowControl/>
        <w:ind w:left="720"/>
        <w:jc w:val="both"/>
        <w:textAlignment w:val="baseline"/>
        <w:rPr>
          <w:iCs/>
          <w:szCs w:val="19"/>
        </w:rPr>
      </w:pPr>
      <w:r>
        <w:rPr>
          <w:i/>
          <w:iCs/>
          <w:szCs w:val="19"/>
        </w:rPr>
        <w:t>Homo erectus</w:t>
      </w:r>
      <w:r>
        <w:rPr>
          <w:iCs/>
          <w:szCs w:val="19"/>
        </w:rPr>
        <w:t xml:space="preserve"> had “</w:t>
      </w:r>
      <w:r w:rsidRPr="00645EBF">
        <w:rPr>
          <w:szCs w:val="19"/>
        </w:rPr>
        <w:t>an apelike face and a brain of about 860 cc.</w:t>
      </w:r>
      <w:r>
        <w:rPr>
          <w:szCs w:val="19"/>
        </w:rPr>
        <w:t xml:space="preserve">” (Sutherland </w:t>
      </w:r>
      <w:r>
        <w:rPr>
          <w:i/>
          <w:szCs w:val="19"/>
        </w:rPr>
        <w:t>New History</w:t>
      </w:r>
      <w:r>
        <w:rPr>
          <w:szCs w:val="19"/>
        </w:rPr>
        <w:t xml:space="preserve"> 243)</w:t>
      </w:r>
    </w:p>
    <w:p w14:paraId="2A5EFFAC" w14:textId="77777777" w:rsidR="00A92845" w:rsidRPr="00E7363C" w:rsidRDefault="00A92845" w:rsidP="00A92845">
      <w:pPr>
        <w:pStyle w:val="Style"/>
        <w:widowControl/>
        <w:ind w:left="360"/>
        <w:jc w:val="both"/>
        <w:textAlignment w:val="baseline"/>
        <w:rPr>
          <w:iCs/>
          <w:szCs w:val="19"/>
        </w:rPr>
      </w:pPr>
      <w:r>
        <w:rPr>
          <w:iCs/>
          <w:szCs w:val="19"/>
        </w:rPr>
        <w:t>human-like</w:t>
      </w:r>
    </w:p>
    <w:p w14:paraId="19832D26" w14:textId="77777777" w:rsidR="00A92845" w:rsidRPr="00254D3E" w:rsidRDefault="00A92845" w:rsidP="00A92845">
      <w:pPr>
        <w:pStyle w:val="Style"/>
        <w:widowControl/>
        <w:ind w:left="720"/>
        <w:jc w:val="both"/>
        <w:textAlignment w:val="baseline"/>
        <w:rPr>
          <w:szCs w:val="19"/>
        </w:rPr>
      </w:pPr>
      <w:r w:rsidRPr="00645EBF">
        <w:rPr>
          <w:i/>
          <w:iCs/>
          <w:szCs w:val="19"/>
        </w:rPr>
        <w:t>Homo erectus</w:t>
      </w:r>
      <w:r>
        <w:rPr>
          <w:iCs/>
          <w:szCs w:val="19"/>
        </w:rPr>
        <w:t xml:space="preserve"> was </w:t>
      </w:r>
      <w:r>
        <w:rPr>
          <w:szCs w:val="19"/>
        </w:rPr>
        <w:t>“</w:t>
      </w:r>
      <w:r w:rsidRPr="00645EBF">
        <w:rPr>
          <w:szCs w:val="19"/>
        </w:rPr>
        <w:t xml:space="preserve">One of the first species to demonstrate a humanlike body </w:t>
      </w:r>
      <w:r>
        <w:rPr>
          <w:szCs w:val="19"/>
        </w:rPr>
        <w:t xml:space="preserve">. . .” (Sutherland </w:t>
      </w:r>
      <w:r>
        <w:rPr>
          <w:i/>
          <w:szCs w:val="19"/>
        </w:rPr>
        <w:t>New History</w:t>
      </w:r>
      <w:r>
        <w:rPr>
          <w:szCs w:val="19"/>
        </w:rPr>
        <w:t xml:space="preserve"> 243)</w:t>
      </w:r>
    </w:p>
    <w:p w14:paraId="5867BF1A" w14:textId="77777777" w:rsidR="00A92845" w:rsidRDefault="00A92845" w:rsidP="00A92845">
      <w:pPr>
        <w:pStyle w:val="Style"/>
        <w:widowControl/>
        <w:ind w:left="1080"/>
        <w:jc w:val="both"/>
        <w:textAlignment w:val="baseline"/>
        <w:rPr>
          <w:szCs w:val="19"/>
        </w:rPr>
      </w:pPr>
      <w:r>
        <w:rPr>
          <w:rFonts w:eastAsia="Arial"/>
          <w:szCs w:val="18"/>
        </w:rPr>
        <w:t>“</w:t>
      </w:r>
      <w:r w:rsidRPr="00645EBF">
        <w:rPr>
          <w:rFonts w:eastAsia="Arial"/>
          <w:szCs w:val="18"/>
        </w:rPr>
        <w:t xml:space="preserve">It </w:t>
      </w:r>
      <w:r w:rsidRPr="00645EBF">
        <w:rPr>
          <w:szCs w:val="19"/>
        </w:rPr>
        <w:t xml:space="preserve">has been suggested that </w:t>
      </w:r>
      <w:r w:rsidRPr="00645EBF">
        <w:rPr>
          <w:i/>
          <w:iCs/>
          <w:szCs w:val="19"/>
        </w:rPr>
        <w:t>H</w:t>
      </w:r>
      <w:r>
        <w:rPr>
          <w:iCs/>
          <w:szCs w:val="19"/>
        </w:rPr>
        <w:t xml:space="preserve">. </w:t>
      </w:r>
      <w:r w:rsidRPr="00645EBF">
        <w:rPr>
          <w:i/>
          <w:iCs/>
          <w:szCs w:val="19"/>
        </w:rPr>
        <w:t>ergaster</w:t>
      </w:r>
      <w:r w:rsidRPr="008D7740">
        <w:rPr>
          <w:iCs/>
          <w:szCs w:val="19"/>
        </w:rPr>
        <w:t xml:space="preserve"> </w:t>
      </w:r>
      <w:r w:rsidRPr="00645EBF">
        <w:rPr>
          <w:szCs w:val="19"/>
        </w:rPr>
        <w:t xml:space="preserve">had a hairless body and sweat glands to regulate temperature. The development of sweat glands meant that </w:t>
      </w:r>
      <w:r w:rsidRPr="00645EBF">
        <w:rPr>
          <w:i/>
          <w:iCs/>
          <w:szCs w:val="19"/>
        </w:rPr>
        <w:t>H</w:t>
      </w:r>
      <w:r w:rsidRPr="00645EBF">
        <w:rPr>
          <w:iCs/>
          <w:szCs w:val="19"/>
        </w:rPr>
        <w:t xml:space="preserve">. </w:t>
      </w:r>
      <w:r w:rsidRPr="00645EBF">
        <w:rPr>
          <w:i/>
          <w:iCs/>
          <w:szCs w:val="19"/>
        </w:rPr>
        <w:t>ergaster</w:t>
      </w:r>
      <w:r w:rsidRPr="008D7740">
        <w:rPr>
          <w:iCs/>
          <w:szCs w:val="19"/>
        </w:rPr>
        <w:t xml:space="preserve"> </w:t>
      </w:r>
      <w:r w:rsidRPr="00645EBF">
        <w:rPr>
          <w:szCs w:val="19"/>
        </w:rPr>
        <w:t>did not have to pant, perhaps allowing the throat and breath to be used for speech.</w:t>
      </w:r>
      <w:r>
        <w:rPr>
          <w:szCs w:val="19"/>
        </w:rPr>
        <w:t xml:space="preserve">” (Sutherland </w:t>
      </w:r>
      <w:r w:rsidRPr="00C01602">
        <w:rPr>
          <w:i/>
          <w:szCs w:val="19"/>
        </w:rPr>
        <w:t>New History</w:t>
      </w:r>
      <w:r>
        <w:rPr>
          <w:szCs w:val="19"/>
        </w:rPr>
        <w:t xml:space="preserve"> 243)</w:t>
      </w:r>
    </w:p>
    <w:p w14:paraId="1F1B4068" w14:textId="77777777" w:rsidR="00A92845" w:rsidRDefault="00A92845" w:rsidP="00A92845">
      <w:pPr>
        <w:pStyle w:val="Style"/>
        <w:widowControl/>
        <w:ind w:left="720"/>
        <w:jc w:val="both"/>
        <w:textAlignment w:val="baseline"/>
        <w:rPr>
          <w:szCs w:val="19"/>
        </w:rPr>
      </w:pPr>
      <w:r>
        <w:rPr>
          <w:szCs w:val="19"/>
        </w:rPr>
        <w:t xml:space="preserve">They </w:t>
      </w:r>
      <w:r w:rsidRPr="00645EBF">
        <w:rPr>
          <w:szCs w:val="19"/>
        </w:rPr>
        <w:t xml:space="preserve">are sometimes </w:t>
      </w:r>
      <w:r>
        <w:rPr>
          <w:szCs w:val="19"/>
        </w:rPr>
        <w:t>called “</w:t>
      </w:r>
      <w:r w:rsidRPr="00645EBF">
        <w:rPr>
          <w:i/>
          <w:iCs/>
          <w:szCs w:val="19"/>
        </w:rPr>
        <w:t>Homo ergaster</w:t>
      </w:r>
      <w:r w:rsidRPr="00645EBF">
        <w:rPr>
          <w:iCs/>
          <w:szCs w:val="19"/>
        </w:rPr>
        <w:t xml:space="preserve">, </w:t>
      </w:r>
      <w:r>
        <w:rPr>
          <w:szCs w:val="19"/>
        </w:rPr>
        <w:t>or “workman”—</w:t>
      </w:r>
      <w:r w:rsidRPr="00645EBF">
        <w:rPr>
          <w:rFonts w:eastAsia="Arial"/>
          <w:szCs w:val="17"/>
        </w:rPr>
        <w:t xml:space="preserve">a </w:t>
      </w:r>
      <w:r w:rsidRPr="00645EBF">
        <w:rPr>
          <w:szCs w:val="19"/>
        </w:rPr>
        <w:t xml:space="preserve">reference to </w:t>
      </w:r>
      <w:r>
        <w:rPr>
          <w:szCs w:val="19"/>
        </w:rPr>
        <w:t>[</w:t>
      </w:r>
      <w:r w:rsidRPr="00645EBF">
        <w:rPr>
          <w:szCs w:val="19"/>
        </w:rPr>
        <w:t>the</w:t>
      </w:r>
      <w:r>
        <w:rPr>
          <w:szCs w:val="19"/>
        </w:rPr>
        <w:t>ir]</w:t>
      </w:r>
      <w:r w:rsidRPr="00645EBF">
        <w:rPr>
          <w:szCs w:val="19"/>
        </w:rPr>
        <w:t xml:space="preserve"> more advanced tools</w:t>
      </w:r>
      <w:r>
        <w:rPr>
          <w:szCs w:val="19"/>
        </w:rPr>
        <w:t xml:space="preserve"> . . .” (Sutherland </w:t>
      </w:r>
      <w:r w:rsidRPr="00C01602">
        <w:rPr>
          <w:i/>
          <w:szCs w:val="19"/>
        </w:rPr>
        <w:t>New History</w:t>
      </w:r>
      <w:r>
        <w:rPr>
          <w:szCs w:val="19"/>
        </w:rPr>
        <w:t xml:space="preserve"> 243)</w:t>
      </w:r>
    </w:p>
    <w:p w14:paraId="7382A833" w14:textId="77777777" w:rsidR="00A92845" w:rsidRDefault="00A92845" w:rsidP="00A92845">
      <w:pPr>
        <w:pStyle w:val="Style"/>
        <w:widowControl/>
        <w:ind w:left="1080"/>
        <w:jc w:val="both"/>
        <w:textAlignment w:val="baseline"/>
        <w:rPr>
          <w:rFonts w:eastAsia="Arial"/>
          <w:szCs w:val="18"/>
        </w:rPr>
      </w:pPr>
      <w:r>
        <w:rPr>
          <w:rFonts w:eastAsia="Arial"/>
          <w:szCs w:val="18"/>
        </w:rPr>
        <w:t>“</w:t>
      </w:r>
      <w:r w:rsidRPr="00254D3E">
        <w:rPr>
          <w:rFonts w:eastAsia="Arial"/>
          <w:szCs w:val="18"/>
        </w:rPr>
        <w:t xml:space="preserve">Whether </w:t>
      </w:r>
      <w:r w:rsidRPr="00BD34DA">
        <w:rPr>
          <w:rFonts w:eastAsia="Arial"/>
          <w:i/>
          <w:szCs w:val="18"/>
        </w:rPr>
        <w:t>H</w:t>
      </w:r>
      <w:r w:rsidRPr="00254D3E">
        <w:rPr>
          <w:rFonts w:eastAsia="Arial"/>
          <w:szCs w:val="18"/>
        </w:rPr>
        <w:t xml:space="preserve">. </w:t>
      </w:r>
      <w:r w:rsidRPr="00BD34DA">
        <w:rPr>
          <w:rFonts w:eastAsia="Arial"/>
          <w:i/>
          <w:szCs w:val="18"/>
        </w:rPr>
        <w:t>ergaster</w:t>
      </w:r>
      <w:r w:rsidRPr="00254D3E">
        <w:rPr>
          <w:rFonts w:eastAsia="Arial"/>
          <w:szCs w:val="18"/>
        </w:rPr>
        <w:t xml:space="preserve"> constitutes a species of its own or should be subsumed into </w:t>
      </w:r>
      <w:r w:rsidRPr="00BD34DA">
        <w:rPr>
          <w:rFonts w:eastAsia="Arial"/>
          <w:i/>
          <w:szCs w:val="18"/>
        </w:rPr>
        <w:t>H</w:t>
      </w:r>
      <w:r w:rsidRPr="00254D3E">
        <w:rPr>
          <w:rFonts w:eastAsia="Arial"/>
          <w:szCs w:val="18"/>
        </w:rPr>
        <w:t xml:space="preserve">. </w:t>
      </w:r>
      <w:r w:rsidRPr="00BD34DA">
        <w:rPr>
          <w:rFonts w:eastAsia="Arial"/>
          <w:i/>
          <w:szCs w:val="18"/>
        </w:rPr>
        <w:t>erectus</w:t>
      </w:r>
      <w:r w:rsidRPr="00254D3E">
        <w:rPr>
          <w:rFonts w:eastAsia="Arial"/>
          <w:szCs w:val="18"/>
        </w:rPr>
        <w:t xml:space="preserve"> is an ongoing and unresolved dispute within palaeoanthropology. Proponents of synonymisation typically designate </w:t>
      </w:r>
      <w:r w:rsidRPr="00BD34DA">
        <w:rPr>
          <w:rFonts w:eastAsia="Arial"/>
          <w:i/>
          <w:szCs w:val="18"/>
        </w:rPr>
        <w:t>H</w:t>
      </w:r>
      <w:r w:rsidRPr="00254D3E">
        <w:rPr>
          <w:rFonts w:eastAsia="Arial"/>
          <w:szCs w:val="18"/>
        </w:rPr>
        <w:t xml:space="preserve">. </w:t>
      </w:r>
      <w:r w:rsidRPr="00BD34DA">
        <w:rPr>
          <w:rFonts w:eastAsia="Arial"/>
          <w:i/>
          <w:szCs w:val="18"/>
        </w:rPr>
        <w:t>ergaster</w:t>
      </w:r>
      <w:r w:rsidRPr="00254D3E">
        <w:rPr>
          <w:rFonts w:eastAsia="Arial"/>
          <w:szCs w:val="18"/>
        </w:rPr>
        <w:t xml:space="preserve"> as </w:t>
      </w:r>
      <w:r>
        <w:rPr>
          <w:rFonts w:eastAsia="Arial"/>
          <w:szCs w:val="18"/>
        </w:rPr>
        <w:t>“</w:t>
      </w:r>
      <w:r w:rsidRPr="00254D3E">
        <w:rPr>
          <w:rFonts w:eastAsia="Arial"/>
          <w:szCs w:val="18"/>
        </w:rPr>
        <w:t xml:space="preserve">African </w:t>
      </w:r>
      <w:r w:rsidRPr="00BD34DA">
        <w:rPr>
          <w:rFonts w:eastAsia="Arial"/>
          <w:i/>
          <w:szCs w:val="18"/>
        </w:rPr>
        <w:t>Homo erectus</w:t>
      </w:r>
      <w:r>
        <w:rPr>
          <w:rFonts w:eastAsia="Arial"/>
          <w:szCs w:val="18"/>
        </w:rPr>
        <w:t>” or “</w:t>
      </w:r>
      <w:r w:rsidRPr="00BD34DA">
        <w:rPr>
          <w:rFonts w:eastAsia="Arial"/>
          <w:i/>
          <w:szCs w:val="18"/>
        </w:rPr>
        <w:t>Homo erectus ergaster</w:t>
      </w:r>
      <w:r>
        <w:rPr>
          <w:rFonts w:eastAsia="Arial"/>
          <w:szCs w:val="18"/>
        </w:rPr>
        <w:t>.”” (“</w:t>
      </w:r>
      <w:r w:rsidRPr="00645EBF">
        <w:rPr>
          <w:i/>
          <w:iCs/>
          <w:szCs w:val="19"/>
        </w:rPr>
        <w:t>Homo ergaster</w:t>
      </w:r>
      <w:r>
        <w:rPr>
          <w:iCs/>
          <w:szCs w:val="19"/>
        </w:rPr>
        <w:t>”)</w:t>
      </w:r>
    </w:p>
    <w:p w14:paraId="767BA53C" w14:textId="77777777" w:rsidR="00A92845" w:rsidRPr="00645EBF" w:rsidRDefault="00A92845" w:rsidP="00A92845">
      <w:pPr>
        <w:pStyle w:val="Style"/>
        <w:widowControl/>
        <w:jc w:val="both"/>
        <w:textAlignment w:val="baseline"/>
        <w:rPr>
          <w:szCs w:val="19"/>
        </w:rPr>
      </w:pPr>
    </w:p>
    <w:p w14:paraId="007EE09E" w14:textId="77777777" w:rsidR="00A92845" w:rsidRDefault="00A92845" w:rsidP="00A92845">
      <w:pPr>
        <w:pStyle w:val="Style"/>
        <w:widowControl/>
        <w:jc w:val="both"/>
        <w:textAlignment w:val="baseline"/>
        <w:rPr>
          <w:szCs w:val="19"/>
        </w:rPr>
      </w:pPr>
      <w:r>
        <w:rPr>
          <w:szCs w:val="19"/>
        </w:rPr>
        <w:t>speech</w:t>
      </w:r>
    </w:p>
    <w:p w14:paraId="1E7BBD94"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Brain casts of </w:t>
      </w:r>
      <w:r w:rsidRPr="00645EBF">
        <w:rPr>
          <w:i/>
          <w:iCs/>
          <w:szCs w:val="19"/>
        </w:rPr>
        <w:t>H</w:t>
      </w:r>
      <w:r w:rsidRPr="00645EBF">
        <w:rPr>
          <w:iCs/>
          <w:szCs w:val="19"/>
        </w:rPr>
        <w:t xml:space="preserve">. </w:t>
      </w:r>
      <w:r w:rsidRPr="00645EBF">
        <w:rPr>
          <w:i/>
          <w:iCs/>
          <w:szCs w:val="19"/>
        </w:rPr>
        <w:t>ergaster</w:t>
      </w:r>
      <w:r w:rsidRPr="008D7740">
        <w:rPr>
          <w:iCs/>
          <w:szCs w:val="19"/>
        </w:rPr>
        <w:t xml:space="preserve"> </w:t>
      </w:r>
      <w:r w:rsidRPr="00645EBF">
        <w:rPr>
          <w:szCs w:val="19"/>
        </w:rPr>
        <w:t xml:space="preserve">and </w:t>
      </w:r>
      <w:r w:rsidRPr="00645EBF">
        <w:rPr>
          <w:i/>
          <w:iCs/>
          <w:szCs w:val="19"/>
        </w:rPr>
        <w:t>H</w:t>
      </w:r>
      <w:r w:rsidRPr="00645EBF">
        <w:rPr>
          <w:iCs/>
          <w:szCs w:val="19"/>
        </w:rPr>
        <w:t xml:space="preserve">. </w:t>
      </w:r>
      <w:r w:rsidRPr="00645EBF">
        <w:rPr>
          <w:i/>
          <w:iCs/>
          <w:szCs w:val="19"/>
        </w:rPr>
        <w:t>erectus</w:t>
      </w:r>
      <w:r w:rsidRPr="008D7740">
        <w:rPr>
          <w:iCs/>
          <w:szCs w:val="19"/>
        </w:rPr>
        <w:t xml:space="preserve"> </w:t>
      </w:r>
      <w:r w:rsidRPr="00645EBF">
        <w:rPr>
          <w:szCs w:val="19"/>
        </w:rPr>
        <w:t>show development of a particular region o</w:t>
      </w:r>
      <w:r>
        <w:rPr>
          <w:szCs w:val="19"/>
        </w:rPr>
        <w:t>f the brain called Broca’s area;</w:t>
      </w:r>
      <w:r w:rsidRPr="00645EBF">
        <w:rPr>
          <w:szCs w:val="19"/>
        </w:rPr>
        <w:t xml:space="preserve"> in </w:t>
      </w:r>
      <w:r>
        <w:rPr>
          <w:szCs w:val="19"/>
        </w:rPr>
        <w:t>modern</w:t>
      </w:r>
      <w:r w:rsidRPr="00645EBF">
        <w:rPr>
          <w:szCs w:val="19"/>
        </w:rPr>
        <w:t xml:space="preserve"> humans, this area controls speech.</w:t>
      </w:r>
      <w:r>
        <w:rPr>
          <w:szCs w:val="19"/>
        </w:rPr>
        <w:t xml:space="preserve">” (Sutherland </w:t>
      </w:r>
      <w:r w:rsidRPr="00C01602">
        <w:rPr>
          <w:i/>
          <w:szCs w:val="19"/>
        </w:rPr>
        <w:t>New History</w:t>
      </w:r>
      <w:r>
        <w:rPr>
          <w:szCs w:val="19"/>
        </w:rPr>
        <w:t xml:space="preserve"> 243)</w:t>
      </w:r>
    </w:p>
    <w:p w14:paraId="0C24A8BE" w14:textId="77777777" w:rsidR="00A92845" w:rsidRDefault="00A92845" w:rsidP="00A92845">
      <w:pPr>
        <w:pStyle w:val="Style"/>
        <w:widowControl/>
        <w:ind w:left="360"/>
        <w:jc w:val="both"/>
        <w:textAlignment w:val="baseline"/>
        <w:rPr>
          <w:szCs w:val="19"/>
        </w:rPr>
      </w:pPr>
      <w:r>
        <w:rPr>
          <w:szCs w:val="19"/>
        </w:rPr>
        <w:t>“</w:t>
      </w:r>
      <w:r w:rsidRPr="00645EBF">
        <w:rPr>
          <w:i/>
          <w:iCs/>
          <w:szCs w:val="19"/>
        </w:rPr>
        <w:t>Homo heidelbergensis</w:t>
      </w:r>
      <w:r w:rsidRPr="00645EBF">
        <w:rPr>
          <w:iCs/>
          <w:szCs w:val="19"/>
        </w:rPr>
        <w:t xml:space="preserve">, </w:t>
      </w:r>
      <w:r w:rsidRPr="00645EBF">
        <w:rPr>
          <w:szCs w:val="19"/>
        </w:rPr>
        <w:t xml:space="preserve">fossils related to </w:t>
      </w:r>
      <w:r w:rsidRPr="00645EBF">
        <w:rPr>
          <w:i/>
          <w:iCs/>
          <w:szCs w:val="19"/>
        </w:rPr>
        <w:t>H</w:t>
      </w:r>
      <w:r w:rsidRPr="00645EBF">
        <w:rPr>
          <w:iCs/>
          <w:szCs w:val="19"/>
        </w:rPr>
        <w:t xml:space="preserve">. </w:t>
      </w:r>
      <w:r w:rsidRPr="00645EBF">
        <w:rPr>
          <w:i/>
          <w:iCs/>
          <w:szCs w:val="19"/>
        </w:rPr>
        <w:t>erectus</w:t>
      </w:r>
      <w:r w:rsidRPr="00645EBF">
        <w:rPr>
          <w:iCs/>
          <w:szCs w:val="19"/>
        </w:rPr>
        <w:t xml:space="preserve">, </w:t>
      </w:r>
      <w:r w:rsidRPr="00645EBF">
        <w:rPr>
          <w:szCs w:val="19"/>
        </w:rPr>
        <w:t>have been found to possess a hyoid bone. The hyoid bone supports the root of the tongue and is critical for making the whole range of vocalizations.</w:t>
      </w:r>
      <w:r>
        <w:rPr>
          <w:szCs w:val="19"/>
        </w:rPr>
        <w:t xml:space="preserve">” (Sutherland </w:t>
      </w:r>
      <w:r w:rsidRPr="00C01602">
        <w:rPr>
          <w:i/>
          <w:szCs w:val="19"/>
        </w:rPr>
        <w:t>New History</w:t>
      </w:r>
      <w:r>
        <w:rPr>
          <w:szCs w:val="19"/>
        </w:rPr>
        <w:t xml:space="preserve"> 244)</w:t>
      </w:r>
    </w:p>
    <w:p w14:paraId="756A350F" w14:textId="77777777" w:rsidR="00A92845" w:rsidRDefault="00A92845" w:rsidP="00A92845">
      <w:pPr>
        <w:pStyle w:val="Style"/>
        <w:widowControl/>
        <w:ind w:left="360"/>
        <w:jc w:val="both"/>
        <w:textAlignment w:val="baseline"/>
        <w:rPr>
          <w:szCs w:val="19"/>
        </w:rPr>
      </w:pPr>
      <w:r>
        <w:rPr>
          <w:szCs w:val="19"/>
        </w:rPr>
        <w:t>“</w:t>
      </w:r>
      <w:r w:rsidRPr="00645EBF">
        <w:rPr>
          <w:szCs w:val="19"/>
        </w:rPr>
        <w:t>The ability to speak would be a distinct advantage.</w:t>
      </w:r>
      <w:r>
        <w:rPr>
          <w:szCs w:val="19"/>
        </w:rPr>
        <w:t xml:space="preserve">” (Sutherland </w:t>
      </w:r>
      <w:r>
        <w:rPr>
          <w:i/>
          <w:szCs w:val="19"/>
        </w:rPr>
        <w:t>New History</w:t>
      </w:r>
      <w:r>
        <w:rPr>
          <w:szCs w:val="19"/>
        </w:rPr>
        <w:t xml:space="preserve"> 243)</w:t>
      </w:r>
    </w:p>
    <w:p w14:paraId="06827335" w14:textId="77777777" w:rsidR="00A92845" w:rsidRPr="00BD34DA" w:rsidRDefault="00A92845" w:rsidP="00A92845">
      <w:pPr>
        <w:pStyle w:val="Style"/>
        <w:widowControl/>
        <w:ind w:left="720"/>
        <w:jc w:val="both"/>
        <w:textAlignment w:val="baseline"/>
        <w:rPr>
          <w:szCs w:val="19"/>
        </w:rPr>
      </w:pPr>
      <w:r>
        <w:rPr>
          <w:rFonts w:eastAsia="Arial"/>
          <w:szCs w:val="18"/>
        </w:rPr>
        <w:t>“</w:t>
      </w:r>
      <w:r w:rsidRPr="00645EBF">
        <w:rPr>
          <w:rFonts w:eastAsia="Arial"/>
          <w:szCs w:val="18"/>
        </w:rPr>
        <w:t xml:space="preserve">It </w:t>
      </w:r>
      <w:r w:rsidRPr="00645EBF">
        <w:rPr>
          <w:szCs w:val="19"/>
        </w:rPr>
        <w:t>would help cement social groups to</w:t>
      </w:r>
      <w:r>
        <w:rPr>
          <w:szCs w:val="19"/>
        </w:rPr>
        <w:t xml:space="preserve">gether . . .” (Sutherland </w:t>
      </w:r>
      <w:r>
        <w:rPr>
          <w:i/>
          <w:szCs w:val="19"/>
        </w:rPr>
        <w:t>New History</w:t>
      </w:r>
      <w:r>
        <w:rPr>
          <w:szCs w:val="19"/>
        </w:rPr>
        <w:t xml:space="preserve"> 243)</w:t>
      </w:r>
    </w:p>
    <w:p w14:paraId="558A5F97" w14:textId="77777777" w:rsidR="00A92845" w:rsidRDefault="00A92845" w:rsidP="00A92845">
      <w:pPr>
        <w:pStyle w:val="Style"/>
        <w:widowControl/>
        <w:ind w:left="720"/>
        <w:jc w:val="both"/>
        <w:textAlignment w:val="baseline"/>
        <w:rPr>
          <w:szCs w:val="19"/>
        </w:rPr>
      </w:pPr>
      <w:r w:rsidRPr="00645EBF">
        <w:rPr>
          <w:szCs w:val="19"/>
        </w:rPr>
        <w:t xml:space="preserve">It would </w:t>
      </w:r>
      <w:r>
        <w:rPr>
          <w:szCs w:val="19"/>
        </w:rPr>
        <w:t>“</w:t>
      </w:r>
      <w:r w:rsidRPr="00645EBF">
        <w:rPr>
          <w:szCs w:val="19"/>
        </w:rPr>
        <w:t>further success in securing mates.</w:t>
      </w:r>
      <w:r>
        <w:rPr>
          <w:szCs w:val="19"/>
        </w:rPr>
        <w:t xml:space="preserve">” (Sutherland </w:t>
      </w:r>
      <w:r w:rsidRPr="00C01602">
        <w:rPr>
          <w:i/>
          <w:szCs w:val="19"/>
        </w:rPr>
        <w:t>New History</w:t>
      </w:r>
      <w:r>
        <w:rPr>
          <w:szCs w:val="19"/>
        </w:rPr>
        <w:t xml:space="preserve"> 243)</w:t>
      </w:r>
    </w:p>
    <w:p w14:paraId="38820B8F" w14:textId="77777777" w:rsidR="00A92845" w:rsidRDefault="00A92845" w:rsidP="00A92845">
      <w:pPr>
        <w:pStyle w:val="Style"/>
        <w:widowControl/>
        <w:ind w:left="720"/>
        <w:jc w:val="both"/>
        <w:textAlignment w:val="baseline"/>
        <w:rPr>
          <w:szCs w:val="19"/>
        </w:rPr>
      </w:pPr>
      <w:r w:rsidRPr="00645EBF">
        <w:rPr>
          <w:szCs w:val="19"/>
        </w:rPr>
        <w:t xml:space="preserve">It would </w:t>
      </w:r>
      <w:r>
        <w:rPr>
          <w:szCs w:val="19"/>
        </w:rPr>
        <w:t>“</w:t>
      </w:r>
      <w:r w:rsidRPr="00645EBF">
        <w:rPr>
          <w:szCs w:val="19"/>
        </w:rPr>
        <w:t>permit planning and coordination of hunting and for</w:t>
      </w:r>
      <w:r>
        <w:rPr>
          <w:szCs w:val="19"/>
        </w:rPr>
        <w:t xml:space="preserve">aging expeditions . . .” (Sutherland </w:t>
      </w:r>
      <w:r>
        <w:rPr>
          <w:i/>
          <w:szCs w:val="19"/>
        </w:rPr>
        <w:t>New History</w:t>
      </w:r>
      <w:r>
        <w:rPr>
          <w:szCs w:val="19"/>
        </w:rPr>
        <w:t xml:space="preserve"> 243)</w:t>
      </w:r>
    </w:p>
    <w:p w14:paraId="70022F68" w14:textId="77777777" w:rsidR="00A92845" w:rsidRPr="00645EBF" w:rsidRDefault="00A92845" w:rsidP="00A92845">
      <w:pPr>
        <w:pStyle w:val="Style"/>
        <w:widowControl/>
        <w:jc w:val="both"/>
        <w:textAlignment w:val="baseline"/>
        <w:rPr>
          <w:szCs w:val="19"/>
        </w:rPr>
      </w:pPr>
    </w:p>
    <w:p w14:paraId="1EE1AD68" w14:textId="77777777" w:rsidR="00A92845" w:rsidRDefault="00A92845" w:rsidP="00A92845">
      <w:pPr>
        <w:rPr>
          <w:rFonts w:eastAsia="Times New Roman"/>
          <w:szCs w:val="24"/>
        </w:rPr>
      </w:pPr>
      <w:r w:rsidRPr="002623D5">
        <w:rPr>
          <w:rFonts w:eastAsia="Times New Roman"/>
          <w:szCs w:val="24"/>
        </w:rPr>
        <w:t>300</w:t>
      </w:r>
      <w:r w:rsidRPr="00AB06D3">
        <w:rPr>
          <w:rFonts w:eastAsia="Times New Roman"/>
          <w:szCs w:val="24"/>
        </w:rPr>
        <w:t>,</w:t>
      </w:r>
      <w:r w:rsidRPr="002623D5">
        <w:rPr>
          <w:rFonts w:eastAsia="Times New Roman"/>
          <w:szCs w:val="24"/>
        </w:rPr>
        <w:t>000</w:t>
      </w:r>
      <w:r>
        <w:rPr>
          <w:rFonts w:eastAsia="Times New Roman"/>
          <w:szCs w:val="24"/>
        </w:rPr>
        <w:t xml:space="preserve">: earliest </w:t>
      </w:r>
      <w:r>
        <w:rPr>
          <w:rFonts w:eastAsia="Times New Roman"/>
          <w:i/>
          <w:szCs w:val="24"/>
        </w:rPr>
        <w:t>Homo-</w:t>
      </w:r>
      <w:r w:rsidRPr="00AB06D3">
        <w:rPr>
          <w:rFonts w:eastAsia="Times New Roman"/>
          <w:i/>
          <w:szCs w:val="24"/>
        </w:rPr>
        <w:t>sapiens</w:t>
      </w:r>
      <w:r>
        <w:rPr>
          <w:rFonts w:eastAsia="Times New Roman"/>
          <w:szCs w:val="24"/>
        </w:rPr>
        <w:t xml:space="preserve"> </w:t>
      </w:r>
      <w:r w:rsidRPr="002623D5">
        <w:rPr>
          <w:rFonts w:eastAsia="Times New Roman"/>
          <w:szCs w:val="24"/>
        </w:rPr>
        <w:t>fossils</w:t>
      </w:r>
      <w:r>
        <w:rPr>
          <w:rFonts w:eastAsia="Times New Roman"/>
          <w:szCs w:val="24"/>
        </w:rPr>
        <w:t xml:space="preserve"> (</w:t>
      </w:r>
      <w:r w:rsidRPr="004E5FF8">
        <w:rPr>
          <w:rFonts w:eastAsia="Times New Roman"/>
          <w:szCs w:val="24"/>
        </w:rPr>
        <w:t>from Jebel Irhoud</w:t>
      </w:r>
      <w:r>
        <w:rPr>
          <w:rFonts w:eastAsia="Times New Roman"/>
          <w:szCs w:val="24"/>
        </w:rPr>
        <w:t>,</w:t>
      </w:r>
      <w:r w:rsidRPr="002623D5">
        <w:rPr>
          <w:rFonts w:eastAsia="Times New Roman"/>
          <w:szCs w:val="24"/>
        </w:rPr>
        <w:t xml:space="preserve"> Morocc</w:t>
      </w:r>
      <w:r>
        <w:rPr>
          <w:rFonts w:eastAsia="Times New Roman"/>
          <w:szCs w:val="24"/>
        </w:rPr>
        <w:t>o)</w:t>
      </w:r>
    </w:p>
    <w:p w14:paraId="52C635BD" w14:textId="77777777" w:rsidR="00A92845" w:rsidRDefault="00A92845" w:rsidP="00A92845">
      <w:pPr>
        <w:pStyle w:val="Style"/>
        <w:widowControl/>
        <w:jc w:val="both"/>
        <w:textAlignment w:val="baseline"/>
        <w:rPr>
          <w:szCs w:val="19"/>
        </w:rPr>
      </w:pPr>
    </w:p>
    <w:p w14:paraId="19086E07" w14:textId="77777777" w:rsidR="00A92845" w:rsidRDefault="00A92845" w:rsidP="00A92845">
      <w:pPr>
        <w:pStyle w:val="Style"/>
        <w:widowControl/>
        <w:jc w:val="both"/>
        <w:textAlignment w:val="baseline"/>
        <w:rPr>
          <w:szCs w:val="19"/>
        </w:rPr>
      </w:pPr>
      <w:r w:rsidRPr="00645EBF">
        <w:rPr>
          <w:szCs w:val="19"/>
        </w:rPr>
        <w:t>out of Africa</w:t>
      </w:r>
    </w:p>
    <w:p w14:paraId="7371B844" w14:textId="77777777" w:rsidR="00A92845" w:rsidRDefault="00A92845" w:rsidP="00A92845">
      <w:pPr>
        <w:pStyle w:val="Style"/>
        <w:widowControl/>
        <w:ind w:left="360"/>
        <w:jc w:val="both"/>
        <w:textAlignment w:val="baseline"/>
        <w:rPr>
          <w:szCs w:val="19"/>
        </w:rPr>
      </w:pPr>
      <w:r>
        <w:rPr>
          <w:szCs w:val="19"/>
        </w:rPr>
        <w:t>“</w:t>
      </w:r>
      <w:r w:rsidRPr="00645EBF">
        <w:rPr>
          <w:i/>
          <w:iCs/>
          <w:szCs w:val="19"/>
        </w:rPr>
        <w:t>Homo erectus</w:t>
      </w:r>
      <w:r w:rsidRPr="008D7740">
        <w:rPr>
          <w:iCs/>
          <w:szCs w:val="19"/>
        </w:rPr>
        <w:t xml:space="preserve"> </w:t>
      </w:r>
      <w:r w:rsidRPr="00645EBF">
        <w:rPr>
          <w:szCs w:val="19"/>
        </w:rPr>
        <w:t>was the first of our family to get the urge to move on, out of Africa.</w:t>
      </w:r>
      <w:r>
        <w:rPr>
          <w:szCs w:val="19"/>
        </w:rPr>
        <w:t xml:space="preserve">” (Sutherland </w:t>
      </w:r>
      <w:r>
        <w:rPr>
          <w:i/>
          <w:szCs w:val="19"/>
        </w:rPr>
        <w:t>New History</w:t>
      </w:r>
      <w:r>
        <w:rPr>
          <w:szCs w:val="19"/>
        </w:rPr>
        <w:t xml:space="preserve"> 244)</w:t>
      </w:r>
    </w:p>
    <w:p w14:paraId="6CB6EB9B"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The Sahara pump theory explains how and why. </w:t>
      </w:r>
      <w:r w:rsidRPr="00645EBF">
        <w:rPr>
          <w:rFonts w:eastAsia="Arial"/>
          <w:szCs w:val="18"/>
        </w:rPr>
        <w:t xml:space="preserve">It </w:t>
      </w:r>
      <w:r w:rsidRPr="00645EBF">
        <w:rPr>
          <w:szCs w:val="19"/>
        </w:rPr>
        <w:t xml:space="preserve">proposes alternating wet and </w:t>
      </w:r>
      <w:r w:rsidRPr="00645EBF">
        <w:rPr>
          <w:rFonts w:eastAsia="Arial"/>
          <w:szCs w:val="19"/>
        </w:rPr>
        <w:t xml:space="preserve">dry </w:t>
      </w:r>
      <w:r w:rsidRPr="00645EBF">
        <w:rPr>
          <w:szCs w:val="19"/>
        </w:rPr>
        <w:t>conditions in the Sahara.</w:t>
      </w:r>
      <w:r>
        <w:rPr>
          <w:szCs w:val="19"/>
        </w:rPr>
        <w:t xml:space="preserve">” (Sutherland </w:t>
      </w:r>
      <w:r w:rsidRPr="00C01602">
        <w:rPr>
          <w:i/>
          <w:szCs w:val="19"/>
        </w:rPr>
        <w:t>New History</w:t>
      </w:r>
      <w:r>
        <w:rPr>
          <w:szCs w:val="19"/>
        </w:rPr>
        <w:t xml:space="preserve"> 244)</w:t>
      </w:r>
    </w:p>
    <w:p w14:paraId="40799085"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During wet times, grasslands developed, and animals would use this corridor to move into Arabia and along the coastline of the eastern Mediterranean, extending across Asia. </w:t>
      </w:r>
      <w:r w:rsidRPr="00645EBF">
        <w:rPr>
          <w:i/>
          <w:iCs/>
          <w:szCs w:val="19"/>
        </w:rPr>
        <w:t>Homo erectus</w:t>
      </w:r>
      <w:r w:rsidRPr="008D7740">
        <w:rPr>
          <w:iCs/>
          <w:szCs w:val="19"/>
        </w:rPr>
        <w:t xml:space="preserve"> </w:t>
      </w:r>
      <w:r w:rsidRPr="00645EBF">
        <w:rPr>
          <w:szCs w:val="19"/>
        </w:rPr>
        <w:t>was possibly one of the first species to take advantage of this green bridge.</w:t>
      </w:r>
      <w:r>
        <w:rPr>
          <w:szCs w:val="19"/>
        </w:rPr>
        <w:t xml:space="preserve">” (Sutherland </w:t>
      </w:r>
      <w:r w:rsidRPr="00C01602">
        <w:rPr>
          <w:i/>
          <w:szCs w:val="19"/>
        </w:rPr>
        <w:t>New History</w:t>
      </w:r>
      <w:r>
        <w:rPr>
          <w:szCs w:val="19"/>
        </w:rPr>
        <w:t xml:space="preserve"> 244)</w:t>
      </w:r>
    </w:p>
    <w:p w14:paraId="12AA17DC" w14:textId="77777777" w:rsidR="00A92845" w:rsidRDefault="00A92845" w:rsidP="00A92845">
      <w:pPr>
        <w:pStyle w:val="Style"/>
        <w:widowControl/>
        <w:ind w:left="360"/>
        <w:jc w:val="both"/>
        <w:textAlignment w:val="baseline"/>
        <w:rPr>
          <w:szCs w:val="19"/>
        </w:rPr>
      </w:pPr>
      <w:r>
        <w:rPr>
          <w:szCs w:val="19"/>
        </w:rPr>
        <w:t>“</w:t>
      </w:r>
      <w:r w:rsidRPr="00645EBF">
        <w:rPr>
          <w:i/>
          <w:iCs/>
          <w:szCs w:val="19"/>
        </w:rPr>
        <w:t>Homo erectus</w:t>
      </w:r>
      <w:r w:rsidRPr="008D7740">
        <w:rPr>
          <w:iCs/>
          <w:szCs w:val="19"/>
        </w:rPr>
        <w:t xml:space="preserve"> </w:t>
      </w:r>
      <w:r w:rsidRPr="00645EBF">
        <w:rPr>
          <w:szCs w:val="19"/>
        </w:rPr>
        <w:t>was a widely dispersed species; fossils have been found in South Africa, China, Java, and Western Europe.</w:t>
      </w:r>
      <w:r>
        <w:rPr>
          <w:szCs w:val="19"/>
        </w:rPr>
        <w:t xml:space="preserve">” (Sutherland </w:t>
      </w:r>
      <w:r w:rsidRPr="00C01602">
        <w:rPr>
          <w:i/>
          <w:szCs w:val="19"/>
        </w:rPr>
        <w:t>New History</w:t>
      </w:r>
      <w:r>
        <w:rPr>
          <w:szCs w:val="19"/>
        </w:rPr>
        <w:t xml:space="preserve"> 244)</w:t>
      </w:r>
    </w:p>
    <w:p w14:paraId="226208B9" w14:textId="77777777" w:rsidR="00A92845" w:rsidRDefault="00A92845" w:rsidP="00A92845">
      <w:pPr>
        <w:pStyle w:val="Style"/>
        <w:widowControl/>
        <w:jc w:val="both"/>
        <w:textAlignment w:val="baseline"/>
        <w:rPr>
          <w:szCs w:val="19"/>
        </w:rPr>
      </w:pPr>
    </w:p>
    <w:p w14:paraId="25F564B8" w14:textId="77777777" w:rsidR="00A92845" w:rsidRDefault="00A92845" w:rsidP="00A92845">
      <w:pPr>
        <w:pStyle w:val="Style"/>
        <w:widowControl/>
        <w:jc w:val="both"/>
        <w:textAlignment w:val="baseline"/>
        <w:rPr>
          <w:szCs w:val="19"/>
        </w:rPr>
      </w:pPr>
      <w:r>
        <w:rPr>
          <w:szCs w:val="19"/>
        </w:rPr>
        <w:t xml:space="preserve">0.774-0.129m (Middle Pleistocene’s Chibanian Age): </w:t>
      </w:r>
      <w:r w:rsidRPr="00645EBF">
        <w:rPr>
          <w:i/>
          <w:iCs/>
          <w:szCs w:val="19"/>
        </w:rPr>
        <w:t>H</w:t>
      </w:r>
      <w:r>
        <w:rPr>
          <w:i/>
          <w:iCs/>
          <w:szCs w:val="19"/>
        </w:rPr>
        <w:t xml:space="preserve">omo </w:t>
      </w:r>
      <w:r w:rsidRPr="00645EBF">
        <w:rPr>
          <w:i/>
          <w:iCs/>
          <w:szCs w:val="19"/>
        </w:rPr>
        <w:t>heidelbergensis</w:t>
      </w:r>
    </w:p>
    <w:p w14:paraId="5225B392" w14:textId="77777777" w:rsidR="00A92845" w:rsidRDefault="00A92845" w:rsidP="00A92845">
      <w:pPr>
        <w:pStyle w:val="Style"/>
        <w:widowControl/>
        <w:ind w:left="360"/>
        <w:jc w:val="both"/>
        <w:textAlignment w:val="baseline"/>
        <w:rPr>
          <w:szCs w:val="19"/>
        </w:rPr>
      </w:pPr>
      <w:r w:rsidRPr="00645EBF">
        <w:rPr>
          <w:i/>
          <w:iCs/>
          <w:szCs w:val="19"/>
        </w:rPr>
        <w:t>H</w:t>
      </w:r>
      <w:r>
        <w:rPr>
          <w:i/>
          <w:iCs/>
          <w:szCs w:val="19"/>
        </w:rPr>
        <w:t xml:space="preserve">omo </w:t>
      </w:r>
      <w:r w:rsidRPr="00645EBF">
        <w:rPr>
          <w:i/>
          <w:iCs/>
          <w:szCs w:val="19"/>
        </w:rPr>
        <w:t>heidelbergensis</w:t>
      </w:r>
      <w:r w:rsidRPr="00645EBF">
        <w:rPr>
          <w:szCs w:val="19"/>
        </w:rPr>
        <w:t xml:space="preserve"> </w:t>
      </w:r>
      <w:r>
        <w:rPr>
          <w:szCs w:val="19"/>
        </w:rPr>
        <w:t>is a “</w:t>
      </w:r>
      <w:r w:rsidRPr="00645EBF">
        <w:rPr>
          <w:szCs w:val="19"/>
        </w:rPr>
        <w:t xml:space="preserve">close relative of </w:t>
      </w:r>
      <w:r w:rsidRPr="00645EBF">
        <w:rPr>
          <w:i/>
          <w:iCs/>
          <w:szCs w:val="19"/>
        </w:rPr>
        <w:t>H</w:t>
      </w:r>
      <w:r w:rsidRPr="00645EBF">
        <w:rPr>
          <w:iCs/>
          <w:szCs w:val="19"/>
        </w:rPr>
        <w:t xml:space="preserve">. </w:t>
      </w:r>
      <w:r w:rsidRPr="00645EBF">
        <w:rPr>
          <w:i/>
          <w:iCs/>
          <w:szCs w:val="19"/>
        </w:rPr>
        <w:t>erectus</w:t>
      </w:r>
      <w:r>
        <w:rPr>
          <w:iCs/>
          <w:szCs w:val="19"/>
        </w:rPr>
        <w:t xml:space="preserve"> . . .” (Sutherland </w:t>
      </w:r>
      <w:r w:rsidRPr="00C01602">
        <w:rPr>
          <w:i/>
          <w:iCs/>
          <w:szCs w:val="19"/>
        </w:rPr>
        <w:t>New History</w:t>
      </w:r>
      <w:r>
        <w:rPr>
          <w:iCs/>
          <w:szCs w:val="19"/>
        </w:rPr>
        <w:t xml:space="preserve"> 244)</w:t>
      </w:r>
    </w:p>
    <w:p w14:paraId="0B66C1E2" w14:textId="77777777" w:rsidR="00A92845" w:rsidRDefault="00A92845" w:rsidP="00A92845">
      <w:pPr>
        <w:pStyle w:val="Style"/>
        <w:widowControl/>
        <w:ind w:left="360"/>
        <w:jc w:val="both"/>
        <w:textAlignment w:val="baseline"/>
        <w:rPr>
          <w:iCs/>
          <w:szCs w:val="19"/>
        </w:rPr>
      </w:pPr>
      <w:r w:rsidRPr="00645EBF">
        <w:rPr>
          <w:szCs w:val="19"/>
        </w:rPr>
        <w:lastRenderedPageBreak/>
        <w:t>Remains of</w:t>
      </w:r>
      <w:r>
        <w:rPr>
          <w:iCs/>
          <w:szCs w:val="19"/>
        </w:rPr>
        <w:t xml:space="preserve"> </w:t>
      </w:r>
      <w:r w:rsidRPr="00645EBF">
        <w:rPr>
          <w:i/>
          <w:iCs/>
          <w:szCs w:val="19"/>
        </w:rPr>
        <w:t>H</w:t>
      </w:r>
      <w:r>
        <w:rPr>
          <w:i/>
          <w:iCs/>
          <w:szCs w:val="19"/>
        </w:rPr>
        <w:t xml:space="preserve">omo </w:t>
      </w:r>
      <w:r w:rsidRPr="00645EBF">
        <w:rPr>
          <w:i/>
          <w:iCs/>
          <w:szCs w:val="19"/>
        </w:rPr>
        <w:t>heidelbergensis</w:t>
      </w:r>
      <w:r>
        <w:rPr>
          <w:szCs w:val="19"/>
        </w:rPr>
        <w:t xml:space="preserve"> have been found with “</w:t>
      </w:r>
      <w:r w:rsidRPr="00645EBF">
        <w:rPr>
          <w:szCs w:val="19"/>
        </w:rPr>
        <w:t xml:space="preserve">evidence of human culture </w:t>
      </w:r>
      <w:r>
        <w:rPr>
          <w:szCs w:val="19"/>
        </w:rPr>
        <w:t xml:space="preserve">. . . </w:t>
      </w:r>
      <w:r w:rsidRPr="00645EBF">
        <w:rPr>
          <w:szCs w:val="19"/>
        </w:rPr>
        <w:t>in the Atapuerca Mountains in Spain</w:t>
      </w:r>
      <w:r>
        <w:rPr>
          <w:szCs w:val="19"/>
        </w:rPr>
        <w:t xml:space="preserve"> . . .</w:t>
      </w:r>
      <w:r>
        <w:rPr>
          <w:iCs/>
          <w:szCs w:val="19"/>
        </w:rPr>
        <w:t xml:space="preserve">” (Sutherland </w:t>
      </w:r>
      <w:r w:rsidRPr="00C01602">
        <w:rPr>
          <w:i/>
          <w:iCs/>
          <w:szCs w:val="19"/>
        </w:rPr>
        <w:t>New History</w:t>
      </w:r>
      <w:r>
        <w:rPr>
          <w:iCs/>
          <w:szCs w:val="19"/>
        </w:rPr>
        <w:t xml:space="preserve"> 244)</w:t>
      </w:r>
    </w:p>
    <w:p w14:paraId="0028A66A" w14:textId="77777777" w:rsidR="00A92845" w:rsidRDefault="00A92845" w:rsidP="00A92845">
      <w:pPr>
        <w:pStyle w:val="Style"/>
        <w:widowControl/>
        <w:ind w:left="360"/>
        <w:jc w:val="both"/>
        <w:textAlignment w:val="baseline"/>
        <w:rPr>
          <w:szCs w:val="19"/>
        </w:rPr>
      </w:pPr>
      <w:r>
        <w:rPr>
          <w:szCs w:val="19"/>
        </w:rPr>
        <w:t>They “</w:t>
      </w:r>
      <w:r w:rsidRPr="00645EBF">
        <w:rPr>
          <w:szCs w:val="19"/>
        </w:rPr>
        <w:t xml:space="preserve">had a fairly large brain, </w:t>
      </w:r>
      <w:r w:rsidRPr="00645EBF">
        <w:rPr>
          <w:szCs w:val="18"/>
        </w:rPr>
        <w:t xml:space="preserve">1100 </w:t>
      </w:r>
      <w:r w:rsidRPr="00645EBF">
        <w:rPr>
          <w:szCs w:val="19"/>
        </w:rPr>
        <w:t xml:space="preserve">to </w:t>
      </w:r>
      <w:r w:rsidRPr="00645EBF">
        <w:rPr>
          <w:szCs w:val="18"/>
        </w:rPr>
        <w:t xml:space="preserve">1400 </w:t>
      </w:r>
      <w:r w:rsidRPr="00645EBF">
        <w:rPr>
          <w:szCs w:val="19"/>
        </w:rPr>
        <w:t xml:space="preserve">cc, similar in size to the modern human’s brain (about </w:t>
      </w:r>
      <w:r w:rsidRPr="00645EBF">
        <w:rPr>
          <w:szCs w:val="18"/>
        </w:rPr>
        <w:t xml:space="preserve">1350 </w:t>
      </w:r>
      <w:r w:rsidRPr="00645EBF">
        <w:rPr>
          <w:szCs w:val="19"/>
        </w:rPr>
        <w:t>cc).</w:t>
      </w:r>
      <w:r>
        <w:rPr>
          <w:szCs w:val="19"/>
        </w:rPr>
        <w:t xml:space="preserve">” (Sutherland </w:t>
      </w:r>
      <w:r>
        <w:rPr>
          <w:i/>
          <w:szCs w:val="19"/>
        </w:rPr>
        <w:t>New History</w:t>
      </w:r>
      <w:r>
        <w:rPr>
          <w:szCs w:val="19"/>
        </w:rPr>
        <w:t xml:space="preserve"> 244)</w:t>
      </w:r>
    </w:p>
    <w:p w14:paraId="3284E389" w14:textId="77777777" w:rsidR="00A92845" w:rsidRDefault="00A92845" w:rsidP="00A92845">
      <w:pPr>
        <w:pStyle w:val="Style"/>
        <w:widowControl/>
        <w:ind w:left="360"/>
        <w:jc w:val="both"/>
        <w:textAlignment w:val="baseline"/>
        <w:rPr>
          <w:szCs w:val="19"/>
        </w:rPr>
      </w:pPr>
      <w:r>
        <w:rPr>
          <w:szCs w:val="19"/>
        </w:rPr>
        <w:t>They “</w:t>
      </w:r>
      <w:r w:rsidRPr="00645EBF">
        <w:rPr>
          <w:szCs w:val="19"/>
        </w:rPr>
        <w:t>produced a highly complex array of tools.</w:t>
      </w:r>
      <w:r>
        <w:rPr>
          <w:szCs w:val="19"/>
        </w:rPr>
        <w:t xml:space="preserve">” (Sutherland </w:t>
      </w:r>
      <w:r>
        <w:rPr>
          <w:i/>
          <w:szCs w:val="19"/>
        </w:rPr>
        <w:t>New History</w:t>
      </w:r>
      <w:r>
        <w:rPr>
          <w:szCs w:val="19"/>
        </w:rPr>
        <w:t xml:space="preserve"> 244)</w:t>
      </w:r>
    </w:p>
    <w:p w14:paraId="2F19CCFF"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Some significant finds have been made in the cave Sima de los Huesos: 28 </w:t>
      </w:r>
      <w:r w:rsidRPr="00645EBF">
        <w:rPr>
          <w:i/>
          <w:iCs/>
          <w:szCs w:val="19"/>
        </w:rPr>
        <w:t>H</w:t>
      </w:r>
      <w:r w:rsidRPr="00645EBF">
        <w:rPr>
          <w:iCs/>
          <w:szCs w:val="19"/>
        </w:rPr>
        <w:t xml:space="preserve">. </w:t>
      </w:r>
      <w:r w:rsidRPr="00645EBF">
        <w:rPr>
          <w:i/>
          <w:iCs/>
          <w:szCs w:val="19"/>
        </w:rPr>
        <w:t>heidelbergensis</w:t>
      </w:r>
      <w:r w:rsidRPr="008D7740">
        <w:rPr>
          <w:iCs/>
          <w:szCs w:val="19"/>
        </w:rPr>
        <w:t xml:space="preserve"> </w:t>
      </w:r>
      <w:r w:rsidRPr="00645EBF">
        <w:rPr>
          <w:szCs w:val="19"/>
        </w:rPr>
        <w:t>skeletons were found there, with evidence that they were deliberately placed.</w:t>
      </w:r>
      <w:r>
        <w:rPr>
          <w:szCs w:val="19"/>
        </w:rPr>
        <w:t xml:space="preserve">” (Sutherland </w:t>
      </w:r>
      <w:r w:rsidRPr="00C01602">
        <w:rPr>
          <w:i/>
          <w:szCs w:val="19"/>
        </w:rPr>
        <w:t>New History</w:t>
      </w:r>
      <w:r>
        <w:rPr>
          <w:szCs w:val="19"/>
        </w:rPr>
        <w:t xml:space="preserve"> 244)</w:t>
      </w:r>
    </w:p>
    <w:p w14:paraId="0BDA2CC7" w14:textId="77777777" w:rsidR="00A92845" w:rsidRDefault="00A92845" w:rsidP="00A92845">
      <w:pPr>
        <w:pStyle w:val="Style"/>
        <w:widowControl/>
        <w:ind w:left="360"/>
        <w:jc w:val="both"/>
        <w:textAlignment w:val="baseline"/>
        <w:rPr>
          <w:szCs w:val="19"/>
        </w:rPr>
      </w:pPr>
      <w:r>
        <w:rPr>
          <w:szCs w:val="19"/>
        </w:rPr>
        <w:t>“</w:t>
      </w:r>
      <w:r w:rsidRPr="00645EBF">
        <w:rPr>
          <w:szCs w:val="19"/>
        </w:rPr>
        <w:t xml:space="preserve">Also found in the cave was a large and beautiful hand axe made of a red quartzite not from the local area. If this is evidence of a burial, it’s extremely significant because such an event requires preparation of the dead and ritualistic offerings. </w:t>
      </w:r>
      <w:r w:rsidRPr="00645EBF">
        <w:rPr>
          <w:rFonts w:eastAsia="Arial"/>
          <w:szCs w:val="18"/>
        </w:rPr>
        <w:t xml:space="preserve">It </w:t>
      </w:r>
      <w:r w:rsidRPr="00645EBF">
        <w:rPr>
          <w:szCs w:val="19"/>
        </w:rPr>
        <w:t>also demonstrates an ability to conceptualize an afterlife. From our i</w:t>
      </w:r>
      <w:r>
        <w:rPr>
          <w:szCs w:val="19"/>
        </w:rPr>
        <w:t xml:space="preserve">magination, our culture is born.” (Sutherland </w:t>
      </w:r>
      <w:r w:rsidRPr="00C01602">
        <w:rPr>
          <w:i/>
          <w:szCs w:val="19"/>
        </w:rPr>
        <w:t>New History</w:t>
      </w:r>
      <w:r>
        <w:rPr>
          <w:szCs w:val="19"/>
        </w:rPr>
        <w:t xml:space="preserve"> 244)</w:t>
      </w:r>
    </w:p>
    <w:p w14:paraId="4BF49579" w14:textId="77777777" w:rsidR="00A92845" w:rsidRPr="00645EBF" w:rsidRDefault="00A92845" w:rsidP="00A92845">
      <w:pPr>
        <w:pStyle w:val="Style"/>
        <w:widowControl/>
        <w:jc w:val="both"/>
        <w:rPr>
          <w:szCs w:val="22"/>
        </w:rPr>
      </w:pPr>
    </w:p>
    <w:p w14:paraId="0117323B" w14:textId="77777777" w:rsidR="00A92845" w:rsidRDefault="00A92845" w:rsidP="00A92845">
      <w:pPr>
        <w:pStyle w:val="Style"/>
        <w:widowControl/>
        <w:jc w:val="both"/>
        <w:textAlignment w:val="baseline"/>
        <w:rPr>
          <w:szCs w:val="19"/>
        </w:rPr>
      </w:pPr>
      <w:r w:rsidRPr="00645EBF">
        <w:rPr>
          <w:szCs w:val="19"/>
        </w:rPr>
        <w:t>the symbolic language of art</w:t>
      </w:r>
    </w:p>
    <w:p w14:paraId="71EEAACB" w14:textId="77777777" w:rsidR="00A92845" w:rsidRDefault="00A92845" w:rsidP="00A92845">
      <w:pPr>
        <w:pStyle w:val="Style"/>
        <w:widowControl/>
        <w:ind w:left="360"/>
        <w:jc w:val="both"/>
        <w:textAlignment w:val="baseline"/>
        <w:rPr>
          <w:szCs w:val="19"/>
        </w:rPr>
      </w:pPr>
      <w:r>
        <w:rPr>
          <w:szCs w:val="19"/>
        </w:rPr>
        <w:t xml:space="preserve">“. . . humanity’s use of symbols . . . </w:t>
      </w:r>
      <w:r w:rsidRPr="007A72B1">
        <w:rPr>
          <w:szCs w:val="19"/>
        </w:rPr>
        <w:t>laid the foundation for language, mathematics and civilization.</w:t>
      </w:r>
      <w:r>
        <w:rPr>
          <w:szCs w:val="19"/>
        </w:rPr>
        <w:t>” (St. Fleur)</w:t>
      </w:r>
    </w:p>
    <w:p w14:paraId="6C1B11C6" w14:textId="77777777" w:rsidR="00A92845" w:rsidRPr="00121175" w:rsidRDefault="00A92845" w:rsidP="00A92845">
      <w:pPr>
        <w:pStyle w:val="Style"/>
        <w:widowControl/>
        <w:ind w:left="360"/>
        <w:jc w:val="both"/>
        <w:textAlignment w:val="baseline"/>
        <w:rPr>
          <w:szCs w:val="19"/>
        </w:rPr>
      </w:pPr>
      <w:r>
        <w:rPr>
          <w:szCs w:val="19"/>
        </w:rPr>
        <w:t>“</w:t>
      </w:r>
      <w:r w:rsidRPr="00645EBF">
        <w:rPr>
          <w:szCs w:val="19"/>
        </w:rPr>
        <w:t>The production of art appears to emerge almost spontaneously around 33,000 years ago.</w:t>
      </w:r>
      <w:r>
        <w:rPr>
          <w:szCs w:val="19"/>
        </w:rPr>
        <w:t xml:space="preserve">” (Sutherland </w:t>
      </w:r>
      <w:r>
        <w:rPr>
          <w:i/>
          <w:szCs w:val="19"/>
        </w:rPr>
        <w:t>New History</w:t>
      </w:r>
      <w:r>
        <w:rPr>
          <w:szCs w:val="19"/>
        </w:rPr>
        <w:t xml:space="preserve"> 245)</w:t>
      </w:r>
    </w:p>
    <w:p w14:paraId="6585D130" w14:textId="77777777" w:rsidR="00A92845" w:rsidRDefault="00A92845" w:rsidP="00A92845">
      <w:pPr>
        <w:pStyle w:val="Style"/>
        <w:widowControl/>
        <w:ind w:left="360"/>
        <w:jc w:val="both"/>
        <w:textAlignment w:val="baseline"/>
        <w:rPr>
          <w:szCs w:val="19"/>
        </w:rPr>
      </w:pPr>
      <w:r>
        <w:rPr>
          <w:szCs w:val="19"/>
        </w:rPr>
        <w:t>32,000-30,000: Chauvet Cave (SE France)</w:t>
      </w:r>
    </w:p>
    <w:p w14:paraId="59B70CCE" w14:textId="77777777" w:rsidR="00A92845" w:rsidRDefault="00A92845" w:rsidP="00A92845">
      <w:pPr>
        <w:pStyle w:val="Style"/>
        <w:widowControl/>
        <w:ind w:left="720"/>
        <w:jc w:val="both"/>
        <w:textAlignment w:val="baseline"/>
        <w:rPr>
          <w:szCs w:val="19"/>
        </w:rPr>
      </w:pPr>
      <w:r>
        <w:rPr>
          <w:szCs w:val="19"/>
        </w:rPr>
        <w:t>50,000-12,000: Upper Paleolithic</w:t>
      </w:r>
    </w:p>
    <w:p w14:paraId="5E732A07" w14:textId="77777777" w:rsidR="00A92845" w:rsidRDefault="00A92845" w:rsidP="00A92845">
      <w:pPr>
        <w:pStyle w:val="Style"/>
        <w:widowControl/>
        <w:ind w:left="720"/>
        <w:jc w:val="both"/>
        <w:textAlignment w:val="baseline"/>
        <w:rPr>
          <w:szCs w:val="19"/>
        </w:rPr>
      </w:pPr>
      <w:r>
        <w:rPr>
          <w:szCs w:val="19"/>
        </w:rPr>
        <w:t xml:space="preserve">1994: “. . . </w:t>
      </w:r>
      <w:r w:rsidRPr="00645EBF">
        <w:rPr>
          <w:szCs w:val="19"/>
        </w:rPr>
        <w:t>Jean-Marie Chauvet discovered a series of connected caves that were not only strewn with bones but also had walls decorated with spectacular paintings</w:t>
      </w:r>
      <w:r>
        <w:rPr>
          <w:szCs w:val="19"/>
        </w:rPr>
        <w:t xml:space="preserve"> . . .” (Sutherland </w:t>
      </w:r>
      <w:r w:rsidRPr="00C01602">
        <w:rPr>
          <w:i/>
          <w:szCs w:val="19"/>
        </w:rPr>
        <w:t>New History</w:t>
      </w:r>
      <w:r>
        <w:rPr>
          <w:szCs w:val="19"/>
        </w:rPr>
        <w:t xml:space="preserve"> 245)</w:t>
      </w:r>
    </w:p>
    <w:p w14:paraId="03203DAA" w14:textId="77777777" w:rsidR="00A92845" w:rsidRPr="008963CE" w:rsidRDefault="00A92845" w:rsidP="00A92845">
      <w:pPr>
        <w:pStyle w:val="Style"/>
        <w:widowControl/>
        <w:ind w:left="720"/>
        <w:jc w:val="both"/>
        <w:textAlignment w:val="baseline"/>
        <w:rPr>
          <w:szCs w:val="19"/>
        </w:rPr>
      </w:pPr>
      <w:r>
        <w:rPr>
          <w:szCs w:val="19"/>
        </w:rPr>
        <w:t>This is “</w:t>
      </w:r>
      <w:r w:rsidRPr="00645EBF">
        <w:rPr>
          <w:szCs w:val="19"/>
        </w:rPr>
        <w:t>The most spectacular example of this early artwork</w:t>
      </w:r>
      <w:r>
        <w:rPr>
          <w:szCs w:val="19"/>
        </w:rPr>
        <w:t xml:space="preserve"> . . .” (Sutherland </w:t>
      </w:r>
      <w:r>
        <w:rPr>
          <w:i/>
          <w:szCs w:val="19"/>
        </w:rPr>
        <w:t>New History</w:t>
      </w:r>
      <w:r>
        <w:rPr>
          <w:szCs w:val="19"/>
        </w:rPr>
        <w:t xml:space="preserve"> 245)</w:t>
      </w:r>
    </w:p>
    <w:p w14:paraId="06EA648C" w14:textId="77777777" w:rsidR="00A92845" w:rsidRDefault="00A92845" w:rsidP="00A92845">
      <w:pPr>
        <w:pStyle w:val="Style"/>
        <w:widowControl/>
        <w:ind w:left="360"/>
        <w:jc w:val="both"/>
        <w:textAlignment w:val="baseline"/>
        <w:rPr>
          <w:szCs w:val="19"/>
        </w:rPr>
      </w:pPr>
      <w:r>
        <w:rPr>
          <w:szCs w:val="19"/>
        </w:rPr>
        <w:t>17,000 (early Magdalenian culture): Lascaux (SW France)</w:t>
      </w:r>
    </w:p>
    <w:p w14:paraId="692014C5" w14:textId="77777777" w:rsidR="00A92845" w:rsidRDefault="00A92845" w:rsidP="00A92845">
      <w:pPr>
        <w:pStyle w:val="Style"/>
        <w:widowControl/>
        <w:ind w:left="360"/>
        <w:jc w:val="both"/>
        <w:textAlignment w:val="baseline"/>
        <w:rPr>
          <w:szCs w:val="19"/>
        </w:rPr>
      </w:pPr>
      <w:r>
        <w:rPr>
          <w:szCs w:val="19"/>
        </w:rPr>
        <w:t>“</w:t>
      </w:r>
      <w:r w:rsidRPr="00645EBF">
        <w:rPr>
          <w:szCs w:val="19"/>
        </w:rPr>
        <w:t>Initially, it was thought that the artists depicted the animals they hunted, but butchered animals found in and around these caves don’t match those shown on the cave walls.</w:t>
      </w:r>
      <w:r>
        <w:rPr>
          <w:szCs w:val="19"/>
        </w:rPr>
        <w:t xml:space="preserve">” (Sutherland </w:t>
      </w:r>
      <w:r w:rsidRPr="00C01602">
        <w:rPr>
          <w:i/>
          <w:szCs w:val="19"/>
        </w:rPr>
        <w:t>New History</w:t>
      </w:r>
      <w:r>
        <w:rPr>
          <w:szCs w:val="19"/>
        </w:rPr>
        <w:t xml:space="preserve"> 245)</w:t>
      </w:r>
    </w:p>
    <w:p w14:paraId="0EC9A619" w14:textId="77777777" w:rsidR="00A92845" w:rsidRDefault="00A92845" w:rsidP="00A92845">
      <w:pPr>
        <w:pStyle w:val="Style"/>
        <w:widowControl/>
        <w:ind w:left="360"/>
        <w:jc w:val="both"/>
        <w:textAlignment w:val="baseline"/>
        <w:rPr>
          <w:szCs w:val="19"/>
        </w:rPr>
      </w:pPr>
      <w:r>
        <w:rPr>
          <w:szCs w:val="19"/>
        </w:rPr>
        <w:t>“</w:t>
      </w:r>
      <w:r w:rsidRPr="00645EBF">
        <w:rPr>
          <w:szCs w:val="19"/>
        </w:rPr>
        <w:t>Other forms of artistic expression from this time have also been discovered, such as decorative beads and pendants; complex tools; and blades made from stone, bone, and antlers.</w:t>
      </w:r>
      <w:r>
        <w:rPr>
          <w:szCs w:val="19"/>
        </w:rPr>
        <w:t xml:space="preserve">” (Sutherland </w:t>
      </w:r>
      <w:r>
        <w:rPr>
          <w:i/>
          <w:szCs w:val="19"/>
        </w:rPr>
        <w:t>New History</w:t>
      </w:r>
      <w:r>
        <w:rPr>
          <w:szCs w:val="19"/>
        </w:rPr>
        <w:t xml:space="preserve"> 245)</w:t>
      </w:r>
    </w:p>
    <w:p w14:paraId="68F5BDC9" w14:textId="77777777" w:rsidR="00A92845" w:rsidRDefault="00A92845" w:rsidP="00A92845">
      <w:pPr>
        <w:pStyle w:val="Style"/>
        <w:widowControl/>
        <w:ind w:left="360"/>
        <w:jc w:val="both"/>
        <w:textAlignment w:val="baseline"/>
        <w:rPr>
          <w:szCs w:val="19"/>
        </w:rPr>
      </w:pPr>
      <w:r>
        <w:rPr>
          <w:szCs w:val="19"/>
        </w:rPr>
        <w:t xml:space="preserve">25,000: </w:t>
      </w:r>
      <w:r w:rsidRPr="00645EBF">
        <w:rPr>
          <w:szCs w:val="19"/>
        </w:rPr>
        <w:t>Venus of Willendorf</w:t>
      </w:r>
      <w:r>
        <w:rPr>
          <w:szCs w:val="19"/>
        </w:rPr>
        <w:t xml:space="preserve"> (“</w:t>
      </w:r>
      <w:r w:rsidRPr="00645EBF">
        <w:rPr>
          <w:szCs w:val="19"/>
        </w:rPr>
        <w:t>Venus of Willendorf</w:t>
      </w:r>
      <w:r>
        <w:rPr>
          <w:szCs w:val="19"/>
        </w:rPr>
        <w:t>”)</w:t>
      </w:r>
    </w:p>
    <w:p w14:paraId="367EA468" w14:textId="77777777" w:rsidR="00A92845" w:rsidRDefault="00A92845" w:rsidP="00A92845">
      <w:pPr>
        <w:pStyle w:val="Style"/>
        <w:widowControl/>
        <w:ind w:left="720"/>
        <w:jc w:val="both"/>
        <w:textAlignment w:val="baseline"/>
        <w:rPr>
          <w:szCs w:val="19"/>
        </w:rPr>
      </w:pPr>
      <w:r>
        <w:rPr>
          <w:szCs w:val="19"/>
        </w:rPr>
        <w:t>“</w:t>
      </w:r>
      <w:r w:rsidRPr="00645EBF">
        <w:rPr>
          <w:szCs w:val="19"/>
        </w:rPr>
        <w:t>These people also created such figurines as the Venus of Willendorf, dated to about 22,000 years ago and likely some sort of fertility symbol.</w:t>
      </w:r>
      <w:r>
        <w:rPr>
          <w:szCs w:val="19"/>
        </w:rPr>
        <w:t xml:space="preserve">” (Sutherland </w:t>
      </w:r>
      <w:r w:rsidRPr="00C01602">
        <w:rPr>
          <w:i/>
          <w:szCs w:val="19"/>
        </w:rPr>
        <w:t>New History</w:t>
      </w:r>
      <w:r>
        <w:rPr>
          <w:szCs w:val="19"/>
        </w:rPr>
        <w:t xml:space="preserve"> 245)</w:t>
      </w:r>
    </w:p>
    <w:p w14:paraId="33760233" w14:textId="77777777" w:rsidR="00A92845" w:rsidRDefault="00A92845" w:rsidP="00A92845">
      <w:pPr>
        <w:pStyle w:val="Style"/>
        <w:widowControl/>
        <w:ind w:left="360"/>
        <w:jc w:val="both"/>
        <w:textAlignment w:val="baseline"/>
        <w:rPr>
          <w:szCs w:val="19"/>
        </w:rPr>
      </w:pPr>
      <w:r>
        <w:rPr>
          <w:szCs w:val="19"/>
        </w:rPr>
        <w:t>causes</w:t>
      </w:r>
    </w:p>
    <w:p w14:paraId="513F1EE4" w14:textId="77777777" w:rsidR="00A92845" w:rsidRDefault="00A92845" w:rsidP="00A92845">
      <w:pPr>
        <w:pStyle w:val="Style"/>
        <w:widowControl/>
        <w:ind w:left="720"/>
        <w:jc w:val="both"/>
        <w:textAlignment w:val="baseline"/>
        <w:rPr>
          <w:szCs w:val="19"/>
        </w:rPr>
      </w:pPr>
      <w:r>
        <w:rPr>
          <w:szCs w:val="19"/>
        </w:rPr>
        <w:t>“</w:t>
      </w:r>
      <w:r w:rsidRPr="00645EBF">
        <w:rPr>
          <w:szCs w:val="19"/>
        </w:rPr>
        <w:t xml:space="preserve">What caused the sudden flowering of art and culture </w:t>
      </w:r>
      <w:r>
        <w:rPr>
          <w:szCs w:val="19"/>
        </w:rPr>
        <w:t>. . .</w:t>
      </w:r>
      <w:r w:rsidRPr="00645EBF">
        <w:rPr>
          <w:szCs w:val="19"/>
        </w:rPr>
        <w:t>?</w:t>
      </w:r>
      <w:r>
        <w:rPr>
          <w:szCs w:val="19"/>
        </w:rPr>
        <w:t xml:space="preserve">” (Sutherland </w:t>
      </w:r>
      <w:r>
        <w:rPr>
          <w:i/>
          <w:szCs w:val="19"/>
        </w:rPr>
        <w:t>New History</w:t>
      </w:r>
      <w:r>
        <w:rPr>
          <w:szCs w:val="19"/>
        </w:rPr>
        <w:t xml:space="preserve"> 245)</w:t>
      </w:r>
    </w:p>
    <w:p w14:paraId="7D90EBCA" w14:textId="77777777" w:rsidR="00A92845" w:rsidRDefault="00A92845" w:rsidP="00A92845">
      <w:pPr>
        <w:pStyle w:val="Style"/>
        <w:widowControl/>
        <w:ind w:left="1080"/>
        <w:jc w:val="both"/>
        <w:textAlignment w:val="baseline"/>
        <w:rPr>
          <w:szCs w:val="19"/>
        </w:rPr>
      </w:pPr>
      <w:r>
        <w:rPr>
          <w:szCs w:val="19"/>
        </w:rPr>
        <w:t>“</w:t>
      </w:r>
      <w:r w:rsidRPr="00645EBF">
        <w:rPr>
          <w:szCs w:val="19"/>
        </w:rPr>
        <w:t>Even if we allow for the more rapid changes of punctuated equilibrium, the explosion of consciousness is almost instantaneous.</w:t>
      </w:r>
      <w:r>
        <w:rPr>
          <w:szCs w:val="19"/>
        </w:rPr>
        <w:t xml:space="preserve">” (Sutherland </w:t>
      </w:r>
      <w:r>
        <w:rPr>
          <w:i/>
          <w:szCs w:val="19"/>
        </w:rPr>
        <w:t>New History</w:t>
      </w:r>
      <w:r>
        <w:rPr>
          <w:szCs w:val="19"/>
        </w:rPr>
        <w:t xml:space="preserve"> 245)</w:t>
      </w:r>
    </w:p>
    <w:p w14:paraId="3BB291DB" w14:textId="77777777" w:rsidR="00A92845" w:rsidRDefault="00A92845" w:rsidP="00A92845">
      <w:pPr>
        <w:pStyle w:val="Style"/>
        <w:widowControl/>
        <w:ind w:left="1080"/>
        <w:jc w:val="both"/>
        <w:textAlignment w:val="baseline"/>
        <w:rPr>
          <w:szCs w:val="19"/>
        </w:rPr>
      </w:pPr>
      <w:r>
        <w:rPr>
          <w:szCs w:val="19"/>
        </w:rPr>
        <w:t>“</w:t>
      </w:r>
      <w:r w:rsidRPr="00645EBF">
        <w:rPr>
          <w:szCs w:val="19"/>
        </w:rPr>
        <w:t>We have found no primitive precursors, no simpler forms of art leading up to the beautiful and complex forms in the French caves.</w:t>
      </w:r>
      <w:r>
        <w:rPr>
          <w:szCs w:val="19"/>
        </w:rPr>
        <w:t xml:space="preserve">” (Sutherland </w:t>
      </w:r>
      <w:r w:rsidRPr="00C01602">
        <w:rPr>
          <w:i/>
          <w:szCs w:val="19"/>
        </w:rPr>
        <w:t>New History</w:t>
      </w:r>
      <w:r>
        <w:rPr>
          <w:szCs w:val="19"/>
        </w:rPr>
        <w:t xml:space="preserve"> 245)</w:t>
      </w:r>
    </w:p>
    <w:p w14:paraId="4C924092" w14:textId="77777777" w:rsidR="00A92845" w:rsidRDefault="00A92845" w:rsidP="00A92845">
      <w:pPr>
        <w:pStyle w:val="Style"/>
        <w:widowControl/>
        <w:ind w:left="720"/>
        <w:jc w:val="both"/>
        <w:textAlignment w:val="baseline"/>
        <w:rPr>
          <w:szCs w:val="19"/>
        </w:rPr>
      </w:pPr>
      <w:r>
        <w:rPr>
          <w:szCs w:val="19"/>
        </w:rPr>
        <w:t xml:space="preserve">sudden </w:t>
      </w:r>
      <w:r>
        <w:rPr>
          <w:szCs w:val="15"/>
        </w:rPr>
        <w:t>development</w:t>
      </w:r>
      <w:r>
        <w:rPr>
          <w:szCs w:val="19"/>
        </w:rPr>
        <w:t xml:space="preserve">: the </w:t>
      </w:r>
      <w:r w:rsidRPr="00645EBF">
        <w:rPr>
          <w:szCs w:val="19"/>
        </w:rPr>
        <w:t>“human revolution”</w:t>
      </w:r>
      <w:r>
        <w:rPr>
          <w:szCs w:val="19"/>
        </w:rPr>
        <w:t xml:space="preserve"> theory</w:t>
      </w:r>
    </w:p>
    <w:p w14:paraId="21C3FBDB" w14:textId="77777777" w:rsidR="00A92845" w:rsidRDefault="00A92845" w:rsidP="00A92845">
      <w:pPr>
        <w:pStyle w:val="Style"/>
        <w:widowControl/>
        <w:ind w:left="1080"/>
        <w:jc w:val="both"/>
        <w:textAlignment w:val="baseline"/>
        <w:rPr>
          <w:szCs w:val="19"/>
        </w:rPr>
      </w:pPr>
      <w:r>
        <w:rPr>
          <w:szCs w:val="19"/>
        </w:rPr>
        <w:lastRenderedPageBreak/>
        <w:t>“</w:t>
      </w:r>
      <w:r w:rsidRPr="00645EBF">
        <w:rPr>
          <w:szCs w:val="19"/>
        </w:rPr>
        <w:t xml:space="preserve">Richard Klein at Stanford University suggests that a certain genetic mutation simply switched on the human brain. This would explain the </w:t>
      </w:r>
      <w:r>
        <w:rPr>
          <w:szCs w:val="19"/>
        </w:rPr>
        <w:t xml:space="preserve">. . . </w:t>
      </w:r>
      <w:r w:rsidRPr="00645EBF">
        <w:rPr>
          <w:szCs w:val="19"/>
        </w:rPr>
        <w:t>explosion of consciousness known as the “Human Revolution.”</w:t>
      </w:r>
      <w:r>
        <w:rPr>
          <w:szCs w:val="19"/>
        </w:rPr>
        <w:t xml:space="preserve">” (Sutherland </w:t>
      </w:r>
      <w:r w:rsidRPr="00C01602">
        <w:rPr>
          <w:i/>
          <w:szCs w:val="19"/>
        </w:rPr>
        <w:t>New History</w:t>
      </w:r>
      <w:r>
        <w:rPr>
          <w:szCs w:val="19"/>
        </w:rPr>
        <w:t xml:space="preserve"> 245)</w:t>
      </w:r>
    </w:p>
    <w:p w14:paraId="76A1B9BA" w14:textId="77777777" w:rsidR="00A92845" w:rsidRDefault="00A92845" w:rsidP="00A92845">
      <w:pPr>
        <w:pStyle w:val="Style"/>
        <w:widowControl/>
        <w:ind w:left="1080"/>
        <w:jc w:val="both"/>
        <w:textAlignment w:val="baseline"/>
        <w:rPr>
          <w:szCs w:val="15"/>
        </w:rPr>
      </w:pPr>
      <w:r>
        <w:rPr>
          <w:szCs w:val="19"/>
        </w:rPr>
        <w:t>“</w:t>
      </w:r>
      <w:r w:rsidRPr="00645EBF">
        <w:rPr>
          <w:szCs w:val="19"/>
        </w:rPr>
        <w:t>Klein speculates that this self-awareness is also why another group of hominids, the Neanderthals, was replaced by our species very</w:t>
      </w:r>
      <w:r>
        <w:rPr>
          <w:szCs w:val="19"/>
        </w:rPr>
        <w:t xml:space="preserve"> [</w:t>
      </w:r>
      <w:r w:rsidRPr="00645EBF">
        <w:rPr>
          <w:szCs w:val="15"/>
        </w:rPr>
        <w:t>245</w:t>
      </w:r>
      <w:r>
        <w:rPr>
          <w:szCs w:val="15"/>
        </w:rPr>
        <w:t xml:space="preserve">] </w:t>
      </w:r>
      <w:r w:rsidRPr="00645EBF">
        <w:rPr>
          <w:szCs w:val="19"/>
        </w:rPr>
        <w:t>soon afterwards.</w:t>
      </w:r>
      <w:r>
        <w:rPr>
          <w:szCs w:val="15"/>
        </w:rPr>
        <w:t xml:space="preserve">” (Sutherland </w:t>
      </w:r>
      <w:r w:rsidRPr="00C01602">
        <w:rPr>
          <w:i/>
          <w:szCs w:val="15"/>
        </w:rPr>
        <w:t>New History</w:t>
      </w:r>
      <w:r>
        <w:rPr>
          <w:szCs w:val="15"/>
        </w:rPr>
        <w:t xml:space="preserve"> 245-46)</w:t>
      </w:r>
    </w:p>
    <w:p w14:paraId="355F051D" w14:textId="77777777" w:rsidR="00A92845" w:rsidRDefault="00A92845" w:rsidP="00A92845">
      <w:pPr>
        <w:pStyle w:val="Style"/>
        <w:widowControl/>
        <w:ind w:left="1440"/>
        <w:jc w:val="both"/>
        <w:textAlignment w:val="baseline"/>
        <w:rPr>
          <w:szCs w:val="19"/>
        </w:rPr>
      </w:pPr>
      <w:r>
        <w:rPr>
          <w:szCs w:val="19"/>
        </w:rPr>
        <w:t>But “</w:t>
      </w:r>
      <w:r w:rsidRPr="00645EBF">
        <w:rPr>
          <w:szCs w:val="19"/>
        </w:rPr>
        <w:t xml:space="preserve">Neanderthals had a brain that is similar in size to that of </w:t>
      </w:r>
      <w:r>
        <w:rPr>
          <w:szCs w:val="19"/>
        </w:rPr>
        <w:t>modern</w:t>
      </w:r>
      <w:r w:rsidRPr="00645EBF">
        <w:rPr>
          <w:szCs w:val="19"/>
        </w:rPr>
        <w:t xml:space="preserve"> humans, and recently, evidence has been found that they, too, produced art. Is it possible that Neanderthals were as self-aware as we are?</w:t>
      </w:r>
      <w:r>
        <w:rPr>
          <w:szCs w:val="19"/>
        </w:rPr>
        <w:t xml:space="preserve">” (Sutherland </w:t>
      </w:r>
      <w:r w:rsidRPr="00C01602">
        <w:rPr>
          <w:i/>
          <w:szCs w:val="19"/>
        </w:rPr>
        <w:t>New History</w:t>
      </w:r>
      <w:r>
        <w:rPr>
          <w:szCs w:val="19"/>
        </w:rPr>
        <w:t xml:space="preserve"> 248)</w:t>
      </w:r>
    </w:p>
    <w:p w14:paraId="1953FCC8" w14:textId="77777777" w:rsidR="00A92845" w:rsidRDefault="00A92845" w:rsidP="00A92845">
      <w:pPr>
        <w:pStyle w:val="Style"/>
        <w:widowControl/>
        <w:ind w:left="720"/>
        <w:jc w:val="both"/>
        <w:textAlignment w:val="baseline"/>
        <w:rPr>
          <w:szCs w:val="15"/>
        </w:rPr>
      </w:pPr>
      <w:r>
        <w:rPr>
          <w:szCs w:val="15"/>
        </w:rPr>
        <w:t>slow development</w:t>
      </w:r>
    </w:p>
    <w:p w14:paraId="461556ED" w14:textId="77777777" w:rsidR="00A92845" w:rsidRPr="00CB063E" w:rsidRDefault="00A92845" w:rsidP="00A92845">
      <w:pPr>
        <w:pStyle w:val="Style"/>
        <w:widowControl/>
        <w:ind w:left="1080"/>
        <w:jc w:val="both"/>
        <w:textAlignment w:val="baseline"/>
        <w:rPr>
          <w:sz w:val="20"/>
          <w:szCs w:val="19"/>
        </w:rPr>
      </w:pPr>
      <w:r>
        <w:rPr>
          <w:sz w:val="20"/>
          <w:szCs w:val="19"/>
        </w:rPr>
        <w:t>Henshilwood, Christopher, and</w:t>
      </w:r>
      <w:r w:rsidRPr="00CB063E">
        <w:rPr>
          <w:sz w:val="20"/>
          <w:szCs w:val="19"/>
        </w:rPr>
        <w:t xml:space="preserve"> Curtis Marean. </w:t>
      </w:r>
      <w:r>
        <w:rPr>
          <w:sz w:val="20"/>
          <w:szCs w:val="19"/>
        </w:rPr>
        <w:t>“</w:t>
      </w:r>
      <w:r w:rsidRPr="00CB063E">
        <w:rPr>
          <w:sz w:val="20"/>
          <w:szCs w:val="19"/>
        </w:rPr>
        <w:t>The Origin of Modern Human Behavior: Critique of the Mod</w:t>
      </w:r>
      <w:r>
        <w:rPr>
          <w:sz w:val="20"/>
          <w:szCs w:val="19"/>
        </w:rPr>
        <w:t>els and Their Test Implications</w:t>
      </w:r>
      <w:r w:rsidRPr="00CB063E">
        <w:rPr>
          <w:sz w:val="20"/>
          <w:szCs w:val="19"/>
        </w:rPr>
        <w:t>.</w:t>
      </w:r>
      <w:r>
        <w:rPr>
          <w:sz w:val="20"/>
          <w:szCs w:val="19"/>
        </w:rPr>
        <w:t>”</w:t>
      </w:r>
      <w:r w:rsidRPr="00CB063E">
        <w:rPr>
          <w:sz w:val="20"/>
          <w:szCs w:val="19"/>
        </w:rPr>
        <w:t xml:space="preserve"> </w:t>
      </w:r>
      <w:r w:rsidRPr="00CB063E">
        <w:rPr>
          <w:i/>
          <w:sz w:val="20"/>
          <w:szCs w:val="19"/>
        </w:rPr>
        <w:t>Current Anthropology</w:t>
      </w:r>
      <w:r>
        <w:rPr>
          <w:sz w:val="20"/>
          <w:szCs w:val="19"/>
        </w:rPr>
        <w:t xml:space="preserve"> 44.</w:t>
      </w:r>
      <w:r w:rsidRPr="00CB063E">
        <w:rPr>
          <w:sz w:val="20"/>
          <w:szCs w:val="19"/>
        </w:rPr>
        <w:t>5</w:t>
      </w:r>
      <w:r>
        <w:rPr>
          <w:sz w:val="20"/>
          <w:szCs w:val="19"/>
        </w:rPr>
        <w:t xml:space="preserve"> (</w:t>
      </w:r>
      <w:r w:rsidRPr="00CB063E">
        <w:rPr>
          <w:sz w:val="20"/>
          <w:szCs w:val="19"/>
        </w:rPr>
        <w:t>2003</w:t>
      </w:r>
      <w:r>
        <w:rPr>
          <w:sz w:val="20"/>
          <w:szCs w:val="19"/>
        </w:rPr>
        <w:t>)</w:t>
      </w:r>
      <w:r w:rsidRPr="00CB063E">
        <w:rPr>
          <w:sz w:val="20"/>
          <w:szCs w:val="19"/>
        </w:rPr>
        <w:t xml:space="preserve"> 627-51.</w:t>
      </w:r>
    </w:p>
    <w:p w14:paraId="3BB4ACDF" w14:textId="77777777" w:rsidR="00A92845" w:rsidRDefault="00A92845" w:rsidP="00A92845">
      <w:pPr>
        <w:pStyle w:val="Style"/>
        <w:widowControl/>
        <w:ind w:left="1080"/>
        <w:jc w:val="both"/>
        <w:textAlignment w:val="baseline"/>
        <w:rPr>
          <w:szCs w:val="19"/>
        </w:rPr>
      </w:pPr>
      <w:r>
        <w:rPr>
          <w:szCs w:val="19"/>
        </w:rPr>
        <w:t>73,000: first drawing?</w:t>
      </w:r>
    </w:p>
    <w:p w14:paraId="1D58BAA2" w14:textId="77777777" w:rsidR="00A92845" w:rsidRDefault="00A92845" w:rsidP="00A92845">
      <w:pPr>
        <w:pStyle w:val="Style"/>
        <w:widowControl/>
        <w:ind w:left="1440"/>
        <w:jc w:val="both"/>
        <w:textAlignment w:val="baseline"/>
        <w:rPr>
          <w:szCs w:val="19"/>
        </w:rPr>
      </w:pPr>
      <w:r w:rsidRPr="00645EBF">
        <w:rPr>
          <w:szCs w:val="19"/>
        </w:rPr>
        <w:t xml:space="preserve">Chris Henshilwood </w:t>
      </w:r>
      <w:r>
        <w:rPr>
          <w:szCs w:val="19"/>
        </w:rPr>
        <w:t>“</w:t>
      </w:r>
      <w:r w:rsidRPr="00645EBF">
        <w:rPr>
          <w:szCs w:val="19"/>
        </w:rPr>
        <w:t>found abstract designs, deliberately created, dating to about 70,000 years ago</w:t>
      </w:r>
      <w:r>
        <w:rPr>
          <w:szCs w:val="19"/>
        </w:rPr>
        <w:t>—</w:t>
      </w:r>
      <w:r w:rsidRPr="00645EBF">
        <w:rPr>
          <w:szCs w:val="19"/>
        </w:rPr>
        <w:t>well before the proposed flowering of the human mind.</w:t>
      </w:r>
      <w:r>
        <w:rPr>
          <w:szCs w:val="19"/>
        </w:rPr>
        <w:t xml:space="preserve">” (Sutherland </w:t>
      </w:r>
      <w:r w:rsidRPr="00C01602">
        <w:rPr>
          <w:i/>
          <w:szCs w:val="19"/>
        </w:rPr>
        <w:t>New History</w:t>
      </w:r>
      <w:r>
        <w:rPr>
          <w:szCs w:val="19"/>
        </w:rPr>
        <w:t xml:space="preserve"> 246)</w:t>
      </w:r>
    </w:p>
    <w:p w14:paraId="6FFCA799" w14:textId="77777777" w:rsidR="00A92845" w:rsidRDefault="00A92845" w:rsidP="00A92845">
      <w:pPr>
        <w:pStyle w:val="Style"/>
        <w:widowControl/>
        <w:ind w:left="1800"/>
        <w:jc w:val="both"/>
        <w:textAlignment w:val="baseline"/>
        <w:rPr>
          <w:szCs w:val="19"/>
        </w:rPr>
      </w:pPr>
      <w:r>
        <w:rPr>
          <w:noProof/>
          <w:lang w:eastAsia="en-US"/>
        </w:rPr>
        <w:drawing>
          <wp:inline distT="0" distB="0" distL="0" distR="0" wp14:anchorId="0B526C5F" wp14:editId="741436ED">
            <wp:extent cx="3080657" cy="1165779"/>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082397" cy="1166438"/>
                    </a:xfrm>
                    <a:prstGeom prst="rect">
                      <a:avLst/>
                    </a:prstGeom>
                  </pic:spPr>
                </pic:pic>
              </a:graphicData>
            </a:graphic>
          </wp:inline>
        </w:drawing>
      </w:r>
    </w:p>
    <w:p w14:paraId="4AB6951D" w14:textId="77777777" w:rsidR="00A92845" w:rsidRPr="007A72B1" w:rsidRDefault="00A92845" w:rsidP="00A92845">
      <w:pPr>
        <w:pStyle w:val="Style"/>
        <w:widowControl/>
        <w:ind w:left="1440"/>
        <w:jc w:val="both"/>
        <w:textAlignment w:val="baseline"/>
        <w:rPr>
          <w:sz w:val="20"/>
          <w:szCs w:val="19"/>
        </w:rPr>
      </w:pPr>
      <w:r w:rsidRPr="007A72B1">
        <w:rPr>
          <w:sz w:val="20"/>
          <w:szCs w:val="19"/>
        </w:rPr>
        <w:t>artifact from Blombos Cave (200 miles east of Cape Town). 1.5 inches.</w:t>
      </w:r>
      <w:r>
        <w:rPr>
          <w:sz w:val="20"/>
          <w:szCs w:val="19"/>
        </w:rPr>
        <w:t xml:space="preserve"> (St. Fleur)</w:t>
      </w:r>
    </w:p>
    <w:p w14:paraId="59834F2D" w14:textId="77777777" w:rsidR="00A92845" w:rsidRDefault="00A92845" w:rsidP="00A92845">
      <w:pPr>
        <w:pStyle w:val="Style"/>
        <w:widowControl/>
        <w:ind w:left="1440"/>
        <w:jc w:val="both"/>
        <w:textAlignment w:val="baseline"/>
        <w:rPr>
          <w:szCs w:val="19"/>
        </w:rPr>
      </w:pPr>
      <w:r>
        <w:rPr>
          <w:szCs w:val="19"/>
        </w:rPr>
        <w:t>“</w:t>
      </w:r>
      <w:r w:rsidRPr="00B45C9B">
        <w:rPr>
          <w:szCs w:val="19"/>
        </w:rPr>
        <w:t>The markings consisted of six straight, almost parallel lines that were crossed diagonally by three slightly curved lines.</w:t>
      </w:r>
      <w:r>
        <w:rPr>
          <w:szCs w:val="19"/>
        </w:rPr>
        <w:t xml:space="preserve"> . . . [They] </w:t>
      </w:r>
      <w:r>
        <w:t>were made from red ocher, a type of natural pigment that was often used to make prehistoric cave paintings. In fact, ancient humans in the Blombos Cave were making ocher paint as far back as 100,000 years ago.</w:t>
      </w:r>
      <w:r>
        <w:rPr>
          <w:szCs w:val="19"/>
        </w:rPr>
        <w:t>”</w:t>
      </w:r>
      <w:r w:rsidRPr="00B45C9B">
        <w:rPr>
          <w:szCs w:val="19"/>
        </w:rPr>
        <w:t xml:space="preserve"> (St. Fleur)</w:t>
      </w:r>
    </w:p>
    <w:p w14:paraId="1D8162CB" w14:textId="77777777" w:rsidR="00A92845" w:rsidRDefault="00A92845" w:rsidP="00A92845">
      <w:pPr>
        <w:pStyle w:val="Style"/>
        <w:widowControl/>
        <w:ind w:left="1440"/>
        <w:jc w:val="both"/>
        <w:textAlignment w:val="baseline"/>
        <w:rPr>
          <w:szCs w:val="19"/>
        </w:rPr>
      </w:pPr>
      <w:r>
        <w:rPr>
          <w:szCs w:val="19"/>
        </w:rPr>
        <w:t>The “</w:t>
      </w:r>
      <w:r>
        <w:t>crisscross pattern was a drawing, not a painting, made with an ocher crayon tip that most likely measured only about 1 to 3 millimeters in thickness.”</w:t>
      </w:r>
      <w:r>
        <w:rPr>
          <w:szCs w:val="19"/>
        </w:rPr>
        <w:t xml:space="preserve"> (St. Fleur)</w:t>
      </w:r>
    </w:p>
    <w:p w14:paraId="07B7B960" w14:textId="77777777" w:rsidR="00A92845" w:rsidRDefault="00A92845" w:rsidP="00A92845">
      <w:pPr>
        <w:pStyle w:val="Style"/>
        <w:widowControl/>
        <w:ind w:left="1440"/>
        <w:jc w:val="both"/>
        <w:textAlignment w:val="baseline"/>
        <w:rPr>
          <w:szCs w:val="19"/>
        </w:rPr>
      </w:pPr>
      <w:r>
        <w:rPr>
          <w:szCs w:val="19"/>
        </w:rPr>
        <w:t xml:space="preserve">“. . . </w:t>
      </w:r>
      <w:r>
        <w:t>that the red lines were drawn onto a smooth surface. That indicated that the flake was once a part of a larger stone . . . the original red lines most likely stretched past what was seen on the stone flake . . .”</w:t>
      </w:r>
      <w:r>
        <w:rPr>
          <w:szCs w:val="19"/>
        </w:rPr>
        <w:t xml:space="preserve"> (St. Fleur)</w:t>
      </w:r>
    </w:p>
    <w:p w14:paraId="2E4F511F" w14:textId="77777777" w:rsidR="00A92845" w:rsidRDefault="00A92845" w:rsidP="00A92845">
      <w:pPr>
        <w:pStyle w:val="Style"/>
        <w:widowControl/>
        <w:ind w:left="1440"/>
        <w:jc w:val="both"/>
        <w:textAlignment w:val="baseline"/>
        <w:rPr>
          <w:szCs w:val="19"/>
        </w:rPr>
      </w:pPr>
      <w:r>
        <w:t xml:space="preserve">The cave only contains </w:t>
      </w:r>
      <w:r w:rsidRPr="00B45C9B">
        <w:rPr>
          <w:i/>
        </w:rPr>
        <w:t>Homo sapiens</w:t>
      </w:r>
      <w:r>
        <w:t xml:space="preserve"> remains, so the picture is probably not by some other hominin.</w:t>
      </w:r>
      <w:r>
        <w:rPr>
          <w:szCs w:val="19"/>
        </w:rPr>
        <w:t xml:space="preserve"> (St. Fleur)</w:t>
      </w:r>
    </w:p>
    <w:p w14:paraId="33E7E369" w14:textId="77777777" w:rsidR="00A92845" w:rsidRDefault="00A92845" w:rsidP="00A92845">
      <w:pPr>
        <w:pStyle w:val="Style"/>
        <w:widowControl/>
        <w:ind w:left="1440"/>
        <w:jc w:val="both"/>
        <w:textAlignment w:val="baseline"/>
      </w:pPr>
      <w:r>
        <w:rPr>
          <w:szCs w:val="19"/>
        </w:rPr>
        <w:t xml:space="preserve">“. . . </w:t>
      </w:r>
      <w:r>
        <w:t>similar criss-cross and hash mark patterns have been found engraved in pieces of ocher found in the cave.”</w:t>
      </w:r>
      <w:r>
        <w:rPr>
          <w:szCs w:val="19"/>
        </w:rPr>
        <w:t xml:space="preserve"> (St. Fleur)</w:t>
      </w:r>
    </w:p>
    <w:p w14:paraId="620C021E" w14:textId="77777777" w:rsidR="00A92845" w:rsidRDefault="00A92845" w:rsidP="00A92845">
      <w:pPr>
        <w:pStyle w:val="Style"/>
        <w:widowControl/>
        <w:ind w:left="1440"/>
        <w:jc w:val="both"/>
        <w:textAlignment w:val="baseline"/>
        <w:rPr>
          <w:szCs w:val="19"/>
        </w:rPr>
      </w:pPr>
      <w:r>
        <w:rPr>
          <w:szCs w:val="19"/>
        </w:rPr>
        <w:t xml:space="preserve">But </w:t>
      </w:r>
      <w:r w:rsidRPr="00013905">
        <w:rPr>
          <w:szCs w:val="19"/>
        </w:rPr>
        <w:t>archaeologist</w:t>
      </w:r>
      <w:r>
        <w:rPr>
          <w:szCs w:val="19"/>
        </w:rPr>
        <w:t xml:space="preserve"> Lyn Wadley thinks the marks might have been “</w:t>
      </w:r>
      <w:r>
        <w:t>made unintentionally while grinding ocher into powder.”</w:t>
      </w:r>
      <w:r>
        <w:rPr>
          <w:szCs w:val="19"/>
        </w:rPr>
        <w:t xml:space="preserve"> (St. Fleur)</w:t>
      </w:r>
    </w:p>
    <w:p w14:paraId="01BA23FA" w14:textId="77777777" w:rsidR="00A92845" w:rsidRDefault="00A92845" w:rsidP="00A92845">
      <w:pPr>
        <w:pStyle w:val="Style"/>
        <w:widowControl/>
        <w:ind w:left="1080"/>
        <w:jc w:val="both"/>
        <w:textAlignment w:val="baseline"/>
        <w:rPr>
          <w:szCs w:val="19"/>
        </w:rPr>
      </w:pPr>
      <w:r>
        <w:rPr>
          <w:szCs w:val="19"/>
        </w:rPr>
        <w:t>“</w:t>
      </w:r>
      <w:r w:rsidRPr="00645EBF">
        <w:rPr>
          <w:rFonts w:eastAsia="Arial"/>
          <w:szCs w:val="18"/>
        </w:rPr>
        <w:t xml:space="preserve">If </w:t>
      </w:r>
      <w:r w:rsidRPr="00645EBF">
        <w:rPr>
          <w:szCs w:val="19"/>
        </w:rPr>
        <w:t>these designs are art, culture and awareness were just like any other part of the human story: They developed slowly, in incremental stages, not in a sudden genetic mutation.</w:t>
      </w:r>
      <w:r>
        <w:rPr>
          <w:szCs w:val="19"/>
        </w:rPr>
        <w:t xml:space="preserve">” (Sutherland </w:t>
      </w:r>
      <w:r w:rsidRPr="00C01602">
        <w:rPr>
          <w:i/>
          <w:szCs w:val="19"/>
        </w:rPr>
        <w:t>New History</w:t>
      </w:r>
      <w:r>
        <w:rPr>
          <w:szCs w:val="19"/>
        </w:rPr>
        <w:t xml:space="preserve"> 246)</w:t>
      </w:r>
    </w:p>
    <w:p w14:paraId="5D02D096" w14:textId="77777777" w:rsidR="00A92845" w:rsidRDefault="00A92845" w:rsidP="00A92845">
      <w:pPr>
        <w:pStyle w:val="Style"/>
        <w:widowControl/>
        <w:jc w:val="both"/>
        <w:textAlignment w:val="baseline"/>
        <w:rPr>
          <w:szCs w:val="19"/>
        </w:rPr>
      </w:pPr>
    </w:p>
    <w:p w14:paraId="5008EF1F" w14:textId="77777777" w:rsidR="00A92845" w:rsidRDefault="00A92845" w:rsidP="00A92845">
      <w:pPr>
        <w:pStyle w:val="Style"/>
        <w:widowControl/>
        <w:jc w:val="both"/>
        <w:textAlignment w:val="baseline"/>
        <w:rPr>
          <w:szCs w:val="19"/>
        </w:rPr>
      </w:pPr>
      <w:r w:rsidRPr="00645EBF">
        <w:rPr>
          <w:szCs w:val="19"/>
        </w:rPr>
        <w:t>Anthropocene Epoch</w:t>
      </w:r>
    </w:p>
    <w:p w14:paraId="01CA66EF" w14:textId="77777777" w:rsidR="00A92845" w:rsidRDefault="00A92845" w:rsidP="00A92845">
      <w:pPr>
        <w:pStyle w:val="Style"/>
        <w:widowControl/>
        <w:ind w:left="360"/>
        <w:jc w:val="both"/>
        <w:textAlignment w:val="baseline"/>
        <w:rPr>
          <w:szCs w:val="19"/>
        </w:rPr>
      </w:pPr>
      <w:r>
        <w:rPr>
          <w:szCs w:val="19"/>
        </w:rPr>
        <w:lastRenderedPageBreak/>
        <w:t>“</w:t>
      </w:r>
      <w:r w:rsidRPr="00645EBF">
        <w:rPr>
          <w:szCs w:val="19"/>
        </w:rPr>
        <w:t xml:space="preserve">Some scientists believe that we need to create a new geological period that accounts for the impact </w:t>
      </w:r>
      <w:r w:rsidRPr="00645EBF">
        <w:rPr>
          <w:i/>
          <w:iCs/>
          <w:szCs w:val="19"/>
        </w:rPr>
        <w:t>Homo sapiens</w:t>
      </w:r>
      <w:r w:rsidRPr="008D7740">
        <w:rPr>
          <w:iCs/>
          <w:szCs w:val="19"/>
        </w:rPr>
        <w:t xml:space="preserve"> </w:t>
      </w:r>
      <w:r w:rsidRPr="00645EBF">
        <w:rPr>
          <w:szCs w:val="19"/>
        </w:rPr>
        <w:t>has had on planet Earth: the Anthropocene.</w:t>
      </w:r>
      <w:r>
        <w:rPr>
          <w:szCs w:val="19"/>
        </w:rPr>
        <w:t xml:space="preserve">” (Sutherland </w:t>
      </w:r>
      <w:r w:rsidRPr="00C01602">
        <w:rPr>
          <w:i/>
          <w:szCs w:val="19"/>
        </w:rPr>
        <w:t>New History</w:t>
      </w:r>
      <w:r>
        <w:rPr>
          <w:szCs w:val="19"/>
        </w:rPr>
        <w:t xml:space="preserve"> 246)</w:t>
      </w:r>
    </w:p>
    <w:p w14:paraId="4CDB9D2A" w14:textId="77777777" w:rsidR="00A92845" w:rsidRDefault="00A92845" w:rsidP="00A92845">
      <w:pPr>
        <w:pStyle w:val="Style"/>
        <w:widowControl/>
        <w:ind w:left="360"/>
        <w:jc w:val="both"/>
        <w:textAlignment w:val="baseline"/>
        <w:rPr>
          <w:szCs w:val="19"/>
        </w:rPr>
      </w:pPr>
      <w:r>
        <w:rPr>
          <w:szCs w:val="19"/>
        </w:rPr>
        <w:t>“</w:t>
      </w:r>
      <w:r w:rsidRPr="00645EBF">
        <w:rPr>
          <w:szCs w:val="19"/>
        </w:rPr>
        <w:t>This geological period would be marked by large-scale human habitation or, perhaps, the presence in the geological record of plastics or stainless steel.</w:t>
      </w:r>
      <w:r>
        <w:rPr>
          <w:szCs w:val="19"/>
        </w:rPr>
        <w:t xml:space="preserve">” (Sutherland </w:t>
      </w:r>
      <w:r>
        <w:rPr>
          <w:i/>
          <w:szCs w:val="19"/>
        </w:rPr>
        <w:t>New History</w:t>
      </w:r>
      <w:r>
        <w:rPr>
          <w:szCs w:val="19"/>
        </w:rPr>
        <w:t xml:space="preserve"> 246)</w:t>
      </w:r>
    </w:p>
    <w:p w14:paraId="202932E6" w14:textId="77777777" w:rsidR="00A92845" w:rsidRDefault="00A92845" w:rsidP="00A92845">
      <w:pPr>
        <w:pStyle w:val="Style"/>
        <w:widowControl/>
        <w:ind w:left="360"/>
        <w:jc w:val="both"/>
        <w:textAlignment w:val="baseline"/>
        <w:rPr>
          <w:szCs w:val="19"/>
        </w:rPr>
      </w:pPr>
      <w:r>
        <w:rPr>
          <w:szCs w:val="19"/>
        </w:rPr>
        <w:t>“</w:t>
      </w:r>
      <w:r w:rsidRPr="00645EBF">
        <w:rPr>
          <w:szCs w:val="19"/>
        </w:rPr>
        <w:t>Another marker would be the presence of radioisotopes from the testing of nuclear bombs, which already form an identifiable horizon in the sediments of the oceans today.</w:t>
      </w:r>
      <w:r>
        <w:rPr>
          <w:szCs w:val="19"/>
        </w:rPr>
        <w:t xml:space="preserve">” (Sutherland </w:t>
      </w:r>
      <w:r w:rsidRPr="00C01602">
        <w:rPr>
          <w:i/>
          <w:szCs w:val="19"/>
        </w:rPr>
        <w:t>New History</w:t>
      </w:r>
      <w:r>
        <w:rPr>
          <w:szCs w:val="19"/>
        </w:rPr>
        <w:t xml:space="preserve"> 246)</w:t>
      </w:r>
    </w:p>
    <w:p w14:paraId="6792557A" w14:textId="77777777" w:rsidR="00A92845" w:rsidRDefault="00A92845" w:rsidP="00A92845">
      <w:pPr>
        <w:pStyle w:val="Style"/>
        <w:widowControl/>
        <w:jc w:val="both"/>
        <w:textAlignment w:val="baseline"/>
        <w:rPr>
          <w:szCs w:val="19"/>
        </w:rPr>
      </w:pPr>
    </w:p>
    <w:p w14:paraId="73E624CD" w14:textId="77777777" w:rsidR="00A92845" w:rsidRDefault="00A92845" w:rsidP="00A92845">
      <w:pPr>
        <w:pStyle w:val="Style"/>
        <w:widowControl/>
        <w:jc w:val="both"/>
        <w:textAlignment w:val="baseline"/>
        <w:rPr>
          <w:szCs w:val="19"/>
        </w:rPr>
      </w:pPr>
      <w:r w:rsidRPr="00645EBF">
        <w:rPr>
          <w:szCs w:val="19"/>
        </w:rPr>
        <w:t>the future of the biosphere</w:t>
      </w:r>
    </w:p>
    <w:p w14:paraId="5F1EB37F" w14:textId="77777777" w:rsidR="00A92845" w:rsidRDefault="00A92845" w:rsidP="00A92845">
      <w:pPr>
        <w:pStyle w:val="Style"/>
        <w:widowControl/>
        <w:ind w:left="360"/>
        <w:jc w:val="both"/>
        <w:textAlignment w:val="baseline"/>
        <w:rPr>
          <w:szCs w:val="19"/>
        </w:rPr>
      </w:pPr>
      <w:r>
        <w:rPr>
          <w:szCs w:val="19"/>
        </w:rPr>
        <w:t>“</w:t>
      </w:r>
      <w:r w:rsidRPr="00645EBF">
        <w:rPr>
          <w:szCs w:val="19"/>
        </w:rPr>
        <w:t>The average lifetime of a species is around 3 million years.</w:t>
      </w:r>
      <w:r>
        <w:rPr>
          <w:szCs w:val="19"/>
        </w:rPr>
        <w:t xml:space="preserve">” (Sutherland </w:t>
      </w:r>
      <w:r w:rsidRPr="00C01602">
        <w:rPr>
          <w:i/>
          <w:szCs w:val="19"/>
        </w:rPr>
        <w:t>New History</w:t>
      </w:r>
      <w:r>
        <w:rPr>
          <w:szCs w:val="19"/>
        </w:rPr>
        <w:t xml:space="preserve"> 246)</w:t>
      </w:r>
    </w:p>
    <w:p w14:paraId="37D9060C" w14:textId="77777777" w:rsidR="00A92845" w:rsidRDefault="00A92845" w:rsidP="00A92845">
      <w:pPr>
        <w:pStyle w:val="Style"/>
        <w:widowControl/>
        <w:ind w:left="360"/>
        <w:jc w:val="both"/>
        <w:textAlignment w:val="baseline"/>
        <w:rPr>
          <w:szCs w:val="19"/>
        </w:rPr>
      </w:pPr>
      <w:r>
        <w:rPr>
          <w:szCs w:val="19"/>
        </w:rPr>
        <w:t>“</w:t>
      </w:r>
      <w:r>
        <w:rPr>
          <w:rFonts w:eastAsia="Arial"/>
          <w:szCs w:val="18"/>
        </w:rPr>
        <w:t xml:space="preserve">. . . </w:t>
      </w:r>
      <w:r w:rsidRPr="00645EBF">
        <w:rPr>
          <w:szCs w:val="19"/>
        </w:rPr>
        <w:t>we need to find another place where we could transplant life from Earth.</w:t>
      </w:r>
      <w:r>
        <w:rPr>
          <w:szCs w:val="19"/>
        </w:rPr>
        <w:t xml:space="preserve">” (Sutherland </w:t>
      </w:r>
      <w:r>
        <w:rPr>
          <w:i/>
          <w:szCs w:val="19"/>
        </w:rPr>
        <w:t>New History</w:t>
      </w:r>
      <w:r>
        <w:rPr>
          <w:szCs w:val="19"/>
        </w:rPr>
        <w:t xml:space="preserve"> 246)</w:t>
      </w:r>
    </w:p>
    <w:p w14:paraId="1BC9DE51" w14:textId="77777777" w:rsidR="00A92845" w:rsidRPr="00750AE9" w:rsidRDefault="00A92845" w:rsidP="00A92845">
      <w:pPr>
        <w:pStyle w:val="Style"/>
        <w:widowControl/>
        <w:ind w:left="720"/>
        <w:jc w:val="both"/>
        <w:textAlignment w:val="baseline"/>
        <w:rPr>
          <w:szCs w:val="19"/>
        </w:rPr>
      </w:pPr>
      <w:r>
        <w:rPr>
          <w:szCs w:val="19"/>
        </w:rPr>
        <w:t xml:space="preserve">“. . . </w:t>
      </w:r>
      <w:r w:rsidRPr="00645EBF">
        <w:rPr>
          <w:szCs w:val="19"/>
        </w:rPr>
        <w:t>we have not yet found a planet like ours, with an oxygen-rich atmosphere.</w:t>
      </w:r>
      <w:r>
        <w:rPr>
          <w:szCs w:val="19"/>
        </w:rPr>
        <w:t xml:space="preserve">” (Sutherland </w:t>
      </w:r>
      <w:r>
        <w:rPr>
          <w:i/>
          <w:szCs w:val="19"/>
        </w:rPr>
        <w:t>New History</w:t>
      </w:r>
      <w:r>
        <w:rPr>
          <w:szCs w:val="19"/>
        </w:rPr>
        <w:t xml:space="preserve"> 246)</w:t>
      </w:r>
    </w:p>
    <w:p w14:paraId="2A6288BE" w14:textId="77777777" w:rsidR="00A92845" w:rsidRDefault="00A92845" w:rsidP="00A92845">
      <w:pPr>
        <w:pStyle w:val="Style"/>
        <w:widowControl/>
        <w:ind w:left="720"/>
        <w:jc w:val="both"/>
        <w:textAlignment w:val="baseline"/>
        <w:rPr>
          <w:szCs w:val="19"/>
        </w:rPr>
      </w:pPr>
      <w:r>
        <w:rPr>
          <w:szCs w:val="19"/>
        </w:rPr>
        <w:t>We may need to “</w:t>
      </w:r>
      <w:r w:rsidRPr="00645EBF">
        <w:rPr>
          <w:szCs w:val="19"/>
        </w:rPr>
        <w:t xml:space="preserve">use tools to alter planets to our needs. This </w:t>
      </w:r>
      <w:r>
        <w:rPr>
          <w:szCs w:val="19"/>
        </w:rPr>
        <w:t xml:space="preserve">. . . </w:t>
      </w:r>
      <w:r w:rsidRPr="00645EBF">
        <w:rPr>
          <w:szCs w:val="19"/>
        </w:rPr>
        <w:t>is called terraforming, or planetary engineering.</w:t>
      </w:r>
      <w:r>
        <w:rPr>
          <w:szCs w:val="19"/>
        </w:rPr>
        <w:t xml:space="preserve">” (Sutherland </w:t>
      </w:r>
      <w:r w:rsidRPr="00C01602">
        <w:rPr>
          <w:i/>
          <w:szCs w:val="19"/>
        </w:rPr>
        <w:t>New History</w:t>
      </w:r>
      <w:r>
        <w:rPr>
          <w:szCs w:val="19"/>
        </w:rPr>
        <w:t xml:space="preserve"> 246)</w:t>
      </w:r>
    </w:p>
    <w:p w14:paraId="2124A729" w14:textId="77777777" w:rsidR="00A92845" w:rsidRDefault="00A92845" w:rsidP="00A92845">
      <w:pPr>
        <w:pStyle w:val="Style"/>
        <w:widowControl/>
        <w:ind w:left="360"/>
        <w:jc w:val="both"/>
        <w:textAlignment w:val="baseline"/>
        <w:rPr>
          <w:szCs w:val="20"/>
        </w:rPr>
      </w:pPr>
      <w:r>
        <w:rPr>
          <w:szCs w:val="20"/>
        </w:rPr>
        <w:t>“</w:t>
      </w:r>
      <w:r w:rsidRPr="00645EBF">
        <w:rPr>
          <w:szCs w:val="20"/>
        </w:rPr>
        <w:t>A likely candidate for this transformation is Mars.</w:t>
      </w:r>
      <w:r>
        <w:rPr>
          <w:szCs w:val="20"/>
        </w:rPr>
        <w:t xml:space="preserve">” (Sutherland </w:t>
      </w:r>
      <w:r>
        <w:rPr>
          <w:i/>
          <w:szCs w:val="20"/>
        </w:rPr>
        <w:t>New History</w:t>
      </w:r>
      <w:r>
        <w:rPr>
          <w:szCs w:val="20"/>
        </w:rPr>
        <w:t xml:space="preserve"> 247)</w:t>
      </w:r>
    </w:p>
    <w:p w14:paraId="162D83F9" w14:textId="77777777" w:rsidR="00A92845" w:rsidRDefault="00A92845" w:rsidP="00A92845">
      <w:pPr>
        <w:pStyle w:val="Style"/>
        <w:widowControl/>
        <w:ind w:left="720"/>
        <w:jc w:val="both"/>
        <w:textAlignment w:val="baseline"/>
        <w:rPr>
          <w:szCs w:val="20"/>
        </w:rPr>
      </w:pPr>
      <w:r w:rsidRPr="00645EBF">
        <w:rPr>
          <w:szCs w:val="20"/>
        </w:rPr>
        <w:t xml:space="preserve">Mars </w:t>
      </w:r>
      <w:r>
        <w:rPr>
          <w:szCs w:val="20"/>
        </w:rPr>
        <w:t xml:space="preserve">once </w:t>
      </w:r>
      <w:r w:rsidRPr="00645EBF">
        <w:rPr>
          <w:szCs w:val="20"/>
        </w:rPr>
        <w:t xml:space="preserve">had </w:t>
      </w:r>
      <w:r>
        <w:rPr>
          <w:szCs w:val="20"/>
        </w:rPr>
        <w:t>“</w:t>
      </w:r>
      <w:r w:rsidRPr="00645EBF">
        <w:rPr>
          <w:szCs w:val="20"/>
        </w:rPr>
        <w:t>a warm atmosphere with liquid water on the surface.</w:t>
      </w:r>
      <w:r>
        <w:rPr>
          <w:szCs w:val="20"/>
        </w:rPr>
        <w:t xml:space="preserve">” (Sutherland </w:t>
      </w:r>
      <w:r>
        <w:rPr>
          <w:i/>
          <w:szCs w:val="20"/>
        </w:rPr>
        <w:t>New History</w:t>
      </w:r>
      <w:r>
        <w:rPr>
          <w:szCs w:val="20"/>
        </w:rPr>
        <w:t xml:space="preserve"> 247)</w:t>
      </w:r>
    </w:p>
    <w:p w14:paraId="6B2CA426" w14:textId="77777777" w:rsidR="00A92845" w:rsidRDefault="00A92845" w:rsidP="00A92845">
      <w:pPr>
        <w:pStyle w:val="Style"/>
        <w:widowControl/>
        <w:ind w:left="720"/>
        <w:jc w:val="both"/>
        <w:textAlignment w:val="baseline"/>
        <w:rPr>
          <w:szCs w:val="20"/>
        </w:rPr>
      </w:pPr>
      <w:r>
        <w:rPr>
          <w:szCs w:val="20"/>
        </w:rPr>
        <w:t>“</w:t>
      </w:r>
      <w:r w:rsidRPr="00645EBF">
        <w:rPr>
          <w:szCs w:val="20"/>
        </w:rPr>
        <w:t>Mars also has some of the main components needed to successfully terraform a world: soil, atmosphere, and water (present as ice).</w:t>
      </w:r>
      <w:r>
        <w:rPr>
          <w:szCs w:val="20"/>
        </w:rPr>
        <w:t xml:space="preserve">” (Sutherland </w:t>
      </w:r>
      <w:r w:rsidRPr="00C01602">
        <w:rPr>
          <w:i/>
          <w:szCs w:val="20"/>
        </w:rPr>
        <w:t>New History</w:t>
      </w:r>
      <w:r>
        <w:rPr>
          <w:szCs w:val="20"/>
        </w:rPr>
        <w:t xml:space="preserve"> 247)</w:t>
      </w:r>
    </w:p>
    <w:p w14:paraId="2AA22497" w14:textId="77777777" w:rsidR="00A92845" w:rsidRDefault="00A92845" w:rsidP="00A92845">
      <w:pPr>
        <w:pStyle w:val="Style"/>
        <w:widowControl/>
        <w:ind w:left="720"/>
        <w:jc w:val="both"/>
        <w:textAlignment w:val="baseline"/>
        <w:rPr>
          <w:szCs w:val="20"/>
        </w:rPr>
      </w:pPr>
      <w:r>
        <w:rPr>
          <w:szCs w:val="20"/>
        </w:rPr>
        <w:t>“</w:t>
      </w:r>
      <w:r w:rsidRPr="00645EBF">
        <w:rPr>
          <w:szCs w:val="20"/>
        </w:rPr>
        <w:t>Mars has carbon dioxide locked up at the poles; thus, warming the planet could start a positive feedback mechanism, releasing more carbon dioxide into the atmosphere and warming the planet further.</w:t>
      </w:r>
      <w:r>
        <w:rPr>
          <w:szCs w:val="20"/>
        </w:rPr>
        <w:t xml:space="preserve"> </w:t>
      </w:r>
      <w:r w:rsidRPr="00645EBF">
        <w:rPr>
          <w:szCs w:val="20"/>
        </w:rPr>
        <w:t xml:space="preserve">The warmer </w:t>
      </w:r>
      <w:r>
        <w:rPr>
          <w:szCs w:val="20"/>
        </w:rPr>
        <w:t xml:space="preserve">. . . </w:t>
      </w:r>
      <w:r w:rsidRPr="00645EBF">
        <w:rPr>
          <w:szCs w:val="20"/>
        </w:rPr>
        <w:t>atmosphere would start to melt the ice deposits, returning oceans</w:t>
      </w:r>
      <w:r>
        <w:rPr>
          <w:szCs w:val="20"/>
        </w:rPr>
        <w:t xml:space="preserve"> . . .” (Sutherland </w:t>
      </w:r>
      <w:r w:rsidRPr="00C01602">
        <w:rPr>
          <w:i/>
          <w:szCs w:val="20"/>
        </w:rPr>
        <w:t>New History</w:t>
      </w:r>
      <w:r>
        <w:rPr>
          <w:szCs w:val="20"/>
        </w:rPr>
        <w:t xml:space="preserve"> 247)</w:t>
      </w:r>
    </w:p>
    <w:p w14:paraId="29628628" w14:textId="77777777" w:rsidR="00A92845" w:rsidRDefault="00A92845" w:rsidP="00A92845">
      <w:pPr>
        <w:pStyle w:val="Style"/>
        <w:widowControl/>
        <w:ind w:left="720"/>
        <w:jc w:val="both"/>
        <w:textAlignment w:val="baseline"/>
        <w:rPr>
          <w:szCs w:val="20"/>
        </w:rPr>
      </w:pPr>
      <w:r>
        <w:rPr>
          <w:szCs w:val="20"/>
        </w:rPr>
        <w:t>Then “</w:t>
      </w:r>
      <w:r w:rsidRPr="00645EBF">
        <w:rPr>
          <w:szCs w:val="20"/>
        </w:rPr>
        <w:t>we could add components of Earth’s biosphere, starting with humble cyanobacte</w:t>
      </w:r>
      <w:r>
        <w:rPr>
          <w:szCs w:val="20"/>
        </w:rPr>
        <w:t>ria”</w:t>
      </w:r>
      <w:r w:rsidRPr="00645EBF">
        <w:rPr>
          <w:szCs w:val="20"/>
        </w:rPr>
        <w:t xml:space="preserve"> to </w:t>
      </w:r>
      <w:r>
        <w:rPr>
          <w:szCs w:val="20"/>
        </w:rPr>
        <w:t xml:space="preserve">make Mars </w:t>
      </w:r>
      <w:r w:rsidRPr="00645EBF">
        <w:rPr>
          <w:szCs w:val="20"/>
        </w:rPr>
        <w:t>oxygen-rich.</w:t>
      </w:r>
      <w:r>
        <w:rPr>
          <w:szCs w:val="20"/>
        </w:rPr>
        <w:t xml:space="preserve"> (Sutherland </w:t>
      </w:r>
      <w:r w:rsidRPr="00C01602">
        <w:rPr>
          <w:i/>
          <w:szCs w:val="20"/>
        </w:rPr>
        <w:t>New History</w:t>
      </w:r>
      <w:r>
        <w:rPr>
          <w:szCs w:val="20"/>
        </w:rPr>
        <w:t xml:space="preserve"> 247)</w:t>
      </w:r>
    </w:p>
    <w:p w14:paraId="43C16314" w14:textId="77777777" w:rsidR="00A92845" w:rsidRDefault="00A92845" w:rsidP="00A92845">
      <w:pPr>
        <w:pStyle w:val="Style"/>
        <w:widowControl/>
        <w:jc w:val="both"/>
        <w:textAlignment w:val="baseline"/>
        <w:rPr>
          <w:szCs w:val="19"/>
        </w:rPr>
      </w:pPr>
    </w:p>
    <w:p w14:paraId="6D02D918" w14:textId="77777777" w:rsidR="00A92845" w:rsidRDefault="00A92845" w:rsidP="00A92845">
      <w:pPr>
        <w:pStyle w:val="Style"/>
        <w:widowControl/>
        <w:jc w:val="both"/>
        <w:textAlignment w:val="baseline"/>
        <w:rPr>
          <w:szCs w:val="19"/>
        </w:rPr>
      </w:pPr>
      <w:r w:rsidRPr="00645EBF">
        <w:rPr>
          <w:szCs w:val="19"/>
        </w:rPr>
        <w:t xml:space="preserve">Who </w:t>
      </w:r>
      <w:r>
        <w:rPr>
          <w:szCs w:val="19"/>
        </w:rPr>
        <w:t>s</w:t>
      </w:r>
      <w:r w:rsidRPr="00645EBF">
        <w:rPr>
          <w:szCs w:val="19"/>
        </w:rPr>
        <w:t>peaks for Earth? We do</w:t>
      </w:r>
      <w:r>
        <w:rPr>
          <w:szCs w:val="19"/>
        </w:rPr>
        <w:t>.</w:t>
      </w:r>
    </w:p>
    <w:p w14:paraId="214F5DF7" w14:textId="77777777" w:rsidR="00A92845" w:rsidRDefault="00A92845" w:rsidP="00A92845">
      <w:pPr>
        <w:pStyle w:val="Style"/>
        <w:widowControl/>
        <w:ind w:left="360"/>
        <w:jc w:val="both"/>
        <w:textAlignment w:val="baseline"/>
        <w:rPr>
          <w:szCs w:val="15"/>
        </w:rPr>
      </w:pPr>
      <w:r>
        <w:rPr>
          <w:szCs w:val="20"/>
        </w:rPr>
        <w:t xml:space="preserve">Carl Sagan asked, </w:t>
      </w:r>
      <w:r w:rsidRPr="00645EBF">
        <w:rPr>
          <w:szCs w:val="20"/>
        </w:rPr>
        <w:t>“Who speaks for Earth?” Sagan answered</w:t>
      </w:r>
      <w:r>
        <w:rPr>
          <w:szCs w:val="20"/>
        </w:rPr>
        <w:t>:</w:t>
      </w:r>
      <w:r w:rsidRPr="00645EBF">
        <w:rPr>
          <w:szCs w:val="20"/>
        </w:rPr>
        <w:t xml:space="preserve"> “We speak for Earth. Our obligation to survive is owed not just to ourselves but to that Cosmos, ancient and vast, </w:t>
      </w:r>
      <w:r>
        <w:rPr>
          <w:szCs w:val="20"/>
        </w:rPr>
        <w:t>from which we spring.</w:t>
      </w:r>
      <w:r>
        <w:rPr>
          <w:szCs w:val="15"/>
        </w:rPr>
        <w:t xml:space="preserve">” (Sutherland </w:t>
      </w:r>
      <w:r w:rsidRPr="00C01602">
        <w:rPr>
          <w:i/>
          <w:szCs w:val="15"/>
        </w:rPr>
        <w:t>New History</w:t>
      </w:r>
      <w:r>
        <w:rPr>
          <w:szCs w:val="15"/>
        </w:rPr>
        <w:t xml:space="preserve"> 247)</w:t>
      </w:r>
    </w:p>
    <w:p w14:paraId="7CD48419" w14:textId="77777777" w:rsidR="00A92845" w:rsidRPr="003745D7" w:rsidRDefault="00A92845" w:rsidP="00A92845">
      <w:pPr>
        <w:pStyle w:val="Style"/>
        <w:widowControl/>
        <w:jc w:val="both"/>
        <w:textAlignment w:val="baseline"/>
        <w:rPr>
          <w:szCs w:val="20"/>
        </w:rPr>
      </w:pPr>
    </w:p>
    <w:p w14:paraId="7FDCBC32" w14:textId="77777777" w:rsidR="00A92845" w:rsidRPr="00750AE9" w:rsidRDefault="00A92845" w:rsidP="00A92845">
      <w:r>
        <w:t xml:space="preserve">250m </w:t>
      </w:r>
      <w:r w:rsidRPr="0083701D">
        <w:rPr>
          <w:smallCaps/>
        </w:rPr>
        <w:t>ce</w:t>
      </w:r>
      <w:r>
        <w:rPr>
          <w:szCs w:val="19"/>
        </w:rPr>
        <w:t xml:space="preserve">: a </w:t>
      </w:r>
      <w:r w:rsidRPr="00645EBF">
        <w:rPr>
          <w:szCs w:val="19"/>
        </w:rPr>
        <w:t>supercontinent</w:t>
      </w:r>
      <w:r>
        <w:rPr>
          <w:szCs w:val="19"/>
        </w:rPr>
        <w:t>?</w:t>
      </w:r>
    </w:p>
    <w:p w14:paraId="522CD9F3" w14:textId="77777777" w:rsidR="00A92845" w:rsidRDefault="00A92845" w:rsidP="00A92845">
      <w:pPr>
        <w:pStyle w:val="Style"/>
        <w:widowControl/>
        <w:ind w:left="360"/>
        <w:jc w:val="both"/>
        <w:textAlignment w:val="baseline"/>
        <w:rPr>
          <w:szCs w:val="19"/>
        </w:rPr>
      </w:pPr>
      <w:r>
        <w:rPr>
          <w:szCs w:val="19"/>
        </w:rPr>
        <w:t>“</w:t>
      </w:r>
      <w:r w:rsidRPr="00645EBF">
        <w:rPr>
          <w:szCs w:val="20"/>
        </w:rPr>
        <w:t xml:space="preserve">It </w:t>
      </w:r>
      <w:r w:rsidRPr="00645EBF">
        <w:rPr>
          <w:szCs w:val="19"/>
        </w:rPr>
        <w:t>is likely that 200 to 250 million years in the future, the continents will recombine to form another supercontinent.</w:t>
      </w:r>
      <w:r>
        <w:rPr>
          <w:szCs w:val="19"/>
        </w:rPr>
        <w:t xml:space="preserve">” (Sutherland </w:t>
      </w:r>
      <w:r w:rsidRPr="009570EB">
        <w:rPr>
          <w:i/>
          <w:szCs w:val="19"/>
        </w:rPr>
        <w:t>New History</w:t>
      </w:r>
      <w:r>
        <w:rPr>
          <w:szCs w:val="19"/>
        </w:rPr>
        <w:t xml:space="preserve"> 178)</w:t>
      </w:r>
    </w:p>
    <w:p w14:paraId="1DB22EFF" w14:textId="77777777" w:rsidR="00A92845" w:rsidRDefault="00A92845" w:rsidP="00A92845"/>
    <w:p w14:paraId="57C1BFCE" w14:textId="77777777" w:rsidR="00A92845" w:rsidRDefault="00A92845" w:rsidP="00A92845">
      <w:r>
        <w:t xml:space="preserve">1 billion </w:t>
      </w:r>
      <w:r w:rsidRPr="0083701D">
        <w:rPr>
          <w:smallCaps/>
        </w:rPr>
        <w:t>ce</w:t>
      </w:r>
      <w:r>
        <w:t>: death of all life on Earth</w:t>
      </w:r>
    </w:p>
    <w:p w14:paraId="3EE83381" w14:textId="77777777" w:rsidR="00A92845" w:rsidRDefault="00A92845" w:rsidP="00A92845">
      <w:pPr>
        <w:ind w:left="360"/>
      </w:pPr>
      <w:r>
        <w:t>On exoplanets, “even without oxygen, there could be plenty of single-celled life.” (Whitwam)</w:t>
      </w:r>
    </w:p>
    <w:p w14:paraId="6D0CA464" w14:textId="77777777" w:rsidR="00A92845" w:rsidRDefault="00A92845" w:rsidP="00A92845">
      <w:pPr>
        <w:ind w:left="360"/>
      </w:pPr>
      <w:r>
        <w:t xml:space="preserve">study by Kazumi Ozaki and Chris Reinhard (in </w:t>
      </w:r>
      <w:r w:rsidRPr="00A37318">
        <w:rPr>
          <w:i/>
        </w:rPr>
        <w:t>Nature Geoscience</w:t>
      </w:r>
      <w:r>
        <w:t>)</w:t>
      </w:r>
    </w:p>
    <w:p w14:paraId="190B89F0" w14:textId="77777777" w:rsidR="00A92845" w:rsidRDefault="00A92845" w:rsidP="00A92845">
      <w:pPr>
        <w:ind w:left="720"/>
      </w:pPr>
      <w:r>
        <w:t>“. . . in a billion years, the Sun will become so hot that it breaks down carbon dioxide. The levels of CO</w:t>
      </w:r>
      <w:r w:rsidRPr="00A37318">
        <w:rPr>
          <w:vertAlign w:val="subscript"/>
        </w:rPr>
        <w:t>2</w:t>
      </w:r>
      <w:r>
        <w:t xml:space="preserve"> will become so low that photosynthesizing plants will be unable to survive, and that means no more oxygen for the rest of us.” (Whitwam)</w:t>
      </w:r>
    </w:p>
    <w:p w14:paraId="6AB78E88" w14:textId="77777777" w:rsidR="00A92845" w:rsidRDefault="00A92845" w:rsidP="00A92845">
      <w:pPr>
        <w:ind w:left="720"/>
      </w:pPr>
      <w:r>
        <w:lastRenderedPageBreak/>
        <w:t>“Without oxygen, the ozone layer will evaporate and expose the surface to more intense UV radiation.” (Whitwam)</w:t>
      </w:r>
    </w:p>
    <w:p w14:paraId="1EE3E926" w14:textId="77777777" w:rsidR="00A92845" w:rsidRDefault="00A92845" w:rsidP="00A92845">
      <w:pPr>
        <w:ind w:left="720"/>
      </w:pPr>
      <w:r>
        <w:t>“. . . it could take [as] little as 10,000 years for oxygen levels to drop to a millionth of what it is now.” (Whitwam)</w:t>
      </w:r>
    </w:p>
    <w:p w14:paraId="2874264E" w14:textId="77777777" w:rsidR="00A92845" w:rsidRDefault="00A92845" w:rsidP="00A92845">
      <w:pPr>
        <w:ind w:left="720"/>
      </w:pPr>
      <w:r>
        <w:t>“Methane levels will also begin to rise, reaching 10,000 times the level seen today." (Whitwam)</w:t>
      </w:r>
    </w:p>
    <w:p w14:paraId="0AEE4D77" w14:textId="77777777" w:rsidR="00593553" w:rsidRDefault="00593553"/>
    <w:p w14:paraId="731E7A83" w14:textId="77777777" w:rsidR="00593553" w:rsidRPr="00645EBF" w:rsidRDefault="00593553" w:rsidP="00593553">
      <w:pPr>
        <w:pStyle w:val="Style"/>
        <w:widowControl/>
        <w:jc w:val="both"/>
        <w:textAlignment w:val="baseline"/>
        <w:rPr>
          <w:szCs w:val="21"/>
        </w:rPr>
      </w:pPr>
      <w:r w:rsidRPr="00645EBF">
        <w:rPr>
          <w:szCs w:val="21"/>
        </w:rPr>
        <w:t>suggested reading</w:t>
      </w:r>
    </w:p>
    <w:p w14:paraId="734EDAD7" w14:textId="77777777" w:rsidR="00593553" w:rsidRPr="00A37318" w:rsidRDefault="00593553" w:rsidP="00593553">
      <w:pPr>
        <w:pStyle w:val="Style"/>
        <w:widowControl/>
        <w:ind w:left="360"/>
        <w:jc w:val="both"/>
        <w:textAlignment w:val="baseline"/>
        <w:rPr>
          <w:iCs/>
          <w:sz w:val="20"/>
          <w:szCs w:val="19"/>
        </w:rPr>
      </w:pPr>
      <w:r w:rsidRPr="00A37318">
        <w:rPr>
          <w:sz w:val="20"/>
          <w:szCs w:val="19"/>
        </w:rPr>
        <w:t xml:space="preserve">Lewis-Williams, </w:t>
      </w:r>
      <w:r w:rsidRPr="00A37318">
        <w:rPr>
          <w:i/>
          <w:iCs/>
          <w:sz w:val="20"/>
          <w:szCs w:val="19"/>
        </w:rPr>
        <w:t>The Mind in the Cave</w:t>
      </w:r>
      <w:r w:rsidRPr="00A37318">
        <w:rPr>
          <w:iCs/>
          <w:sz w:val="20"/>
          <w:szCs w:val="19"/>
        </w:rPr>
        <w:t>.</w:t>
      </w:r>
    </w:p>
    <w:p w14:paraId="332E4FA2" w14:textId="77777777" w:rsidR="00593553" w:rsidRPr="00A37318" w:rsidRDefault="00593553" w:rsidP="00593553">
      <w:pPr>
        <w:pStyle w:val="Style"/>
        <w:widowControl/>
        <w:ind w:left="360"/>
        <w:jc w:val="both"/>
        <w:textAlignment w:val="baseline"/>
        <w:rPr>
          <w:iCs/>
          <w:sz w:val="20"/>
          <w:szCs w:val="19"/>
        </w:rPr>
      </w:pPr>
      <w:r w:rsidRPr="00A37318">
        <w:rPr>
          <w:sz w:val="20"/>
          <w:szCs w:val="19"/>
        </w:rPr>
        <w:t xml:space="preserve">Sagan, </w:t>
      </w:r>
      <w:r w:rsidRPr="00A37318">
        <w:rPr>
          <w:i/>
          <w:iCs/>
          <w:sz w:val="20"/>
          <w:szCs w:val="19"/>
        </w:rPr>
        <w:t>Pale Blue Dot</w:t>
      </w:r>
      <w:r w:rsidRPr="00A37318">
        <w:rPr>
          <w:iCs/>
          <w:sz w:val="20"/>
          <w:szCs w:val="19"/>
        </w:rPr>
        <w:t>.</w:t>
      </w:r>
    </w:p>
    <w:p w14:paraId="12B1D87D" w14:textId="77777777" w:rsidR="00593553" w:rsidRPr="00A37318" w:rsidRDefault="00593553" w:rsidP="00593553">
      <w:pPr>
        <w:pStyle w:val="Style"/>
        <w:widowControl/>
        <w:ind w:left="360"/>
        <w:jc w:val="both"/>
        <w:textAlignment w:val="baseline"/>
        <w:rPr>
          <w:iCs/>
          <w:sz w:val="20"/>
          <w:szCs w:val="19"/>
        </w:rPr>
      </w:pPr>
      <w:r w:rsidRPr="00A37318">
        <w:rPr>
          <w:sz w:val="20"/>
          <w:szCs w:val="19"/>
        </w:rPr>
        <w:t xml:space="preserve">Sawyer, Deak, Sarmiento, and Milner, </w:t>
      </w:r>
      <w:r w:rsidRPr="00A37318">
        <w:rPr>
          <w:i/>
          <w:iCs/>
          <w:sz w:val="20"/>
          <w:szCs w:val="19"/>
        </w:rPr>
        <w:t>The Last Human</w:t>
      </w:r>
      <w:r w:rsidRPr="00A37318">
        <w:rPr>
          <w:iCs/>
          <w:sz w:val="20"/>
          <w:szCs w:val="19"/>
        </w:rPr>
        <w:t>.</w:t>
      </w:r>
    </w:p>
    <w:p w14:paraId="4BCAF6B2" w14:textId="77777777" w:rsidR="00593553" w:rsidRPr="00A37318" w:rsidRDefault="00593553" w:rsidP="00593553">
      <w:pPr>
        <w:pStyle w:val="Style"/>
        <w:widowControl/>
        <w:ind w:left="360"/>
        <w:jc w:val="both"/>
        <w:textAlignment w:val="baseline"/>
        <w:rPr>
          <w:sz w:val="20"/>
          <w:szCs w:val="19"/>
        </w:rPr>
      </w:pPr>
      <w:r w:rsidRPr="00A37318">
        <w:rPr>
          <w:sz w:val="20"/>
          <w:szCs w:val="19"/>
        </w:rPr>
        <w:t>Stony Brook University Medical Center, “Hobbit’ Skull Study Finds Hobbit Is Not Human.”</w:t>
      </w:r>
    </w:p>
    <w:p w14:paraId="4466E8D9" w14:textId="77777777" w:rsidR="00593553" w:rsidRPr="00A37318" w:rsidRDefault="00593553" w:rsidP="00593553">
      <w:pPr>
        <w:pStyle w:val="Style"/>
        <w:widowControl/>
        <w:ind w:left="360"/>
        <w:jc w:val="both"/>
        <w:textAlignment w:val="baseline"/>
        <w:rPr>
          <w:sz w:val="20"/>
          <w:szCs w:val="19"/>
        </w:rPr>
      </w:pPr>
      <w:r w:rsidRPr="00A37318">
        <w:rPr>
          <w:sz w:val="20"/>
          <w:szCs w:val="19"/>
        </w:rPr>
        <w:t>University of California-Santa Cruz, “Neanderthal Genome Yields Insights into Human Evolution and Evidence of Interbreeding with Modern Humans.”</w:t>
      </w:r>
    </w:p>
    <w:p w14:paraId="3AFFB309" w14:textId="77777777" w:rsidR="00A92845" w:rsidRDefault="00A92845">
      <w:r>
        <w:br w:type="page"/>
      </w:r>
    </w:p>
    <w:p w14:paraId="7E8430D0" w14:textId="77777777" w:rsidR="00DD6B72" w:rsidRPr="00DD6B72" w:rsidRDefault="007B2C67" w:rsidP="007B2C67">
      <w:pPr>
        <w:pStyle w:val="Heading2"/>
      </w:pPr>
      <w:bookmarkStart w:id="38" w:name="_Toc76961356"/>
      <w:r>
        <w:lastRenderedPageBreak/>
        <w:t xml:space="preserve">Sunderland’s </w:t>
      </w:r>
      <w:r w:rsidR="00593553">
        <w:t>B</w:t>
      </w:r>
      <w:r w:rsidR="00593553" w:rsidRPr="00645EBF">
        <w:t>ibliography</w:t>
      </w:r>
      <w:bookmarkEnd w:id="38"/>
    </w:p>
    <w:p w14:paraId="3051A5E2" w14:textId="77777777" w:rsidR="00A92845" w:rsidRDefault="00A92845" w:rsidP="00A92845">
      <w:pPr>
        <w:pStyle w:val="Style"/>
        <w:widowControl/>
        <w:jc w:val="both"/>
        <w:textAlignment w:val="baseline"/>
        <w:rPr>
          <w:szCs w:val="18"/>
        </w:rPr>
      </w:pPr>
    </w:p>
    <w:p w14:paraId="47558E91" w14:textId="77777777" w:rsidR="00A92845" w:rsidRDefault="00A92845" w:rsidP="00A92845">
      <w:pPr>
        <w:pStyle w:val="Style"/>
        <w:widowControl/>
        <w:jc w:val="both"/>
        <w:textAlignment w:val="baseline"/>
        <w:rPr>
          <w:szCs w:val="18"/>
        </w:rPr>
      </w:pPr>
    </w:p>
    <w:p w14:paraId="384B24BF" w14:textId="77777777" w:rsidR="00A92845" w:rsidRPr="00645EBF" w:rsidRDefault="00A92845" w:rsidP="00A92845">
      <w:pPr>
        <w:pStyle w:val="Style"/>
        <w:widowControl/>
        <w:ind w:left="720" w:hanging="720"/>
        <w:jc w:val="both"/>
        <w:textAlignment w:val="baseline"/>
        <w:rPr>
          <w:iCs/>
          <w:szCs w:val="19"/>
        </w:rPr>
      </w:pPr>
      <w:r w:rsidRPr="00645EBF">
        <w:rPr>
          <w:szCs w:val="18"/>
        </w:rPr>
        <w:t>Amos, Jonathan. “Fossil Tracks Record Oldest Land-Walkers.</w:t>
      </w:r>
      <w:r>
        <w:rPr>
          <w:szCs w:val="18"/>
        </w:rPr>
        <w:t>”</w:t>
      </w:r>
      <w:r w:rsidRPr="00645EBF">
        <w:rPr>
          <w:szCs w:val="18"/>
        </w:rPr>
        <w:t xml:space="preserve"> BBC News. January 6, 2010. http:l/news.bbc.co.uk/2/hi/science/nature/8443879. stm (accessed February 23, 2011). BBC article on the existence of possible tetrapod tracks that may predate </w:t>
      </w:r>
      <w:r w:rsidRPr="00645EBF">
        <w:rPr>
          <w:i/>
          <w:iCs/>
          <w:szCs w:val="19"/>
        </w:rPr>
        <w:t>T</w:t>
      </w:r>
      <w:r>
        <w:rPr>
          <w:i/>
          <w:iCs/>
          <w:szCs w:val="19"/>
        </w:rPr>
        <w:t>i</w:t>
      </w:r>
      <w:r w:rsidRPr="00645EBF">
        <w:rPr>
          <w:i/>
          <w:iCs/>
          <w:szCs w:val="19"/>
        </w:rPr>
        <w:t>ktaalik</w:t>
      </w:r>
      <w:r w:rsidRPr="00645EBF">
        <w:rPr>
          <w:iCs/>
          <w:szCs w:val="19"/>
        </w:rPr>
        <w:t>.</w:t>
      </w:r>
    </w:p>
    <w:p w14:paraId="35CD8596" w14:textId="77777777" w:rsidR="00A92845" w:rsidRPr="00645EBF" w:rsidRDefault="00A92845" w:rsidP="00A92845">
      <w:pPr>
        <w:pStyle w:val="Style"/>
        <w:widowControl/>
        <w:ind w:left="720" w:hanging="720"/>
        <w:jc w:val="both"/>
        <w:textAlignment w:val="baseline"/>
        <w:rPr>
          <w:szCs w:val="18"/>
        </w:rPr>
      </w:pPr>
      <w:r w:rsidRPr="00645EBF">
        <w:rPr>
          <w:szCs w:val="18"/>
        </w:rPr>
        <w:t xml:space="preserve">Armstrong, Howard, and Martin Brasier. </w:t>
      </w:r>
      <w:r>
        <w:rPr>
          <w:i/>
          <w:iCs/>
          <w:szCs w:val="19"/>
        </w:rPr>
        <w:t>Micro</w:t>
      </w:r>
      <w:r w:rsidRPr="00645EBF">
        <w:rPr>
          <w:i/>
          <w:iCs/>
          <w:szCs w:val="19"/>
        </w:rPr>
        <w:t>fossils</w:t>
      </w:r>
      <w:r w:rsidRPr="00645EBF">
        <w:rPr>
          <w:iCs/>
          <w:szCs w:val="19"/>
        </w:rPr>
        <w:t xml:space="preserve">. </w:t>
      </w:r>
      <w:r w:rsidRPr="00645EBF">
        <w:rPr>
          <w:szCs w:val="18"/>
        </w:rPr>
        <w:t>Malden, MA:</w:t>
      </w:r>
      <w:r>
        <w:rPr>
          <w:szCs w:val="18"/>
        </w:rPr>
        <w:t xml:space="preserve"> </w:t>
      </w:r>
      <w:r w:rsidRPr="00645EBF">
        <w:rPr>
          <w:szCs w:val="18"/>
        </w:rPr>
        <w:t>Blackwell, 2005. A useful university text on microfossils.</w:t>
      </w:r>
    </w:p>
    <w:p w14:paraId="288A88EF" w14:textId="77777777" w:rsidR="00A92845" w:rsidRPr="00645EBF" w:rsidRDefault="00A92845" w:rsidP="00A92845">
      <w:pPr>
        <w:pStyle w:val="Style"/>
        <w:widowControl/>
        <w:ind w:left="720" w:hanging="720"/>
        <w:jc w:val="both"/>
        <w:textAlignment w:val="baseline"/>
        <w:rPr>
          <w:szCs w:val="18"/>
        </w:rPr>
      </w:pPr>
      <w:r w:rsidRPr="00645EBF">
        <w:rPr>
          <w:szCs w:val="18"/>
        </w:rPr>
        <w:t xml:space="preserve">Bakker, Robert. </w:t>
      </w:r>
      <w:r w:rsidRPr="00645EBF">
        <w:rPr>
          <w:i/>
          <w:iCs/>
          <w:szCs w:val="19"/>
        </w:rPr>
        <w:t>The Dinosaur Heresies</w:t>
      </w:r>
      <w:r w:rsidRPr="00645EBF">
        <w:rPr>
          <w:iCs/>
          <w:szCs w:val="19"/>
        </w:rPr>
        <w:t xml:space="preserve">: </w:t>
      </w:r>
      <w:r w:rsidRPr="00645EBF">
        <w:rPr>
          <w:i/>
          <w:iCs/>
          <w:szCs w:val="19"/>
        </w:rPr>
        <w:t>New Theories Unlocking the Mystery</w:t>
      </w:r>
      <w:r>
        <w:rPr>
          <w:i/>
          <w:iCs/>
          <w:szCs w:val="19"/>
        </w:rPr>
        <w:t xml:space="preserve"> of </w:t>
      </w:r>
      <w:r w:rsidRPr="00645EBF">
        <w:rPr>
          <w:i/>
          <w:iCs/>
          <w:szCs w:val="19"/>
        </w:rPr>
        <w:t>the Dinosaurs and Their Extinction</w:t>
      </w:r>
      <w:r w:rsidRPr="00645EBF">
        <w:rPr>
          <w:iCs/>
          <w:szCs w:val="19"/>
        </w:rPr>
        <w:t xml:space="preserve">. </w:t>
      </w:r>
      <w:r w:rsidRPr="00645EBF">
        <w:rPr>
          <w:szCs w:val="18"/>
        </w:rPr>
        <w:t>New York: Citadel, 2001. The classic book by Bob Bakker that paints dinosaurs as active and dynamic.</w:t>
      </w:r>
    </w:p>
    <w:p w14:paraId="65B41090" w14:textId="77777777" w:rsidR="00A92845" w:rsidRPr="00645EBF" w:rsidRDefault="00A92845" w:rsidP="00A92845">
      <w:pPr>
        <w:pStyle w:val="Style"/>
        <w:widowControl/>
        <w:ind w:left="720" w:hanging="720"/>
        <w:jc w:val="both"/>
        <w:textAlignment w:val="baseline"/>
        <w:rPr>
          <w:szCs w:val="18"/>
        </w:rPr>
      </w:pPr>
      <w:r w:rsidRPr="00645EBF">
        <w:rPr>
          <w:szCs w:val="18"/>
        </w:rPr>
        <w:t>BBC News. “Oldest Fossil Fish Caught.” November 4, 1999. http://news.bbc.co.uk/2/hi/science/nature/504776.stm. BBC article on the early chordates recovered from the Chengjiang fauna.</w:t>
      </w:r>
    </w:p>
    <w:p w14:paraId="47EC590D" w14:textId="77777777" w:rsidR="00A92845" w:rsidRPr="00645EBF" w:rsidRDefault="00A92845" w:rsidP="00A92845">
      <w:pPr>
        <w:pStyle w:val="Style"/>
        <w:widowControl/>
        <w:ind w:left="720" w:hanging="720"/>
        <w:jc w:val="both"/>
        <w:textAlignment w:val="baseline"/>
        <w:rPr>
          <w:szCs w:val="18"/>
        </w:rPr>
      </w:pPr>
      <w:r>
        <w:rPr>
          <w:szCs w:val="18"/>
        </w:rPr>
        <w:t>Beerling, D.</w:t>
      </w:r>
      <w:r w:rsidRPr="00645EBF">
        <w:rPr>
          <w:szCs w:val="18"/>
        </w:rPr>
        <w:t xml:space="preserve">J. </w:t>
      </w:r>
      <w:r w:rsidRPr="00645EBF">
        <w:rPr>
          <w:i/>
          <w:iCs/>
          <w:szCs w:val="19"/>
        </w:rPr>
        <w:t>The Emerald Planet</w:t>
      </w:r>
      <w:r w:rsidRPr="00645EBF">
        <w:rPr>
          <w:iCs/>
          <w:szCs w:val="19"/>
        </w:rPr>
        <w:t xml:space="preserve">: </w:t>
      </w:r>
      <w:r w:rsidRPr="00645EBF">
        <w:rPr>
          <w:i/>
          <w:iCs/>
          <w:szCs w:val="19"/>
        </w:rPr>
        <w:t>How Plants Changed Earth</w:t>
      </w:r>
      <w:r w:rsidRPr="00645EBF">
        <w:rPr>
          <w:iCs/>
          <w:szCs w:val="19"/>
        </w:rPr>
        <w:t>’</w:t>
      </w:r>
      <w:r w:rsidRPr="00645EBF">
        <w:rPr>
          <w:i/>
          <w:iCs/>
          <w:szCs w:val="19"/>
        </w:rPr>
        <w:t>s History</w:t>
      </w:r>
      <w:r w:rsidRPr="00645EBF">
        <w:rPr>
          <w:iCs/>
          <w:szCs w:val="19"/>
        </w:rPr>
        <w:t xml:space="preserve">. </w:t>
      </w:r>
      <w:r w:rsidRPr="00645EBF">
        <w:rPr>
          <w:szCs w:val="18"/>
        </w:rPr>
        <w:t>Oxford: Oxford University Press, 2008. How the evolution of plants has had a serious impact on the Earth system.</w:t>
      </w:r>
    </w:p>
    <w:p w14:paraId="51212169" w14:textId="77777777" w:rsidR="00A92845" w:rsidRPr="00645EBF" w:rsidRDefault="00A92845" w:rsidP="00A92845">
      <w:pPr>
        <w:pStyle w:val="Style"/>
        <w:widowControl/>
        <w:ind w:left="720" w:hanging="720"/>
        <w:jc w:val="both"/>
        <w:textAlignment w:val="baseline"/>
        <w:rPr>
          <w:szCs w:val="18"/>
        </w:rPr>
      </w:pPr>
      <w:r w:rsidRPr="00645EBF">
        <w:rPr>
          <w:szCs w:val="18"/>
        </w:rPr>
        <w:t xml:space="preserve">Benton, Michael J. </w:t>
      </w:r>
      <w:r w:rsidRPr="00645EBF">
        <w:rPr>
          <w:i/>
          <w:iCs/>
          <w:szCs w:val="19"/>
        </w:rPr>
        <w:t>When L</w:t>
      </w:r>
      <w:r>
        <w:rPr>
          <w:i/>
          <w:iCs/>
          <w:szCs w:val="19"/>
        </w:rPr>
        <w:t>i</w:t>
      </w:r>
      <w:r w:rsidRPr="00645EBF">
        <w:rPr>
          <w:i/>
          <w:iCs/>
          <w:szCs w:val="19"/>
        </w:rPr>
        <w:t>fe Nearly Died</w:t>
      </w:r>
      <w:r w:rsidRPr="00645EBF">
        <w:rPr>
          <w:iCs/>
          <w:szCs w:val="19"/>
        </w:rPr>
        <w:t xml:space="preserve">: </w:t>
      </w:r>
      <w:r w:rsidRPr="00645EBF">
        <w:rPr>
          <w:i/>
          <w:iCs/>
          <w:szCs w:val="19"/>
        </w:rPr>
        <w:t>The Greatest Mass Extinction</w:t>
      </w:r>
      <w:r>
        <w:rPr>
          <w:i/>
          <w:iCs/>
          <w:szCs w:val="19"/>
        </w:rPr>
        <w:t xml:space="preserve"> of </w:t>
      </w:r>
      <w:r w:rsidRPr="00645EBF">
        <w:rPr>
          <w:i/>
          <w:iCs/>
          <w:szCs w:val="19"/>
        </w:rPr>
        <w:t>All Time</w:t>
      </w:r>
      <w:r w:rsidRPr="00645EBF">
        <w:rPr>
          <w:iCs/>
          <w:szCs w:val="19"/>
        </w:rPr>
        <w:t xml:space="preserve">. </w:t>
      </w:r>
      <w:r w:rsidRPr="00645EBF">
        <w:rPr>
          <w:szCs w:val="18"/>
        </w:rPr>
        <w:t>London: Thames &amp; Hudson, 2005. A well-written book describing the end-Permian extinction event.</w:t>
      </w:r>
    </w:p>
    <w:p w14:paraId="7F0BA33D" w14:textId="77777777" w:rsidR="00A92845" w:rsidRDefault="00A92845" w:rsidP="00A92845">
      <w:pPr>
        <w:pStyle w:val="Style"/>
        <w:widowControl/>
        <w:ind w:left="720" w:hanging="720"/>
        <w:jc w:val="both"/>
        <w:textAlignment w:val="baseline"/>
        <w:rPr>
          <w:szCs w:val="18"/>
        </w:rPr>
      </w:pPr>
      <w:r w:rsidRPr="00645EBF">
        <w:rPr>
          <w:szCs w:val="18"/>
        </w:rPr>
        <w:t>B</w:t>
      </w:r>
      <w:r>
        <w:rPr>
          <w:szCs w:val="18"/>
        </w:rPr>
        <w:t>enton, Michael J., and David A.</w:t>
      </w:r>
      <w:r w:rsidRPr="00645EBF">
        <w:rPr>
          <w:rFonts w:eastAsia="Arial"/>
          <w:szCs w:val="18"/>
        </w:rPr>
        <w:t xml:space="preserve">T. </w:t>
      </w:r>
      <w:r w:rsidRPr="00645EBF">
        <w:rPr>
          <w:szCs w:val="18"/>
        </w:rPr>
        <w:t xml:space="preserve">Harper. </w:t>
      </w:r>
      <w:r w:rsidRPr="00645EBF">
        <w:rPr>
          <w:i/>
          <w:iCs/>
          <w:szCs w:val="19"/>
        </w:rPr>
        <w:t>Introduction to Paleobiology and the Fossil Record</w:t>
      </w:r>
      <w:r w:rsidRPr="00645EBF">
        <w:rPr>
          <w:iCs/>
          <w:szCs w:val="19"/>
        </w:rPr>
        <w:t xml:space="preserve">. </w:t>
      </w:r>
      <w:r w:rsidRPr="00645EBF">
        <w:rPr>
          <w:szCs w:val="18"/>
        </w:rPr>
        <w:t>Hoboken, NJ: Wiley-Blackwell, 2009. A good general paleontology text.</w:t>
      </w:r>
    </w:p>
    <w:p w14:paraId="7C826327" w14:textId="77777777" w:rsidR="00A92845" w:rsidRPr="00645EBF" w:rsidRDefault="00A92845" w:rsidP="00A92845">
      <w:pPr>
        <w:pStyle w:val="Style"/>
        <w:widowControl/>
        <w:ind w:left="720" w:hanging="720"/>
        <w:jc w:val="both"/>
        <w:textAlignment w:val="baseline"/>
        <w:rPr>
          <w:szCs w:val="18"/>
        </w:rPr>
      </w:pPr>
      <w:r w:rsidRPr="00645EBF">
        <w:rPr>
          <w:szCs w:val="18"/>
        </w:rPr>
        <w:t xml:space="preserve">Biello, David. “The Origin of Oxygen in Earth’s Atmosphere.” </w:t>
      </w:r>
      <w:r w:rsidRPr="00645EBF">
        <w:rPr>
          <w:i/>
          <w:iCs/>
          <w:szCs w:val="19"/>
        </w:rPr>
        <w:t>Scientific</w:t>
      </w:r>
      <w:r>
        <w:rPr>
          <w:i/>
          <w:iCs/>
          <w:szCs w:val="19"/>
        </w:rPr>
        <w:t xml:space="preserve"> </w:t>
      </w:r>
      <w:r w:rsidRPr="00645EBF">
        <w:rPr>
          <w:i/>
          <w:iCs/>
          <w:szCs w:val="19"/>
        </w:rPr>
        <w:t>American</w:t>
      </w:r>
      <w:r w:rsidRPr="00645EBF">
        <w:rPr>
          <w:iCs/>
          <w:szCs w:val="19"/>
        </w:rPr>
        <w:t xml:space="preserve">. </w:t>
      </w:r>
      <w:r w:rsidRPr="00645EBF">
        <w:rPr>
          <w:szCs w:val="18"/>
        </w:rPr>
        <w:t>August 19, 2009. A summary of how we developed our oxygen</w:t>
      </w:r>
      <w:r>
        <w:rPr>
          <w:szCs w:val="18"/>
        </w:rPr>
        <w:t>-</w:t>
      </w:r>
      <w:r w:rsidRPr="00645EBF">
        <w:rPr>
          <w:szCs w:val="18"/>
        </w:rPr>
        <w:t>rich atmosphere.</w:t>
      </w:r>
      <w:r>
        <w:rPr>
          <w:szCs w:val="18"/>
        </w:rPr>
        <w:t xml:space="preserve"> [250]</w:t>
      </w:r>
    </w:p>
    <w:p w14:paraId="3122C315"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California Institute of Technology. “Mass Extinction Linked to Ancient Climate Change, New Details Reveal.” </w:t>
      </w:r>
      <w:r w:rsidRPr="00645EBF">
        <w:rPr>
          <w:i/>
          <w:iCs/>
          <w:szCs w:val="19"/>
        </w:rPr>
        <w:t>ScienceDaily</w:t>
      </w:r>
      <w:r w:rsidRPr="00645EBF">
        <w:rPr>
          <w:iCs/>
          <w:szCs w:val="19"/>
        </w:rPr>
        <w:t xml:space="preserve">. </w:t>
      </w:r>
      <w:r>
        <w:rPr>
          <w:szCs w:val="19"/>
        </w:rPr>
        <w:t>January 27, 2011. http:/</w:t>
      </w:r>
      <w:r w:rsidRPr="00645EBF">
        <w:rPr>
          <w:szCs w:val="19"/>
        </w:rPr>
        <w:t>/www.sciencedaily</w:t>
      </w:r>
      <w:r>
        <w:rPr>
          <w:szCs w:val="19"/>
        </w:rPr>
        <w:t>.com/releases/2011/01/110127141</w:t>
      </w:r>
      <w:r w:rsidRPr="00645EBF">
        <w:rPr>
          <w:szCs w:val="19"/>
        </w:rPr>
        <w:t xml:space="preserve">703.htm </w:t>
      </w:r>
      <w:r w:rsidRPr="00F85988">
        <w:rPr>
          <w:szCs w:val="19"/>
        </w:rPr>
        <w:t>(</w:t>
      </w:r>
      <w:r w:rsidRPr="00645EBF">
        <w:rPr>
          <w:szCs w:val="19"/>
        </w:rPr>
        <w:t>accessed February 22, 2011</w:t>
      </w:r>
      <w:r w:rsidRPr="00464CAD">
        <w:rPr>
          <w:szCs w:val="19"/>
        </w:rPr>
        <w:t>)</w:t>
      </w:r>
      <w:r w:rsidRPr="00645EBF">
        <w:rPr>
          <w:szCs w:val="19"/>
        </w:rPr>
        <w:t>. Article des</w:t>
      </w:r>
      <w:r>
        <w:rPr>
          <w:szCs w:val="19"/>
        </w:rPr>
        <w:t>cribing possible environmental/</w:t>
      </w:r>
      <w:r w:rsidRPr="00645EBF">
        <w:rPr>
          <w:szCs w:val="19"/>
        </w:rPr>
        <w:t>climatic causes of the Ordovician mass extinction.</w:t>
      </w:r>
    </w:p>
    <w:p w14:paraId="1DA2D678"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Cowen, Richard. </w:t>
      </w:r>
      <w:r w:rsidRPr="00645EBF">
        <w:rPr>
          <w:i/>
          <w:iCs/>
          <w:szCs w:val="19"/>
        </w:rPr>
        <w:t>History</w:t>
      </w:r>
      <w:r>
        <w:rPr>
          <w:i/>
          <w:iCs/>
          <w:szCs w:val="19"/>
        </w:rPr>
        <w:t xml:space="preserve"> of </w:t>
      </w:r>
      <w:r w:rsidRPr="00645EBF">
        <w:rPr>
          <w:i/>
          <w:iCs/>
          <w:szCs w:val="19"/>
        </w:rPr>
        <w:t>Life</w:t>
      </w:r>
      <w:r w:rsidRPr="00645EBF">
        <w:rPr>
          <w:iCs/>
          <w:szCs w:val="19"/>
        </w:rPr>
        <w:t xml:space="preserve">. </w:t>
      </w:r>
      <w:r w:rsidRPr="00645EBF">
        <w:rPr>
          <w:rFonts w:eastAsia="Arial"/>
          <w:szCs w:val="20"/>
        </w:rPr>
        <w:t>4</w:t>
      </w:r>
      <w:r>
        <w:rPr>
          <w:rFonts w:eastAsia="Arial"/>
          <w:szCs w:val="20"/>
        </w:rPr>
        <w:t>th</w:t>
      </w:r>
      <w:r w:rsidRPr="00645EBF">
        <w:rPr>
          <w:rFonts w:eastAsia="Arial"/>
          <w:szCs w:val="20"/>
        </w:rPr>
        <w:t xml:space="preserve"> </w:t>
      </w:r>
      <w:r w:rsidRPr="00645EBF">
        <w:rPr>
          <w:szCs w:val="19"/>
        </w:rPr>
        <w:t>ed. Malden, MA: Blackwell, 2005. Well</w:t>
      </w:r>
      <w:r>
        <w:rPr>
          <w:szCs w:val="19"/>
        </w:rPr>
        <w:t>-</w:t>
      </w:r>
      <w:r w:rsidRPr="00645EBF">
        <w:rPr>
          <w:szCs w:val="19"/>
        </w:rPr>
        <w:t>written text on some of the main events in the evolving biosphere.</w:t>
      </w:r>
    </w:p>
    <w:p w14:paraId="0B0A8B45"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Denby, David. “Northern Lights: How </w:t>
      </w:r>
      <w:r>
        <w:rPr>
          <w:szCs w:val="19"/>
        </w:rPr>
        <w:t>Modern</w:t>
      </w:r>
      <w:r w:rsidRPr="00645EBF">
        <w:rPr>
          <w:szCs w:val="19"/>
        </w:rPr>
        <w:t xml:space="preserve"> Life Emerged from Eighteenth</w:t>
      </w:r>
      <w:r>
        <w:rPr>
          <w:szCs w:val="19"/>
        </w:rPr>
        <w:t>-</w:t>
      </w:r>
      <w:r w:rsidRPr="00645EBF">
        <w:rPr>
          <w:szCs w:val="19"/>
        </w:rPr>
        <w:t xml:space="preserve">Century Edinburgh.” </w:t>
      </w:r>
      <w:r w:rsidRPr="00645EBF">
        <w:rPr>
          <w:i/>
          <w:iCs/>
          <w:szCs w:val="19"/>
        </w:rPr>
        <w:t>New Yorker</w:t>
      </w:r>
      <w:r w:rsidRPr="00645EBF">
        <w:rPr>
          <w:iCs/>
          <w:szCs w:val="19"/>
        </w:rPr>
        <w:t xml:space="preserve">. </w:t>
      </w:r>
      <w:r w:rsidRPr="00645EBF">
        <w:rPr>
          <w:szCs w:val="19"/>
        </w:rPr>
        <w:t>October 11, 2004, 90. (Also a</w:t>
      </w:r>
      <w:r>
        <w:rPr>
          <w:szCs w:val="19"/>
        </w:rPr>
        <w:t>vailable online at http:/</w:t>
      </w:r>
      <w:r w:rsidRPr="00645EBF">
        <w:rPr>
          <w:szCs w:val="19"/>
        </w:rPr>
        <w:t>/www.newyorke</w:t>
      </w:r>
      <w:r>
        <w:rPr>
          <w:szCs w:val="19"/>
        </w:rPr>
        <w:t>r.com/archive/2004/10/11/041011crat_</w:t>
      </w:r>
      <w:r w:rsidRPr="00645EBF">
        <w:rPr>
          <w:szCs w:val="19"/>
        </w:rPr>
        <w:t>atlarge?currentPage=l.) An article about Edinburgh and the Scottish savants, a group that included James Hutton.</w:t>
      </w:r>
    </w:p>
    <w:p w14:paraId="2E8D8918"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Ellis, Richard. </w:t>
      </w:r>
      <w:r w:rsidRPr="00645EBF">
        <w:rPr>
          <w:i/>
          <w:iCs/>
          <w:szCs w:val="19"/>
        </w:rPr>
        <w:t>Sea Dragons</w:t>
      </w:r>
      <w:r w:rsidRPr="00645EBF">
        <w:rPr>
          <w:iCs/>
          <w:szCs w:val="19"/>
        </w:rPr>
        <w:t xml:space="preserve">: </w:t>
      </w:r>
      <w:r w:rsidRPr="00645EBF">
        <w:rPr>
          <w:i/>
          <w:iCs/>
          <w:szCs w:val="19"/>
        </w:rPr>
        <w:t>Predators</w:t>
      </w:r>
      <w:r>
        <w:rPr>
          <w:i/>
          <w:iCs/>
          <w:szCs w:val="19"/>
        </w:rPr>
        <w:t xml:space="preserve"> of </w:t>
      </w:r>
      <w:r w:rsidRPr="00645EBF">
        <w:rPr>
          <w:i/>
          <w:iCs/>
          <w:szCs w:val="19"/>
        </w:rPr>
        <w:t>the Prehistoric Oceans</w:t>
      </w:r>
      <w:r w:rsidRPr="00645EBF">
        <w:rPr>
          <w:iCs/>
          <w:szCs w:val="19"/>
        </w:rPr>
        <w:t xml:space="preserve">. </w:t>
      </w:r>
      <w:r w:rsidRPr="00645EBF">
        <w:rPr>
          <w:szCs w:val="19"/>
        </w:rPr>
        <w:t>Lawrence, KS: University of Kansas Press, 2005. A nicely illustrated introduction to the Mesozoic marine reptiles.</w:t>
      </w:r>
    </w:p>
    <w:p w14:paraId="06D12BF3"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Emling, Shelley. </w:t>
      </w:r>
      <w:r w:rsidRPr="00645EBF">
        <w:rPr>
          <w:i/>
          <w:iCs/>
          <w:szCs w:val="19"/>
        </w:rPr>
        <w:t>The Fossil Hunter</w:t>
      </w:r>
      <w:r w:rsidRPr="00645EBF">
        <w:rPr>
          <w:iCs/>
          <w:szCs w:val="19"/>
        </w:rPr>
        <w:t xml:space="preserve">: </w:t>
      </w:r>
      <w:r w:rsidRPr="00645EBF">
        <w:rPr>
          <w:i/>
          <w:iCs/>
          <w:szCs w:val="19"/>
        </w:rPr>
        <w:t>Dinosaurs</w:t>
      </w:r>
      <w:r w:rsidRPr="00645EBF">
        <w:rPr>
          <w:iCs/>
          <w:szCs w:val="19"/>
        </w:rPr>
        <w:t xml:space="preserve">, </w:t>
      </w:r>
      <w:r w:rsidRPr="00645EBF">
        <w:rPr>
          <w:i/>
          <w:iCs/>
          <w:szCs w:val="19"/>
        </w:rPr>
        <w:t>Evolution</w:t>
      </w:r>
      <w:r w:rsidRPr="00645EBF">
        <w:rPr>
          <w:iCs/>
          <w:szCs w:val="19"/>
        </w:rPr>
        <w:t xml:space="preserve">, </w:t>
      </w:r>
      <w:r w:rsidRPr="00645EBF">
        <w:rPr>
          <w:i/>
          <w:iCs/>
          <w:szCs w:val="19"/>
        </w:rPr>
        <w:t>and the Woman Whose Discoveries Changed the World</w:t>
      </w:r>
      <w:r w:rsidRPr="00645EBF">
        <w:rPr>
          <w:iCs/>
          <w:szCs w:val="19"/>
        </w:rPr>
        <w:t xml:space="preserve">. </w:t>
      </w:r>
      <w:r w:rsidRPr="00645EBF">
        <w:rPr>
          <w:szCs w:val="19"/>
        </w:rPr>
        <w:t>New York: Palgrave Macmillan, 2009. The life and times of fossil hunter Mary Anning.</w:t>
      </w:r>
    </w:p>
    <w:p w14:paraId="218FAEAB"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Erwin, Douglas, and James Valentine. </w:t>
      </w:r>
      <w:r w:rsidRPr="00645EBF">
        <w:rPr>
          <w:i/>
          <w:iCs/>
          <w:szCs w:val="19"/>
        </w:rPr>
        <w:t>The Cambrian Explosion and the Construction</w:t>
      </w:r>
      <w:r>
        <w:rPr>
          <w:i/>
          <w:iCs/>
          <w:szCs w:val="19"/>
        </w:rPr>
        <w:t xml:space="preserve"> of </w:t>
      </w:r>
      <w:r w:rsidRPr="00645EBF">
        <w:rPr>
          <w:i/>
          <w:iCs/>
          <w:szCs w:val="19"/>
        </w:rPr>
        <w:t>Animal Biodiversity</w:t>
      </w:r>
      <w:r w:rsidRPr="00645EBF">
        <w:rPr>
          <w:iCs/>
          <w:szCs w:val="19"/>
        </w:rPr>
        <w:t xml:space="preserve">. </w:t>
      </w:r>
      <w:r w:rsidRPr="00645EBF">
        <w:rPr>
          <w:szCs w:val="19"/>
        </w:rPr>
        <w:t xml:space="preserve">Englewood, CO: Roberts </w:t>
      </w:r>
      <w:r w:rsidRPr="00645EBF">
        <w:rPr>
          <w:szCs w:val="18"/>
        </w:rPr>
        <w:t xml:space="preserve">&amp; </w:t>
      </w:r>
      <w:r w:rsidRPr="00645EBF">
        <w:rPr>
          <w:szCs w:val="19"/>
        </w:rPr>
        <w:t>Company, 2010. A synthesis of the remarkable explosion of diversity around the base of the Cambrian period.</w:t>
      </w:r>
    </w:p>
    <w:p w14:paraId="202CA21A"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Fastovsky, David, and David Weishampel. </w:t>
      </w:r>
      <w:r w:rsidRPr="00645EBF">
        <w:rPr>
          <w:i/>
          <w:iCs/>
          <w:szCs w:val="19"/>
        </w:rPr>
        <w:t>The Evolution and Extinction</w:t>
      </w:r>
      <w:r>
        <w:rPr>
          <w:i/>
          <w:iCs/>
          <w:szCs w:val="19"/>
        </w:rPr>
        <w:t xml:space="preserve"> of </w:t>
      </w:r>
      <w:r w:rsidRPr="00645EBF">
        <w:rPr>
          <w:i/>
          <w:iCs/>
          <w:szCs w:val="19"/>
        </w:rPr>
        <w:t>the Dinosaurs</w:t>
      </w:r>
      <w:r w:rsidRPr="00645EBF">
        <w:rPr>
          <w:iCs/>
          <w:szCs w:val="19"/>
        </w:rPr>
        <w:t xml:space="preserve">. </w:t>
      </w:r>
      <w:r w:rsidRPr="00645EBF">
        <w:rPr>
          <w:rFonts w:eastAsia="Arial"/>
          <w:szCs w:val="18"/>
        </w:rPr>
        <w:t>2</w:t>
      </w:r>
      <w:r>
        <w:rPr>
          <w:rFonts w:eastAsia="Arial"/>
          <w:szCs w:val="18"/>
        </w:rPr>
        <w:t>nd</w:t>
      </w:r>
      <w:r w:rsidRPr="00645EBF">
        <w:rPr>
          <w:rFonts w:eastAsia="Arial"/>
          <w:szCs w:val="18"/>
        </w:rPr>
        <w:t xml:space="preserve"> </w:t>
      </w:r>
      <w:r w:rsidRPr="00645EBF">
        <w:rPr>
          <w:szCs w:val="19"/>
        </w:rPr>
        <w:t>ed. Cambridge: Cambridge University Press, 2005. A general text on dinosaurs.</w:t>
      </w:r>
    </w:p>
    <w:p w14:paraId="6B5379F6" w14:textId="77777777" w:rsidR="00A92845" w:rsidRDefault="00A92845" w:rsidP="00A92845">
      <w:pPr>
        <w:pStyle w:val="Style"/>
        <w:widowControl/>
        <w:ind w:left="720" w:hanging="720"/>
        <w:jc w:val="both"/>
        <w:textAlignment w:val="baseline"/>
        <w:rPr>
          <w:szCs w:val="19"/>
        </w:rPr>
      </w:pPr>
      <w:r w:rsidRPr="00645EBF">
        <w:rPr>
          <w:szCs w:val="19"/>
        </w:rPr>
        <w:lastRenderedPageBreak/>
        <w:t xml:space="preserve">Faure, Gunter, and Teresa Mensing. </w:t>
      </w:r>
      <w:r w:rsidRPr="00645EBF">
        <w:rPr>
          <w:i/>
          <w:iCs/>
          <w:szCs w:val="19"/>
        </w:rPr>
        <w:t>Introduction to Planetary Science</w:t>
      </w:r>
      <w:r w:rsidRPr="00645EBF">
        <w:rPr>
          <w:iCs/>
          <w:szCs w:val="19"/>
        </w:rPr>
        <w:t xml:space="preserve">: </w:t>
      </w:r>
      <w:r w:rsidRPr="00645EBF">
        <w:rPr>
          <w:i/>
          <w:iCs/>
          <w:szCs w:val="19"/>
        </w:rPr>
        <w:t>The Geological Perspective</w:t>
      </w:r>
      <w:r w:rsidRPr="00645EBF">
        <w:rPr>
          <w:iCs/>
          <w:szCs w:val="19"/>
        </w:rPr>
        <w:t xml:space="preserve">. </w:t>
      </w:r>
      <w:r w:rsidRPr="00645EBF">
        <w:rPr>
          <w:szCs w:val="19"/>
        </w:rPr>
        <w:t>Dordrecht: Springer, 2007. A university-level text; a well-illustrated and well-written guide to planetary sciences.</w:t>
      </w:r>
      <w:r>
        <w:rPr>
          <w:szCs w:val="19"/>
        </w:rPr>
        <w:t xml:space="preserve"> [</w:t>
      </w:r>
      <w:r w:rsidRPr="00645EBF">
        <w:rPr>
          <w:szCs w:val="15"/>
        </w:rPr>
        <w:t>251</w:t>
      </w:r>
      <w:r>
        <w:rPr>
          <w:szCs w:val="15"/>
        </w:rPr>
        <w:t>]</w:t>
      </w:r>
    </w:p>
    <w:p w14:paraId="7C7ACD3F"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Fedonkin, Mikhail, James Gehling, Kathleen Grey, Guy Narbonne, and Patricia Vickers-Rich. </w:t>
      </w:r>
      <w:r w:rsidRPr="00645EBF">
        <w:rPr>
          <w:i/>
          <w:iCs/>
          <w:szCs w:val="19"/>
        </w:rPr>
        <w:t>The Rise</w:t>
      </w:r>
      <w:r>
        <w:rPr>
          <w:i/>
          <w:iCs/>
          <w:szCs w:val="19"/>
        </w:rPr>
        <w:t xml:space="preserve"> of </w:t>
      </w:r>
      <w:r w:rsidRPr="00645EBF">
        <w:rPr>
          <w:i/>
          <w:iCs/>
          <w:szCs w:val="19"/>
        </w:rPr>
        <w:t>Animals</w:t>
      </w:r>
      <w:r w:rsidRPr="00645EBF">
        <w:rPr>
          <w:iCs/>
          <w:szCs w:val="19"/>
        </w:rPr>
        <w:t xml:space="preserve">: </w:t>
      </w:r>
      <w:r w:rsidRPr="00645EBF">
        <w:rPr>
          <w:i/>
          <w:iCs/>
          <w:szCs w:val="19"/>
        </w:rPr>
        <w:t>Evolution and Diversification</w:t>
      </w:r>
      <w:r>
        <w:rPr>
          <w:i/>
          <w:iCs/>
          <w:szCs w:val="19"/>
        </w:rPr>
        <w:t xml:space="preserve"> of </w:t>
      </w:r>
      <w:r w:rsidRPr="00645EBF">
        <w:rPr>
          <w:i/>
          <w:iCs/>
          <w:szCs w:val="19"/>
        </w:rPr>
        <w:t>the Kingdom Animalia</w:t>
      </w:r>
      <w:r w:rsidRPr="00645EBF">
        <w:rPr>
          <w:iCs/>
          <w:szCs w:val="19"/>
        </w:rPr>
        <w:t xml:space="preserve">. </w:t>
      </w:r>
      <w:r w:rsidRPr="00645EBF">
        <w:rPr>
          <w:szCs w:val="19"/>
        </w:rPr>
        <w:t>Baltimore, MD: Johns Hopkins University Press, 2008. A great introduction to the world of the Ediacaran animals.</w:t>
      </w:r>
    </w:p>
    <w:p w14:paraId="0E20E5E5"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Foote, Michael </w:t>
      </w:r>
      <w:r w:rsidRPr="00645EBF">
        <w:rPr>
          <w:rFonts w:eastAsia="Arial"/>
          <w:szCs w:val="18"/>
        </w:rPr>
        <w:t>J</w:t>
      </w:r>
      <w:r>
        <w:rPr>
          <w:rFonts w:eastAsia="Arial"/>
          <w:szCs w:val="18"/>
        </w:rPr>
        <w:t>.</w:t>
      </w:r>
      <w:r w:rsidRPr="00645EBF">
        <w:rPr>
          <w:rFonts w:eastAsia="Arial"/>
          <w:szCs w:val="18"/>
        </w:rPr>
        <w:t xml:space="preserve">, </w:t>
      </w:r>
      <w:r w:rsidRPr="00645EBF">
        <w:rPr>
          <w:szCs w:val="19"/>
        </w:rPr>
        <w:t xml:space="preserve">and Arnold Miller. </w:t>
      </w:r>
      <w:r w:rsidRPr="00645EBF">
        <w:rPr>
          <w:i/>
          <w:iCs/>
          <w:szCs w:val="19"/>
        </w:rPr>
        <w:t>Principles</w:t>
      </w:r>
      <w:r>
        <w:rPr>
          <w:i/>
          <w:iCs/>
          <w:szCs w:val="19"/>
        </w:rPr>
        <w:t xml:space="preserve"> of </w:t>
      </w:r>
      <w:r w:rsidRPr="00645EBF">
        <w:rPr>
          <w:i/>
          <w:iCs/>
          <w:szCs w:val="19"/>
        </w:rPr>
        <w:t>Paleontology</w:t>
      </w:r>
      <w:r w:rsidRPr="00645EBF">
        <w:rPr>
          <w:iCs/>
          <w:szCs w:val="19"/>
        </w:rPr>
        <w:t xml:space="preserve">. </w:t>
      </w:r>
      <w:r w:rsidRPr="00645EBF">
        <w:rPr>
          <w:szCs w:val="19"/>
        </w:rPr>
        <w:t>3</w:t>
      </w:r>
      <w:r>
        <w:rPr>
          <w:szCs w:val="19"/>
        </w:rPr>
        <w:t>rd</w:t>
      </w:r>
      <w:r w:rsidRPr="00645EBF">
        <w:rPr>
          <w:szCs w:val="19"/>
        </w:rPr>
        <w:t xml:space="preserve"> ed. New York: Freeman, 2007. A more advanced, technical text based on the classic book by David Raup and Steven Stanley.</w:t>
      </w:r>
    </w:p>
    <w:p w14:paraId="1F204D59"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Fortey, Richard. </w:t>
      </w:r>
      <w:r w:rsidRPr="00645EBF">
        <w:rPr>
          <w:i/>
          <w:iCs/>
          <w:szCs w:val="19"/>
        </w:rPr>
        <w:t>Trilobite</w:t>
      </w:r>
      <w:r w:rsidRPr="00645EBF">
        <w:rPr>
          <w:iCs/>
          <w:szCs w:val="19"/>
        </w:rPr>
        <w:t xml:space="preserve">: </w:t>
      </w:r>
      <w:r w:rsidRPr="00645EBF">
        <w:rPr>
          <w:i/>
          <w:iCs/>
          <w:szCs w:val="19"/>
        </w:rPr>
        <w:t>Eyewitness to Evolution</w:t>
      </w:r>
      <w:r w:rsidRPr="00645EBF">
        <w:rPr>
          <w:iCs/>
          <w:szCs w:val="19"/>
        </w:rPr>
        <w:t xml:space="preserve">. </w:t>
      </w:r>
      <w:r w:rsidRPr="00645EBF">
        <w:rPr>
          <w:szCs w:val="19"/>
        </w:rPr>
        <w:t>New York: Vintage, 2001. Richard Fortey’s views of the Cambrian explosion and evolution in the Paleozoic through the eyes of the trilobites.</w:t>
      </w:r>
    </w:p>
    <w:p w14:paraId="354409ED"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Freie Universitaet Berlin. “Prolonged Climatic Stress Main Reason for Mass Extinction 65 Million Years Ago, Paleontologist Says.” </w:t>
      </w:r>
      <w:r w:rsidRPr="00645EBF">
        <w:rPr>
          <w:i/>
          <w:iCs/>
          <w:szCs w:val="19"/>
        </w:rPr>
        <w:t>ScienceDaily</w:t>
      </w:r>
      <w:r w:rsidRPr="00645EBF">
        <w:rPr>
          <w:iCs/>
          <w:szCs w:val="19"/>
        </w:rPr>
        <w:t xml:space="preserve">. </w:t>
      </w:r>
      <w:r w:rsidRPr="00645EBF">
        <w:rPr>
          <w:szCs w:val="19"/>
        </w:rPr>
        <w:t>March 27, 2010. http://www.sciencedaily.com/release</w:t>
      </w:r>
      <w:r>
        <w:rPr>
          <w:szCs w:val="19"/>
        </w:rPr>
        <w:t>s/2010/03/100326124654.</w:t>
      </w:r>
      <w:r w:rsidRPr="00645EBF">
        <w:rPr>
          <w:szCs w:val="19"/>
        </w:rPr>
        <w:t>ht</w:t>
      </w:r>
      <w:r>
        <w:rPr>
          <w:szCs w:val="19"/>
        </w:rPr>
        <w:t xml:space="preserve">m (accessed February 23, 2011). </w:t>
      </w:r>
      <w:r w:rsidRPr="00645EBF">
        <w:rPr>
          <w:szCs w:val="19"/>
        </w:rPr>
        <w:t>An article that favors climate change as an explanation for the K-P extinction.</w:t>
      </w:r>
    </w:p>
    <w:p w14:paraId="0E3DA497"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Gee, Henry, ed. </w:t>
      </w:r>
      <w:r w:rsidRPr="00645EBF">
        <w:rPr>
          <w:i/>
          <w:iCs/>
          <w:szCs w:val="19"/>
        </w:rPr>
        <w:t>Shaking the Tree</w:t>
      </w:r>
      <w:r w:rsidRPr="00645EBF">
        <w:rPr>
          <w:iCs/>
          <w:szCs w:val="19"/>
        </w:rPr>
        <w:t xml:space="preserve">: </w:t>
      </w:r>
      <w:r w:rsidRPr="00645EBF">
        <w:rPr>
          <w:i/>
          <w:iCs/>
          <w:szCs w:val="19"/>
        </w:rPr>
        <w:t>Readings from Nature in the History</w:t>
      </w:r>
      <w:r>
        <w:rPr>
          <w:i/>
          <w:iCs/>
          <w:szCs w:val="19"/>
        </w:rPr>
        <w:t xml:space="preserve"> of </w:t>
      </w:r>
      <w:r w:rsidRPr="00645EBF">
        <w:rPr>
          <w:i/>
          <w:iCs/>
          <w:szCs w:val="19"/>
        </w:rPr>
        <w:t>Life</w:t>
      </w:r>
      <w:r w:rsidRPr="00645EBF">
        <w:rPr>
          <w:iCs/>
          <w:szCs w:val="19"/>
        </w:rPr>
        <w:t xml:space="preserve">. </w:t>
      </w:r>
      <w:r w:rsidRPr="00645EBF">
        <w:rPr>
          <w:szCs w:val="19"/>
        </w:rPr>
        <w:t xml:space="preserve">Chicago: University of Chicago Press, 2000. A collection of review articles from the journal </w:t>
      </w:r>
      <w:r w:rsidRPr="00645EBF">
        <w:rPr>
          <w:i/>
          <w:iCs/>
          <w:szCs w:val="19"/>
        </w:rPr>
        <w:t>Nature</w:t>
      </w:r>
      <w:r w:rsidRPr="00464CAD">
        <w:rPr>
          <w:iCs/>
          <w:szCs w:val="19"/>
        </w:rPr>
        <w:t xml:space="preserve"> </w:t>
      </w:r>
      <w:r w:rsidRPr="00645EBF">
        <w:rPr>
          <w:szCs w:val="19"/>
        </w:rPr>
        <w:t xml:space="preserve">that cover some of the major issues in </w:t>
      </w:r>
      <w:r>
        <w:rPr>
          <w:szCs w:val="19"/>
        </w:rPr>
        <w:t>modern</w:t>
      </w:r>
      <w:r w:rsidRPr="00645EBF">
        <w:rPr>
          <w:szCs w:val="19"/>
        </w:rPr>
        <w:t xml:space="preserve"> paleontology.</w:t>
      </w:r>
    </w:p>
    <w:p w14:paraId="6DDFE003"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Gould, Stephen Jay, ed. </w:t>
      </w:r>
      <w:r w:rsidRPr="00645EBF">
        <w:rPr>
          <w:i/>
          <w:iCs/>
          <w:szCs w:val="19"/>
        </w:rPr>
        <w:t xml:space="preserve">The </w:t>
      </w:r>
      <w:r>
        <w:rPr>
          <w:i/>
          <w:iCs/>
          <w:szCs w:val="19"/>
        </w:rPr>
        <w:t>Book of Life</w:t>
      </w:r>
      <w:r w:rsidRPr="00645EBF">
        <w:rPr>
          <w:iCs/>
          <w:szCs w:val="19"/>
        </w:rPr>
        <w:t xml:space="preserve">: </w:t>
      </w:r>
      <w:r w:rsidRPr="00645EBF">
        <w:rPr>
          <w:i/>
          <w:iCs/>
          <w:szCs w:val="19"/>
        </w:rPr>
        <w:t xml:space="preserve">An Illustrated History </w:t>
      </w:r>
      <w:r>
        <w:rPr>
          <w:i/>
          <w:iCs/>
          <w:szCs w:val="19"/>
        </w:rPr>
        <w:t>o</w:t>
      </w:r>
      <w:r w:rsidRPr="00645EBF">
        <w:rPr>
          <w:i/>
          <w:iCs/>
          <w:szCs w:val="19"/>
        </w:rPr>
        <w:t>f the Evolution</w:t>
      </w:r>
      <w:r>
        <w:rPr>
          <w:i/>
          <w:iCs/>
          <w:szCs w:val="19"/>
        </w:rPr>
        <w:t xml:space="preserve"> of </w:t>
      </w:r>
      <w:r w:rsidRPr="00645EBF">
        <w:rPr>
          <w:i/>
          <w:iCs/>
          <w:szCs w:val="19"/>
        </w:rPr>
        <w:t>Life on Earth</w:t>
      </w:r>
      <w:r w:rsidRPr="00645EBF">
        <w:rPr>
          <w:iCs/>
          <w:szCs w:val="19"/>
        </w:rPr>
        <w:t xml:space="preserve">. </w:t>
      </w:r>
      <w:r>
        <w:rPr>
          <w:szCs w:val="19"/>
        </w:rPr>
        <w:t>2nd</w:t>
      </w:r>
      <w:r w:rsidRPr="00645EBF">
        <w:rPr>
          <w:szCs w:val="19"/>
        </w:rPr>
        <w:t xml:space="preserve"> ed. New York: Norton, 2001. A well-illustrated book, a little dated now, but still providing a great introduction to some of the highlights in life’s history.</w:t>
      </w:r>
    </w:p>
    <w:p w14:paraId="40A1C4E8" w14:textId="77777777" w:rsidR="00A92845" w:rsidRPr="00645EBF" w:rsidRDefault="00A92845" w:rsidP="00A92845">
      <w:pPr>
        <w:pStyle w:val="Style"/>
        <w:widowControl/>
        <w:ind w:left="720" w:hanging="720"/>
        <w:jc w:val="both"/>
        <w:textAlignment w:val="baseline"/>
        <w:rPr>
          <w:szCs w:val="19"/>
        </w:rPr>
      </w:pPr>
      <w:r w:rsidRPr="00464CAD">
        <w:rPr>
          <w:iCs/>
          <w:szCs w:val="19"/>
        </w:rPr>
        <w:t>——</w:t>
      </w:r>
      <w:r>
        <w:rPr>
          <w:iCs/>
          <w:szCs w:val="19"/>
        </w:rPr>
        <w:t xml:space="preserve">. </w:t>
      </w:r>
      <w:r w:rsidRPr="00645EBF">
        <w:rPr>
          <w:i/>
          <w:iCs/>
          <w:szCs w:val="19"/>
        </w:rPr>
        <w:t>Wonderful L</w:t>
      </w:r>
      <w:r>
        <w:rPr>
          <w:i/>
          <w:iCs/>
          <w:szCs w:val="19"/>
        </w:rPr>
        <w:t>i</w:t>
      </w:r>
      <w:r w:rsidRPr="00645EBF">
        <w:rPr>
          <w:i/>
          <w:iCs/>
          <w:szCs w:val="19"/>
        </w:rPr>
        <w:t>fe</w:t>
      </w:r>
      <w:r w:rsidRPr="00645EBF">
        <w:rPr>
          <w:iCs/>
          <w:szCs w:val="19"/>
        </w:rPr>
        <w:t xml:space="preserve">: </w:t>
      </w:r>
      <w:r w:rsidRPr="00645EBF">
        <w:rPr>
          <w:i/>
          <w:iCs/>
          <w:szCs w:val="19"/>
        </w:rPr>
        <w:t xml:space="preserve">The Burgess Shale and the Nature </w:t>
      </w:r>
      <w:r>
        <w:rPr>
          <w:i/>
          <w:iCs/>
          <w:szCs w:val="19"/>
        </w:rPr>
        <w:t>o</w:t>
      </w:r>
      <w:r w:rsidRPr="00645EBF">
        <w:rPr>
          <w:i/>
          <w:iCs/>
          <w:szCs w:val="19"/>
        </w:rPr>
        <w:t>f History</w:t>
      </w:r>
      <w:r w:rsidRPr="00645EBF">
        <w:rPr>
          <w:iCs/>
          <w:szCs w:val="19"/>
        </w:rPr>
        <w:t xml:space="preserve">. </w:t>
      </w:r>
      <w:r w:rsidRPr="00645EBF">
        <w:rPr>
          <w:szCs w:val="19"/>
        </w:rPr>
        <w:t>New York: Norton, 1990. An old book but still a classic that was probably responsible for bringing the Burgess Shale back into public consciousness.</w:t>
      </w:r>
    </w:p>
    <w:p w14:paraId="190BCED3" w14:textId="77777777" w:rsidR="00A92845" w:rsidRDefault="00A92845" w:rsidP="00A92845">
      <w:pPr>
        <w:pStyle w:val="Style"/>
        <w:widowControl/>
        <w:ind w:left="720" w:hanging="720"/>
        <w:jc w:val="both"/>
        <w:textAlignment w:val="baseline"/>
        <w:rPr>
          <w:rFonts w:eastAsia="Courier New"/>
          <w:szCs w:val="17"/>
        </w:rPr>
      </w:pPr>
      <w:r w:rsidRPr="00645EBF">
        <w:rPr>
          <w:szCs w:val="19"/>
        </w:rPr>
        <w:t xml:space="preserve">Hallam, Anthony. </w:t>
      </w:r>
      <w:r w:rsidRPr="00645EBF">
        <w:rPr>
          <w:i/>
          <w:iCs/>
          <w:szCs w:val="19"/>
        </w:rPr>
        <w:t>Catastrophes and Lesser Calamities</w:t>
      </w:r>
      <w:r w:rsidRPr="00645EBF">
        <w:rPr>
          <w:iCs/>
          <w:szCs w:val="19"/>
        </w:rPr>
        <w:t xml:space="preserve">: </w:t>
      </w:r>
      <w:r w:rsidRPr="00645EBF">
        <w:rPr>
          <w:i/>
          <w:iCs/>
          <w:szCs w:val="19"/>
        </w:rPr>
        <w:t>The Causes</w:t>
      </w:r>
      <w:r>
        <w:rPr>
          <w:i/>
          <w:iCs/>
          <w:szCs w:val="19"/>
        </w:rPr>
        <w:t xml:space="preserve"> of </w:t>
      </w:r>
      <w:r w:rsidRPr="00645EBF">
        <w:rPr>
          <w:i/>
          <w:iCs/>
          <w:szCs w:val="19"/>
        </w:rPr>
        <w:t>Mass</w:t>
      </w:r>
      <w:r>
        <w:rPr>
          <w:i/>
          <w:iCs/>
          <w:szCs w:val="19"/>
        </w:rPr>
        <w:t xml:space="preserve"> </w:t>
      </w:r>
      <w:r w:rsidRPr="00645EBF">
        <w:rPr>
          <w:i/>
          <w:iCs/>
          <w:szCs w:val="19"/>
        </w:rPr>
        <w:t>Extinctions</w:t>
      </w:r>
      <w:r w:rsidRPr="00645EBF">
        <w:rPr>
          <w:iCs/>
          <w:szCs w:val="19"/>
        </w:rPr>
        <w:t xml:space="preserve">. </w:t>
      </w:r>
      <w:r w:rsidRPr="00645EBF">
        <w:rPr>
          <w:szCs w:val="19"/>
        </w:rPr>
        <w:t>Oxford: Oxford University Press, 2005. An examination and investigation of the times when Earth’s bio</w:t>
      </w:r>
      <w:r>
        <w:rPr>
          <w:szCs w:val="19"/>
        </w:rPr>
        <w:t>sphere has suffered a downturn. [</w:t>
      </w:r>
      <w:r w:rsidRPr="00645EBF">
        <w:rPr>
          <w:rFonts w:eastAsia="Courier New"/>
          <w:szCs w:val="17"/>
        </w:rPr>
        <w:t>252</w:t>
      </w:r>
      <w:r>
        <w:rPr>
          <w:rFonts w:eastAsia="Courier New"/>
          <w:szCs w:val="17"/>
        </w:rPr>
        <w:t>]</w:t>
      </w:r>
    </w:p>
    <w:p w14:paraId="750A469F"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Hoffman, Paul. </w:t>
      </w:r>
      <w:r w:rsidRPr="00645EBF">
        <w:rPr>
          <w:i/>
          <w:iCs/>
          <w:szCs w:val="19"/>
        </w:rPr>
        <w:t>Snowball Earth</w:t>
      </w:r>
      <w:r w:rsidRPr="00645EBF">
        <w:rPr>
          <w:iCs/>
          <w:szCs w:val="19"/>
        </w:rPr>
        <w:t xml:space="preserve">. </w:t>
      </w:r>
      <w:r w:rsidRPr="00645EBF">
        <w:rPr>
          <w:szCs w:val="19"/>
        </w:rPr>
        <w:t>http://www.snowballearth.org. Paul Hoffman’s website regarding the Snowball Earth hypothesis.</w:t>
      </w:r>
    </w:p>
    <w:p w14:paraId="26443707"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Imperial College London. “Asteroid Killed off the Dinosaurs, Says International Scientific Panel.” </w:t>
      </w:r>
      <w:r w:rsidRPr="00645EBF">
        <w:rPr>
          <w:i/>
          <w:iCs/>
          <w:szCs w:val="19"/>
        </w:rPr>
        <w:t>ScienceDaily</w:t>
      </w:r>
      <w:r w:rsidRPr="00645EBF">
        <w:rPr>
          <w:iCs/>
          <w:szCs w:val="19"/>
        </w:rPr>
        <w:t xml:space="preserve">. </w:t>
      </w:r>
      <w:r>
        <w:rPr>
          <w:szCs w:val="19"/>
        </w:rPr>
        <w:t>March 4, 2010. http://www.</w:t>
      </w:r>
      <w:r w:rsidRPr="00645EBF">
        <w:rPr>
          <w:szCs w:val="19"/>
        </w:rPr>
        <w:t xml:space="preserve">sciencedaily.com/releases/2010/03/100304142242.htm </w:t>
      </w:r>
      <w:r w:rsidRPr="00F85988">
        <w:rPr>
          <w:szCs w:val="19"/>
        </w:rPr>
        <w:t>(</w:t>
      </w:r>
      <w:r w:rsidRPr="00645EBF">
        <w:rPr>
          <w:szCs w:val="19"/>
        </w:rPr>
        <w:t>accessed February 23, 2011) Forty-one scientists agree that impact was the cause of the K-P extinction.</w:t>
      </w:r>
    </w:p>
    <w:p w14:paraId="21FFC55C"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Johanson, Donald, and Kate Wong. </w:t>
      </w:r>
      <w:r w:rsidRPr="00645EBF">
        <w:rPr>
          <w:i/>
          <w:iCs/>
          <w:szCs w:val="19"/>
        </w:rPr>
        <w:t xml:space="preserve">Lucy </w:t>
      </w:r>
      <w:r w:rsidRPr="00645EBF">
        <w:rPr>
          <w:i/>
          <w:iCs/>
          <w:szCs w:val="29"/>
        </w:rPr>
        <w:t xml:space="preserve">s </w:t>
      </w:r>
      <w:r w:rsidRPr="00645EBF">
        <w:rPr>
          <w:i/>
          <w:iCs/>
          <w:szCs w:val="19"/>
        </w:rPr>
        <w:t>Lega</w:t>
      </w:r>
      <w:r>
        <w:rPr>
          <w:i/>
          <w:iCs/>
          <w:szCs w:val="19"/>
        </w:rPr>
        <w:t>cy</w:t>
      </w:r>
      <w:r w:rsidRPr="00645EBF">
        <w:rPr>
          <w:iCs/>
          <w:szCs w:val="19"/>
        </w:rPr>
        <w:t xml:space="preserve">: </w:t>
      </w:r>
      <w:r w:rsidRPr="00645EBF">
        <w:rPr>
          <w:i/>
          <w:iCs/>
          <w:szCs w:val="19"/>
        </w:rPr>
        <w:t>The Quest for Human Origins</w:t>
      </w:r>
      <w:r w:rsidRPr="00645EBF">
        <w:rPr>
          <w:iCs/>
          <w:szCs w:val="19"/>
        </w:rPr>
        <w:t xml:space="preserve">. </w:t>
      </w:r>
      <w:r w:rsidRPr="00645EBF">
        <w:rPr>
          <w:szCs w:val="19"/>
        </w:rPr>
        <w:t>New York: Three Rivers Press, 2010. A description of the human family from the discoverer of Lucy.</w:t>
      </w:r>
    </w:p>
    <w:p w14:paraId="6C432EA4"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Kemp, </w:t>
      </w:r>
      <w:r>
        <w:rPr>
          <w:rFonts w:eastAsia="Arial"/>
          <w:szCs w:val="18"/>
        </w:rPr>
        <w:t>T.</w:t>
      </w:r>
      <w:r w:rsidRPr="00645EBF">
        <w:rPr>
          <w:szCs w:val="19"/>
        </w:rPr>
        <w:t xml:space="preserve">S. </w:t>
      </w:r>
      <w:r w:rsidRPr="00645EBF">
        <w:rPr>
          <w:i/>
          <w:iCs/>
          <w:szCs w:val="19"/>
        </w:rPr>
        <w:t>The Origin and Evolution</w:t>
      </w:r>
      <w:r>
        <w:rPr>
          <w:i/>
          <w:iCs/>
          <w:szCs w:val="19"/>
        </w:rPr>
        <w:t xml:space="preserve"> of </w:t>
      </w:r>
      <w:r w:rsidRPr="00645EBF">
        <w:rPr>
          <w:i/>
          <w:iCs/>
          <w:szCs w:val="19"/>
        </w:rPr>
        <w:t>Mammals</w:t>
      </w:r>
      <w:r w:rsidRPr="00645EBF">
        <w:rPr>
          <w:iCs/>
          <w:szCs w:val="19"/>
        </w:rPr>
        <w:t xml:space="preserve">. </w:t>
      </w:r>
      <w:r w:rsidRPr="00645EBF">
        <w:rPr>
          <w:szCs w:val="19"/>
        </w:rPr>
        <w:t>Oxford: Oxford University Press, 2005. A text on the evolution of the mammals.</w:t>
      </w:r>
    </w:p>
    <w:p w14:paraId="686129B6"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Kious, </w:t>
      </w:r>
      <w:r w:rsidRPr="00645EBF">
        <w:rPr>
          <w:rFonts w:eastAsia="Arial"/>
          <w:szCs w:val="18"/>
        </w:rPr>
        <w:t xml:space="preserve">W. </w:t>
      </w:r>
      <w:r w:rsidRPr="00645EBF">
        <w:rPr>
          <w:szCs w:val="19"/>
        </w:rPr>
        <w:t xml:space="preserve">Jacquelyne, and Robert Tilling. </w:t>
      </w:r>
      <w:r w:rsidRPr="00645EBF">
        <w:rPr>
          <w:i/>
          <w:iCs/>
          <w:szCs w:val="19"/>
        </w:rPr>
        <w:t>This Dynamic Earth</w:t>
      </w:r>
      <w:r w:rsidRPr="00645EBF">
        <w:rPr>
          <w:iCs/>
          <w:szCs w:val="19"/>
        </w:rPr>
        <w:t xml:space="preserve">: </w:t>
      </w:r>
      <w:r w:rsidRPr="00645EBF">
        <w:rPr>
          <w:i/>
          <w:iCs/>
          <w:szCs w:val="19"/>
        </w:rPr>
        <w:t>The Story</w:t>
      </w:r>
      <w:r>
        <w:rPr>
          <w:i/>
          <w:iCs/>
          <w:szCs w:val="19"/>
        </w:rPr>
        <w:t xml:space="preserve"> of </w:t>
      </w:r>
      <w:r w:rsidRPr="00645EBF">
        <w:rPr>
          <w:i/>
          <w:iCs/>
          <w:szCs w:val="19"/>
        </w:rPr>
        <w:t>Plate Tectonics</w:t>
      </w:r>
      <w:r w:rsidRPr="00645EBF">
        <w:rPr>
          <w:iCs/>
          <w:szCs w:val="19"/>
        </w:rPr>
        <w:t xml:space="preserve">. </w:t>
      </w:r>
      <w:r w:rsidRPr="00645EBF">
        <w:rPr>
          <w:szCs w:val="19"/>
        </w:rPr>
        <w:t>Denver: U.S. Geological Survey, 1996. (Also available onli</w:t>
      </w:r>
      <w:r>
        <w:rPr>
          <w:szCs w:val="19"/>
        </w:rPr>
        <w:t>ne at http://pubs.usgs.gov/gip/</w:t>
      </w:r>
      <w:r w:rsidRPr="00645EBF">
        <w:rPr>
          <w:szCs w:val="19"/>
        </w:rPr>
        <w:t>dy</w:t>
      </w:r>
      <w:r>
        <w:rPr>
          <w:szCs w:val="19"/>
        </w:rPr>
        <w:t>namic/</w:t>
      </w:r>
      <w:r w:rsidRPr="00645EBF">
        <w:rPr>
          <w:szCs w:val="19"/>
        </w:rPr>
        <w:t>dynamic.html; accessed February 23, 2011.) A concise, well-illustrated introduction to plate tectonics.</w:t>
      </w:r>
    </w:p>
    <w:p w14:paraId="728A06C0" w14:textId="77777777" w:rsidR="00A92845" w:rsidRPr="00645EBF" w:rsidRDefault="00A92845" w:rsidP="00A92845">
      <w:pPr>
        <w:pStyle w:val="Style"/>
        <w:widowControl/>
        <w:ind w:left="720" w:hanging="720"/>
        <w:jc w:val="both"/>
        <w:textAlignment w:val="baseline"/>
        <w:rPr>
          <w:szCs w:val="19"/>
        </w:rPr>
      </w:pPr>
      <w:r w:rsidRPr="00645EBF">
        <w:rPr>
          <w:szCs w:val="19"/>
        </w:rPr>
        <w:lastRenderedPageBreak/>
        <w:t xml:space="preserve">Knoll, Andrew. </w:t>
      </w:r>
      <w:r w:rsidRPr="00645EBF">
        <w:rPr>
          <w:i/>
          <w:iCs/>
          <w:szCs w:val="19"/>
        </w:rPr>
        <w:t>L</w:t>
      </w:r>
      <w:r>
        <w:rPr>
          <w:i/>
          <w:iCs/>
          <w:szCs w:val="19"/>
        </w:rPr>
        <w:t>i</w:t>
      </w:r>
      <w:r w:rsidRPr="00645EBF">
        <w:rPr>
          <w:i/>
          <w:iCs/>
          <w:szCs w:val="19"/>
        </w:rPr>
        <w:t>fe on a Young Planet</w:t>
      </w:r>
      <w:r w:rsidRPr="00645EBF">
        <w:rPr>
          <w:iCs/>
          <w:szCs w:val="19"/>
        </w:rPr>
        <w:t xml:space="preserve">: </w:t>
      </w:r>
      <w:r w:rsidRPr="00645EBF">
        <w:rPr>
          <w:i/>
          <w:iCs/>
          <w:szCs w:val="19"/>
        </w:rPr>
        <w:t>The First Three Billion Years</w:t>
      </w:r>
      <w:r>
        <w:rPr>
          <w:i/>
          <w:iCs/>
          <w:szCs w:val="19"/>
        </w:rPr>
        <w:t xml:space="preserve"> of </w:t>
      </w:r>
      <w:r w:rsidRPr="00645EBF">
        <w:rPr>
          <w:i/>
          <w:iCs/>
          <w:szCs w:val="19"/>
        </w:rPr>
        <w:t>Evolution on Earth</w:t>
      </w:r>
      <w:r w:rsidRPr="00645EBF">
        <w:rPr>
          <w:iCs/>
          <w:szCs w:val="19"/>
        </w:rPr>
        <w:t xml:space="preserve">. </w:t>
      </w:r>
      <w:r w:rsidRPr="00645EBF">
        <w:rPr>
          <w:szCs w:val="19"/>
        </w:rPr>
        <w:t>Princeton, NJ: Princeton University Press, 2004. The origin of life and the first fossils, as described by Andrew Knoll, a Harvard paleontologist.</w:t>
      </w:r>
    </w:p>
    <w:p w14:paraId="3431F993"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Lane, Nick. </w:t>
      </w:r>
      <w:r w:rsidRPr="00464CAD">
        <w:rPr>
          <w:i/>
          <w:iCs/>
          <w:szCs w:val="19"/>
        </w:rPr>
        <w:t>Life</w:t>
      </w:r>
      <w:r w:rsidRPr="00645EBF">
        <w:rPr>
          <w:i/>
          <w:iCs/>
          <w:szCs w:val="19"/>
        </w:rPr>
        <w:t xml:space="preserve"> Ascending</w:t>
      </w:r>
      <w:r w:rsidRPr="00645EBF">
        <w:rPr>
          <w:iCs/>
          <w:szCs w:val="19"/>
        </w:rPr>
        <w:t xml:space="preserve">: </w:t>
      </w:r>
      <w:r w:rsidRPr="00645EBF">
        <w:rPr>
          <w:i/>
          <w:iCs/>
          <w:szCs w:val="19"/>
        </w:rPr>
        <w:t>The Ten Great Inventions</w:t>
      </w:r>
      <w:r>
        <w:rPr>
          <w:i/>
          <w:iCs/>
          <w:szCs w:val="19"/>
        </w:rPr>
        <w:t xml:space="preserve"> of </w:t>
      </w:r>
      <w:r w:rsidRPr="00645EBF">
        <w:rPr>
          <w:i/>
          <w:iCs/>
          <w:szCs w:val="19"/>
        </w:rPr>
        <w:t>Evolution</w:t>
      </w:r>
      <w:r w:rsidRPr="00645EBF">
        <w:rPr>
          <w:iCs/>
          <w:szCs w:val="19"/>
        </w:rPr>
        <w:t xml:space="preserve">. </w:t>
      </w:r>
      <w:r w:rsidRPr="00645EBF">
        <w:rPr>
          <w:szCs w:val="19"/>
        </w:rPr>
        <w:t>New York: Norton, 2010. A well-written book that investigates some of the great biological inventions of life.</w:t>
      </w:r>
    </w:p>
    <w:p w14:paraId="7C403FC2" w14:textId="77777777" w:rsidR="00A92845" w:rsidRPr="00464CAD" w:rsidRDefault="00A92845" w:rsidP="00A92845">
      <w:pPr>
        <w:pStyle w:val="Style"/>
        <w:widowControl/>
        <w:ind w:left="720" w:hanging="720"/>
        <w:jc w:val="both"/>
        <w:textAlignment w:val="baseline"/>
        <w:rPr>
          <w:szCs w:val="19"/>
        </w:rPr>
      </w:pPr>
      <w:r>
        <w:rPr>
          <w:szCs w:val="19"/>
        </w:rPr>
        <w:t>——</w:t>
      </w:r>
      <w:r w:rsidRPr="00645EBF">
        <w:rPr>
          <w:szCs w:val="19"/>
        </w:rPr>
        <w:t xml:space="preserve">. </w:t>
      </w:r>
      <w:r w:rsidRPr="00645EBF">
        <w:rPr>
          <w:i/>
          <w:iCs/>
          <w:szCs w:val="19"/>
        </w:rPr>
        <w:t>Oxygen</w:t>
      </w:r>
      <w:r w:rsidRPr="00645EBF">
        <w:rPr>
          <w:iCs/>
          <w:szCs w:val="19"/>
        </w:rPr>
        <w:t xml:space="preserve">: </w:t>
      </w:r>
      <w:r w:rsidRPr="00645EBF">
        <w:rPr>
          <w:i/>
          <w:iCs/>
          <w:szCs w:val="19"/>
        </w:rPr>
        <w:t>The Molecule That Made the World</w:t>
      </w:r>
      <w:r w:rsidRPr="00645EBF">
        <w:rPr>
          <w:iCs/>
          <w:szCs w:val="19"/>
        </w:rPr>
        <w:t xml:space="preserve">. </w:t>
      </w:r>
      <w:r w:rsidRPr="00645EBF">
        <w:rPr>
          <w:szCs w:val="19"/>
        </w:rPr>
        <w:t>Oxford: Oxford University Press, 2004. An easy-to-read book describing the importance that oxygen has had on the evolving biosphere and the effects it may have today on human health.</w:t>
      </w:r>
      <w:r>
        <w:rPr>
          <w:szCs w:val="19"/>
        </w:rPr>
        <w:t xml:space="preserve"> [</w:t>
      </w:r>
      <w:r w:rsidRPr="00645EBF">
        <w:rPr>
          <w:szCs w:val="15"/>
        </w:rPr>
        <w:t>253</w:t>
      </w:r>
      <w:r>
        <w:rPr>
          <w:szCs w:val="15"/>
        </w:rPr>
        <w:t>]</w:t>
      </w:r>
    </w:p>
    <w:p w14:paraId="47DB00FE"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Laurin, Michel. </w:t>
      </w:r>
      <w:r w:rsidRPr="00645EBF">
        <w:rPr>
          <w:i/>
          <w:iCs/>
          <w:szCs w:val="18"/>
        </w:rPr>
        <w:t>How Vertebrates L</w:t>
      </w:r>
      <w:r>
        <w:rPr>
          <w:i/>
          <w:iCs/>
          <w:szCs w:val="18"/>
        </w:rPr>
        <w:t>eft</w:t>
      </w:r>
      <w:r w:rsidRPr="00645EBF">
        <w:rPr>
          <w:i/>
          <w:iCs/>
          <w:szCs w:val="18"/>
        </w:rPr>
        <w:t xml:space="preserve"> the Water</w:t>
      </w:r>
      <w:r w:rsidRPr="00645EBF">
        <w:rPr>
          <w:iCs/>
          <w:szCs w:val="18"/>
        </w:rPr>
        <w:t xml:space="preserve">. </w:t>
      </w:r>
      <w:r w:rsidRPr="00645EBF">
        <w:rPr>
          <w:szCs w:val="19"/>
        </w:rPr>
        <w:t>Berkeley: University of California Press, 2010. Summarizes some of the key events in the development of terrestrial tetra pods.</w:t>
      </w:r>
    </w:p>
    <w:p w14:paraId="37C1F281"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Levin, Harold. </w:t>
      </w:r>
      <w:r w:rsidRPr="00645EBF">
        <w:rPr>
          <w:i/>
          <w:iCs/>
          <w:szCs w:val="18"/>
        </w:rPr>
        <w:t>The Earth through Time</w:t>
      </w:r>
      <w:r w:rsidRPr="00645EBF">
        <w:rPr>
          <w:iCs/>
          <w:szCs w:val="18"/>
        </w:rPr>
        <w:t xml:space="preserve">. </w:t>
      </w:r>
      <w:r>
        <w:rPr>
          <w:szCs w:val="19"/>
        </w:rPr>
        <w:t>9th</w:t>
      </w:r>
      <w:r w:rsidRPr="00645EBF">
        <w:rPr>
          <w:szCs w:val="19"/>
        </w:rPr>
        <w:t xml:space="preserve"> ed. Hoboken, NJ: Wiley, 2010.A general text on Earth history.</w:t>
      </w:r>
    </w:p>
    <w:p w14:paraId="26811DB9"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Lewis-Williams, </w:t>
      </w:r>
      <w:r w:rsidRPr="00645EBF">
        <w:rPr>
          <w:szCs w:val="18"/>
        </w:rPr>
        <w:t xml:space="preserve">J. </w:t>
      </w:r>
      <w:r w:rsidRPr="00645EBF">
        <w:rPr>
          <w:szCs w:val="19"/>
        </w:rPr>
        <w:t xml:space="preserve">David. </w:t>
      </w:r>
      <w:r w:rsidRPr="00645EBF">
        <w:rPr>
          <w:i/>
          <w:iCs/>
          <w:szCs w:val="18"/>
        </w:rPr>
        <w:t>The Mind in the Cave</w:t>
      </w:r>
      <w:r w:rsidRPr="00645EBF">
        <w:rPr>
          <w:iCs/>
          <w:szCs w:val="18"/>
        </w:rPr>
        <w:t xml:space="preserve">: </w:t>
      </w:r>
      <w:r w:rsidRPr="00645EBF">
        <w:rPr>
          <w:i/>
          <w:iCs/>
          <w:szCs w:val="18"/>
        </w:rPr>
        <w:t>Consciousness and the Origins</w:t>
      </w:r>
      <w:r>
        <w:rPr>
          <w:i/>
          <w:iCs/>
          <w:szCs w:val="18"/>
        </w:rPr>
        <w:t xml:space="preserve"> of </w:t>
      </w:r>
      <w:r w:rsidRPr="00645EBF">
        <w:rPr>
          <w:i/>
          <w:iCs/>
          <w:szCs w:val="18"/>
        </w:rPr>
        <w:t>Art</w:t>
      </w:r>
      <w:r w:rsidRPr="00645EBF">
        <w:rPr>
          <w:iCs/>
          <w:szCs w:val="18"/>
        </w:rPr>
        <w:t xml:space="preserve">. </w:t>
      </w:r>
      <w:r w:rsidRPr="00645EBF">
        <w:rPr>
          <w:szCs w:val="19"/>
        </w:rPr>
        <w:t xml:space="preserve">London: Thames </w:t>
      </w:r>
      <w:r w:rsidRPr="00645EBF">
        <w:rPr>
          <w:szCs w:val="18"/>
        </w:rPr>
        <w:t xml:space="preserve">&amp; </w:t>
      </w:r>
      <w:r w:rsidRPr="00645EBF">
        <w:rPr>
          <w:szCs w:val="19"/>
        </w:rPr>
        <w:t>Hudson, 2004. An investigation into the interpretation of cave art.</w:t>
      </w:r>
    </w:p>
    <w:p w14:paraId="425E1A66"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Lindsey, Rebecca. “Ancient Crystals Suggest Earlier Ocean.” </w:t>
      </w:r>
      <w:r w:rsidRPr="00645EBF">
        <w:rPr>
          <w:i/>
          <w:iCs/>
          <w:szCs w:val="18"/>
        </w:rPr>
        <w:t>NASA Earth Observatory</w:t>
      </w:r>
      <w:r w:rsidRPr="00645EBF">
        <w:rPr>
          <w:iCs/>
          <w:szCs w:val="18"/>
        </w:rPr>
        <w:t xml:space="preserve">. </w:t>
      </w:r>
      <w:r w:rsidRPr="00645EBF">
        <w:rPr>
          <w:szCs w:val="19"/>
        </w:rPr>
        <w:t>March 1, 2006. http://earthobservator</w:t>
      </w:r>
      <w:r>
        <w:rPr>
          <w:szCs w:val="19"/>
        </w:rPr>
        <w:t>y.nasa.gov/Features/</w:t>
      </w:r>
      <w:r w:rsidRPr="00645EBF">
        <w:rPr>
          <w:szCs w:val="19"/>
        </w:rPr>
        <w:t>Zircon/zircon.php. A NASA article concerning the Jack Hills zircons, possibly the oldest Earth-formed features.</w:t>
      </w:r>
    </w:p>
    <w:p w14:paraId="2F278CE1"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Lovelock, James. </w:t>
      </w:r>
      <w:r w:rsidRPr="00645EBF">
        <w:rPr>
          <w:i/>
          <w:iCs/>
          <w:szCs w:val="18"/>
        </w:rPr>
        <w:t>The Ages</w:t>
      </w:r>
      <w:r>
        <w:rPr>
          <w:i/>
          <w:iCs/>
          <w:szCs w:val="18"/>
        </w:rPr>
        <w:t xml:space="preserve"> of </w:t>
      </w:r>
      <w:r w:rsidRPr="00645EBF">
        <w:rPr>
          <w:i/>
          <w:iCs/>
          <w:szCs w:val="18"/>
        </w:rPr>
        <w:t>Gaia</w:t>
      </w:r>
      <w:r w:rsidRPr="00645EBF">
        <w:rPr>
          <w:iCs/>
          <w:szCs w:val="18"/>
        </w:rPr>
        <w:t xml:space="preserve">. </w:t>
      </w:r>
      <w:r w:rsidRPr="00645EBF">
        <w:rPr>
          <w:szCs w:val="19"/>
        </w:rPr>
        <w:t>New York: Norton, 1995. An easy-to</w:t>
      </w:r>
      <w:r>
        <w:rPr>
          <w:szCs w:val="19"/>
        </w:rPr>
        <w:t>-</w:t>
      </w:r>
      <w:r w:rsidRPr="00645EBF">
        <w:rPr>
          <w:szCs w:val="19"/>
        </w:rPr>
        <w:t>read, general introduction to Lovelock ‘s Gaia hypothesis.</w:t>
      </w:r>
    </w:p>
    <w:p w14:paraId="1B5454B4" w14:textId="77777777" w:rsidR="00A92845" w:rsidRPr="00645EBF" w:rsidRDefault="00A92845" w:rsidP="00A92845">
      <w:pPr>
        <w:pStyle w:val="Style"/>
        <w:widowControl/>
        <w:ind w:left="720" w:hanging="720"/>
        <w:jc w:val="both"/>
        <w:textAlignment w:val="baseline"/>
        <w:rPr>
          <w:szCs w:val="19"/>
        </w:rPr>
      </w:pPr>
      <w:r>
        <w:rPr>
          <w:szCs w:val="19"/>
        </w:rPr>
        <w:t>——</w:t>
      </w:r>
      <w:r w:rsidRPr="00645EBF">
        <w:rPr>
          <w:szCs w:val="19"/>
        </w:rPr>
        <w:t>.</w:t>
      </w:r>
      <w:r>
        <w:rPr>
          <w:szCs w:val="19"/>
        </w:rPr>
        <w:t xml:space="preserve"> </w:t>
      </w:r>
      <w:r w:rsidRPr="00645EBF">
        <w:rPr>
          <w:szCs w:val="19"/>
        </w:rPr>
        <w:t>Personal</w:t>
      </w:r>
      <w:r>
        <w:rPr>
          <w:szCs w:val="19"/>
        </w:rPr>
        <w:t xml:space="preserve"> </w:t>
      </w:r>
      <w:r w:rsidRPr="00645EBF">
        <w:rPr>
          <w:szCs w:val="19"/>
        </w:rPr>
        <w:t>website. http://www.jameslovelock.org/pageO.html. Links to papers, articles, and speeches by Lovelock.</w:t>
      </w:r>
    </w:p>
    <w:p w14:paraId="0D424361"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Martin, Anthony. </w:t>
      </w:r>
      <w:r w:rsidRPr="00645EBF">
        <w:rPr>
          <w:i/>
          <w:iCs/>
          <w:szCs w:val="18"/>
        </w:rPr>
        <w:t>Introduction to the Study</w:t>
      </w:r>
      <w:r>
        <w:rPr>
          <w:i/>
          <w:iCs/>
          <w:szCs w:val="18"/>
        </w:rPr>
        <w:t xml:space="preserve"> of </w:t>
      </w:r>
      <w:r w:rsidRPr="00645EBF">
        <w:rPr>
          <w:i/>
          <w:iCs/>
          <w:szCs w:val="18"/>
        </w:rPr>
        <w:t>Dinosaurs</w:t>
      </w:r>
      <w:r w:rsidRPr="00645EBF">
        <w:rPr>
          <w:iCs/>
          <w:szCs w:val="18"/>
        </w:rPr>
        <w:t xml:space="preserve">. </w:t>
      </w:r>
      <w:r w:rsidRPr="00645EBF">
        <w:rPr>
          <w:szCs w:val="19"/>
        </w:rPr>
        <w:t>Malden, MA:</w:t>
      </w:r>
      <w:r>
        <w:rPr>
          <w:szCs w:val="19"/>
        </w:rPr>
        <w:t xml:space="preserve"> </w:t>
      </w:r>
      <w:r w:rsidRPr="00645EBF">
        <w:rPr>
          <w:szCs w:val="19"/>
        </w:rPr>
        <w:t>Blackwell, 2006. A general text on dinosaurs.</w:t>
      </w:r>
    </w:p>
    <w:p w14:paraId="421F8661"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Martin, Paul. </w:t>
      </w:r>
      <w:r w:rsidRPr="00645EBF">
        <w:rPr>
          <w:i/>
          <w:iCs/>
          <w:szCs w:val="18"/>
        </w:rPr>
        <w:t>Twilight</w:t>
      </w:r>
      <w:r>
        <w:rPr>
          <w:i/>
          <w:iCs/>
          <w:szCs w:val="18"/>
        </w:rPr>
        <w:t xml:space="preserve"> of </w:t>
      </w:r>
      <w:r w:rsidRPr="00645EBF">
        <w:rPr>
          <w:i/>
          <w:iCs/>
          <w:szCs w:val="18"/>
        </w:rPr>
        <w:t>the Mammoths</w:t>
      </w:r>
      <w:r w:rsidRPr="00645EBF">
        <w:rPr>
          <w:iCs/>
          <w:szCs w:val="18"/>
        </w:rPr>
        <w:t xml:space="preserve">: </w:t>
      </w:r>
      <w:r w:rsidRPr="00645EBF">
        <w:rPr>
          <w:i/>
          <w:iCs/>
          <w:szCs w:val="18"/>
        </w:rPr>
        <w:t>Ice Age Extinctions and the Rewilding</w:t>
      </w:r>
      <w:r>
        <w:rPr>
          <w:i/>
          <w:iCs/>
          <w:szCs w:val="18"/>
        </w:rPr>
        <w:t xml:space="preserve"> of </w:t>
      </w:r>
      <w:r w:rsidRPr="00645EBF">
        <w:rPr>
          <w:i/>
          <w:iCs/>
          <w:szCs w:val="18"/>
        </w:rPr>
        <w:t>America</w:t>
      </w:r>
      <w:r w:rsidRPr="00645EBF">
        <w:rPr>
          <w:iCs/>
          <w:szCs w:val="18"/>
        </w:rPr>
        <w:t xml:space="preserve"> (</w:t>
      </w:r>
      <w:r w:rsidRPr="00645EBF">
        <w:rPr>
          <w:i/>
          <w:iCs/>
          <w:szCs w:val="18"/>
        </w:rPr>
        <w:t>Organisms and Environments</w:t>
      </w:r>
      <w:r w:rsidRPr="00645EBF">
        <w:rPr>
          <w:iCs/>
          <w:szCs w:val="18"/>
        </w:rPr>
        <w:t xml:space="preserve">). </w:t>
      </w:r>
      <w:r w:rsidRPr="00645EBF">
        <w:rPr>
          <w:szCs w:val="19"/>
        </w:rPr>
        <w:t>Berkeley: University of California Press, 2007. An investigation into the “overkill hypothesis” of the extinction of the megafauna.</w:t>
      </w:r>
    </w:p>
    <w:p w14:paraId="4E72FC2C"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McCoy, Roger. </w:t>
      </w:r>
      <w:r w:rsidRPr="00645EBF">
        <w:rPr>
          <w:i/>
          <w:iCs/>
          <w:szCs w:val="18"/>
        </w:rPr>
        <w:t>Ending in Ice</w:t>
      </w:r>
      <w:r w:rsidRPr="00645EBF">
        <w:rPr>
          <w:iCs/>
          <w:szCs w:val="18"/>
        </w:rPr>
        <w:t xml:space="preserve">: </w:t>
      </w:r>
      <w:r w:rsidRPr="00645EBF">
        <w:rPr>
          <w:i/>
          <w:iCs/>
          <w:szCs w:val="18"/>
        </w:rPr>
        <w:t xml:space="preserve">The Revolutionary Idea and Tragic Expedition </w:t>
      </w:r>
      <w:r>
        <w:rPr>
          <w:i/>
          <w:iCs/>
          <w:szCs w:val="18"/>
        </w:rPr>
        <w:t>o</w:t>
      </w:r>
      <w:r w:rsidRPr="00645EBF">
        <w:rPr>
          <w:i/>
          <w:iCs/>
          <w:szCs w:val="19"/>
        </w:rPr>
        <w:t xml:space="preserve">f </w:t>
      </w:r>
      <w:r w:rsidRPr="00645EBF">
        <w:rPr>
          <w:i/>
          <w:iCs/>
          <w:szCs w:val="18"/>
        </w:rPr>
        <w:t>Afired Wegener</w:t>
      </w:r>
      <w:r w:rsidRPr="00645EBF">
        <w:rPr>
          <w:iCs/>
          <w:szCs w:val="18"/>
        </w:rPr>
        <w:t xml:space="preserve">. </w:t>
      </w:r>
      <w:r w:rsidRPr="00645EBF">
        <w:rPr>
          <w:szCs w:val="19"/>
        </w:rPr>
        <w:t xml:space="preserve">Oxford: Oxford University Press, 2006. Describes </w:t>
      </w:r>
      <w:r>
        <w:rPr>
          <w:szCs w:val="19"/>
        </w:rPr>
        <w:t>Wegener’</w:t>
      </w:r>
      <w:r w:rsidRPr="00645EBF">
        <w:rPr>
          <w:szCs w:val="19"/>
        </w:rPr>
        <w:t>s struggles with the scientific communit</w:t>
      </w:r>
      <w:r>
        <w:rPr>
          <w:szCs w:val="19"/>
        </w:rPr>
        <w:t>y and the challenges faced by 20th-century explorers in the Arctic</w:t>
      </w:r>
      <w:r w:rsidRPr="00645EBF">
        <w:rPr>
          <w:szCs w:val="19"/>
        </w:rPr>
        <w:t>.</w:t>
      </w:r>
    </w:p>
    <w:p w14:paraId="2C410205"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Morris, Simon Conway. </w:t>
      </w:r>
      <w:r w:rsidRPr="00645EBF">
        <w:rPr>
          <w:i/>
          <w:iCs/>
          <w:szCs w:val="18"/>
        </w:rPr>
        <w:t>The Crucible</w:t>
      </w:r>
      <w:r>
        <w:rPr>
          <w:i/>
          <w:iCs/>
          <w:szCs w:val="18"/>
        </w:rPr>
        <w:t xml:space="preserve"> of </w:t>
      </w:r>
      <w:r w:rsidRPr="00645EBF">
        <w:rPr>
          <w:i/>
          <w:iCs/>
          <w:szCs w:val="18"/>
        </w:rPr>
        <w:t>Creation</w:t>
      </w:r>
      <w:r w:rsidRPr="00645EBF">
        <w:rPr>
          <w:iCs/>
          <w:szCs w:val="18"/>
        </w:rPr>
        <w:t xml:space="preserve">: </w:t>
      </w:r>
      <w:r w:rsidRPr="00645EBF">
        <w:rPr>
          <w:i/>
          <w:iCs/>
          <w:szCs w:val="18"/>
        </w:rPr>
        <w:t>The Burgess Shale and the Rise</w:t>
      </w:r>
      <w:r>
        <w:rPr>
          <w:i/>
          <w:iCs/>
          <w:szCs w:val="18"/>
        </w:rPr>
        <w:t xml:space="preserve"> of </w:t>
      </w:r>
      <w:r w:rsidRPr="00645EBF">
        <w:rPr>
          <w:i/>
          <w:iCs/>
          <w:szCs w:val="18"/>
        </w:rPr>
        <w:t>Animals</w:t>
      </w:r>
      <w:r w:rsidRPr="00645EBF">
        <w:rPr>
          <w:iCs/>
          <w:szCs w:val="18"/>
        </w:rPr>
        <w:t xml:space="preserve">. </w:t>
      </w:r>
      <w:r w:rsidRPr="00645EBF">
        <w:rPr>
          <w:szCs w:val="19"/>
        </w:rPr>
        <w:t>Oxford: Oxford University Press, 2000. A well-written,</w:t>
      </w:r>
      <w:r>
        <w:rPr>
          <w:szCs w:val="19"/>
        </w:rPr>
        <w:t xml:space="preserve"> [</w:t>
      </w:r>
      <w:r w:rsidRPr="00645EBF">
        <w:rPr>
          <w:szCs w:val="15"/>
        </w:rPr>
        <w:t>254</w:t>
      </w:r>
      <w:r>
        <w:rPr>
          <w:szCs w:val="15"/>
        </w:rPr>
        <w:t xml:space="preserve">] </w:t>
      </w:r>
      <w:r w:rsidRPr="00645EBF">
        <w:rPr>
          <w:szCs w:val="19"/>
        </w:rPr>
        <w:t>easy-to-read book by an author who has considerable experience working with fossils from the Burgess Shale.</w:t>
      </w:r>
    </w:p>
    <w:p w14:paraId="54F75215"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NASA/Goddard Space Flight Center. “Explosions in Space May Have Initiated Ancient Extinction on Earth.” </w:t>
      </w:r>
      <w:r w:rsidRPr="00645EBF">
        <w:rPr>
          <w:i/>
          <w:iCs/>
          <w:szCs w:val="19"/>
        </w:rPr>
        <w:t>ScienceDaily</w:t>
      </w:r>
      <w:r w:rsidRPr="00645EBF">
        <w:rPr>
          <w:iCs/>
          <w:szCs w:val="19"/>
        </w:rPr>
        <w:t xml:space="preserve">. </w:t>
      </w:r>
      <w:r>
        <w:rPr>
          <w:szCs w:val="19"/>
        </w:rPr>
        <w:t>April 11, 2005. http://</w:t>
      </w:r>
      <w:r w:rsidRPr="00645EBF">
        <w:rPr>
          <w:szCs w:val="19"/>
        </w:rPr>
        <w:t xml:space="preserve">www.sciencedaily.com/releases/2005/04/050411101721.htm </w:t>
      </w:r>
      <w:r w:rsidRPr="00F85988">
        <w:rPr>
          <w:szCs w:val="19"/>
        </w:rPr>
        <w:t>(</w:t>
      </w:r>
      <w:r w:rsidRPr="00645EBF">
        <w:rPr>
          <w:szCs w:val="19"/>
        </w:rPr>
        <w:t>accessed February 22, 2011</w:t>
      </w:r>
      <w:r w:rsidRPr="00464CAD">
        <w:rPr>
          <w:szCs w:val="19"/>
        </w:rPr>
        <w:t>)</w:t>
      </w:r>
      <w:r w:rsidRPr="00645EBF">
        <w:rPr>
          <w:szCs w:val="19"/>
        </w:rPr>
        <w:t>. Article describing the possible gamma ray burst cause of the Ordovician mass extinction.</w:t>
      </w:r>
    </w:p>
    <w:p w14:paraId="2F14C86C"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Oregon State University. “Bird-from-Dinosaur Theory of Evolution Challenged: Was </w:t>
      </w:r>
      <w:r w:rsidRPr="00645EBF">
        <w:rPr>
          <w:szCs w:val="18"/>
        </w:rPr>
        <w:t xml:space="preserve">It </w:t>
      </w:r>
      <w:r w:rsidRPr="00645EBF">
        <w:rPr>
          <w:szCs w:val="19"/>
        </w:rPr>
        <w:t xml:space="preserve">the Other Way Around?” </w:t>
      </w:r>
      <w:r w:rsidRPr="00645EBF">
        <w:rPr>
          <w:i/>
          <w:iCs/>
          <w:szCs w:val="19"/>
        </w:rPr>
        <w:t>ScienceDaily</w:t>
      </w:r>
      <w:r w:rsidRPr="00645EBF">
        <w:rPr>
          <w:iCs/>
          <w:szCs w:val="19"/>
        </w:rPr>
        <w:t xml:space="preserve">. </w:t>
      </w:r>
      <w:r>
        <w:rPr>
          <w:szCs w:val="19"/>
        </w:rPr>
        <w:t>February 10, 2010</w:t>
      </w:r>
      <w:r w:rsidRPr="00645EBF">
        <w:rPr>
          <w:szCs w:val="20"/>
        </w:rPr>
        <w:t xml:space="preserve">. </w:t>
      </w:r>
      <w:r w:rsidRPr="00645EBF">
        <w:rPr>
          <w:szCs w:val="19"/>
        </w:rPr>
        <w:t>http://www.sciencedaily.com/releases/2010/02/100209183335.htm (accessed February 23, 2011). An article addressing the question: Did the birds really evolve from dinosaurs?</w:t>
      </w:r>
    </w:p>
    <w:p w14:paraId="4B599413"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Ricardo, Alonso, and Jack Szostak. “The Origin of Life on Earth: Fresh Clues Hint at How the First Living Organisms Arose from Inanimate Matter.” </w:t>
      </w:r>
      <w:r w:rsidRPr="00645EBF">
        <w:rPr>
          <w:i/>
          <w:iCs/>
          <w:szCs w:val="19"/>
        </w:rPr>
        <w:t>Scientific American</w:t>
      </w:r>
      <w:r w:rsidRPr="00645EBF">
        <w:rPr>
          <w:iCs/>
          <w:szCs w:val="19"/>
        </w:rPr>
        <w:t xml:space="preserve">. </w:t>
      </w:r>
      <w:r w:rsidRPr="00645EBF">
        <w:rPr>
          <w:szCs w:val="19"/>
        </w:rPr>
        <w:t>August 19, 2009. An investigation into the manner in which life may have developed from chemicals present in the early Earth system.</w:t>
      </w:r>
    </w:p>
    <w:p w14:paraId="469289A0" w14:textId="77777777" w:rsidR="00A92845" w:rsidRPr="00645EBF" w:rsidRDefault="00A92845" w:rsidP="00A92845">
      <w:pPr>
        <w:pStyle w:val="Style"/>
        <w:widowControl/>
        <w:ind w:left="720" w:hanging="720"/>
        <w:jc w:val="both"/>
        <w:textAlignment w:val="baseline"/>
        <w:rPr>
          <w:szCs w:val="19"/>
        </w:rPr>
      </w:pPr>
      <w:r w:rsidRPr="00645EBF">
        <w:rPr>
          <w:szCs w:val="19"/>
        </w:rPr>
        <w:lastRenderedPageBreak/>
        <w:t xml:space="preserve">Ruddiman, William </w:t>
      </w:r>
      <w:r w:rsidRPr="00645EBF">
        <w:rPr>
          <w:rFonts w:eastAsia="Arial"/>
          <w:szCs w:val="18"/>
        </w:rPr>
        <w:t xml:space="preserve">F. </w:t>
      </w:r>
      <w:r w:rsidRPr="00645EBF">
        <w:rPr>
          <w:i/>
          <w:iCs/>
          <w:szCs w:val="19"/>
        </w:rPr>
        <w:t>Earth</w:t>
      </w:r>
      <w:r w:rsidRPr="007E628F">
        <w:rPr>
          <w:iCs/>
          <w:szCs w:val="19"/>
        </w:rPr>
        <w:t>’</w:t>
      </w:r>
      <w:r w:rsidRPr="00645EBF">
        <w:rPr>
          <w:i/>
          <w:iCs/>
          <w:szCs w:val="19"/>
        </w:rPr>
        <w:t>s Climate</w:t>
      </w:r>
      <w:r w:rsidRPr="00645EBF">
        <w:rPr>
          <w:iCs/>
          <w:szCs w:val="19"/>
        </w:rPr>
        <w:t xml:space="preserve">: </w:t>
      </w:r>
      <w:r w:rsidRPr="00645EBF">
        <w:rPr>
          <w:i/>
          <w:iCs/>
          <w:szCs w:val="19"/>
        </w:rPr>
        <w:t>Past and Future</w:t>
      </w:r>
      <w:r w:rsidRPr="00645EBF">
        <w:rPr>
          <w:iCs/>
          <w:szCs w:val="19"/>
        </w:rPr>
        <w:t xml:space="preserve">. </w:t>
      </w:r>
      <w:r w:rsidRPr="00645EBF">
        <w:rPr>
          <w:szCs w:val="19"/>
        </w:rPr>
        <w:t>New York:</w:t>
      </w:r>
      <w:r>
        <w:rPr>
          <w:szCs w:val="19"/>
        </w:rPr>
        <w:t xml:space="preserve"> </w:t>
      </w:r>
      <w:r w:rsidRPr="00645EBF">
        <w:rPr>
          <w:szCs w:val="19"/>
        </w:rPr>
        <w:t>Freeman, 2007. A general text on past and current climate change.</w:t>
      </w:r>
    </w:p>
    <w:p w14:paraId="7EB6881A"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Sagan, Carl. </w:t>
      </w:r>
      <w:r w:rsidRPr="00645EBF">
        <w:rPr>
          <w:i/>
          <w:iCs/>
          <w:szCs w:val="19"/>
        </w:rPr>
        <w:t>Pale Blue Dot</w:t>
      </w:r>
      <w:r w:rsidRPr="00645EBF">
        <w:rPr>
          <w:iCs/>
          <w:szCs w:val="19"/>
        </w:rPr>
        <w:t xml:space="preserve">: </w:t>
      </w:r>
      <w:r w:rsidRPr="00645EBF">
        <w:rPr>
          <w:i/>
          <w:iCs/>
          <w:szCs w:val="19"/>
        </w:rPr>
        <w:t>A Vision</w:t>
      </w:r>
      <w:r>
        <w:rPr>
          <w:i/>
          <w:iCs/>
          <w:szCs w:val="19"/>
        </w:rPr>
        <w:t xml:space="preserve"> of </w:t>
      </w:r>
      <w:r w:rsidRPr="00645EBF">
        <w:rPr>
          <w:i/>
          <w:iCs/>
          <w:szCs w:val="19"/>
        </w:rPr>
        <w:t>the Human Future in Space</w:t>
      </w:r>
      <w:r w:rsidRPr="00645EBF">
        <w:rPr>
          <w:iCs/>
          <w:szCs w:val="19"/>
        </w:rPr>
        <w:t xml:space="preserve">. </w:t>
      </w:r>
      <w:r w:rsidRPr="00645EBF">
        <w:rPr>
          <w:szCs w:val="19"/>
        </w:rPr>
        <w:t>New York: Ballantine Books, 1997. An exploration of past astronomical discoveries and possible futures.</w:t>
      </w:r>
    </w:p>
    <w:p w14:paraId="3B904A80" w14:textId="77777777" w:rsidR="00A92845" w:rsidRPr="00645EBF" w:rsidRDefault="00A92845" w:rsidP="00A92845">
      <w:pPr>
        <w:pStyle w:val="Style"/>
        <w:widowControl/>
        <w:ind w:left="720" w:hanging="720"/>
        <w:jc w:val="both"/>
        <w:textAlignment w:val="baseline"/>
        <w:rPr>
          <w:szCs w:val="19"/>
        </w:rPr>
      </w:pPr>
      <w:r>
        <w:rPr>
          <w:szCs w:val="19"/>
        </w:rPr>
        <w:t>Sawyer, G.</w:t>
      </w:r>
      <w:r w:rsidRPr="00645EBF">
        <w:rPr>
          <w:rFonts w:eastAsia="Arial"/>
          <w:szCs w:val="18"/>
        </w:rPr>
        <w:t>J</w:t>
      </w:r>
      <w:r>
        <w:rPr>
          <w:rFonts w:eastAsia="Arial"/>
          <w:szCs w:val="18"/>
        </w:rPr>
        <w:t>.</w:t>
      </w:r>
      <w:r w:rsidRPr="00645EBF">
        <w:rPr>
          <w:rFonts w:eastAsia="Arial"/>
          <w:szCs w:val="18"/>
        </w:rPr>
        <w:t xml:space="preserve">, </w:t>
      </w:r>
      <w:r w:rsidRPr="00645EBF">
        <w:rPr>
          <w:szCs w:val="19"/>
        </w:rPr>
        <w:t xml:space="preserve">Viktor Deak, Esteban Sarmiento, and Richard Milner. </w:t>
      </w:r>
      <w:r w:rsidRPr="00645EBF">
        <w:rPr>
          <w:i/>
          <w:iCs/>
          <w:szCs w:val="19"/>
        </w:rPr>
        <w:t>The Last Human</w:t>
      </w:r>
      <w:r w:rsidRPr="00645EBF">
        <w:rPr>
          <w:iCs/>
          <w:szCs w:val="19"/>
        </w:rPr>
        <w:t xml:space="preserve">: </w:t>
      </w:r>
      <w:r w:rsidRPr="00645EBF">
        <w:rPr>
          <w:i/>
          <w:iCs/>
          <w:szCs w:val="19"/>
        </w:rPr>
        <w:t>A Guide to Twenty-Two Species</w:t>
      </w:r>
      <w:r>
        <w:rPr>
          <w:i/>
          <w:iCs/>
          <w:szCs w:val="19"/>
        </w:rPr>
        <w:t xml:space="preserve"> of </w:t>
      </w:r>
      <w:r w:rsidRPr="00645EBF">
        <w:rPr>
          <w:i/>
          <w:iCs/>
          <w:szCs w:val="19"/>
        </w:rPr>
        <w:t>Extinct Humans</w:t>
      </w:r>
      <w:r w:rsidRPr="00645EBF">
        <w:rPr>
          <w:iCs/>
          <w:szCs w:val="19"/>
        </w:rPr>
        <w:t xml:space="preserve">. </w:t>
      </w:r>
      <w:r w:rsidRPr="00645EBF">
        <w:rPr>
          <w:szCs w:val="19"/>
        </w:rPr>
        <w:t>New Haven, CT: Yale University Press, 2007. Great illustrations of our human ancestors.</w:t>
      </w:r>
    </w:p>
    <w:p w14:paraId="2986F07C" w14:textId="77777777" w:rsidR="00A92845" w:rsidRPr="007E628F" w:rsidRDefault="00A92845" w:rsidP="00A92845">
      <w:pPr>
        <w:pStyle w:val="Style"/>
        <w:widowControl/>
        <w:ind w:left="720" w:hanging="720"/>
        <w:jc w:val="both"/>
        <w:textAlignment w:val="baseline"/>
        <w:rPr>
          <w:szCs w:val="19"/>
        </w:rPr>
      </w:pPr>
      <w:r w:rsidRPr="00645EBF">
        <w:rPr>
          <w:szCs w:val="19"/>
        </w:rPr>
        <w:t xml:space="preserve">Schopf, </w:t>
      </w:r>
      <w:r w:rsidRPr="00645EBF">
        <w:rPr>
          <w:szCs w:val="18"/>
        </w:rPr>
        <w:t xml:space="preserve">J. </w:t>
      </w:r>
      <w:r w:rsidRPr="00645EBF">
        <w:rPr>
          <w:szCs w:val="19"/>
        </w:rPr>
        <w:t xml:space="preserve">William, ed. </w:t>
      </w:r>
      <w:r w:rsidRPr="00645EBF">
        <w:rPr>
          <w:i/>
          <w:iCs/>
          <w:szCs w:val="19"/>
        </w:rPr>
        <w:t>Life</w:t>
      </w:r>
      <w:r>
        <w:rPr>
          <w:iCs/>
          <w:szCs w:val="19"/>
        </w:rPr>
        <w:t>’</w:t>
      </w:r>
      <w:r w:rsidRPr="00645EBF">
        <w:rPr>
          <w:i/>
          <w:iCs/>
          <w:szCs w:val="19"/>
        </w:rPr>
        <w:t>s Origin</w:t>
      </w:r>
      <w:r w:rsidRPr="00645EBF">
        <w:rPr>
          <w:iCs/>
          <w:szCs w:val="19"/>
        </w:rPr>
        <w:t xml:space="preserve">: </w:t>
      </w:r>
      <w:r w:rsidRPr="00645EBF">
        <w:rPr>
          <w:i/>
          <w:iCs/>
          <w:szCs w:val="19"/>
        </w:rPr>
        <w:t xml:space="preserve">The Beginnings </w:t>
      </w:r>
      <w:r>
        <w:rPr>
          <w:i/>
          <w:iCs/>
          <w:szCs w:val="19"/>
        </w:rPr>
        <w:t>o</w:t>
      </w:r>
      <w:r w:rsidRPr="00645EBF">
        <w:rPr>
          <w:i/>
          <w:iCs/>
          <w:szCs w:val="19"/>
        </w:rPr>
        <w:t>f Biological Evolution</w:t>
      </w:r>
      <w:r w:rsidRPr="00645EBF">
        <w:rPr>
          <w:iCs/>
          <w:szCs w:val="19"/>
        </w:rPr>
        <w:t xml:space="preserve">. </w:t>
      </w:r>
      <w:r w:rsidRPr="00645EBF">
        <w:rPr>
          <w:szCs w:val="19"/>
        </w:rPr>
        <w:t>Berkeley: University of California Press, 2002. A book describing the controversial topic of the origin of life; the editor has been highly involved with the study of life on the early Earth.</w:t>
      </w:r>
      <w:r>
        <w:rPr>
          <w:szCs w:val="19"/>
        </w:rPr>
        <w:t xml:space="preserve"> [</w:t>
      </w:r>
      <w:r w:rsidRPr="00645EBF">
        <w:rPr>
          <w:szCs w:val="15"/>
        </w:rPr>
        <w:t>255</w:t>
      </w:r>
      <w:r>
        <w:rPr>
          <w:szCs w:val="15"/>
        </w:rPr>
        <w:t>]</w:t>
      </w:r>
    </w:p>
    <w:p w14:paraId="38C492AC"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Shubin, Neil. </w:t>
      </w:r>
      <w:r w:rsidRPr="00645EBF">
        <w:rPr>
          <w:i/>
          <w:iCs/>
          <w:szCs w:val="18"/>
        </w:rPr>
        <w:t>Your Inner Fish</w:t>
      </w:r>
      <w:r w:rsidRPr="00645EBF">
        <w:rPr>
          <w:iCs/>
          <w:szCs w:val="18"/>
        </w:rPr>
        <w:t xml:space="preserve">: </w:t>
      </w:r>
      <w:r w:rsidRPr="00645EBF">
        <w:rPr>
          <w:i/>
          <w:iCs/>
          <w:szCs w:val="18"/>
        </w:rPr>
        <w:t>A Journey into the 3</w:t>
      </w:r>
      <w:r w:rsidRPr="00645EBF">
        <w:rPr>
          <w:iCs/>
          <w:szCs w:val="18"/>
        </w:rPr>
        <w:t>.</w:t>
      </w:r>
      <w:r w:rsidRPr="00645EBF">
        <w:rPr>
          <w:i/>
          <w:iCs/>
          <w:szCs w:val="18"/>
        </w:rPr>
        <w:t>5-Billion-Year History</w:t>
      </w:r>
      <w:r>
        <w:rPr>
          <w:i/>
          <w:iCs/>
          <w:szCs w:val="18"/>
        </w:rPr>
        <w:t xml:space="preserve"> of </w:t>
      </w:r>
      <w:r w:rsidRPr="00645EBF">
        <w:rPr>
          <w:i/>
          <w:iCs/>
          <w:szCs w:val="18"/>
        </w:rPr>
        <w:t>the Human Body</w:t>
      </w:r>
      <w:r w:rsidRPr="00645EBF">
        <w:rPr>
          <w:iCs/>
          <w:szCs w:val="18"/>
        </w:rPr>
        <w:t xml:space="preserve">. </w:t>
      </w:r>
      <w:r w:rsidRPr="00645EBF">
        <w:rPr>
          <w:szCs w:val="19"/>
        </w:rPr>
        <w:t>New York: Pantheon Books, 2008. Neil Shubin examines how the human body evolved to its present state.</w:t>
      </w:r>
    </w:p>
    <w:p w14:paraId="683BB137"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Skinner, Brian, Stephen Porter, and Daniel Botkin. </w:t>
      </w:r>
      <w:r w:rsidRPr="00645EBF">
        <w:rPr>
          <w:i/>
          <w:iCs/>
          <w:szCs w:val="18"/>
        </w:rPr>
        <w:t>The Blue Planet</w:t>
      </w:r>
      <w:r w:rsidRPr="00645EBF">
        <w:rPr>
          <w:iCs/>
          <w:szCs w:val="18"/>
        </w:rPr>
        <w:t xml:space="preserve">: </w:t>
      </w:r>
      <w:r w:rsidRPr="00645EBF">
        <w:rPr>
          <w:i/>
          <w:iCs/>
          <w:szCs w:val="18"/>
        </w:rPr>
        <w:t>An Introduction to Earth System Science</w:t>
      </w:r>
      <w:r w:rsidRPr="00645EBF">
        <w:rPr>
          <w:iCs/>
          <w:szCs w:val="18"/>
        </w:rPr>
        <w:t xml:space="preserve">. </w:t>
      </w:r>
      <w:r w:rsidRPr="00645EBF">
        <w:rPr>
          <w:szCs w:val="19"/>
        </w:rPr>
        <w:t>3</w:t>
      </w:r>
      <w:r>
        <w:rPr>
          <w:szCs w:val="19"/>
        </w:rPr>
        <w:t>rd</w:t>
      </w:r>
      <w:r w:rsidRPr="00645EBF">
        <w:rPr>
          <w:szCs w:val="19"/>
        </w:rPr>
        <w:t xml:space="preserve"> ed. Hoboken, NJ: Wiley, 2011. A general Earth science textbook with an Earth system science theme.</w:t>
      </w:r>
    </w:p>
    <w:p w14:paraId="550A77ED" w14:textId="77777777" w:rsidR="00A92845" w:rsidRPr="00645EBF" w:rsidRDefault="00A92845" w:rsidP="00A92845">
      <w:pPr>
        <w:pStyle w:val="Style"/>
        <w:widowControl/>
        <w:ind w:left="720" w:hanging="720"/>
        <w:jc w:val="both"/>
        <w:textAlignment w:val="baseline"/>
        <w:rPr>
          <w:szCs w:val="19"/>
        </w:rPr>
      </w:pPr>
      <w:r w:rsidRPr="00645EBF">
        <w:rPr>
          <w:szCs w:val="19"/>
        </w:rPr>
        <w:t>Smithsonian Tropical Research Institute. “Sex in the Caribbean:</w:t>
      </w:r>
      <w:r>
        <w:rPr>
          <w:szCs w:val="19"/>
        </w:rPr>
        <w:t xml:space="preserve"> </w:t>
      </w:r>
      <w:r w:rsidRPr="00645EBF">
        <w:rPr>
          <w:szCs w:val="19"/>
        </w:rPr>
        <w:t xml:space="preserve">Environmental Change Drives Evolutionary Change, Eventually.” </w:t>
      </w:r>
      <w:r w:rsidRPr="00645EBF">
        <w:rPr>
          <w:i/>
          <w:iCs/>
          <w:szCs w:val="18"/>
        </w:rPr>
        <w:t>ScienceDaily</w:t>
      </w:r>
      <w:r w:rsidRPr="00645EBF">
        <w:rPr>
          <w:iCs/>
          <w:szCs w:val="18"/>
        </w:rPr>
        <w:t xml:space="preserve">. </w:t>
      </w:r>
      <w:r w:rsidRPr="00645EBF">
        <w:rPr>
          <w:szCs w:val="19"/>
        </w:rPr>
        <w:t>October 13, 2009. http://www.science</w:t>
      </w:r>
      <w:r>
        <w:rPr>
          <w:szCs w:val="19"/>
        </w:rPr>
        <w:t>daily.com/</w:t>
      </w:r>
      <w:r w:rsidRPr="00645EBF">
        <w:rPr>
          <w:szCs w:val="19"/>
        </w:rPr>
        <w:t>releases/2009/07/090728223020.htm (accessed February 23, 2011). Describes some of the consequences for marine creatures of the closure of the Isthmus of Panama.</w:t>
      </w:r>
    </w:p>
    <w:p w14:paraId="0DA79CFC" w14:textId="77777777" w:rsidR="00A92845" w:rsidRPr="00645EBF" w:rsidRDefault="00A92845" w:rsidP="00A92845">
      <w:pPr>
        <w:pStyle w:val="Style"/>
        <w:widowControl/>
        <w:ind w:left="720" w:hanging="720"/>
        <w:jc w:val="both"/>
        <w:textAlignment w:val="baseline"/>
        <w:rPr>
          <w:szCs w:val="19"/>
        </w:rPr>
      </w:pPr>
      <w:r w:rsidRPr="00645EBF">
        <w:rPr>
          <w:szCs w:val="19"/>
        </w:rPr>
        <w:t>Stony Brook University Medical Center. “</w:t>
      </w:r>
      <w:r>
        <w:rPr>
          <w:szCs w:val="19"/>
        </w:rPr>
        <w:t>‘</w:t>
      </w:r>
      <w:r w:rsidRPr="00645EBF">
        <w:rPr>
          <w:szCs w:val="19"/>
        </w:rPr>
        <w:t xml:space="preserve">Hobbit’ Skull Study Finds Hobbit Is Not Human.” </w:t>
      </w:r>
      <w:r w:rsidRPr="00645EBF">
        <w:rPr>
          <w:i/>
          <w:iCs/>
          <w:szCs w:val="18"/>
        </w:rPr>
        <w:t>ScienceDaily</w:t>
      </w:r>
      <w:r w:rsidRPr="00645EBF">
        <w:rPr>
          <w:iCs/>
          <w:szCs w:val="18"/>
        </w:rPr>
        <w:t xml:space="preserve">. </w:t>
      </w:r>
      <w:r w:rsidRPr="00645EBF">
        <w:rPr>
          <w:szCs w:val="19"/>
        </w:rPr>
        <w:t>January 21,</w:t>
      </w:r>
      <w:r>
        <w:rPr>
          <w:szCs w:val="19"/>
        </w:rPr>
        <w:t xml:space="preserve"> 2009. http://www.sciencedaily.</w:t>
      </w:r>
      <w:r w:rsidRPr="00645EBF">
        <w:rPr>
          <w:szCs w:val="19"/>
        </w:rPr>
        <w:t xml:space="preserve">com/releases/2009/01/090120144508.htm (accessed February 23, 2011). An article examining the question: Was </w:t>
      </w:r>
      <w:r w:rsidRPr="00645EBF">
        <w:rPr>
          <w:i/>
          <w:iCs/>
          <w:szCs w:val="18"/>
        </w:rPr>
        <w:t>Homo floresiensis</w:t>
      </w:r>
      <w:r w:rsidRPr="007E628F">
        <w:rPr>
          <w:iCs/>
          <w:szCs w:val="18"/>
        </w:rPr>
        <w:t xml:space="preserve"> </w:t>
      </w:r>
      <w:r w:rsidRPr="00645EBF">
        <w:rPr>
          <w:szCs w:val="19"/>
        </w:rPr>
        <w:t>a separate member of the human family?</w:t>
      </w:r>
    </w:p>
    <w:p w14:paraId="723E39DF"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University of California-Riverside. “Oxygen-Free Early Oceans Likely Delayed Rise of Life on Planet.” </w:t>
      </w:r>
      <w:r w:rsidRPr="00645EBF">
        <w:rPr>
          <w:i/>
          <w:iCs/>
          <w:szCs w:val="18"/>
        </w:rPr>
        <w:t>ScienceDaily</w:t>
      </w:r>
      <w:r w:rsidRPr="00645EBF">
        <w:rPr>
          <w:iCs/>
          <w:szCs w:val="18"/>
        </w:rPr>
        <w:t xml:space="preserve">. </w:t>
      </w:r>
      <w:r>
        <w:rPr>
          <w:szCs w:val="19"/>
        </w:rPr>
        <w:t>January 10, 2011 http://www.</w:t>
      </w:r>
      <w:r w:rsidRPr="00645EBF">
        <w:rPr>
          <w:szCs w:val="19"/>
        </w:rPr>
        <w:t>sciencedaily.co</w:t>
      </w:r>
      <w:r>
        <w:rPr>
          <w:szCs w:val="19"/>
        </w:rPr>
        <w:t>m/releases/2011/01/110110151016</w:t>
      </w:r>
      <w:r w:rsidRPr="00645EBF">
        <w:rPr>
          <w:szCs w:val="19"/>
        </w:rPr>
        <w:t xml:space="preserve">.htm </w:t>
      </w:r>
      <w:r w:rsidRPr="00F85988">
        <w:rPr>
          <w:szCs w:val="19"/>
        </w:rPr>
        <w:t>(</w:t>
      </w:r>
      <w:r w:rsidRPr="00645EBF">
        <w:rPr>
          <w:szCs w:val="19"/>
        </w:rPr>
        <w:t>accessed February 22, 2011</w:t>
      </w:r>
      <w:r w:rsidRPr="00464CAD">
        <w:rPr>
          <w:szCs w:val="19"/>
        </w:rPr>
        <w:t>)</w:t>
      </w:r>
      <w:r w:rsidRPr="00645EBF">
        <w:rPr>
          <w:szCs w:val="19"/>
        </w:rPr>
        <w:t>. Describes the state of the oceans prior to abundant oxygen.</w:t>
      </w:r>
    </w:p>
    <w:p w14:paraId="583F2768"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University of California-Santa Cruz. “Neanderthal Genome Yields Insights into Human Evolution and Evidence of Interbreeding with </w:t>
      </w:r>
      <w:r>
        <w:rPr>
          <w:szCs w:val="19"/>
        </w:rPr>
        <w:t>Modern</w:t>
      </w:r>
      <w:r w:rsidRPr="00645EBF">
        <w:rPr>
          <w:szCs w:val="19"/>
        </w:rPr>
        <w:t xml:space="preserve"> Humans.” </w:t>
      </w:r>
      <w:r w:rsidRPr="00645EBF">
        <w:rPr>
          <w:i/>
          <w:iCs/>
          <w:szCs w:val="18"/>
        </w:rPr>
        <w:t>ScienceDaily</w:t>
      </w:r>
      <w:r w:rsidRPr="00645EBF">
        <w:rPr>
          <w:iCs/>
          <w:szCs w:val="18"/>
        </w:rPr>
        <w:t xml:space="preserve">. </w:t>
      </w:r>
      <w:r w:rsidRPr="00645EBF">
        <w:rPr>
          <w:szCs w:val="19"/>
        </w:rPr>
        <w:t>May 6, 201</w:t>
      </w:r>
      <w:r>
        <w:rPr>
          <w:szCs w:val="19"/>
        </w:rPr>
        <w:t>0. http://www.sciencedaily.com/</w:t>
      </w:r>
      <w:r w:rsidRPr="00645EBF">
        <w:rPr>
          <w:szCs w:val="19"/>
        </w:rPr>
        <w:t xml:space="preserve">releases/2010/05/100506141549.htm (accessed February 23, 2011). Did </w:t>
      </w:r>
      <w:r>
        <w:rPr>
          <w:szCs w:val="19"/>
        </w:rPr>
        <w:t>modern</w:t>
      </w:r>
      <w:r w:rsidRPr="00645EBF">
        <w:rPr>
          <w:szCs w:val="19"/>
        </w:rPr>
        <w:t xml:space="preserve"> humans and Neanderthals interbreed?</w:t>
      </w:r>
    </w:p>
    <w:p w14:paraId="09D7A351" w14:textId="77777777" w:rsidR="00A92845" w:rsidRPr="00645EBF" w:rsidRDefault="00A92845" w:rsidP="00A92845">
      <w:pPr>
        <w:pStyle w:val="Style"/>
        <w:widowControl/>
        <w:ind w:left="720" w:hanging="720"/>
        <w:jc w:val="both"/>
        <w:textAlignment w:val="baseline"/>
        <w:rPr>
          <w:szCs w:val="15"/>
        </w:rPr>
      </w:pPr>
      <w:r w:rsidRPr="00645EBF">
        <w:rPr>
          <w:szCs w:val="19"/>
        </w:rPr>
        <w:t xml:space="preserve">University of Manchester. “Prehistoric Birds Were Poor Flyers, Research Shows.” </w:t>
      </w:r>
      <w:r w:rsidRPr="00645EBF">
        <w:rPr>
          <w:i/>
          <w:iCs/>
          <w:szCs w:val="18"/>
        </w:rPr>
        <w:t>ScienceDaily</w:t>
      </w:r>
      <w:r w:rsidRPr="00645EBF">
        <w:rPr>
          <w:iCs/>
          <w:szCs w:val="18"/>
        </w:rPr>
        <w:t xml:space="preserve">. </w:t>
      </w:r>
      <w:r w:rsidRPr="00645EBF">
        <w:rPr>
          <w:szCs w:val="19"/>
        </w:rPr>
        <w:t>May 26, 201</w:t>
      </w:r>
      <w:r>
        <w:rPr>
          <w:szCs w:val="19"/>
        </w:rPr>
        <w:t>0. http://www.sciencedaily.com/</w:t>
      </w:r>
      <w:r w:rsidRPr="00645EBF">
        <w:rPr>
          <w:szCs w:val="19"/>
        </w:rPr>
        <w:t xml:space="preserve">releases/2010/05/100526100612.htm (accessed February 23, 2011). </w:t>
      </w:r>
      <w:r w:rsidRPr="00645EBF">
        <w:rPr>
          <w:rFonts w:eastAsia="Arial"/>
          <w:szCs w:val="25"/>
        </w:rPr>
        <w:t xml:space="preserve">5 </w:t>
      </w:r>
      <w:r w:rsidRPr="00645EBF">
        <w:rPr>
          <w:szCs w:val="19"/>
        </w:rPr>
        <w:t>Describes the nature of “dinosaur feathers” and research to address the question of whether early birds were poor flyers.</w:t>
      </w:r>
      <w:r>
        <w:rPr>
          <w:szCs w:val="19"/>
        </w:rPr>
        <w:t xml:space="preserve"> [</w:t>
      </w:r>
      <w:r w:rsidRPr="00645EBF">
        <w:rPr>
          <w:szCs w:val="15"/>
        </w:rPr>
        <w:t>256</w:t>
      </w:r>
      <w:r>
        <w:rPr>
          <w:szCs w:val="15"/>
        </w:rPr>
        <w:t>]</w:t>
      </w:r>
    </w:p>
    <w:p w14:paraId="30A1086F"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Varricchio, Louis. </w:t>
      </w:r>
      <w:r w:rsidRPr="00645EBF">
        <w:rPr>
          <w:i/>
          <w:iCs/>
          <w:szCs w:val="19"/>
        </w:rPr>
        <w:t>Inconstant Moon</w:t>
      </w:r>
      <w:r w:rsidRPr="00645EBF">
        <w:rPr>
          <w:iCs/>
          <w:szCs w:val="19"/>
        </w:rPr>
        <w:t xml:space="preserve">: </w:t>
      </w:r>
      <w:r w:rsidRPr="00645EBF">
        <w:rPr>
          <w:i/>
          <w:iCs/>
          <w:szCs w:val="19"/>
        </w:rPr>
        <w:t>Discovery and Controversy on the Way to the Moon</w:t>
      </w:r>
      <w:r w:rsidRPr="00645EBF">
        <w:rPr>
          <w:iCs/>
          <w:szCs w:val="19"/>
        </w:rPr>
        <w:t xml:space="preserve">. </w:t>
      </w:r>
      <w:r w:rsidRPr="00645EBF">
        <w:rPr>
          <w:szCs w:val="19"/>
        </w:rPr>
        <w:t>Philadelphia: Xlibris Corp., 2006. Some of the missions and controversy surrounding the exploration of the Moon.</w:t>
      </w:r>
    </w:p>
    <w:p w14:paraId="2CCD5208"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Walker, Gabrielle. </w:t>
      </w:r>
      <w:r w:rsidRPr="00645EBF">
        <w:rPr>
          <w:i/>
          <w:iCs/>
          <w:szCs w:val="19"/>
        </w:rPr>
        <w:t>Snowball Earth</w:t>
      </w:r>
      <w:r w:rsidRPr="00645EBF">
        <w:rPr>
          <w:iCs/>
          <w:szCs w:val="19"/>
        </w:rPr>
        <w:t xml:space="preserve">: </w:t>
      </w:r>
      <w:r w:rsidRPr="00645EBF">
        <w:rPr>
          <w:i/>
          <w:iCs/>
          <w:szCs w:val="19"/>
        </w:rPr>
        <w:t>The Story</w:t>
      </w:r>
      <w:r>
        <w:rPr>
          <w:i/>
          <w:iCs/>
          <w:szCs w:val="19"/>
        </w:rPr>
        <w:t xml:space="preserve"> of </w:t>
      </w:r>
      <w:r w:rsidRPr="00645EBF">
        <w:rPr>
          <w:i/>
          <w:iCs/>
          <w:szCs w:val="19"/>
        </w:rPr>
        <w:t>a Maverick Scientist and His Theory</w:t>
      </w:r>
      <w:r>
        <w:rPr>
          <w:i/>
          <w:iCs/>
          <w:szCs w:val="19"/>
        </w:rPr>
        <w:t xml:space="preserve"> of </w:t>
      </w:r>
      <w:r w:rsidRPr="00645EBF">
        <w:rPr>
          <w:i/>
          <w:iCs/>
          <w:szCs w:val="19"/>
        </w:rPr>
        <w:t xml:space="preserve">the Global Catastrophe That Spawned </w:t>
      </w:r>
      <w:r w:rsidRPr="00464CAD">
        <w:rPr>
          <w:i/>
          <w:iCs/>
          <w:szCs w:val="19"/>
        </w:rPr>
        <w:t>Life</w:t>
      </w:r>
      <w:r w:rsidRPr="00645EBF">
        <w:rPr>
          <w:i/>
          <w:iCs/>
          <w:szCs w:val="19"/>
        </w:rPr>
        <w:t xml:space="preserve"> as We Know It</w:t>
      </w:r>
      <w:r w:rsidRPr="00645EBF">
        <w:rPr>
          <w:iCs/>
          <w:szCs w:val="19"/>
        </w:rPr>
        <w:t xml:space="preserve">. </w:t>
      </w:r>
      <w:r w:rsidRPr="00645EBF">
        <w:rPr>
          <w:szCs w:val="19"/>
        </w:rPr>
        <w:t>New York: Three Rivers Press, 2004. The story of Paul Hoffman and the development of the Snowball Earth hypothesis.</w:t>
      </w:r>
    </w:p>
    <w:p w14:paraId="5BD0D03A" w14:textId="77777777" w:rsidR="00A92845" w:rsidRPr="00645EBF" w:rsidRDefault="00A92845" w:rsidP="00A92845">
      <w:pPr>
        <w:pStyle w:val="Style"/>
        <w:widowControl/>
        <w:ind w:left="720" w:hanging="720"/>
        <w:jc w:val="both"/>
        <w:textAlignment w:val="baseline"/>
        <w:rPr>
          <w:szCs w:val="19"/>
        </w:rPr>
      </w:pPr>
      <w:r w:rsidRPr="00645EBF">
        <w:rPr>
          <w:szCs w:val="19"/>
        </w:rPr>
        <w:lastRenderedPageBreak/>
        <w:t xml:space="preserve">Weidenbach, Kristin. </w:t>
      </w:r>
      <w:r w:rsidRPr="00645EBF">
        <w:rPr>
          <w:i/>
          <w:iCs/>
          <w:szCs w:val="19"/>
        </w:rPr>
        <w:t>Rock Star</w:t>
      </w:r>
      <w:r w:rsidRPr="00645EBF">
        <w:rPr>
          <w:iCs/>
          <w:szCs w:val="19"/>
        </w:rPr>
        <w:t xml:space="preserve">: </w:t>
      </w:r>
      <w:r w:rsidRPr="00645EBF">
        <w:rPr>
          <w:i/>
          <w:iCs/>
          <w:szCs w:val="19"/>
        </w:rPr>
        <w:t>The Story</w:t>
      </w:r>
      <w:r>
        <w:rPr>
          <w:i/>
          <w:iCs/>
          <w:szCs w:val="19"/>
        </w:rPr>
        <w:t xml:space="preserve"> of </w:t>
      </w:r>
      <w:r w:rsidRPr="00645EBF">
        <w:rPr>
          <w:i/>
          <w:iCs/>
          <w:szCs w:val="19"/>
        </w:rPr>
        <w:t>Reg Sprigg</w:t>
      </w:r>
      <w:r w:rsidRPr="007E628F">
        <w:rPr>
          <w:iCs/>
          <w:szCs w:val="19"/>
        </w:rPr>
        <w:t>—</w:t>
      </w:r>
      <w:r w:rsidRPr="00645EBF">
        <w:rPr>
          <w:i/>
          <w:iCs/>
          <w:szCs w:val="19"/>
        </w:rPr>
        <w:t>An Outback Legend</w:t>
      </w:r>
      <w:r w:rsidRPr="00645EBF">
        <w:rPr>
          <w:iCs/>
          <w:szCs w:val="19"/>
        </w:rPr>
        <w:t xml:space="preserve">. </w:t>
      </w:r>
      <w:r w:rsidRPr="00645EBF">
        <w:rPr>
          <w:szCs w:val="19"/>
        </w:rPr>
        <w:t>Hindmarsh, S. Aust.: East Street Publications, 2008. Describes the life and times of one of Australia’s pioneering geologists and the discoverer of the Australian Ediacaran animals.</w:t>
      </w:r>
    </w:p>
    <w:p w14:paraId="74D11A4F"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Wicander, Reed, and James Monroe. </w:t>
      </w:r>
      <w:r w:rsidRPr="00645EBF">
        <w:rPr>
          <w:i/>
          <w:iCs/>
          <w:szCs w:val="19"/>
        </w:rPr>
        <w:t>Historical Geology</w:t>
      </w:r>
      <w:r w:rsidRPr="00645EBF">
        <w:rPr>
          <w:iCs/>
          <w:szCs w:val="19"/>
        </w:rPr>
        <w:t xml:space="preserve">. </w:t>
      </w:r>
      <w:r>
        <w:rPr>
          <w:szCs w:val="19"/>
        </w:rPr>
        <w:t>5th</w:t>
      </w:r>
      <w:r w:rsidRPr="00645EBF">
        <w:rPr>
          <w:szCs w:val="19"/>
        </w:rPr>
        <w:t xml:space="preserve"> ed. Belmont, CA: Thomson-Brooks/Cole, 2007. A general text on paleontology and Earth history.</w:t>
      </w:r>
    </w:p>
    <w:p w14:paraId="14EB2F5B" w14:textId="77777777" w:rsidR="00A92845" w:rsidRPr="00645EBF" w:rsidRDefault="00A92845" w:rsidP="00A92845">
      <w:pPr>
        <w:pStyle w:val="Style"/>
        <w:widowControl/>
        <w:ind w:left="720" w:hanging="720"/>
        <w:jc w:val="both"/>
        <w:textAlignment w:val="baseline"/>
        <w:rPr>
          <w:szCs w:val="19"/>
        </w:rPr>
      </w:pPr>
      <w:r w:rsidRPr="00645EBF">
        <w:rPr>
          <w:szCs w:val="19"/>
        </w:rPr>
        <w:t xml:space="preserve">Winchester, Simon. </w:t>
      </w:r>
      <w:r w:rsidRPr="00645EBF">
        <w:rPr>
          <w:i/>
          <w:iCs/>
          <w:szCs w:val="19"/>
        </w:rPr>
        <w:t>The Map That Changed the World</w:t>
      </w:r>
      <w:r w:rsidRPr="00645EBF">
        <w:rPr>
          <w:iCs/>
          <w:szCs w:val="19"/>
        </w:rPr>
        <w:t xml:space="preserve">: </w:t>
      </w:r>
      <w:r w:rsidRPr="00645EBF">
        <w:rPr>
          <w:i/>
          <w:iCs/>
          <w:szCs w:val="19"/>
        </w:rPr>
        <w:t>William Smith and the Birth</w:t>
      </w:r>
      <w:r>
        <w:rPr>
          <w:i/>
          <w:iCs/>
          <w:szCs w:val="19"/>
        </w:rPr>
        <w:t xml:space="preserve"> of </w:t>
      </w:r>
      <w:r w:rsidRPr="00645EBF">
        <w:rPr>
          <w:i/>
          <w:iCs/>
          <w:szCs w:val="19"/>
        </w:rPr>
        <w:t>Modern Geology</w:t>
      </w:r>
      <w:r w:rsidRPr="00645EBF">
        <w:rPr>
          <w:iCs/>
          <w:szCs w:val="19"/>
        </w:rPr>
        <w:t xml:space="preserve">. </w:t>
      </w:r>
      <w:r w:rsidRPr="00645EBF">
        <w:rPr>
          <w:szCs w:val="19"/>
        </w:rPr>
        <w:t>New York: HarperCollins, 2001. A very readable book about William Smith and the challenges he faced in publishing his famous geological map.</w:t>
      </w:r>
    </w:p>
    <w:p w14:paraId="1D8463D8" w14:textId="77777777" w:rsidR="00A92845" w:rsidRPr="00683ABA" w:rsidRDefault="00A92845" w:rsidP="00A92845">
      <w:pPr>
        <w:pStyle w:val="Style"/>
        <w:widowControl/>
        <w:ind w:left="720" w:hanging="720"/>
        <w:jc w:val="both"/>
        <w:textAlignment w:val="baseline"/>
        <w:rPr>
          <w:szCs w:val="19"/>
        </w:rPr>
      </w:pPr>
      <w:r w:rsidRPr="00645EBF">
        <w:rPr>
          <w:szCs w:val="19"/>
        </w:rPr>
        <w:t xml:space="preserve">Yale University. “Fossil Find Fills in Picture of Ancient Marine Life.” </w:t>
      </w:r>
      <w:r w:rsidRPr="00645EBF">
        <w:rPr>
          <w:i/>
          <w:iCs/>
          <w:szCs w:val="19"/>
        </w:rPr>
        <w:t>ScienceDaily</w:t>
      </w:r>
      <w:r w:rsidRPr="00645EBF">
        <w:rPr>
          <w:iCs/>
          <w:szCs w:val="19"/>
        </w:rPr>
        <w:t xml:space="preserve">. </w:t>
      </w:r>
      <w:r w:rsidRPr="00645EBF">
        <w:rPr>
          <w:szCs w:val="19"/>
        </w:rPr>
        <w:t>May 14, 201</w:t>
      </w:r>
      <w:r>
        <w:rPr>
          <w:szCs w:val="19"/>
        </w:rPr>
        <w:t>0. http://www.sciencedaily.com/</w:t>
      </w:r>
      <w:r w:rsidRPr="00645EBF">
        <w:rPr>
          <w:szCs w:val="19"/>
        </w:rPr>
        <w:t>releases/2010/05/100513123829.htm (accessed February 22, 2011). An article describing Burgess Shale-type animals found outside of the Cambrian.</w:t>
      </w:r>
      <w:r>
        <w:rPr>
          <w:szCs w:val="19"/>
        </w:rPr>
        <w:t xml:space="preserve"> [</w:t>
      </w:r>
      <w:r w:rsidRPr="00645EBF">
        <w:rPr>
          <w:szCs w:val="15"/>
        </w:rPr>
        <w:t>257</w:t>
      </w:r>
      <w:r>
        <w:rPr>
          <w:szCs w:val="15"/>
        </w:rPr>
        <w:t>]</w:t>
      </w:r>
    </w:p>
    <w:p w14:paraId="7AF70844" w14:textId="77777777" w:rsidR="00DD6B72" w:rsidRDefault="00DD6B72">
      <w:r>
        <w:br w:type="page"/>
      </w:r>
    </w:p>
    <w:p w14:paraId="72051EBF" w14:textId="77777777" w:rsidR="00FB65C1" w:rsidRDefault="00DD6B72" w:rsidP="007B2C67">
      <w:pPr>
        <w:pStyle w:val="Heading2"/>
      </w:pPr>
      <w:bookmarkStart w:id="39" w:name="_Toc76961357"/>
      <w:r>
        <w:lastRenderedPageBreak/>
        <w:t>Bibliography</w:t>
      </w:r>
      <w:bookmarkEnd w:id="39"/>
    </w:p>
    <w:p w14:paraId="497983F1" w14:textId="77777777" w:rsidR="00DD6B72" w:rsidRDefault="00DD6B72" w:rsidP="00DD6B72">
      <w:pPr>
        <w:contextualSpacing/>
      </w:pPr>
    </w:p>
    <w:p w14:paraId="55C78672" w14:textId="77777777" w:rsidR="00DD6B72" w:rsidRDefault="00DD6B72" w:rsidP="00DD6B72">
      <w:pPr>
        <w:contextualSpacing/>
      </w:pPr>
    </w:p>
    <w:p w14:paraId="627DB1B5" w14:textId="77777777" w:rsidR="005758B3" w:rsidRPr="00C9173E" w:rsidRDefault="005758B3" w:rsidP="005758B3">
      <w:pPr>
        <w:pStyle w:val="Style"/>
        <w:widowControl/>
        <w:ind w:left="720" w:hanging="720"/>
        <w:jc w:val="both"/>
        <w:rPr>
          <w:rFonts w:eastAsia="Arial"/>
          <w:szCs w:val="21"/>
        </w:rPr>
      </w:pPr>
      <w:r w:rsidRPr="00C9173E">
        <w:rPr>
          <w:szCs w:val="19"/>
        </w:rPr>
        <w:t xml:space="preserve">“30th Parallel South.” </w:t>
      </w:r>
      <w:r w:rsidRPr="00C9173E">
        <w:rPr>
          <w:i/>
          <w:szCs w:val="19"/>
        </w:rPr>
        <w:t>Wikipedia</w:t>
      </w:r>
      <w:r w:rsidRPr="00C9173E">
        <w:rPr>
          <w:szCs w:val="19"/>
        </w:rPr>
        <w:t>. 22 Feb. 2021. 4 Mar. 2021. Web.</w:t>
      </w:r>
    </w:p>
    <w:p w14:paraId="0B1754FC" w14:textId="77777777" w:rsidR="005758B3" w:rsidRPr="00C9173E" w:rsidRDefault="005758B3" w:rsidP="005758B3">
      <w:pPr>
        <w:pStyle w:val="Style"/>
        <w:widowControl/>
        <w:ind w:left="720" w:hanging="720"/>
        <w:jc w:val="both"/>
        <w:rPr>
          <w:szCs w:val="19"/>
        </w:rPr>
      </w:pPr>
      <w:r w:rsidRPr="00C9173E">
        <w:rPr>
          <w:szCs w:val="19"/>
        </w:rPr>
        <w:t xml:space="preserve">“Acadian Orogeny.” </w:t>
      </w:r>
      <w:r w:rsidRPr="00C9173E">
        <w:rPr>
          <w:i/>
          <w:szCs w:val="19"/>
        </w:rPr>
        <w:t>Wikipedia</w:t>
      </w:r>
      <w:r w:rsidRPr="00C9173E">
        <w:rPr>
          <w:szCs w:val="19"/>
        </w:rPr>
        <w:t>. 16 Jan. 2021. 6 Mar. 2021. Web.</w:t>
      </w:r>
    </w:p>
    <w:p w14:paraId="1923EE10" w14:textId="77777777" w:rsidR="005758B3" w:rsidRPr="00C9173E" w:rsidRDefault="005758B3" w:rsidP="005758B3">
      <w:pPr>
        <w:pStyle w:val="Style"/>
        <w:widowControl/>
        <w:ind w:left="720" w:hanging="720"/>
        <w:jc w:val="both"/>
        <w:rPr>
          <w:rFonts w:eastAsia="Arial"/>
          <w:szCs w:val="21"/>
        </w:rPr>
      </w:pPr>
      <w:r w:rsidRPr="00C9173E">
        <w:rPr>
          <w:iCs/>
          <w:szCs w:val="19"/>
        </w:rPr>
        <w:t xml:space="preserve">“Acanthostega.” </w:t>
      </w:r>
      <w:r w:rsidRPr="00C9173E">
        <w:rPr>
          <w:i/>
          <w:iCs/>
          <w:szCs w:val="19"/>
        </w:rPr>
        <w:t>Wikipedia</w:t>
      </w:r>
      <w:r w:rsidRPr="00C9173E">
        <w:rPr>
          <w:iCs/>
          <w:szCs w:val="19"/>
        </w:rPr>
        <w:t>. 25 Feb. 2021. 22 Mar. 2021. Web.</w:t>
      </w:r>
    </w:p>
    <w:p w14:paraId="12709D3A" w14:textId="77777777" w:rsidR="005758B3" w:rsidRPr="00C9173E" w:rsidRDefault="005758B3" w:rsidP="005758B3">
      <w:pPr>
        <w:pStyle w:val="Style"/>
        <w:widowControl/>
        <w:ind w:left="720" w:hanging="720"/>
        <w:jc w:val="both"/>
        <w:rPr>
          <w:rFonts w:eastAsia="Arial"/>
          <w:szCs w:val="21"/>
        </w:rPr>
      </w:pPr>
      <w:r w:rsidRPr="00C9173E">
        <w:rPr>
          <w:szCs w:val="19"/>
        </w:rPr>
        <w:t xml:space="preserve">“Acritarch.” </w:t>
      </w:r>
      <w:r w:rsidRPr="00C9173E">
        <w:rPr>
          <w:rFonts w:eastAsia="Arial"/>
          <w:i/>
          <w:szCs w:val="21"/>
        </w:rPr>
        <w:t>Wikipedia</w:t>
      </w:r>
      <w:r w:rsidRPr="00C9173E">
        <w:rPr>
          <w:rFonts w:eastAsia="Arial"/>
          <w:szCs w:val="21"/>
        </w:rPr>
        <w:t>. 7 Feb. 2021. 23 Feb. 2021. Web.</w:t>
      </w:r>
    </w:p>
    <w:p w14:paraId="054C8381" w14:textId="77777777" w:rsidR="005758B3" w:rsidRPr="002F1942" w:rsidRDefault="005758B3" w:rsidP="005758B3">
      <w:pPr>
        <w:pStyle w:val="Style"/>
        <w:widowControl/>
        <w:ind w:left="720" w:hanging="720"/>
        <w:jc w:val="both"/>
        <w:rPr>
          <w:szCs w:val="19"/>
          <w:lang w:val="es-ES"/>
        </w:rPr>
      </w:pPr>
      <w:r w:rsidRPr="00C9173E">
        <w:rPr>
          <w:szCs w:val="19"/>
        </w:rPr>
        <w:t xml:space="preserve">“Acritarchs and Chitinozoa.” </w:t>
      </w:r>
      <w:r w:rsidRPr="00C9173E">
        <w:rPr>
          <w:i/>
          <w:szCs w:val="19"/>
        </w:rPr>
        <w:t>UCL</w:t>
      </w:r>
      <w:r w:rsidRPr="00C9173E">
        <w:rPr>
          <w:szCs w:val="19"/>
        </w:rPr>
        <w:t>.</w:t>
      </w:r>
      <w:r w:rsidRPr="00C9173E">
        <w:rPr>
          <w:i/>
          <w:szCs w:val="19"/>
        </w:rPr>
        <w:t>ac</w:t>
      </w:r>
      <w:r w:rsidRPr="00C9173E">
        <w:rPr>
          <w:szCs w:val="19"/>
        </w:rPr>
        <w:t>.</w:t>
      </w:r>
      <w:r w:rsidRPr="00C9173E">
        <w:rPr>
          <w:i/>
          <w:szCs w:val="19"/>
        </w:rPr>
        <w:t>uk</w:t>
      </w:r>
      <w:r w:rsidRPr="00C9173E">
        <w:rPr>
          <w:szCs w:val="19"/>
        </w:rPr>
        <w:t xml:space="preserve"> (University College London). </w:t>
      </w:r>
      <w:r w:rsidRPr="002F1942">
        <w:rPr>
          <w:szCs w:val="19"/>
          <w:lang w:val="es-ES"/>
        </w:rPr>
        <w:t>N.d. 13 Mar. 2021. Web.</w:t>
      </w:r>
    </w:p>
    <w:p w14:paraId="635D9FA3" w14:textId="77777777" w:rsidR="005758B3" w:rsidRPr="002F1942" w:rsidRDefault="005758B3" w:rsidP="005758B3">
      <w:pPr>
        <w:pStyle w:val="Style"/>
        <w:widowControl/>
        <w:ind w:left="720" w:hanging="720"/>
        <w:jc w:val="both"/>
        <w:rPr>
          <w:lang w:val="es-ES"/>
        </w:rPr>
      </w:pPr>
      <w:r w:rsidRPr="002F1942">
        <w:rPr>
          <w:lang w:val="es-ES"/>
        </w:rPr>
        <w:t xml:space="preserve">“Agnatha.” </w:t>
      </w:r>
      <w:r w:rsidRPr="002F1942">
        <w:rPr>
          <w:i/>
          <w:iCs/>
          <w:szCs w:val="19"/>
          <w:lang w:val="es-ES"/>
        </w:rPr>
        <w:t>Wikipedia</w:t>
      </w:r>
      <w:r w:rsidRPr="002F1942">
        <w:rPr>
          <w:iCs/>
          <w:szCs w:val="19"/>
          <w:lang w:val="es-ES"/>
        </w:rPr>
        <w:t>. 1 Mar. 2021. 4 Mar. 2021. Web.</w:t>
      </w:r>
    </w:p>
    <w:p w14:paraId="19C21DC3" w14:textId="77777777" w:rsidR="005758B3" w:rsidRPr="00C9173E" w:rsidRDefault="005758B3" w:rsidP="005758B3">
      <w:pPr>
        <w:pStyle w:val="Style"/>
        <w:widowControl/>
        <w:ind w:left="720" w:hanging="720"/>
        <w:jc w:val="both"/>
        <w:rPr>
          <w:rFonts w:eastAsia="Arial"/>
          <w:szCs w:val="21"/>
        </w:rPr>
      </w:pPr>
      <w:r w:rsidRPr="002F1942">
        <w:rPr>
          <w:szCs w:val="19"/>
          <w:lang w:val="es-ES"/>
        </w:rPr>
        <w:t xml:space="preserve">“Algae.” </w:t>
      </w:r>
      <w:r w:rsidRPr="002F1942">
        <w:rPr>
          <w:i/>
          <w:szCs w:val="19"/>
          <w:lang w:val="es-ES"/>
        </w:rPr>
        <w:t>Bio</w:t>
      </w:r>
      <w:r w:rsidRPr="002F1942">
        <w:rPr>
          <w:szCs w:val="19"/>
          <w:lang w:val="es-ES"/>
        </w:rPr>
        <w:t>.</w:t>
      </w:r>
      <w:r w:rsidRPr="002F1942">
        <w:rPr>
          <w:i/>
          <w:szCs w:val="19"/>
          <w:lang w:val="es-ES"/>
        </w:rPr>
        <w:t>LibreTexts</w:t>
      </w:r>
      <w:r w:rsidRPr="002F1942">
        <w:rPr>
          <w:szCs w:val="19"/>
          <w:lang w:val="es-ES"/>
        </w:rPr>
        <w:t>.</w:t>
      </w:r>
      <w:r w:rsidRPr="002F1942">
        <w:rPr>
          <w:i/>
          <w:szCs w:val="19"/>
          <w:lang w:val="es-ES"/>
        </w:rPr>
        <w:t>org</w:t>
      </w:r>
      <w:r w:rsidRPr="002F1942">
        <w:rPr>
          <w:szCs w:val="19"/>
          <w:lang w:val="es-ES"/>
        </w:rPr>
        <w:t xml:space="preserve">. 5 Mar. 2021. 14 Mar. 2021. </w:t>
      </w:r>
      <w:r w:rsidRPr="00C9173E">
        <w:rPr>
          <w:szCs w:val="19"/>
        </w:rPr>
        <w:t>Web.</w:t>
      </w:r>
    </w:p>
    <w:p w14:paraId="46FC8ABF" w14:textId="77777777" w:rsidR="005758B3" w:rsidRPr="00C9173E" w:rsidRDefault="005758B3" w:rsidP="005758B3">
      <w:pPr>
        <w:pStyle w:val="Style"/>
        <w:widowControl/>
        <w:ind w:left="720" w:hanging="720"/>
        <w:jc w:val="both"/>
        <w:rPr>
          <w:rFonts w:eastAsia="Arial"/>
          <w:szCs w:val="21"/>
        </w:rPr>
      </w:pPr>
      <w:r w:rsidRPr="00C9173E">
        <w:rPr>
          <w:rFonts w:eastAsia="Arial"/>
          <w:szCs w:val="21"/>
        </w:rPr>
        <w:t xml:space="preserve">American Geosciences Institute. “What Are Metamorphic Rocks?” </w:t>
      </w:r>
      <w:r w:rsidRPr="00C9173E">
        <w:rPr>
          <w:rFonts w:eastAsia="Arial"/>
          <w:i/>
          <w:szCs w:val="21"/>
        </w:rPr>
        <w:t>AmericanGeosciences</w:t>
      </w:r>
      <w:r w:rsidRPr="00C9173E">
        <w:rPr>
          <w:rFonts w:eastAsia="Arial"/>
          <w:szCs w:val="21"/>
        </w:rPr>
        <w:t>.</w:t>
      </w:r>
      <w:r w:rsidRPr="00C9173E">
        <w:rPr>
          <w:rFonts w:eastAsia="Arial"/>
          <w:i/>
          <w:szCs w:val="21"/>
        </w:rPr>
        <w:t>org</w:t>
      </w:r>
      <w:r w:rsidRPr="00C9173E">
        <w:rPr>
          <w:rFonts w:eastAsia="Arial"/>
          <w:szCs w:val="21"/>
        </w:rPr>
        <w:t>. 2021. 22 Feb. 2021. Web.</w:t>
      </w:r>
    </w:p>
    <w:p w14:paraId="6163911C" w14:textId="77777777" w:rsidR="005758B3" w:rsidRPr="00C9173E" w:rsidRDefault="005758B3" w:rsidP="005758B3">
      <w:pPr>
        <w:pStyle w:val="Style"/>
        <w:widowControl/>
        <w:ind w:left="720" w:hanging="720"/>
        <w:jc w:val="both"/>
        <w:rPr>
          <w:rFonts w:eastAsia="Arial"/>
          <w:szCs w:val="21"/>
        </w:rPr>
      </w:pPr>
      <w:r w:rsidRPr="00C9173E">
        <w:rPr>
          <w:rFonts w:eastAsia="Arial"/>
          <w:szCs w:val="21"/>
        </w:rPr>
        <w:t xml:space="preserve">“Ammonoidea.” </w:t>
      </w:r>
      <w:r w:rsidRPr="00C9173E">
        <w:rPr>
          <w:rFonts w:eastAsia="Arial"/>
          <w:i/>
          <w:szCs w:val="21"/>
        </w:rPr>
        <w:t>Wikipedia</w:t>
      </w:r>
      <w:r w:rsidRPr="00C9173E">
        <w:rPr>
          <w:rFonts w:eastAsia="Arial"/>
          <w:szCs w:val="21"/>
        </w:rPr>
        <w:t>. 22 Feb. 2021. 23 Feb. 2021. Web.</w:t>
      </w:r>
    </w:p>
    <w:p w14:paraId="43C2C334" w14:textId="77777777" w:rsidR="005758B3" w:rsidRPr="00C9173E" w:rsidRDefault="005758B3" w:rsidP="005758B3">
      <w:pPr>
        <w:pStyle w:val="Style"/>
        <w:widowControl/>
        <w:ind w:left="720" w:hanging="720"/>
        <w:jc w:val="both"/>
        <w:rPr>
          <w:szCs w:val="19"/>
        </w:rPr>
      </w:pPr>
      <w:r w:rsidRPr="00C9173E">
        <w:rPr>
          <w:szCs w:val="19"/>
        </w:rPr>
        <w:t>“Amniote.”</w:t>
      </w:r>
      <w:r w:rsidRPr="00C9173E">
        <w:rPr>
          <w:i/>
          <w:szCs w:val="19"/>
        </w:rPr>
        <w:t xml:space="preserve"> Wikipedia</w:t>
      </w:r>
      <w:r w:rsidRPr="00C9173E">
        <w:rPr>
          <w:szCs w:val="19"/>
        </w:rPr>
        <w:t>. 20 Jan. 2021. 6 Mar. 2021. Web.</w:t>
      </w:r>
    </w:p>
    <w:p w14:paraId="21C7682D" w14:textId="77777777" w:rsidR="005758B3" w:rsidRPr="002F1942" w:rsidRDefault="005758B3" w:rsidP="005758B3">
      <w:pPr>
        <w:pStyle w:val="Style"/>
        <w:widowControl/>
        <w:ind w:left="720" w:hanging="720"/>
        <w:jc w:val="both"/>
        <w:rPr>
          <w:szCs w:val="19"/>
          <w:lang w:val="es-ES"/>
        </w:rPr>
      </w:pPr>
      <w:bookmarkStart w:id="40" w:name="_Hlk210415496"/>
      <w:r w:rsidRPr="00C9173E">
        <w:rPr>
          <w:szCs w:val="19"/>
        </w:rPr>
        <w:t>“Amorphea.”</w:t>
      </w:r>
      <w:r w:rsidRPr="00C9173E">
        <w:rPr>
          <w:i/>
          <w:szCs w:val="19"/>
        </w:rPr>
        <w:t xml:space="preserve"> Wikipedia</w:t>
      </w:r>
      <w:r w:rsidRPr="00C9173E">
        <w:rPr>
          <w:szCs w:val="19"/>
        </w:rPr>
        <w:t xml:space="preserve">. </w:t>
      </w:r>
      <w:r w:rsidRPr="002F1942">
        <w:rPr>
          <w:szCs w:val="19"/>
          <w:lang w:val="es-ES"/>
        </w:rPr>
        <w:t>10 Mar. 2021. 11 Mar. 2021. Web.</w:t>
      </w:r>
      <w:bookmarkEnd w:id="40"/>
    </w:p>
    <w:p w14:paraId="79F4485B" w14:textId="77777777" w:rsidR="005758B3" w:rsidRPr="00C9173E" w:rsidRDefault="005758B3" w:rsidP="005758B3">
      <w:pPr>
        <w:pStyle w:val="Style"/>
        <w:widowControl/>
        <w:ind w:left="720" w:hanging="720"/>
        <w:jc w:val="both"/>
        <w:rPr>
          <w:szCs w:val="19"/>
        </w:rPr>
      </w:pPr>
      <w:r w:rsidRPr="002F1942">
        <w:rPr>
          <w:szCs w:val="19"/>
          <w:lang w:val="es-ES"/>
        </w:rPr>
        <w:t xml:space="preserve">Amos, Jonathan. </w:t>
      </w:r>
      <w:r w:rsidRPr="00C9173E">
        <w:rPr>
          <w:szCs w:val="19"/>
        </w:rPr>
        <w:t xml:space="preserve">“Fossil Tracks Record ‘Oldest Land-Walkers.’” </w:t>
      </w:r>
      <w:r w:rsidRPr="00C9173E">
        <w:rPr>
          <w:i/>
          <w:szCs w:val="19"/>
        </w:rPr>
        <w:t>news</w:t>
      </w:r>
      <w:r w:rsidRPr="00C9173E">
        <w:rPr>
          <w:szCs w:val="19"/>
        </w:rPr>
        <w:t>.</w:t>
      </w:r>
      <w:r w:rsidRPr="00C9173E">
        <w:rPr>
          <w:i/>
          <w:szCs w:val="19"/>
        </w:rPr>
        <w:t>BBC</w:t>
      </w:r>
      <w:r w:rsidRPr="00C9173E">
        <w:rPr>
          <w:szCs w:val="19"/>
        </w:rPr>
        <w:t>.</w:t>
      </w:r>
      <w:r w:rsidRPr="00C9173E">
        <w:rPr>
          <w:i/>
          <w:szCs w:val="19"/>
        </w:rPr>
        <w:t>co</w:t>
      </w:r>
      <w:r w:rsidRPr="00C9173E">
        <w:rPr>
          <w:szCs w:val="19"/>
        </w:rPr>
        <w:t>.</w:t>
      </w:r>
      <w:r w:rsidRPr="00C9173E">
        <w:rPr>
          <w:i/>
          <w:szCs w:val="19"/>
        </w:rPr>
        <w:t>uk</w:t>
      </w:r>
      <w:r w:rsidRPr="00C9173E">
        <w:rPr>
          <w:szCs w:val="19"/>
        </w:rPr>
        <w:t>. 6 Jan. 2010. 6 Mar. 2021. Web.</w:t>
      </w:r>
    </w:p>
    <w:p w14:paraId="2B88CC3D" w14:textId="77777777" w:rsidR="005758B3" w:rsidRDefault="005758B3" w:rsidP="005758B3">
      <w:pPr>
        <w:pStyle w:val="Style"/>
        <w:widowControl/>
        <w:ind w:left="720" w:hanging="720"/>
        <w:jc w:val="both"/>
        <w:rPr>
          <w:szCs w:val="19"/>
        </w:rPr>
      </w:pPr>
      <w:r>
        <w:rPr>
          <w:szCs w:val="19"/>
        </w:rPr>
        <w:t>“</w:t>
      </w:r>
      <w:r w:rsidRPr="00C9173E">
        <w:rPr>
          <w:szCs w:val="19"/>
        </w:rPr>
        <w:t xml:space="preserve">Archaeocyatha.” </w:t>
      </w:r>
      <w:r w:rsidRPr="00C9173E">
        <w:rPr>
          <w:rFonts w:eastAsia="Arial"/>
          <w:i/>
          <w:szCs w:val="21"/>
        </w:rPr>
        <w:t>Wikipedia</w:t>
      </w:r>
      <w:r w:rsidRPr="00C9173E">
        <w:rPr>
          <w:rFonts w:eastAsia="Arial"/>
          <w:szCs w:val="21"/>
        </w:rPr>
        <w:t>. 27 Dec. 2020. 2 Mar. 2021. Web.</w:t>
      </w:r>
    </w:p>
    <w:p w14:paraId="3A0FF955" w14:textId="77777777" w:rsidR="005758B3" w:rsidRDefault="005758B3" w:rsidP="005758B3">
      <w:pPr>
        <w:pStyle w:val="Style"/>
        <w:widowControl/>
        <w:ind w:left="720" w:hanging="720"/>
        <w:jc w:val="both"/>
        <w:rPr>
          <w:iCs/>
          <w:szCs w:val="19"/>
        </w:rPr>
      </w:pPr>
      <w:r>
        <w:rPr>
          <w:iCs/>
          <w:szCs w:val="19"/>
        </w:rPr>
        <w:t>“</w:t>
      </w:r>
      <w:r w:rsidRPr="00C9173E">
        <w:rPr>
          <w:iCs/>
          <w:szCs w:val="19"/>
        </w:rPr>
        <w:t xml:space="preserve">Archaeopteryx.” </w:t>
      </w:r>
      <w:r w:rsidRPr="00C9173E">
        <w:rPr>
          <w:i/>
          <w:szCs w:val="19"/>
        </w:rPr>
        <w:t>Wikipedia</w:t>
      </w:r>
      <w:r w:rsidRPr="00C9173E">
        <w:rPr>
          <w:szCs w:val="19"/>
        </w:rPr>
        <w:t>. 23 Feb. 2021. 7 Mar. 2021. Web.</w:t>
      </w:r>
    </w:p>
    <w:p w14:paraId="11DCFC10" w14:textId="77777777" w:rsidR="005758B3" w:rsidRDefault="005758B3" w:rsidP="005758B3">
      <w:pPr>
        <w:pStyle w:val="Style"/>
        <w:widowControl/>
        <w:ind w:left="720" w:hanging="720"/>
        <w:jc w:val="both"/>
        <w:rPr>
          <w:szCs w:val="19"/>
        </w:rPr>
      </w:pPr>
      <w:r>
        <w:rPr>
          <w:szCs w:val="19"/>
        </w:rPr>
        <w:t>“</w:t>
      </w:r>
      <w:r w:rsidRPr="00C9173E">
        <w:rPr>
          <w:szCs w:val="19"/>
        </w:rPr>
        <w:t xml:space="preserve">Archosaur.” </w:t>
      </w:r>
      <w:r w:rsidRPr="00C9173E">
        <w:rPr>
          <w:i/>
          <w:szCs w:val="19"/>
        </w:rPr>
        <w:t>Wikipedia</w:t>
      </w:r>
      <w:r w:rsidRPr="00C9173E">
        <w:rPr>
          <w:szCs w:val="19"/>
        </w:rPr>
        <w:t>. 11 Feb. 2021. 6 Mar. 2021. Web.</w:t>
      </w:r>
    </w:p>
    <w:p w14:paraId="65BE9E8B" w14:textId="77777777" w:rsidR="005758B3" w:rsidRDefault="005758B3" w:rsidP="005758B3">
      <w:pPr>
        <w:pStyle w:val="Style"/>
        <w:widowControl/>
        <w:ind w:left="720" w:hanging="720"/>
        <w:jc w:val="both"/>
        <w:rPr>
          <w:szCs w:val="90"/>
        </w:rPr>
      </w:pPr>
      <w:r>
        <w:rPr>
          <w:szCs w:val="90"/>
        </w:rPr>
        <w:t>“</w:t>
      </w:r>
      <w:r w:rsidRPr="00C9173E">
        <w:rPr>
          <w:szCs w:val="90"/>
        </w:rPr>
        <w:t xml:space="preserve">Argon-Argon Dating.” </w:t>
      </w:r>
      <w:r w:rsidRPr="00C9173E">
        <w:rPr>
          <w:i/>
          <w:szCs w:val="90"/>
        </w:rPr>
        <w:t>Wikipedia</w:t>
      </w:r>
      <w:r w:rsidRPr="00C9173E">
        <w:rPr>
          <w:szCs w:val="90"/>
        </w:rPr>
        <w:t>. 8 Oct. 2020. 7 Mar. 2021. Web.</w:t>
      </w:r>
    </w:p>
    <w:p w14:paraId="5CD52531" w14:textId="77777777" w:rsidR="005758B3" w:rsidRDefault="005758B3" w:rsidP="005758B3">
      <w:pPr>
        <w:pStyle w:val="Style"/>
        <w:widowControl/>
        <w:ind w:left="720" w:hanging="720"/>
        <w:jc w:val="both"/>
        <w:rPr>
          <w:szCs w:val="19"/>
        </w:rPr>
      </w:pPr>
      <w:r>
        <w:rPr>
          <w:szCs w:val="19"/>
        </w:rPr>
        <w:t>“</w:t>
      </w:r>
      <w:r w:rsidRPr="00C9173E">
        <w:rPr>
          <w:szCs w:val="19"/>
        </w:rPr>
        <w:t xml:space="preserve">Arthropod.” </w:t>
      </w:r>
      <w:r w:rsidRPr="00C9173E">
        <w:rPr>
          <w:i/>
          <w:szCs w:val="19"/>
        </w:rPr>
        <w:t>Wikipedia</w:t>
      </w:r>
      <w:r w:rsidRPr="00C9173E">
        <w:rPr>
          <w:szCs w:val="19"/>
        </w:rPr>
        <w:t>. 28 Feb. 2021. 1 Mar. 2021. Web.</w:t>
      </w:r>
    </w:p>
    <w:p w14:paraId="7800BBD0" w14:textId="77777777" w:rsidR="005758B3" w:rsidRPr="002F1942" w:rsidRDefault="005758B3" w:rsidP="005758B3">
      <w:pPr>
        <w:pStyle w:val="Style"/>
        <w:widowControl/>
        <w:ind w:left="720" w:hanging="720"/>
        <w:jc w:val="both"/>
        <w:rPr>
          <w:szCs w:val="19"/>
          <w:lang w:val="es-ES"/>
        </w:rPr>
      </w:pPr>
      <w:r>
        <w:rPr>
          <w:iCs/>
          <w:szCs w:val="19"/>
        </w:rPr>
        <w:t>“</w:t>
      </w:r>
      <w:r w:rsidRPr="00C9173E">
        <w:rPr>
          <w:iCs/>
          <w:szCs w:val="19"/>
        </w:rPr>
        <w:t>Australopithecus garhi.”</w:t>
      </w:r>
      <w:r w:rsidRPr="00C9173E">
        <w:rPr>
          <w:szCs w:val="19"/>
        </w:rPr>
        <w:t xml:space="preserve"> </w:t>
      </w:r>
      <w:r w:rsidRPr="00C9173E">
        <w:rPr>
          <w:i/>
          <w:szCs w:val="19"/>
        </w:rPr>
        <w:t>Wikipedia</w:t>
      </w:r>
      <w:r w:rsidRPr="00C9173E">
        <w:rPr>
          <w:szCs w:val="19"/>
        </w:rPr>
        <w:t xml:space="preserve">. </w:t>
      </w:r>
      <w:r w:rsidRPr="002F1942">
        <w:rPr>
          <w:szCs w:val="19"/>
          <w:lang w:val="es-ES"/>
        </w:rPr>
        <w:t>12 Jan. 2021. 9 Mar. 2021.</w:t>
      </w:r>
    </w:p>
    <w:p w14:paraId="4F3213CC" w14:textId="77777777" w:rsidR="005758B3" w:rsidRDefault="005758B3" w:rsidP="005758B3">
      <w:pPr>
        <w:pStyle w:val="Style"/>
        <w:widowControl/>
        <w:ind w:left="720" w:hanging="720"/>
        <w:jc w:val="both"/>
        <w:rPr>
          <w:szCs w:val="19"/>
        </w:rPr>
      </w:pPr>
      <w:r w:rsidRPr="002F1942">
        <w:rPr>
          <w:iCs/>
          <w:szCs w:val="19"/>
          <w:lang w:val="es-ES"/>
        </w:rPr>
        <w:t xml:space="preserve">“Avialae.” </w:t>
      </w:r>
      <w:r w:rsidRPr="002F1942">
        <w:rPr>
          <w:i/>
          <w:szCs w:val="19"/>
          <w:lang w:val="es-ES"/>
        </w:rPr>
        <w:t>Wikipedia</w:t>
      </w:r>
      <w:r w:rsidRPr="002F1942">
        <w:rPr>
          <w:szCs w:val="19"/>
          <w:lang w:val="es-ES"/>
        </w:rPr>
        <w:t xml:space="preserve">. 23 Feb. 2021. </w:t>
      </w:r>
      <w:r w:rsidRPr="00C9173E">
        <w:rPr>
          <w:szCs w:val="19"/>
        </w:rPr>
        <w:t>7 Mar. 2021. Web.</w:t>
      </w:r>
    </w:p>
    <w:p w14:paraId="4F2E4F0D" w14:textId="77777777" w:rsidR="005758B3" w:rsidRDefault="005758B3" w:rsidP="005758B3">
      <w:pPr>
        <w:pStyle w:val="Style"/>
        <w:widowControl/>
        <w:ind w:left="720" w:hanging="720"/>
        <w:jc w:val="both"/>
        <w:rPr>
          <w:szCs w:val="19"/>
        </w:rPr>
      </w:pPr>
      <w:r>
        <w:rPr>
          <w:szCs w:val="19"/>
        </w:rPr>
        <w:t>“</w:t>
      </w:r>
      <w:r w:rsidRPr="00C9173E">
        <w:rPr>
          <w:szCs w:val="19"/>
        </w:rPr>
        <w:t xml:space="preserve">Bilateria.” </w:t>
      </w:r>
      <w:r w:rsidRPr="00C9173E">
        <w:rPr>
          <w:i/>
          <w:szCs w:val="19"/>
        </w:rPr>
        <w:t>Wikipedia</w:t>
      </w:r>
      <w:r w:rsidRPr="00C9173E">
        <w:rPr>
          <w:szCs w:val="19"/>
        </w:rPr>
        <w:t>. 14 Jan. 2021. 1 Mar. 2021. Web.</w:t>
      </w:r>
    </w:p>
    <w:p w14:paraId="3E9B8CAD" w14:textId="77777777" w:rsidR="005758B3" w:rsidRPr="002F1942" w:rsidRDefault="005758B3" w:rsidP="005758B3">
      <w:pPr>
        <w:pStyle w:val="Style"/>
        <w:widowControl/>
        <w:ind w:left="720" w:hanging="720"/>
        <w:jc w:val="both"/>
        <w:rPr>
          <w:lang w:val="es-ES"/>
        </w:rPr>
      </w:pPr>
      <w:r>
        <w:rPr>
          <w:szCs w:val="19"/>
        </w:rPr>
        <w:t>“</w:t>
      </w:r>
      <w:r w:rsidRPr="00C9173E">
        <w:rPr>
          <w:szCs w:val="19"/>
        </w:rPr>
        <w:t xml:space="preserve">Biofilm.” </w:t>
      </w:r>
      <w:r w:rsidRPr="00C9173E">
        <w:rPr>
          <w:i/>
          <w:szCs w:val="19"/>
        </w:rPr>
        <w:t>Wikipedia</w:t>
      </w:r>
      <w:r w:rsidRPr="00C9173E">
        <w:rPr>
          <w:szCs w:val="19"/>
        </w:rPr>
        <w:t xml:space="preserve">. 17 Feb. 2021. 28 Feb. 2021. </w:t>
      </w:r>
      <w:r w:rsidRPr="002F1942">
        <w:rPr>
          <w:szCs w:val="19"/>
          <w:lang w:val="es-ES"/>
        </w:rPr>
        <w:t>Web.</w:t>
      </w:r>
    </w:p>
    <w:p w14:paraId="7070925A" w14:textId="77777777" w:rsidR="005758B3" w:rsidRPr="002F1942" w:rsidRDefault="005758B3" w:rsidP="005758B3">
      <w:pPr>
        <w:pStyle w:val="Style"/>
        <w:widowControl/>
        <w:ind w:left="720" w:hanging="720"/>
        <w:jc w:val="both"/>
        <w:rPr>
          <w:szCs w:val="19"/>
          <w:lang w:val="es-ES"/>
        </w:rPr>
      </w:pPr>
      <w:r w:rsidRPr="002F1942">
        <w:rPr>
          <w:szCs w:val="19"/>
          <w:lang w:val="es-ES"/>
        </w:rPr>
        <w:t xml:space="preserve">“Bipedalism.” </w:t>
      </w:r>
      <w:r w:rsidRPr="002F1942">
        <w:rPr>
          <w:i/>
          <w:szCs w:val="19"/>
          <w:lang w:val="es-ES"/>
        </w:rPr>
        <w:t>Wikipedia</w:t>
      </w:r>
      <w:r w:rsidRPr="002F1942">
        <w:rPr>
          <w:szCs w:val="19"/>
          <w:lang w:val="es-ES"/>
        </w:rPr>
        <w:t>. 6 Mar. 2021. 9 Mar. 2021.</w:t>
      </w:r>
    </w:p>
    <w:p w14:paraId="29AB67CE" w14:textId="77777777" w:rsidR="005758B3" w:rsidRPr="002F1942" w:rsidRDefault="005758B3" w:rsidP="005758B3">
      <w:pPr>
        <w:pStyle w:val="Style"/>
        <w:widowControl/>
        <w:ind w:left="720" w:hanging="720"/>
        <w:jc w:val="both"/>
        <w:rPr>
          <w:rFonts w:eastAsia="Arial"/>
          <w:szCs w:val="21"/>
          <w:lang w:val="es-ES"/>
        </w:rPr>
      </w:pPr>
      <w:r w:rsidRPr="002F1942">
        <w:rPr>
          <w:lang w:val="es-ES"/>
        </w:rPr>
        <w:t xml:space="preserve">“Breccia.” </w:t>
      </w:r>
      <w:r w:rsidRPr="002F1942">
        <w:rPr>
          <w:i/>
          <w:lang w:val="es-ES"/>
        </w:rPr>
        <w:t>Wikipedia</w:t>
      </w:r>
      <w:r w:rsidRPr="002F1942">
        <w:rPr>
          <w:lang w:val="es-ES"/>
        </w:rPr>
        <w:t>. 17 Feb. 2021. 6 Mar. 2021. Web.</w:t>
      </w:r>
    </w:p>
    <w:p w14:paraId="2FBA0CE6" w14:textId="77777777" w:rsidR="005758B3" w:rsidRPr="002F1942" w:rsidRDefault="005758B3" w:rsidP="005758B3">
      <w:pPr>
        <w:pStyle w:val="Style"/>
        <w:widowControl/>
        <w:ind w:left="720" w:hanging="720"/>
        <w:jc w:val="both"/>
        <w:rPr>
          <w:szCs w:val="19"/>
          <w:lang w:val="es-ES"/>
        </w:rPr>
      </w:pPr>
      <w:r w:rsidRPr="002F1942">
        <w:rPr>
          <w:lang w:val="es-ES"/>
        </w:rPr>
        <w:t xml:space="preserve">“Bryozoa.” </w:t>
      </w:r>
      <w:r w:rsidRPr="002F1942">
        <w:rPr>
          <w:i/>
          <w:szCs w:val="19"/>
          <w:lang w:val="es-ES"/>
        </w:rPr>
        <w:t>Wikipedia</w:t>
      </w:r>
      <w:r w:rsidRPr="002F1942">
        <w:rPr>
          <w:szCs w:val="19"/>
          <w:lang w:val="es-ES"/>
        </w:rPr>
        <w:t>. 20 Feb. 2021. 2 Mar. 2021. Web.</w:t>
      </w:r>
    </w:p>
    <w:p w14:paraId="0F8D9CD6" w14:textId="77777777" w:rsidR="005758B3" w:rsidRPr="00C9173E" w:rsidRDefault="005758B3" w:rsidP="005758B3">
      <w:pPr>
        <w:pStyle w:val="Style"/>
        <w:widowControl/>
        <w:ind w:left="720" w:hanging="720"/>
        <w:jc w:val="both"/>
      </w:pPr>
      <w:bookmarkStart w:id="41" w:name="_Hlk210397552"/>
      <w:r w:rsidRPr="002F1942">
        <w:rPr>
          <w:lang w:val="es-ES"/>
        </w:rPr>
        <w:t xml:space="preserve">Burki, Fabien. </w:t>
      </w:r>
      <w:r w:rsidRPr="00C9173E">
        <w:t xml:space="preserve">“The Eukaryotic Tree of Life from a Global Phylogenomic Perspective.” </w:t>
      </w:r>
      <w:r w:rsidRPr="00C9173E">
        <w:rPr>
          <w:i/>
        </w:rPr>
        <w:t>CSHPerspectives</w:t>
      </w:r>
      <w:r w:rsidRPr="00C9173E">
        <w:t>.</w:t>
      </w:r>
      <w:r w:rsidRPr="00C9173E">
        <w:rPr>
          <w:i/>
        </w:rPr>
        <w:t>CSHlp</w:t>
      </w:r>
      <w:r w:rsidRPr="00C9173E">
        <w:t>.</w:t>
      </w:r>
      <w:r w:rsidRPr="00C9173E">
        <w:rPr>
          <w:i/>
        </w:rPr>
        <w:t>org</w:t>
      </w:r>
      <w:r w:rsidRPr="00C9173E">
        <w:t xml:space="preserve"> (</w:t>
      </w:r>
      <w:r w:rsidRPr="00C9173E">
        <w:rPr>
          <w:i/>
        </w:rPr>
        <w:t>Cold Spring Harbor Perspectives in Biology</w:t>
      </w:r>
      <w:r w:rsidRPr="00C9173E">
        <w:t>). 2014. 14 Mar. 2021. Web.</w:t>
      </w:r>
      <w:bookmarkEnd w:id="41"/>
    </w:p>
    <w:p w14:paraId="46C689F2" w14:textId="77777777" w:rsidR="005758B3" w:rsidRDefault="005758B3" w:rsidP="005758B3">
      <w:pPr>
        <w:pStyle w:val="Style"/>
        <w:widowControl/>
        <w:ind w:left="720" w:hanging="720"/>
        <w:jc w:val="both"/>
        <w:rPr>
          <w:rFonts w:eastAsia="Arial"/>
          <w:szCs w:val="21"/>
        </w:rPr>
      </w:pPr>
      <w:r>
        <w:rPr>
          <w:szCs w:val="19"/>
        </w:rPr>
        <w:t>“</w:t>
      </w:r>
      <w:r w:rsidRPr="00C9173E">
        <w:rPr>
          <w:szCs w:val="19"/>
        </w:rPr>
        <w:t xml:space="preserve">Caledonian Orogeny.” </w:t>
      </w:r>
      <w:r w:rsidRPr="00C9173E">
        <w:rPr>
          <w:i/>
          <w:szCs w:val="19"/>
        </w:rPr>
        <w:t>Wikipedia</w:t>
      </w:r>
      <w:r w:rsidRPr="00C9173E">
        <w:rPr>
          <w:szCs w:val="19"/>
        </w:rPr>
        <w:t>. 19 Oct. 2020. 23 Feb. 2021. Web.</w:t>
      </w:r>
    </w:p>
    <w:p w14:paraId="49A6D856" w14:textId="77777777" w:rsidR="005758B3" w:rsidRPr="002F1942" w:rsidRDefault="005758B3" w:rsidP="005758B3">
      <w:pPr>
        <w:pStyle w:val="Style"/>
        <w:widowControl/>
        <w:ind w:left="720" w:hanging="720"/>
        <w:jc w:val="both"/>
        <w:rPr>
          <w:szCs w:val="19"/>
          <w:lang w:val="es-ES"/>
        </w:rPr>
      </w:pPr>
      <w:r>
        <w:rPr>
          <w:szCs w:val="19"/>
        </w:rPr>
        <w:t>“</w:t>
      </w:r>
      <w:r w:rsidRPr="00C9173E">
        <w:rPr>
          <w:szCs w:val="19"/>
        </w:rPr>
        <w:t xml:space="preserve">Cephalopod.” </w:t>
      </w:r>
      <w:r w:rsidRPr="00C9173E">
        <w:rPr>
          <w:i/>
          <w:szCs w:val="19"/>
        </w:rPr>
        <w:t>Wikipedia</w:t>
      </w:r>
      <w:r w:rsidRPr="00C9173E">
        <w:rPr>
          <w:szCs w:val="19"/>
        </w:rPr>
        <w:t xml:space="preserve">. 2 Mar. 2021. </w:t>
      </w:r>
      <w:r w:rsidRPr="002F1942">
        <w:rPr>
          <w:szCs w:val="19"/>
          <w:lang w:val="es-ES"/>
        </w:rPr>
        <w:t>2 Mar. 2021. Web.</w:t>
      </w:r>
    </w:p>
    <w:p w14:paraId="20C649C3" w14:textId="77777777" w:rsidR="005758B3" w:rsidRPr="002F1942" w:rsidRDefault="005758B3" w:rsidP="005758B3">
      <w:pPr>
        <w:pStyle w:val="Style"/>
        <w:widowControl/>
        <w:ind w:left="720" w:hanging="720"/>
        <w:jc w:val="both"/>
        <w:rPr>
          <w:szCs w:val="19"/>
          <w:lang w:val="es-ES"/>
        </w:rPr>
      </w:pPr>
      <w:r w:rsidRPr="002F1942">
        <w:rPr>
          <w:lang w:val="es-ES"/>
        </w:rPr>
        <w:t xml:space="preserve">“Chordate.” </w:t>
      </w:r>
      <w:r w:rsidRPr="002F1942">
        <w:rPr>
          <w:i/>
          <w:szCs w:val="19"/>
          <w:lang w:val="es-ES"/>
        </w:rPr>
        <w:t>Wikipedia</w:t>
      </w:r>
      <w:r w:rsidRPr="002F1942">
        <w:rPr>
          <w:szCs w:val="19"/>
          <w:lang w:val="es-ES"/>
        </w:rPr>
        <w:t>. 26 Feb. 2021. 2 Mar. 2021. Web.</w:t>
      </w:r>
    </w:p>
    <w:p w14:paraId="7208949B" w14:textId="77777777" w:rsidR="005758B3" w:rsidRPr="002F1942" w:rsidRDefault="005758B3" w:rsidP="005758B3">
      <w:pPr>
        <w:pStyle w:val="Style"/>
        <w:widowControl/>
        <w:ind w:left="720" w:hanging="720"/>
        <w:jc w:val="both"/>
        <w:rPr>
          <w:rFonts w:eastAsia="Arial"/>
          <w:szCs w:val="21"/>
          <w:lang w:val="es-ES"/>
        </w:rPr>
      </w:pPr>
      <w:r w:rsidRPr="002F1942">
        <w:rPr>
          <w:szCs w:val="19"/>
          <w:lang w:val="es-ES"/>
        </w:rPr>
        <w:t xml:space="preserve">“Coelacanth.” </w:t>
      </w:r>
      <w:r w:rsidRPr="002F1942">
        <w:rPr>
          <w:i/>
          <w:szCs w:val="19"/>
          <w:lang w:val="es-ES"/>
        </w:rPr>
        <w:t>Wikipedia</w:t>
      </w:r>
      <w:r w:rsidRPr="002F1942">
        <w:rPr>
          <w:szCs w:val="19"/>
          <w:lang w:val="es-ES"/>
        </w:rPr>
        <w:t>. 3 Mar. 2021. 6 Mar. 2021. Web.</w:t>
      </w:r>
    </w:p>
    <w:p w14:paraId="4E39E52F" w14:textId="77777777" w:rsidR="005758B3" w:rsidRDefault="005758B3" w:rsidP="005758B3">
      <w:pPr>
        <w:pStyle w:val="Style"/>
        <w:widowControl/>
        <w:ind w:left="720" w:hanging="720"/>
        <w:jc w:val="both"/>
      </w:pPr>
      <w:r w:rsidRPr="002F1942">
        <w:rPr>
          <w:szCs w:val="19"/>
          <w:lang w:val="es-ES"/>
        </w:rPr>
        <w:t xml:space="preserve">“Conodont.” </w:t>
      </w:r>
      <w:r w:rsidRPr="002F1942">
        <w:rPr>
          <w:i/>
          <w:iCs/>
          <w:szCs w:val="19"/>
          <w:lang w:val="es-ES"/>
        </w:rPr>
        <w:t>Wikipedia</w:t>
      </w:r>
      <w:r w:rsidRPr="002F1942">
        <w:rPr>
          <w:iCs/>
          <w:szCs w:val="19"/>
          <w:lang w:val="es-ES"/>
        </w:rPr>
        <w:t xml:space="preserve">. 18 Mar. 2021. 18 Mar. 2021. </w:t>
      </w:r>
      <w:r w:rsidRPr="00C9173E">
        <w:rPr>
          <w:iCs/>
          <w:szCs w:val="19"/>
        </w:rPr>
        <w:t>Web.</w:t>
      </w:r>
    </w:p>
    <w:p w14:paraId="1E1A250D" w14:textId="77777777" w:rsidR="005758B3" w:rsidRPr="002F1942" w:rsidRDefault="005758B3" w:rsidP="005758B3">
      <w:pPr>
        <w:pStyle w:val="Style"/>
        <w:widowControl/>
        <w:ind w:left="720" w:hanging="720"/>
        <w:jc w:val="both"/>
        <w:rPr>
          <w:rFonts w:eastAsia="Arial"/>
          <w:szCs w:val="21"/>
          <w:lang w:val="es-ES"/>
        </w:rPr>
      </w:pPr>
      <w:r>
        <w:rPr>
          <w:szCs w:val="90"/>
        </w:rPr>
        <w:t>“</w:t>
      </w:r>
      <w:r w:rsidRPr="00C9173E">
        <w:rPr>
          <w:szCs w:val="90"/>
        </w:rPr>
        <w:t xml:space="preserve">Cretaceous-Paleogene (K-Pg) Extinction Event.” </w:t>
      </w:r>
      <w:r w:rsidRPr="002F1942">
        <w:rPr>
          <w:i/>
          <w:szCs w:val="90"/>
          <w:lang w:val="es-ES"/>
        </w:rPr>
        <w:t>Wikipedia</w:t>
      </w:r>
      <w:r w:rsidRPr="002F1942">
        <w:rPr>
          <w:szCs w:val="90"/>
          <w:lang w:val="es-ES"/>
        </w:rPr>
        <w:t>. 4 Mar. 2021. 7 Mar. 2021. Web.</w:t>
      </w:r>
    </w:p>
    <w:p w14:paraId="6C0C298E" w14:textId="77777777" w:rsidR="005758B3" w:rsidRDefault="005758B3" w:rsidP="005758B3">
      <w:pPr>
        <w:pStyle w:val="Style"/>
        <w:widowControl/>
        <w:ind w:left="720" w:hanging="720"/>
        <w:jc w:val="both"/>
        <w:rPr>
          <w:rFonts w:eastAsia="Arial"/>
          <w:szCs w:val="21"/>
        </w:rPr>
      </w:pPr>
      <w:r w:rsidRPr="002F1942">
        <w:rPr>
          <w:szCs w:val="19"/>
          <w:lang w:val="es-ES"/>
        </w:rPr>
        <w:t xml:space="preserve">“Cyanobacteria.” </w:t>
      </w:r>
      <w:r w:rsidRPr="00C9173E">
        <w:rPr>
          <w:i/>
          <w:szCs w:val="19"/>
        </w:rPr>
        <w:t>Wikipedia</w:t>
      </w:r>
      <w:r w:rsidRPr="00C9173E">
        <w:rPr>
          <w:szCs w:val="19"/>
        </w:rPr>
        <w:t>. 25 Feb. 2021. 26 Feb. 2021. Web.</w:t>
      </w:r>
    </w:p>
    <w:p w14:paraId="29A31184" w14:textId="77777777" w:rsidR="005758B3" w:rsidRDefault="005758B3" w:rsidP="005758B3">
      <w:pPr>
        <w:pStyle w:val="Style"/>
        <w:widowControl/>
        <w:ind w:left="720" w:hanging="720"/>
        <w:jc w:val="both"/>
        <w:rPr>
          <w:rFonts w:eastAsia="Arial"/>
          <w:szCs w:val="21"/>
        </w:rPr>
      </w:pPr>
      <w:r>
        <w:rPr>
          <w:szCs w:val="19"/>
        </w:rPr>
        <w:t>“</w:t>
      </w:r>
      <w:r w:rsidRPr="00C9173E">
        <w:rPr>
          <w:szCs w:val="19"/>
        </w:rPr>
        <w:t xml:space="preserve">Diapsid.” </w:t>
      </w:r>
      <w:r w:rsidRPr="00C9173E">
        <w:rPr>
          <w:rFonts w:eastAsia="Arial"/>
          <w:i/>
          <w:szCs w:val="21"/>
        </w:rPr>
        <w:t>Wikipedia</w:t>
      </w:r>
      <w:r w:rsidRPr="00C9173E">
        <w:rPr>
          <w:rFonts w:eastAsia="Arial"/>
          <w:szCs w:val="21"/>
        </w:rPr>
        <w:t>. 1 Feb. 2021. 24 Mar. 2021. Web.</w:t>
      </w:r>
    </w:p>
    <w:p w14:paraId="6FE3C234" w14:textId="77777777" w:rsidR="005758B3" w:rsidRDefault="005758B3" w:rsidP="005758B3">
      <w:pPr>
        <w:pStyle w:val="Style"/>
        <w:widowControl/>
        <w:ind w:left="720" w:hanging="720"/>
        <w:jc w:val="both"/>
      </w:pPr>
      <w:r>
        <w:rPr>
          <w:szCs w:val="19"/>
        </w:rPr>
        <w:t>“</w:t>
      </w:r>
      <w:r w:rsidRPr="00C9173E">
        <w:rPr>
          <w:szCs w:val="19"/>
        </w:rPr>
        <w:t xml:space="preserve">Dicynodont.” </w:t>
      </w:r>
      <w:r w:rsidRPr="00C9173E">
        <w:rPr>
          <w:i/>
          <w:szCs w:val="19"/>
        </w:rPr>
        <w:t>Wikipedia</w:t>
      </w:r>
      <w:r w:rsidRPr="00C9173E">
        <w:rPr>
          <w:szCs w:val="19"/>
        </w:rPr>
        <w:t>. 14 Feb. 2021. 6 Mar. 2021. Web.</w:t>
      </w:r>
    </w:p>
    <w:p w14:paraId="0F9E2926" w14:textId="77777777" w:rsidR="005758B3" w:rsidRPr="00C9173E" w:rsidRDefault="005758B3" w:rsidP="005758B3">
      <w:pPr>
        <w:pStyle w:val="Style"/>
        <w:widowControl/>
        <w:ind w:left="720" w:hanging="720"/>
        <w:jc w:val="both"/>
        <w:rPr>
          <w:szCs w:val="19"/>
        </w:rPr>
      </w:pPr>
      <w:r w:rsidRPr="00C9173E">
        <w:t xml:space="preserve">DiVenere, V.J. “The Life of A Star: Stellar Evolution.” </w:t>
      </w:r>
      <w:r w:rsidRPr="00C9173E">
        <w:rPr>
          <w:i/>
        </w:rPr>
        <w:t>Introduction to Earth Sciences I</w:t>
      </w:r>
      <w:r w:rsidRPr="00C9173E">
        <w:t>. N.d. 3 Mar. 2021. Web. &lt;columbia.edu/%7evjd1/origins.htm&gt;.</w:t>
      </w:r>
    </w:p>
    <w:p w14:paraId="419D4BC7" w14:textId="77777777" w:rsidR="005758B3" w:rsidRPr="00C9173E" w:rsidRDefault="005758B3" w:rsidP="005758B3">
      <w:pPr>
        <w:pStyle w:val="Style"/>
        <w:widowControl/>
        <w:ind w:left="720" w:hanging="720"/>
        <w:jc w:val="both"/>
        <w:rPr>
          <w:rFonts w:eastAsia="Arial"/>
          <w:szCs w:val="21"/>
        </w:rPr>
      </w:pPr>
      <w:r w:rsidRPr="00C9173E">
        <w:rPr>
          <w:rFonts w:eastAsia="Arial"/>
          <w:szCs w:val="21"/>
        </w:rPr>
        <w:t xml:space="preserve">Dlouhý, T. “11—Low-rank Coal Properties, Upgrading and Utilization for Improving Fuel Flexibility of Advanced Power Plants.” </w:t>
      </w:r>
      <w:r w:rsidRPr="00C9173E">
        <w:rPr>
          <w:rFonts w:eastAsia="Arial"/>
          <w:i/>
          <w:szCs w:val="21"/>
        </w:rPr>
        <w:t>Advanced Power Plant Materials</w:t>
      </w:r>
      <w:r w:rsidRPr="00C9173E">
        <w:rPr>
          <w:rFonts w:eastAsia="Arial"/>
          <w:szCs w:val="21"/>
        </w:rPr>
        <w:t xml:space="preserve">, </w:t>
      </w:r>
      <w:r w:rsidRPr="00C9173E">
        <w:rPr>
          <w:rFonts w:eastAsia="Arial"/>
          <w:i/>
          <w:szCs w:val="21"/>
        </w:rPr>
        <w:t>Design and Technology</w:t>
      </w:r>
      <w:r w:rsidRPr="00C9173E">
        <w:rPr>
          <w:rFonts w:eastAsia="Arial"/>
          <w:szCs w:val="21"/>
        </w:rPr>
        <w:t>. Woodhead Publishing Series in Energy. 2010. 291-311.</w:t>
      </w:r>
    </w:p>
    <w:p w14:paraId="4A70FB3E" w14:textId="77777777" w:rsidR="005758B3" w:rsidRDefault="005758B3" w:rsidP="005758B3">
      <w:pPr>
        <w:pStyle w:val="Style"/>
        <w:widowControl/>
        <w:ind w:left="720" w:hanging="720"/>
        <w:jc w:val="both"/>
        <w:rPr>
          <w:szCs w:val="19"/>
        </w:rPr>
      </w:pPr>
      <w:r>
        <w:lastRenderedPageBreak/>
        <w:t>“</w:t>
      </w:r>
      <w:r w:rsidRPr="00C9173E">
        <w:t xml:space="preserve">Ediacaran Biota.” </w:t>
      </w:r>
      <w:r w:rsidRPr="00C9173E">
        <w:rPr>
          <w:i/>
          <w:szCs w:val="19"/>
        </w:rPr>
        <w:t>Wikipedia</w:t>
      </w:r>
      <w:r w:rsidRPr="00C9173E">
        <w:rPr>
          <w:szCs w:val="19"/>
        </w:rPr>
        <w:t>. 12 Feb. 2021. 28 Feb. 2021. Web.</w:t>
      </w:r>
    </w:p>
    <w:p w14:paraId="6B634D37" w14:textId="77777777" w:rsidR="005758B3" w:rsidRDefault="005758B3" w:rsidP="005758B3">
      <w:pPr>
        <w:pStyle w:val="Style"/>
        <w:widowControl/>
        <w:ind w:left="720" w:hanging="720"/>
        <w:jc w:val="both"/>
        <w:rPr>
          <w:szCs w:val="19"/>
        </w:rPr>
      </w:pPr>
      <w:r>
        <w:rPr>
          <w:szCs w:val="19"/>
        </w:rPr>
        <w:t>“</w:t>
      </w:r>
      <w:r w:rsidRPr="00C9173E">
        <w:rPr>
          <w:szCs w:val="19"/>
        </w:rPr>
        <w:t xml:space="preserve">Epibenthic Fish and Crustaceans.” </w:t>
      </w:r>
      <w:r w:rsidRPr="00C9173E">
        <w:rPr>
          <w:i/>
          <w:szCs w:val="19"/>
        </w:rPr>
        <w:t>SERC</w:t>
      </w:r>
      <w:r w:rsidRPr="00C9173E">
        <w:rPr>
          <w:szCs w:val="19"/>
        </w:rPr>
        <w:t>.</w:t>
      </w:r>
      <w:r w:rsidRPr="00C9173E">
        <w:rPr>
          <w:i/>
          <w:szCs w:val="19"/>
        </w:rPr>
        <w:t>SI</w:t>
      </w:r>
      <w:r w:rsidRPr="00C9173E">
        <w:rPr>
          <w:szCs w:val="19"/>
        </w:rPr>
        <w:t>.</w:t>
      </w:r>
      <w:r w:rsidRPr="00C9173E">
        <w:rPr>
          <w:i/>
          <w:szCs w:val="19"/>
        </w:rPr>
        <w:t>edu</w:t>
      </w:r>
      <w:r w:rsidRPr="00C9173E">
        <w:rPr>
          <w:szCs w:val="19"/>
        </w:rPr>
        <w:t xml:space="preserve"> (Smithsonian Environmental Research Center). N.d. 12 Mar. 2021. Web.</w:t>
      </w:r>
    </w:p>
    <w:p w14:paraId="5B96330F" w14:textId="77777777" w:rsidR="005758B3" w:rsidRPr="00C9173E" w:rsidRDefault="005758B3" w:rsidP="005758B3">
      <w:pPr>
        <w:pStyle w:val="Style"/>
        <w:widowControl/>
        <w:ind w:left="720" w:hanging="720"/>
        <w:jc w:val="both"/>
        <w:rPr>
          <w:szCs w:val="19"/>
        </w:rPr>
      </w:pPr>
      <w:r w:rsidRPr="00C9173E">
        <w:rPr>
          <w:szCs w:val="19"/>
        </w:rPr>
        <w:t xml:space="preserve">Erwin, Douglas H. “Early Metazoan Life: Divergence, Environment and Ecology.” </w:t>
      </w:r>
      <w:r w:rsidRPr="00C9173E">
        <w:rPr>
          <w:i/>
          <w:szCs w:val="19"/>
        </w:rPr>
        <w:t>RoyalSocietyPublishing</w:t>
      </w:r>
      <w:r w:rsidRPr="00C9173E">
        <w:rPr>
          <w:szCs w:val="19"/>
        </w:rPr>
        <w:t>.</w:t>
      </w:r>
      <w:r w:rsidRPr="00C9173E">
        <w:rPr>
          <w:i/>
          <w:szCs w:val="19"/>
        </w:rPr>
        <w:t>org</w:t>
      </w:r>
      <w:r w:rsidRPr="00C9173E">
        <w:rPr>
          <w:szCs w:val="19"/>
        </w:rPr>
        <w:t>. 19 Dec. 2015. 28 Feb. 2021. Web.</w:t>
      </w:r>
    </w:p>
    <w:p w14:paraId="2C31BEDC" w14:textId="77777777" w:rsidR="005758B3" w:rsidRPr="00C9173E" w:rsidRDefault="005758B3" w:rsidP="005758B3">
      <w:pPr>
        <w:pStyle w:val="Style"/>
        <w:widowControl/>
        <w:ind w:left="720" w:hanging="720"/>
        <w:jc w:val="both"/>
        <w:rPr>
          <w:b/>
          <w:szCs w:val="19"/>
        </w:rPr>
      </w:pPr>
      <w:r w:rsidRPr="00C9173E">
        <w:rPr>
          <w:szCs w:val="19"/>
        </w:rPr>
        <w:t xml:space="preserve">Erwin, Douglas H. “Early Metazoan Life: Divergence, Environment and Ecology.” </w:t>
      </w:r>
      <w:r w:rsidRPr="00C9173E">
        <w:rPr>
          <w:i/>
          <w:szCs w:val="19"/>
        </w:rPr>
        <w:t>RoyalSocietyPublishing</w:t>
      </w:r>
      <w:r w:rsidRPr="00C9173E">
        <w:rPr>
          <w:szCs w:val="19"/>
        </w:rPr>
        <w:t>.</w:t>
      </w:r>
      <w:r w:rsidRPr="00C9173E">
        <w:rPr>
          <w:i/>
          <w:szCs w:val="19"/>
        </w:rPr>
        <w:t>org</w:t>
      </w:r>
      <w:r w:rsidRPr="00C9173E">
        <w:rPr>
          <w:szCs w:val="19"/>
        </w:rPr>
        <w:t>. 19 Dec. 2015. 28 Feb. 2021. Web.</w:t>
      </w:r>
    </w:p>
    <w:p w14:paraId="0B73D3CB" w14:textId="77777777" w:rsidR="005758B3" w:rsidRDefault="005758B3" w:rsidP="005758B3">
      <w:pPr>
        <w:pStyle w:val="Style"/>
        <w:widowControl/>
        <w:ind w:left="720" w:hanging="720"/>
        <w:jc w:val="both"/>
        <w:rPr>
          <w:rFonts w:eastAsia="Arial"/>
          <w:szCs w:val="21"/>
        </w:rPr>
      </w:pPr>
      <w:r>
        <w:rPr>
          <w:szCs w:val="19"/>
        </w:rPr>
        <w:t>“</w:t>
      </w:r>
      <w:r w:rsidRPr="00C9173E">
        <w:rPr>
          <w:szCs w:val="19"/>
        </w:rPr>
        <w:t xml:space="preserve">Eukaryote.” </w:t>
      </w:r>
      <w:r w:rsidRPr="00C9173E">
        <w:rPr>
          <w:i/>
          <w:szCs w:val="19"/>
        </w:rPr>
        <w:t>Wikipedia</w:t>
      </w:r>
      <w:r w:rsidRPr="00C9173E">
        <w:rPr>
          <w:szCs w:val="19"/>
        </w:rPr>
        <w:t>. 24 Feb. 2021. 26 Feb. 2021. Web.</w:t>
      </w:r>
    </w:p>
    <w:p w14:paraId="7590CC5D" w14:textId="77777777" w:rsidR="005758B3" w:rsidRDefault="005758B3" w:rsidP="005758B3">
      <w:pPr>
        <w:pStyle w:val="Style"/>
        <w:widowControl/>
        <w:ind w:left="720" w:hanging="720"/>
        <w:jc w:val="both"/>
        <w:rPr>
          <w:szCs w:val="19"/>
        </w:rPr>
      </w:pPr>
      <w:r>
        <w:t>“</w:t>
      </w:r>
      <w:r w:rsidRPr="00C9173E">
        <w:t xml:space="preserve">Evolution of Fish.” </w:t>
      </w:r>
      <w:r w:rsidRPr="00C9173E">
        <w:rPr>
          <w:i/>
          <w:iCs/>
          <w:szCs w:val="19"/>
        </w:rPr>
        <w:t>Wikipedia</w:t>
      </w:r>
      <w:r w:rsidRPr="00C9173E">
        <w:rPr>
          <w:iCs/>
          <w:szCs w:val="19"/>
        </w:rPr>
        <w:t>. 12 Mar. 2021. 18 Mar. 2021. Web.</w:t>
      </w:r>
    </w:p>
    <w:p w14:paraId="4EFCFFC6" w14:textId="77777777" w:rsidR="005758B3" w:rsidRDefault="005758B3" w:rsidP="005758B3">
      <w:pPr>
        <w:pStyle w:val="Style"/>
        <w:widowControl/>
        <w:ind w:left="720" w:hanging="720"/>
        <w:jc w:val="both"/>
        <w:rPr>
          <w:rFonts w:eastAsia="Arial"/>
          <w:szCs w:val="21"/>
        </w:rPr>
      </w:pPr>
      <w:r>
        <w:rPr>
          <w:szCs w:val="19"/>
        </w:rPr>
        <w:t>“</w:t>
      </w:r>
      <w:r w:rsidRPr="00C9173E">
        <w:rPr>
          <w:szCs w:val="19"/>
        </w:rPr>
        <w:t>Evolution of Tetrapods.”</w:t>
      </w:r>
      <w:r w:rsidRPr="00C9173E">
        <w:rPr>
          <w:i/>
          <w:iCs/>
          <w:szCs w:val="19"/>
        </w:rPr>
        <w:t xml:space="preserve"> Wikipedia</w:t>
      </w:r>
      <w:r w:rsidRPr="00C9173E">
        <w:rPr>
          <w:iCs/>
          <w:szCs w:val="19"/>
        </w:rPr>
        <w:t>. 20 Mar. 2021. 22 Mar. 2021. Web.</w:t>
      </w:r>
    </w:p>
    <w:p w14:paraId="5AED2FA9" w14:textId="77777777" w:rsidR="005758B3" w:rsidRDefault="005758B3" w:rsidP="005758B3">
      <w:pPr>
        <w:pStyle w:val="Style"/>
        <w:widowControl/>
        <w:ind w:left="720" w:hanging="720"/>
        <w:jc w:val="both"/>
        <w:rPr>
          <w:rFonts w:eastAsia="Arial"/>
          <w:szCs w:val="21"/>
        </w:rPr>
      </w:pPr>
      <w:r>
        <w:t>“</w:t>
      </w:r>
      <w:r w:rsidRPr="00C9173E">
        <w:t xml:space="preserve">Extinction Event.” </w:t>
      </w:r>
      <w:r w:rsidRPr="00C9173E">
        <w:rPr>
          <w:i/>
        </w:rPr>
        <w:t>Wikipedia</w:t>
      </w:r>
      <w:r w:rsidRPr="00C9173E">
        <w:t>. 15 Nov. 2020. 17 Nov. 2020. Web.</w:t>
      </w:r>
    </w:p>
    <w:p w14:paraId="584A5357" w14:textId="77777777" w:rsidR="005758B3" w:rsidRPr="00C9173E" w:rsidRDefault="005758B3" w:rsidP="005758B3">
      <w:pPr>
        <w:pStyle w:val="Style"/>
        <w:widowControl/>
        <w:ind w:left="720" w:hanging="720"/>
        <w:jc w:val="both"/>
        <w:rPr>
          <w:szCs w:val="19"/>
        </w:rPr>
      </w:pPr>
      <w:r w:rsidRPr="00C9173E">
        <w:rPr>
          <w:szCs w:val="19"/>
        </w:rPr>
        <w:t xml:space="preserve">Fort Worth Astronomical Society. “Mars will be as BIG as the Moon.” </w:t>
      </w:r>
      <w:r w:rsidRPr="00C9173E">
        <w:rPr>
          <w:i/>
          <w:szCs w:val="19"/>
        </w:rPr>
        <w:t>FortWorthAstro</w:t>
      </w:r>
      <w:r w:rsidRPr="00C9173E">
        <w:rPr>
          <w:szCs w:val="19"/>
        </w:rPr>
        <w:t>.</w:t>
      </w:r>
      <w:r w:rsidRPr="00C9173E">
        <w:rPr>
          <w:i/>
          <w:szCs w:val="19"/>
        </w:rPr>
        <w:t>com</w:t>
      </w:r>
      <w:r w:rsidRPr="00C9173E">
        <w:rPr>
          <w:szCs w:val="19"/>
        </w:rPr>
        <w:t>. 7 Aug. 2015. 24 Feb. 2021. Web.</w:t>
      </w:r>
    </w:p>
    <w:p w14:paraId="366C0E7E" w14:textId="77777777" w:rsidR="005758B3" w:rsidRDefault="005758B3" w:rsidP="005758B3">
      <w:pPr>
        <w:ind w:left="720" w:hanging="720"/>
        <w:contextualSpacing/>
      </w:pPr>
      <w:r>
        <w:t>“</w:t>
      </w:r>
      <w:r w:rsidRPr="00C9173E">
        <w:t xml:space="preserve">Frequently Asked Questions.” </w:t>
      </w:r>
      <w:r w:rsidRPr="00C9173E">
        <w:rPr>
          <w:i/>
        </w:rPr>
        <w:t>HumanOrigins</w:t>
      </w:r>
      <w:r w:rsidRPr="00C9173E">
        <w:t>.</w:t>
      </w:r>
      <w:r w:rsidRPr="00C9173E">
        <w:rPr>
          <w:i/>
        </w:rPr>
        <w:t>SI</w:t>
      </w:r>
      <w:r w:rsidRPr="00C9173E">
        <w:t>.</w:t>
      </w:r>
      <w:r w:rsidRPr="00C9173E">
        <w:rPr>
          <w:i/>
        </w:rPr>
        <w:t>edu</w:t>
      </w:r>
      <w:r w:rsidRPr="00C9173E">
        <w:t xml:space="preserve"> (Smithsonian Institution). 27 Oct. 2020. 9 Mar. 2021. Web.</w:t>
      </w:r>
    </w:p>
    <w:p w14:paraId="6A74C21A" w14:textId="77777777" w:rsidR="005758B3" w:rsidRDefault="005758B3" w:rsidP="005758B3">
      <w:pPr>
        <w:pStyle w:val="Style"/>
        <w:widowControl/>
        <w:ind w:left="720" w:hanging="720"/>
        <w:jc w:val="both"/>
        <w:rPr>
          <w:szCs w:val="19"/>
        </w:rPr>
      </w:pPr>
      <w:r>
        <w:rPr>
          <w:szCs w:val="19"/>
        </w:rPr>
        <w:t>“</w:t>
      </w:r>
      <w:r w:rsidRPr="00C9173E">
        <w:rPr>
          <w:szCs w:val="19"/>
        </w:rPr>
        <w:t xml:space="preserve">Gabbro: Igneous Rock—Pictures, Definition and More.” </w:t>
      </w:r>
      <w:r w:rsidRPr="00C9173E">
        <w:rPr>
          <w:i/>
          <w:szCs w:val="19"/>
        </w:rPr>
        <w:t>Geology</w:t>
      </w:r>
      <w:r w:rsidRPr="00C9173E">
        <w:rPr>
          <w:szCs w:val="19"/>
        </w:rPr>
        <w:t>.</w:t>
      </w:r>
      <w:r w:rsidRPr="00C9173E">
        <w:rPr>
          <w:i/>
          <w:szCs w:val="19"/>
        </w:rPr>
        <w:t>com</w:t>
      </w:r>
      <w:r w:rsidRPr="00C9173E">
        <w:rPr>
          <w:szCs w:val="19"/>
        </w:rPr>
        <w:t>. 2021. 24 Feb. 2021. Web.</w:t>
      </w:r>
    </w:p>
    <w:p w14:paraId="1C47407B" w14:textId="77777777" w:rsidR="005758B3" w:rsidRPr="002F1942" w:rsidRDefault="005758B3" w:rsidP="005758B3">
      <w:pPr>
        <w:pStyle w:val="Style"/>
        <w:widowControl/>
        <w:ind w:left="720" w:hanging="720"/>
        <w:jc w:val="both"/>
        <w:rPr>
          <w:rFonts w:eastAsia="Arial"/>
          <w:szCs w:val="21"/>
          <w:lang w:val="es-ES"/>
        </w:rPr>
      </w:pPr>
      <w:r>
        <w:rPr>
          <w:szCs w:val="19"/>
        </w:rPr>
        <w:t>“</w:t>
      </w:r>
      <w:r w:rsidRPr="00C9173E">
        <w:rPr>
          <w:szCs w:val="19"/>
        </w:rPr>
        <w:t>Gondwanaland.”</w:t>
      </w:r>
      <w:r w:rsidRPr="00C9173E">
        <w:rPr>
          <w:rFonts w:eastAsia="Arial"/>
          <w:i/>
          <w:szCs w:val="21"/>
        </w:rPr>
        <w:t xml:space="preserve"> </w:t>
      </w:r>
      <w:r w:rsidRPr="002F1942">
        <w:rPr>
          <w:rFonts w:eastAsia="Arial"/>
          <w:i/>
          <w:szCs w:val="21"/>
          <w:lang w:val="es-ES"/>
        </w:rPr>
        <w:t>Wikipedia</w:t>
      </w:r>
      <w:r w:rsidRPr="002F1942">
        <w:rPr>
          <w:rFonts w:eastAsia="Arial"/>
          <w:szCs w:val="21"/>
          <w:lang w:val="es-ES"/>
        </w:rPr>
        <w:t>. 22 Feb. 2021. 2 Mar. 2021. Web.</w:t>
      </w:r>
    </w:p>
    <w:p w14:paraId="74816AC6" w14:textId="77777777" w:rsidR="005758B3" w:rsidRPr="002F1942" w:rsidRDefault="005758B3" w:rsidP="005758B3">
      <w:pPr>
        <w:pStyle w:val="Style"/>
        <w:widowControl/>
        <w:ind w:left="720" w:hanging="720"/>
        <w:jc w:val="both"/>
        <w:rPr>
          <w:lang w:val="es-ES"/>
        </w:rPr>
      </w:pPr>
      <w:r w:rsidRPr="002F1942">
        <w:rPr>
          <w:szCs w:val="19"/>
          <w:lang w:val="es-ES"/>
        </w:rPr>
        <w:t xml:space="preserve">“Gorgon.” </w:t>
      </w:r>
      <w:r w:rsidRPr="002F1942">
        <w:rPr>
          <w:i/>
          <w:szCs w:val="19"/>
          <w:lang w:val="es-ES"/>
        </w:rPr>
        <w:t>Wikipedia</w:t>
      </w:r>
      <w:r w:rsidRPr="002F1942">
        <w:rPr>
          <w:szCs w:val="19"/>
          <w:lang w:val="es-ES"/>
        </w:rPr>
        <w:t>. 1 Mar. 2021. 6 Mar. 2021. Web.</w:t>
      </w:r>
    </w:p>
    <w:p w14:paraId="23EA21B2" w14:textId="77777777" w:rsidR="005758B3" w:rsidRDefault="005758B3" w:rsidP="005758B3">
      <w:pPr>
        <w:pStyle w:val="Style"/>
        <w:widowControl/>
        <w:ind w:left="720" w:hanging="720"/>
        <w:jc w:val="both"/>
        <w:rPr>
          <w:szCs w:val="19"/>
        </w:rPr>
      </w:pPr>
      <w:r w:rsidRPr="002F1942">
        <w:rPr>
          <w:szCs w:val="19"/>
          <w:lang w:val="es-ES"/>
        </w:rPr>
        <w:t xml:space="preserve">“Granite.” </w:t>
      </w:r>
      <w:r w:rsidRPr="00C9173E">
        <w:rPr>
          <w:i/>
          <w:szCs w:val="19"/>
        </w:rPr>
        <w:t>Wikipedia</w:t>
      </w:r>
      <w:r w:rsidRPr="00C9173E">
        <w:rPr>
          <w:szCs w:val="19"/>
        </w:rPr>
        <w:t>. 22 Feb. 2021. 23 Feb. 2021. Web.</w:t>
      </w:r>
    </w:p>
    <w:p w14:paraId="681B7590" w14:textId="77777777" w:rsidR="005758B3" w:rsidRDefault="005758B3" w:rsidP="005758B3">
      <w:pPr>
        <w:pStyle w:val="Style"/>
        <w:widowControl/>
        <w:ind w:left="720" w:hanging="720"/>
        <w:jc w:val="both"/>
        <w:rPr>
          <w:rFonts w:eastAsia="Arial"/>
          <w:szCs w:val="21"/>
        </w:rPr>
      </w:pPr>
      <w:r>
        <w:t>“</w:t>
      </w:r>
      <w:r w:rsidRPr="00C9173E">
        <w:t xml:space="preserve">Graptolithina.” </w:t>
      </w:r>
      <w:r w:rsidRPr="00C9173E">
        <w:rPr>
          <w:i/>
        </w:rPr>
        <w:t>Wikipedia</w:t>
      </w:r>
      <w:r w:rsidRPr="00C9173E">
        <w:t>. 20 Feb. 2021. 3 Mar. 2021. Web.</w:t>
      </w:r>
    </w:p>
    <w:p w14:paraId="007A1598" w14:textId="77777777" w:rsidR="005758B3" w:rsidRPr="00C9173E" w:rsidRDefault="005758B3" w:rsidP="005758B3">
      <w:pPr>
        <w:pStyle w:val="Style"/>
        <w:widowControl/>
        <w:ind w:left="720" w:hanging="720"/>
        <w:jc w:val="both"/>
        <w:rPr>
          <w:szCs w:val="18"/>
        </w:rPr>
      </w:pPr>
      <w:r w:rsidRPr="00C9173E">
        <w:rPr>
          <w:szCs w:val="20"/>
        </w:rPr>
        <w:t xml:space="preserve">Haughney, Kathleen. “Chemical Weathering Could Alleviate Some Climate Change Effects.” </w:t>
      </w:r>
      <w:r w:rsidRPr="00C9173E">
        <w:rPr>
          <w:i/>
          <w:szCs w:val="20"/>
        </w:rPr>
        <w:t>ScienceDaily</w:t>
      </w:r>
      <w:r w:rsidRPr="00C9173E">
        <w:rPr>
          <w:szCs w:val="20"/>
        </w:rPr>
        <w:t>.</w:t>
      </w:r>
      <w:r w:rsidRPr="00C9173E">
        <w:rPr>
          <w:i/>
          <w:szCs w:val="20"/>
        </w:rPr>
        <w:t>com</w:t>
      </w:r>
      <w:r w:rsidRPr="00C9173E">
        <w:rPr>
          <w:szCs w:val="20"/>
        </w:rPr>
        <w:t>. 1 Aug. 2017. 3 Mar. 2021. Web.</w:t>
      </w:r>
    </w:p>
    <w:p w14:paraId="669B1A7E" w14:textId="77777777" w:rsidR="005758B3" w:rsidRPr="002F1942" w:rsidRDefault="005758B3" w:rsidP="005758B3">
      <w:pPr>
        <w:pStyle w:val="Style"/>
        <w:widowControl/>
        <w:ind w:left="720" w:hanging="720"/>
        <w:jc w:val="both"/>
        <w:rPr>
          <w:szCs w:val="18"/>
          <w:lang w:val="es-ES"/>
        </w:rPr>
      </w:pPr>
      <w:r w:rsidRPr="00C9173E">
        <w:rPr>
          <w:szCs w:val="18"/>
        </w:rPr>
        <w:t xml:space="preserve">Hoffman, Paul, et al. “When Did the Snowball Earths Occur?” </w:t>
      </w:r>
      <w:r w:rsidRPr="00C9173E">
        <w:rPr>
          <w:i/>
          <w:szCs w:val="18"/>
        </w:rPr>
        <w:t>SnowballEarth</w:t>
      </w:r>
      <w:r w:rsidRPr="00C9173E">
        <w:rPr>
          <w:szCs w:val="18"/>
        </w:rPr>
        <w:t>.</w:t>
      </w:r>
      <w:r w:rsidRPr="00C9173E">
        <w:rPr>
          <w:i/>
          <w:szCs w:val="18"/>
        </w:rPr>
        <w:t>org</w:t>
      </w:r>
      <w:r w:rsidRPr="00C9173E">
        <w:rPr>
          <w:szCs w:val="18"/>
        </w:rPr>
        <w:t xml:space="preserve"> (at Harvard). N.d. 27 Feb. 2021. </w:t>
      </w:r>
      <w:r w:rsidRPr="002F1942">
        <w:rPr>
          <w:szCs w:val="18"/>
          <w:lang w:val="es-ES"/>
        </w:rPr>
        <w:t>Web.</w:t>
      </w:r>
    </w:p>
    <w:p w14:paraId="67544F67" w14:textId="77777777" w:rsidR="005758B3" w:rsidRPr="002F1942" w:rsidRDefault="005758B3" w:rsidP="005758B3">
      <w:pPr>
        <w:pStyle w:val="Style"/>
        <w:widowControl/>
        <w:ind w:left="720" w:hanging="720"/>
        <w:jc w:val="both"/>
        <w:rPr>
          <w:rFonts w:eastAsia="Arial"/>
          <w:szCs w:val="21"/>
          <w:lang w:val="es-ES"/>
        </w:rPr>
      </w:pPr>
      <w:r w:rsidRPr="002F1942">
        <w:rPr>
          <w:iCs/>
          <w:szCs w:val="19"/>
          <w:lang w:val="es-ES"/>
        </w:rPr>
        <w:t>“</w:t>
      </w:r>
      <w:r w:rsidRPr="002F1942">
        <w:rPr>
          <w:i/>
          <w:iCs/>
          <w:szCs w:val="19"/>
          <w:lang w:val="es-ES"/>
        </w:rPr>
        <w:t>Homo erectus</w:t>
      </w:r>
      <w:r w:rsidRPr="002F1942">
        <w:rPr>
          <w:iCs/>
          <w:szCs w:val="19"/>
          <w:lang w:val="es-ES"/>
        </w:rPr>
        <w:t xml:space="preserve">.” </w:t>
      </w:r>
      <w:r w:rsidRPr="002F1942">
        <w:rPr>
          <w:i/>
          <w:iCs/>
          <w:szCs w:val="19"/>
          <w:lang w:val="es-ES"/>
        </w:rPr>
        <w:t>Wikipedia</w:t>
      </w:r>
      <w:r w:rsidRPr="002F1942">
        <w:rPr>
          <w:iCs/>
          <w:szCs w:val="19"/>
          <w:lang w:val="es-ES"/>
        </w:rPr>
        <w:t>. 2 Mar. 2021. Web.</w:t>
      </w:r>
    </w:p>
    <w:p w14:paraId="287722D9" w14:textId="77777777" w:rsidR="005758B3" w:rsidRDefault="005758B3" w:rsidP="005758B3">
      <w:pPr>
        <w:pStyle w:val="Style"/>
        <w:widowControl/>
        <w:ind w:left="720" w:hanging="720"/>
        <w:jc w:val="both"/>
        <w:rPr>
          <w:iCs/>
          <w:szCs w:val="19"/>
        </w:rPr>
      </w:pPr>
      <w:r w:rsidRPr="002F1942">
        <w:rPr>
          <w:iCs/>
          <w:szCs w:val="19"/>
          <w:lang w:val="es-ES"/>
        </w:rPr>
        <w:t>“</w:t>
      </w:r>
      <w:r w:rsidRPr="002F1942">
        <w:rPr>
          <w:i/>
          <w:iCs/>
          <w:szCs w:val="19"/>
          <w:lang w:val="es-ES"/>
        </w:rPr>
        <w:t>Homo ergaster</w:t>
      </w:r>
      <w:r w:rsidRPr="002F1942">
        <w:rPr>
          <w:iCs/>
          <w:szCs w:val="19"/>
          <w:lang w:val="es-ES"/>
        </w:rPr>
        <w:t xml:space="preserve">.” </w:t>
      </w:r>
      <w:r w:rsidRPr="002F1942">
        <w:rPr>
          <w:i/>
          <w:iCs/>
          <w:szCs w:val="19"/>
          <w:lang w:val="es-ES"/>
        </w:rPr>
        <w:t>Wikipedia</w:t>
      </w:r>
      <w:r w:rsidRPr="002F1942">
        <w:rPr>
          <w:iCs/>
          <w:szCs w:val="19"/>
          <w:lang w:val="es-ES"/>
        </w:rPr>
        <w:t xml:space="preserve">. 9 Mar. 2021. </w:t>
      </w:r>
      <w:r w:rsidRPr="00C9173E">
        <w:rPr>
          <w:iCs/>
          <w:szCs w:val="19"/>
        </w:rPr>
        <w:t>Web.</w:t>
      </w:r>
    </w:p>
    <w:p w14:paraId="7D809F0B" w14:textId="77777777" w:rsidR="005758B3" w:rsidRDefault="005758B3" w:rsidP="005758B3">
      <w:pPr>
        <w:pStyle w:val="Style"/>
        <w:widowControl/>
        <w:ind w:left="720" w:hanging="720"/>
        <w:jc w:val="both"/>
      </w:pPr>
      <w:r>
        <w:rPr>
          <w:iCs/>
          <w:szCs w:val="19"/>
        </w:rPr>
        <w:t>“</w:t>
      </w:r>
      <w:r w:rsidRPr="00C9173E">
        <w:rPr>
          <w:i/>
          <w:iCs/>
          <w:szCs w:val="19"/>
        </w:rPr>
        <w:t>Hylonomus</w:t>
      </w:r>
      <w:r w:rsidRPr="00C9173E">
        <w:rPr>
          <w:iCs/>
          <w:szCs w:val="19"/>
        </w:rPr>
        <w:t xml:space="preserve">.” </w:t>
      </w:r>
      <w:r w:rsidRPr="00C9173E">
        <w:rPr>
          <w:i/>
          <w:szCs w:val="19"/>
        </w:rPr>
        <w:t>Wikipedia</w:t>
      </w:r>
      <w:r w:rsidRPr="00C9173E">
        <w:rPr>
          <w:szCs w:val="19"/>
        </w:rPr>
        <w:t>. 1 Jan. 2021. 6 Mar. 2021. Web.</w:t>
      </w:r>
    </w:p>
    <w:p w14:paraId="4A625C63" w14:textId="77777777" w:rsidR="005758B3" w:rsidRPr="002F1942" w:rsidRDefault="005758B3" w:rsidP="005758B3">
      <w:pPr>
        <w:pStyle w:val="Style"/>
        <w:widowControl/>
        <w:ind w:left="720" w:hanging="720"/>
        <w:jc w:val="both"/>
        <w:rPr>
          <w:rFonts w:eastAsia="Arial"/>
          <w:szCs w:val="21"/>
          <w:lang w:val="fr-FR"/>
        </w:rPr>
      </w:pPr>
      <w:r>
        <w:rPr>
          <w:szCs w:val="19"/>
        </w:rPr>
        <w:t>“</w:t>
      </w:r>
      <w:r w:rsidRPr="00C9173E">
        <w:rPr>
          <w:szCs w:val="19"/>
        </w:rPr>
        <w:t xml:space="preserve">Ichthyosaur.” </w:t>
      </w:r>
      <w:r w:rsidRPr="00C9173E">
        <w:rPr>
          <w:i/>
          <w:szCs w:val="19"/>
        </w:rPr>
        <w:t>Wikipedia</w:t>
      </w:r>
      <w:r w:rsidRPr="00C9173E">
        <w:rPr>
          <w:szCs w:val="19"/>
        </w:rPr>
        <w:t xml:space="preserve">. 28 Jan. 2021. 7 Mar. 2021. </w:t>
      </w:r>
      <w:r w:rsidRPr="002F1942">
        <w:rPr>
          <w:szCs w:val="19"/>
          <w:lang w:val="fr-FR"/>
        </w:rPr>
        <w:t>Web.</w:t>
      </w:r>
    </w:p>
    <w:p w14:paraId="3A7F1151" w14:textId="77777777" w:rsidR="005758B3" w:rsidRPr="00C9173E" w:rsidRDefault="005758B3" w:rsidP="005758B3">
      <w:pPr>
        <w:pStyle w:val="Style"/>
        <w:widowControl/>
        <w:ind w:left="720" w:hanging="720"/>
        <w:jc w:val="both"/>
        <w:rPr>
          <w:rFonts w:eastAsia="Arial"/>
          <w:szCs w:val="21"/>
        </w:rPr>
      </w:pPr>
      <w:r w:rsidRPr="002F1942">
        <w:rPr>
          <w:rFonts w:eastAsia="Arial"/>
          <w:szCs w:val="21"/>
          <w:lang w:val="fr-FR"/>
        </w:rPr>
        <w:t xml:space="preserve">Laurin, Michel, and Jacques A. Gauthier. </w:t>
      </w:r>
      <w:r w:rsidRPr="00C9173E">
        <w:rPr>
          <w:rFonts w:eastAsia="Arial"/>
          <w:szCs w:val="21"/>
        </w:rPr>
        <w:t>“</w:t>
      </w:r>
      <w:r w:rsidRPr="00C9173E">
        <w:rPr>
          <w:rFonts w:eastAsia="Arial"/>
          <w:i/>
          <w:szCs w:val="21"/>
        </w:rPr>
        <w:t>Amniota</w:t>
      </w:r>
      <w:r w:rsidRPr="00C9173E">
        <w:rPr>
          <w:rFonts w:eastAsia="Arial"/>
          <w:szCs w:val="21"/>
        </w:rPr>
        <w:t xml:space="preserve">: Mammals, Reptiles (Turtles, Lizards, Sphenodon, Crocodiles, Birds) and Their Extinct Relatives.” </w:t>
      </w:r>
      <w:r w:rsidRPr="00C9173E">
        <w:rPr>
          <w:rFonts w:eastAsia="Arial"/>
          <w:i/>
          <w:szCs w:val="21"/>
        </w:rPr>
        <w:t>TOLWeb</w:t>
      </w:r>
      <w:r w:rsidRPr="00C9173E">
        <w:rPr>
          <w:rFonts w:eastAsia="Arial"/>
          <w:szCs w:val="21"/>
        </w:rPr>
        <w:t>.</w:t>
      </w:r>
      <w:r w:rsidRPr="00C9173E">
        <w:rPr>
          <w:rFonts w:eastAsia="Arial"/>
          <w:i/>
          <w:szCs w:val="21"/>
        </w:rPr>
        <w:t>org</w:t>
      </w:r>
      <w:r w:rsidRPr="00C9173E">
        <w:rPr>
          <w:rFonts w:eastAsia="Arial"/>
          <w:szCs w:val="21"/>
        </w:rPr>
        <w:t xml:space="preserve"> (Tree of Life Web Project). 30 Jan. 2012. 24 Mar. 2021. Web. &lt;tolweb.org/amniota&gt;.</w:t>
      </w:r>
    </w:p>
    <w:p w14:paraId="37C8119D" w14:textId="77777777" w:rsidR="005758B3" w:rsidRPr="00C9173E" w:rsidRDefault="005758B3" w:rsidP="005758B3">
      <w:pPr>
        <w:pStyle w:val="Style"/>
        <w:widowControl/>
        <w:ind w:left="720" w:hanging="720"/>
        <w:jc w:val="both"/>
        <w:rPr>
          <w:rFonts w:eastAsia="Arial"/>
          <w:szCs w:val="21"/>
        </w:rPr>
      </w:pPr>
      <w:r w:rsidRPr="00C9173E">
        <w:rPr>
          <w:rFonts w:eastAsia="Arial"/>
          <w:szCs w:val="21"/>
        </w:rPr>
        <w:t xml:space="preserve">Lee, Howard. “Scientists Pin Down When Earth’s Crust Cracked, Then Came to Life.” </w:t>
      </w:r>
      <w:r w:rsidRPr="00C9173E">
        <w:rPr>
          <w:rFonts w:eastAsia="Arial"/>
          <w:i/>
          <w:szCs w:val="21"/>
        </w:rPr>
        <w:t>QuantaMagazine</w:t>
      </w:r>
      <w:r w:rsidRPr="00C9173E">
        <w:rPr>
          <w:rFonts w:eastAsia="Arial"/>
          <w:szCs w:val="21"/>
        </w:rPr>
        <w:t>.</w:t>
      </w:r>
      <w:r w:rsidRPr="00C9173E">
        <w:rPr>
          <w:rFonts w:eastAsia="Arial"/>
          <w:i/>
          <w:szCs w:val="21"/>
        </w:rPr>
        <w:t>org</w:t>
      </w:r>
      <w:r w:rsidRPr="00C9173E">
        <w:rPr>
          <w:rFonts w:eastAsia="Arial"/>
          <w:szCs w:val="21"/>
        </w:rPr>
        <w:t>. 25 Mar.2021. 27 Mar. 2021. Web.</w:t>
      </w:r>
    </w:p>
    <w:p w14:paraId="11588EED" w14:textId="77777777" w:rsidR="005758B3" w:rsidRPr="00C9173E" w:rsidRDefault="005758B3" w:rsidP="005758B3">
      <w:pPr>
        <w:ind w:left="720" w:hanging="720"/>
        <w:contextualSpacing/>
      </w:pPr>
      <w:r w:rsidRPr="00C9173E">
        <w:t xml:space="preserve">Long, John. “The Oldest Fish in the World Lived 500 Million Years Ago.” </w:t>
      </w:r>
      <w:r w:rsidRPr="00C9173E">
        <w:rPr>
          <w:i/>
        </w:rPr>
        <w:t>TheConversation</w:t>
      </w:r>
      <w:r w:rsidRPr="00C9173E">
        <w:t>.</w:t>
      </w:r>
      <w:r w:rsidRPr="00C9173E">
        <w:rPr>
          <w:i/>
        </w:rPr>
        <w:t>com</w:t>
      </w:r>
      <w:r w:rsidRPr="00C9173E">
        <w:t>. 11 June 2014. 18 Mar. 2021. Web.</w:t>
      </w:r>
    </w:p>
    <w:p w14:paraId="0D6FDA3D" w14:textId="77777777" w:rsidR="005758B3" w:rsidRPr="00C9173E" w:rsidRDefault="005758B3" w:rsidP="005758B3">
      <w:pPr>
        <w:pStyle w:val="Style"/>
        <w:widowControl/>
        <w:ind w:left="720" w:hanging="720"/>
        <w:jc w:val="both"/>
        <w:rPr>
          <w:szCs w:val="19"/>
        </w:rPr>
      </w:pPr>
      <w:r w:rsidRPr="00C9173E">
        <w:rPr>
          <w:szCs w:val="19"/>
        </w:rPr>
        <w:t xml:space="preserve">MacGabhann, Breandán Anraoi. “There Is No Such Thing as the ‘Ediacara Biota.’” </w:t>
      </w:r>
      <w:r w:rsidRPr="00C9173E">
        <w:rPr>
          <w:i/>
          <w:szCs w:val="19"/>
        </w:rPr>
        <w:t>Geoscience Frontiers</w:t>
      </w:r>
      <w:r w:rsidRPr="00C9173E">
        <w:rPr>
          <w:szCs w:val="19"/>
        </w:rPr>
        <w:t xml:space="preserve"> 5.1 (Jan. 2014) 53-62.</w:t>
      </w:r>
    </w:p>
    <w:p w14:paraId="17141C39" w14:textId="77777777" w:rsidR="005758B3" w:rsidRDefault="005758B3" w:rsidP="005758B3">
      <w:pPr>
        <w:pStyle w:val="Style"/>
        <w:widowControl/>
        <w:ind w:left="720" w:hanging="720"/>
        <w:jc w:val="both"/>
        <w:rPr>
          <w:rFonts w:eastAsia="Arial"/>
          <w:szCs w:val="21"/>
        </w:rPr>
      </w:pPr>
      <w:r>
        <w:rPr>
          <w:szCs w:val="19"/>
        </w:rPr>
        <w:t>“</w:t>
      </w:r>
      <w:r w:rsidRPr="00C9173E">
        <w:rPr>
          <w:szCs w:val="19"/>
        </w:rPr>
        <w:t xml:space="preserve">Mayfly.” </w:t>
      </w:r>
      <w:r w:rsidRPr="00C9173E">
        <w:rPr>
          <w:i/>
          <w:szCs w:val="19"/>
        </w:rPr>
        <w:t>Wikipedia</w:t>
      </w:r>
      <w:r w:rsidRPr="00C9173E">
        <w:rPr>
          <w:szCs w:val="19"/>
        </w:rPr>
        <w:t>. 1 Mar. 2021. 7 Mar. 2021. Web.</w:t>
      </w:r>
    </w:p>
    <w:p w14:paraId="798B63D0" w14:textId="77777777" w:rsidR="005758B3" w:rsidRPr="00C9173E" w:rsidRDefault="005758B3" w:rsidP="005758B3">
      <w:pPr>
        <w:pStyle w:val="Style"/>
        <w:widowControl/>
        <w:ind w:left="720" w:hanging="720"/>
        <w:jc w:val="both"/>
        <w:rPr>
          <w:rFonts w:eastAsia="Arial"/>
          <w:szCs w:val="21"/>
        </w:rPr>
      </w:pPr>
      <w:r w:rsidRPr="00C9173E">
        <w:rPr>
          <w:szCs w:val="19"/>
        </w:rPr>
        <w:t xml:space="preserve">McKeever, Amy. “What Are Ammonites, and How Did They Come to Rule the Prehistoric Seas?” </w:t>
      </w:r>
      <w:r w:rsidRPr="00C9173E">
        <w:rPr>
          <w:i/>
          <w:szCs w:val="19"/>
        </w:rPr>
        <w:t>NationalGeographic</w:t>
      </w:r>
      <w:r w:rsidRPr="00C9173E">
        <w:rPr>
          <w:szCs w:val="19"/>
        </w:rPr>
        <w:t>.</w:t>
      </w:r>
      <w:r w:rsidRPr="00C9173E">
        <w:rPr>
          <w:i/>
          <w:szCs w:val="19"/>
        </w:rPr>
        <w:t>com</w:t>
      </w:r>
      <w:r w:rsidRPr="00C9173E">
        <w:rPr>
          <w:szCs w:val="19"/>
        </w:rPr>
        <w:t>. N.d. 2 Mar. 2021. Web.</w:t>
      </w:r>
    </w:p>
    <w:p w14:paraId="738109BC" w14:textId="77777777" w:rsidR="005758B3" w:rsidRDefault="005758B3" w:rsidP="005758B3">
      <w:pPr>
        <w:pStyle w:val="Style"/>
        <w:widowControl/>
        <w:ind w:left="720" w:hanging="720"/>
        <w:jc w:val="both"/>
        <w:rPr>
          <w:szCs w:val="18"/>
        </w:rPr>
      </w:pPr>
      <w:r>
        <w:rPr>
          <w:szCs w:val="19"/>
        </w:rPr>
        <w:t>“</w:t>
      </w:r>
      <w:r w:rsidRPr="00C9173E">
        <w:rPr>
          <w:szCs w:val="19"/>
        </w:rPr>
        <w:t xml:space="preserve">Mesoproterozoic.” </w:t>
      </w:r>
      <w:r w:rsidRPr="00C9173E">
        <w:rPr>
          <w:i/>
          <w:szCs w:val="19"/>
        </w:rPr>
        <w:t>Wikipedia</w:t>
      </w:r>
      <w:r w:rsidRPr="00C9173E">
        <w:rPr>
          <w:szCs w:val="19"/>
        </w:rPr>
        <w:t>. 10 Jan. 2021. 28 Feb. 2021. Web.</w:t>
      </w:r>
    </w:p>
    <w:p w14:paraId="385F7625" w14:textId="77777777" w:rsidR="005758B3" w:rsidRDefault="005758B3" w:rsidP="005758B3">
      <w:pPr>
        <w:pStyle w:val="Style"/>
        <w:widowControl/>
        <w:ind w:left="720" w:hanging="720"/>
        <w:jc w:val="both"/>
        <w:rPr>
          <w:szCs w:val="19"/>
        </w:rPr>
      </w:pPr>
      <w:r>
        <w:rPr>
          <w:rStyle w:val="acopre"/>
        </w:rPr>
        <w:t>“</w:t>
      </w:r>
      <w:r w:rsidRPr="00C9173E">
        <w:rPr>
          <w:rStyle w:val="acopre"/>
        </w:rPr>
        <w:t>Mesozoa.”</w:t>
      </w:r>
      <w:r w:rsidRPr="00C9173E">
        <w:rPr>
          <w:szCs w:val="19"/>
        </w:rPr>
        <w:t xml:space="preserve"> </w:t>
      </w:r>
      <w:r w:rsidRPr="00C9173E">
        <w:rPr>
          <w:i/>
          <w:szCs w:val="19"/>
        </w:rPr>
        <w:t>Wikipedia</w:t>
      </w:r>
      <w:r w:rsidRPr="00C9173E">
        <w:rPr>
          <w:szCs w:val="19"/>
        </w:rPr>
        <w:t>. 22 Feb. 2021. 28 Feb. 2021. Web.</w:t>
      </w:r>
    </w:p>
    <w:p w14:paraId="4144453B" w14:textId="77777777" w:rsidR="005758B3" w:rsidRDefault="005758B3" w:rsidP="005758B3">
      <w:pPr>
        <w:pStyle w:val="Style"/>
        <w:widowControl/>
        <w:ind w:left="720" w:hanging="720"/>
        <w:jc w:val="both"/>
        <w:rPr>
          <w:szCs w:val="19"/>
        </w:rPr>
      </w:pPr>
      <w:r>
        <w:rPr>
          <w:szCs w:val="19"/>
        </w:rPr>
        <w:t>“</w:t>
      </w:r>
      <w:r w:rsidRPr="00C9173E">
        <w:rPr>
          <w:rStyle w:val="acopre"/>
        </w:rPr>
        <w:t xml:space="preserve">Mesozoan.” </w:t>
      </w:r>
      <w:r w:rsidRPr="00C9173E">
        <w:rPr>
          <w:rStyle w:val="acopre"/>
          <w:i/>
        </w:rPr>
        <w:t>OxfordReference</w:t>
      </w:r>
      <w:r w:rsidRPr="00C9173E">
        <w:rPr>
          <w:rStyle w:val="acopre"/>
        </w:rPr>
        <w:t>.</w:t>
      </w:r>
      <w:r w:rsidRPr="00C9173E">
        <w:rPr>
          <w:rStyle w:val="acopre"/>
          <w:i/>
        </w:rPr>
        <w:t>com</w:t>
      </w:r>
      <w:r w:rsidRPr="00C9173E">
        <w:rPr>
          <w:rStyle w:val="acopre"/>
        </w:rPr>
        <w:t>. 2021. 28 Feb. 2021. Web.</w:t>
      </w:r>
    </w:p>
    <w:p w14:paraId="7320AF76" w14:textId="77777777" w:rsidR="005758B3" w:rsidRPr="002F1942" w:rsidRDefault="005758B3" w:rsidP="005758B3">
      <w:pPr>
        <w:pStyle w:val="Style"/>
        <w:widowControl/>
        <w:ind w:left="720" w:hanging="720"/>
        <w:jc w:val="both"/>
        <w:rPr>
          <w:szCs w:val="19"/>
          <w:lang w:val="es-ES"/>
        </w:rPr>
      </w:pPr>
      <w:r>
        <w:rPr>
          <w:szCs w:val="19"/>
        </w:rPr>
        <w:t>“</w:t>
      </w:r>
      <w:r w:rsidRPr="00C9173E">
        <w:rPr>
          <w:szCs w:val="19"/>
        </w:rPr>
        <w:t xml:space="preserve">Metazoan.” </w:t>
      </w:r>
      <w:r w:rsidRPr="00C9173E">
        <w:rPr>
          <w:i/>
          <w:szCs w:val="19"/>
        </w:rPr>
        <w:t>Merriam-Webster</w:t>
      </w:r>
      <w:r w:rsidRPr="00C9173E">
        <w:rPr>
          <w:szCs w:val="19"/>
        </w:rPr>
        <w:t>.</w:t>
      </w:r>
      <w:r w:rsidRPr="00C9173E">
        <w:rPr>
          <w:i/>
          <w:szCs w:val="19"/>
        </w:rPr>
        <w:t>com</w:t>
      </w:r>
      <w:r w:rsidRPr="00C9173E">
        <w:rPr>
          <w:szCs w:val="19"/>
        </w:rPr>
        <w:t xml:space="preserve">. N.d. 28 Feb. 2021. </w:t>
      </w:r>
      <w:r w:rsidRPr="002F1942">
        <w:rPr>
          <w:szCs w:val="19"/>
          <w:lang w:val="es-ES"/>
        </w:rPr>
        <w:t>Web.</w:t>
      </w:r>
    </w:p>
    <w:p w14:paraId="47F84990" w14:textId="77777777" w:rsidR="005758B3" w:rsidRDefault="005758B3" w:rsidP="005758B3">
      <w:pPr>
        <w:pStyle w:val="Style"/>
        <w:widowControl/>
        <w:ind w:left="720" w:hanging="720"/>
        <w:jc w:val="both"/>
        <w:rPr>
          <w:szCs w:val="19"/>
        </w:rPr>
      </w:pPr>
      <w:r w:rsidRPr="002F1942">
        <w:rPr>
          <w:szCs w:val="19"/>
          <w:lang w:val="es-ES"/>
        </w:rPr>
        <w:t xml:space="preserve">“Microorganism.” </w:t>
      </w:r>
      <w:r w:rsidRPr="002F1942">
        <w:rPr>
          <w:rFonts w:eastAsia="Arial"/>
          <w:i/>
          <w:szCs w:val="21"/>
          <w:lang w:val="es-ES"/>
        </w:rPr>
        <w:t>Wikipedia</w:t>
      </w:r>
      <w:r w:rsidRPr="002F1942">
        <w:rPr>
          <w:rFonts w:eastAsia="Arial"/>
          <w:szCs w:val="21"/>
          <w:lang w:val="es-ES"/>
        </w:rPr>
        <w:t xml:space="preserve">. 9 Mar. 2021. 13 Mar. 2021. </w:t>
      </w:r>
      <w:r w:rsidRPr="00C9173E">
        <w:rPr>
          <w:rFonts w:eastAsia="Arial"/>
          <w:szCs w:val="21"/>
        </w:rPr>
        <w:t>Web.</w:t>
      </w:r>
    </w:p>
    <w:p w14:paraId="1B2AF15B" w14:textId="77777777" w:rsidR="005758B3" w:rsidRPr="00C9173E" w:rsidRDefault="005758B3" w:rsidP="005758B3">
      <w:pPr>
        <w:pStyle w:val="Style"/>
        <w:widowControl/>
        <w:ind w:left="720" w:hanging="720"/>
        <w:jc w:val="both"/>
        <w:rPr>
          <w:szCs w:val="19"/>
        </w:rPr>
      </w:pPr>
      <w:r w:rsidRPr="00C9173E">
        <w:rPr>
          <w:szCs w:val="19"/>
        </w:rPr>
        <w:lastRenderedPageBreak/>
        <w:t xml:space="preserve">Mikuláš, R., and I. Chlupáč. </w:t>
      </w:r>
      <w:r w:rsidRPr="00C9173E">
        <w:rPr>
          <w:i/>
          <w:szCs w:val="19"/>
        </w:rPr>
        <w:t>Paleozoic History</w:t>
      </w:r>
      <w:r w:rsidRPr="00C9173E">
        <w:rPr>
          <w:szCs w:val="19"/>
        </w:rPr>
        <w:t xml:space="preserve">. Vol. 2 of </w:t>
      </w:r>
      <w:r w:rsidRPr="00C9173E">
        <w:rPr>
          <w:i/>
          <w:szCs w:val="19"/>
        </w:rPr>
        <w:t>Earth System</w:t>
      </w:r>
      <w:r w:rsidRPr="00C9173E">
        <w:rPr>
          <w:szCs w:val="19"/>
        </w:rPr>
        <w:t xml:space="preserve">: </w:t>
      </w:r>
      <w:r w:rsidRPr="00C9173E">
        <w:rPr>
          <w:i/>
          <w:szCs w:val="19"/>
        </w:rPr>
        <w:t>History And Natural Variability</w:t>
      </w:r>
      <w:r w:rsidRPr="00C9173E">
        <w:rPr>
          <w:szCs w:val="19"/>
        </w:rPr>
        <w:t>. Natural Resources Policy and Management 2. Oxford: Eolss Publishers (Encyclopedia of Life Support Systems, for the United Nations), 2009.</w:t>
      </w:r>
    </w:p>
    <w:p w14:paraId="5979F3F1" w14:textId="77777777" w:rsidR="005758B3" w:rsidRPr="00C9173E" w:rsidRDefault="005758B3" w:rsidP="005758B3">
      <w:pPr>
        <w:pStyle w:val="Style"/>
        <w:widowControl/>
        <w:ind w:left="720" w:hanging="720"/>
        <w:jc w:val="both"/>
        <w:rPr>
          <w:szCs w:val="19"/>
        </w:rPr>
      </w:pPr>
      <w:r>
        <w:rPr>
          <w:szCs w:val="19"/>
        </w:rPr>
        <w:t>“</w:t>
      </w:r>
      <w:r w:rsidRPr="00C9173E">
        <w:rPr>
          <w:szCs w:val="19"/>
        </w:rPr>
        <w:t xml:space="preserve">Missouri Botanical Garden. “Algae.” </w:t>
      </w:r>
      <w:r w:rsidRPr="00C9173E">
        <w:rPr>
          <w:i/>
          <w:szCs w:val="19"/>
        </w:rPr>
        <w:t>MBGNet</w:t>
      </w:r>
      <w:r w:rsidRPr="00C9173E">
        <w:rPr>
          <w:szCs w:val="19"/>
        </w:rPr>
        <w:t>.</w:t>
      </w:r>
      <w:r w:rsidRPr="00C9173E">
        <w:rPr>
          <w:i/>
          <w:szCs w:val="19"/>
        </w:rPr>
        <w:t>net</w:t>
      </w:r>
      <w:r w:rsidRPr="00C9173E">
        <w:rPr>
          <w:szCs w:val="19"/>
        </w:rPr>
        <w:t>. 2002. 13 Mar. 2021. Web.</w:t>
      </w:r>
    </w:p>
    <w:p w14:paraId="3690541F" w14:textId="77777777" w:rsidR="005758B3" w:rsidRDefault="005758B3" w:rsidP="005758B3">
      <w:pPr>
        <w:pStyle w:val="Style"/>
        <w:widowControl/>
        <w:ind w:left="720" w:hanging="720"/>
        <w:jc w:val="both"/>
        <w:rPr>
          <w:rFonts w:eastAsia="Arial"/>
          <w:szCs w:val="21"/>
        </w:rPr>
      </w:pPr>
      <w:r>
        <w:rPr>
          <w:szCs w:val="19"/>
        </w:rPr>
        <w:t>“</w:t>
      </w:r>
      <w:r w:rsidRPr="00C9173E">
        <w:rPr>
          <w:szCs w:val="19"/>
        </w:rPr>
        <w:t xml:space="preserve">Nebular Hypothesis.” </w:t>
      </w:r>
      <w:r w:rsidRPr="00C9173E">
        <w:rPr>
          <w:i/>
          <w:szCs w:val="19"/>
        </w:rPr>
        <w:t>Wikipedia</w:t>
      </w:r>
      <w:r w:rsidRPr="00C9173E">
        <w:rPr>
          <w:szCs w:val="19"/>
        </w:rPr>
        <w:t>. 24 Feb. 2021. 24 Feb. 2021. Web.</w:t>
      </w:r>
    </w:p>
    <w:p w14:paraId="59F7EE7F" w14:textId="77777777" w:rsidR="005758B3" w:rsidRDefault="005758B3" w:rsidP="005758B3">
      <w:pPr>
        <w:pStyle w:val="Style"/>
        <w:widowControl/>
        <w:ind w:left="720" w:hanging="720"/>
        <w:jc w:val="both"/>
        <w:rPr>
          <w:szCs w:val="19"/>
        </w:rPr>
      </w:pPr>
      <w:r>
        <w:rPr>
          <w:szCs w:val="19"/>
        </w:rPr>
        <w:t>“</w:t>
      </w:r>
      <w:r w:rsidRPr="00C9173E">
        <w:rPr>
          <w:szCs w:val="19"/>
        </w:rPr>
        <w:t xml:space="preserve">Neoproterozoic.” </w:t>
      </w:r>
      <w:r w:rsidRPr="00C9173E">
        <w:rPr>
          <w:i/>
          <w:szCs w:val="19"/>
        </w:rPr>
        <w:t>Wikipedia</w:t>
      </w:r>
      <w:r w:rsidRPr="00C9173E">
        <w:rPr>
          <w:szCs w:val="19"/>
        </w:rPr>
        <w:t>. 19 Feb. 2021. 28 Feb. 2021. Web.</w:t>
      </w:r>
    </w:p>
    <w:p w14:paraId="178551AF" w14:textId="77777777" w:rsidR="005758B3" w:rsidRDefault="005758B3" w:rsidP="005758B3">
      <w:pPr>
        <w:pStyle w:val="Style"/>
        <w:widowControl/>
        <w:ind w:left="720" w:hanging="720"/>
        <w:jc w:val="both"/>
      </w:pPr>
      <w:r>
        <w:rPr>
          <w:szCs w:val="19"/>
        </w:rPr>
        <w:t>“</w:t>
      </w:r>
      <w:r w:rsidRPr="00C9173E">
        <w:rPr>
          <w:szCs w:val="19"/>
        </w:rPr>
        <w:t xml:space="preserve">Notocord.” </w:t>
      </w:r>
      <w:r w:rsidRPr="00C9173E">
        <w:rPr>
          <w:i/>
          <w:iCs/>
          <w:szCs w:val="19"/>
        </w:rPr>
        <w:t>Wikipedia</w:t>
      </w:r>
      <w:r w:rsidRPr="00C9173E">
        <w:rPr>
          <w:iCs/>
          <w:szCs w:val="19"/>
        </w:rPr>
        <w:t>. 28 Jan. 2021. 18 Mar. 2021. Web.</w:t>
      </w:r>
    </w:p>
    <w:p w14:paraId="709B6E5A" w14:textId="77777777" w:rsidR="005758B3" w:rsidRDefault="005758B3" w:rsidP="005758B3">
      <w:pPr>
        <w:pStyle w:val="Style"/>
        <w:widowControl/>
        <w:ind w:left="720" w:hanging="720"/>
        <w:jc w:val="both"/>
        <w:rPr>
          <w:rFonts w:eastAsia="Arial"/>
          <w:szCs w:val="21"/>
        </w:rPr>
      </w:pPr>
      <w:r>
        <w:rPr>
          <w:szCs w:val="19"/>
        </w:rPr>
        <w:t>“</w:t>
      </w:r>
      <w:r w:rsidRPr="00C9173E">
        <w:rPr>
          <w:szCs w:val="19"/>
        </w:rPr>
        <w:t xml:space="preserve">Oceanic Crust.” </w:t>
      </w:r>
      <w:r w:rsidRPr="00C9173E">
        <w:rPr>
          <w:i/>
          <w:szCs w:val="19"/>
        </w:rPr>
        <w:t>Wikipedia</w:t>
      </w:r>
      <w:r w:rsidRPr="00C9173E">
        <w:rPr>
          <w:szCs w:val="19"/>
        </w:rPr>
        <w:t>. 24 Feb. 2021. 24 Feb. 2021. Web.</w:t>
      </w:r>
    </w:p>
    <w:p w14:paraId="15E5735A" w14:textId="77777777" w:rsidR="005758B3" w:rsidRDefault="005758B3" w:rsidP="005758B3">
      <w:pPr>
        <w:pStyle w:val="Style"/>
        <w:widowControl/>
        <w:ind w:left="720" w:hanging="720"/>
        <w:jc w:val="both"/>
        <w:rPr>
          <w:szCs w:val="19"/>
        </w:rPr>
      </w:pPr>
      <w:r>
        <w:rPr>
          <w:szCs w:val="19"/>
        </w:rPr>
        <w:t>“</w:t>
      </w:r>
      <w:r w:rsidRPr="00C9173E">
        <w:rPr>
          <w:szCs w:val="19"/>
        </w:rPr>
        <w:t>Order (Biology).”</w:t>
      </w:r>
      <w:r w:rsidRPr="00C9173E">
        <w:rPr>
          <w:i/>
          <w:szCs w:val="19"/>
        </w:rPr>
        <w:t xml:space="preserve"> Wikipedia</w:t>
      </w:r>
      <w:r w:rsidRPr="00C9173E">
        <w:rPr>
          <w:szCs w:val="19"/>
        </w:rPr>
        <w:t>. 1 Feb. 2021. 8 Mar. 2021. Web.</w:t>
      </w:r>
    </w:p>
    <w:p w14:paraId="1E86F287" w14:textId="77777777" w:rsidR="005758B3" w:rsidRPr="002F1942" w:rsidRDefault="005758B3" w:rsidP="005758B3">
      <w:pPr>
        <w:pStyle w:val="Style"/>
        <w:widowControl/>
        <w:ind w:left="720" w:hanging="720"/>
        <w:jc w:val="both"/>
        <w:rPr>
          <w:szCs w:val="19"/>
          <w:lang w:val="es-ES"/>
        </w:rPr>
      </w:pPr>
      <w:r>
        <w:rPr>
          <w:szCs w:val="19"/>
        </w:rPr>
        <w:t>“</w:t>
      </w:r>
      <w:r w:rsidRPr="00C9173E">
        <w:rPr>
          <w:szCs w:val="19"/>
        </w:rPr>
        <w:t xml:space="preserve">Origin of Metazoa.” </w:t>
      </w:r>
      <w:r w:rsidRPr="00C9173E">
        <w:rPr>
          <w:i/>
          <w:szCs w:val="19"/>
        </w:rPr>
        <w:t>Biocyclopedia</w:t>
      </w:r>
      <w:r w:rsidRPr="00C9173E">
        <w:rPr>
          <w:szCs w:val="19"/>
        </w:rPr>
        <w:t>.</w:t>
      </w:r>
      <w:r w:rsidRPr="00C9173E">
        <w:rPr>
          <w:i/>
          <w:szCs w:val="19"/>
        </w:rPr>
        <w:t>com</w:t>
      </w:r>
      <w:r w:rsidRPr="00C9173E">
        <w:rPr>
          <w:szCs w:val="19"/>
        </w:rPr>
        <w:t xml:space="preserve">. N.d. 28 Feb. 2021. </w:t>
      </w:r>
      <w:r w:rsidRPr="002F1942">
        <w:rPr>
          <w:szCs w:val="19"/>
          <w:lang w:val="es-ES"/>
        </w:rPr>
        <w:t>Web.</w:t>
      </w:r>
    </w:p>
    <w:p w14:paraId="3A12ECAD" w14:textId="77777777" w:rsidR="005758B3" w:rsidRPr="002F1942" w:rsidRDefault="005758B3" w:rsidP="005758B3">
      <w:pPr>
        <w:pStyle w:val="Style"/>
        <w:widowControl/>
        <w:ind w:left="720" w:hanging="720"/>
        <w:jc w:val="both"/>
        <w:rPr>
          <w:rFonts w:eastAsia="Arial"/>
          <w:szCs w:val="21"/>
          <w:lang w:val="es-ES"/>
        </w:rPr>
      </w:pPr>
      <w:r w:rsidRPr="002F1942">
        <w:rPr>
          <w:lang w:val="es-ES"/>
        </w:rPr>
        <w:t>“Osteostracans.”</w:t>
      </w:r>
      <w:r w:rsidRPr="002F1942">
        <w:rPr>
          <w:i/>
          <w:iCs/>
          <w:szCs w:val="19"/>
          <w:lang w:val="es-ES"/>
        </w:rPr>
        <w:t xml:space="preserve"> Wikipedia</w:t>
      </w:r>
      <w:r w:rsidRPr="002F1942">
        <w:rPr>
          <w:iCs/>
          <w:szCs w:val="19"/>
          <w:lang w:val="es-ES"/>
        </w:rPr>
        <w:t>. 1 Mar. 2021. 4 Mar. 2021. Web.</w:t>
      </w:r>
    </w:p>
    <w:p w14:paraId="030E7534" w14:textId="77777777" w:rsidR="005758B3" w:rsidRDefault="005758B3" w:rsidP="005758B3">
      <w:pPr>
        <w:pStyle w:val="Style"/>
        <w:widowControl/>
        <w:ind w:left="720" w:hanging="720"/>
        <w:jc w:val="both"/>
        <w:rPr>
          <w:rFonts w:eastAsia="Arial"/>
          <w:szCs w:val="21"/>
        </w:rPr>
      </w:pPr>
      <w:r w:rsidRPr="002F1942">
        <w:rPr>
          <w:iCs/>
          <w:szCs w:val="19"/>
          <w:lang w:val="es-ES"/>
        </w:rPr>
        <w:t>“</w:t>
      </w:r>
      <w:r w:rsidRPr="002F1942">
        <w:rPr>
          <w:i/>
          <w:iCs/>
          <w:szCs w:val="19"/>
          <w:lang w:val="es-ES"/>
        </w:rPr>
        <w:t>Paranthropus boisei</w:t>
      </w:r>
      <w:r w:rsidRPr="002F1942">
        <w:rPr>
          <w:iCs/>
          <w:szCs w:val="19"/>
          <w:lang w:val="es-ES"/>
        </w:rPr>
        <w:t xml:space="preserve">.” </w:t>
      </w:r>
      <w:r w:rsidRPr="002F1942">
        <w:rPr>
          <w:i/>
          <w:iCs/>
          <w:szCs w:val="19"/>
          <w:lang w:val="es-ES"/>
        </w:rPr>
        <w:t>Wikipedia</w:t>
      </w:r>
      <w:r w:rsidRPr="002F1942">
        <w:rPr>
          <w:iCs/>
          <w:szCs w:val="19"/>
          <w:lang w:val="es-ES"/>
        </w:rPr>
        <w:t xml:space="preserve">. 1 Mar. 2021. </w:t>
      </w:r>
      <w:r w:rsidRPr="00C9173E">
        <w:rPr>
          <w:iCs/>
          <w:szCs w:val="19"/>
        </w:rPr>
        <w:t>Web.</w:t>
      </w:r>
    </w:p>
    <w:p w14:paraId="5CB302E3" w14:textId="77777777" w:rsidR="005758B3" w:rsidRPr="00C9173E" w:rsidRDefault="005758B3" w:rsidP="005758B3">
      <w:pPr>
        <w:pStyle w:val="Style"/>
        <w:widowControl/>
        <w:ind w:left="720" w:hanging="720"/>
        <w:jc w:val="both"/>
        <w:rPr>
          <w:szCs w:val="19"/>
        </w:rPr>
      </w:pPr>
      <w:r w:rsidRPr="00C9173E">
        <w:rPr>
          <w:szCs w:val="19"/>
        </w:rPr>
        <w:t xml:space="preserve">Pawlowski, Jan, et al. “Origin of the Mesozoa Inferred from 18s rRNA Gene Sequences.” </w:t>
      </w:r>
      <w:r w:rsidRPr="00C9173E">
        <w:rPr>
          <w:i/>
          <w:szCs w:val="19"/>
        </w:rPr>
        <w:t>Molecular Biology and Evolution</w:t>
      </w:r>
      <w:r w:rsidRPr="00C9173E">
        <w:rPr>
          <w:szCs w:val="19"/>
        </w:rPr>
        <w:t xml:space="preserve"> 13.8 (Nov. 1996) 1128-32.</w:t>
      </w:r>
    </w:p>
    <w:p w14:paraId="5A82A4BE" w14:textId="77777777" w:rsidR="005758B3" w:rsidRDefault="005758B3" w:rsidP="005758B3">
      <w:pPr>
        <w:pStyle w:val="Style"/>
        <w:widowControl/>
        <w:ind w:left="720" w:hanging="720"/>
        <w:jc w:val="both"/>
        <w:rPr>
          <w:rFonts w:eastAsia="Arial"/>
          <w:szCs w:val="21"/>
        </w:rPr>
      </w:pPr>
      <w:r>
        <w:rPr>
          <w:szCs w:val="19"/>
        </w:rPr>
        <w:t>“</w:t>
      </w:r>
      <w:r w:rsidRPr="00C9173E">
        <w:rPr>
          <w:szCs w:val="19"/>
        </w:rPr>
        <w:t xml:space="preserve">Pelycosaurs.” </w:t>
      </w:r>
      <w:r w:rsidRPr="00C9173E">
        <w:rPr>
          <w:i/>
          <w:szCs w:val="19"/>
        </w:rPr>
        <w:t>Wikipedia</w:t>
      </w:r>
      <w:r w:rsidRPr="00C9173E">
        <w:rPr>
          <w:szCs w:val="19"/>
        </w:rPr>
        <w:t>. 21 Feb. 2021. 6 Mar. 2021. Web.</w:t>
      </w:r>
    </w:p>
    <w:p w14:paraId="60F6FB8A" w14:textId="77777777" w:rsidR="005758B3" w:rsidRPr="002F1942" w:rsidRDefault="005758B3" w:rsidP="005758B3">
      <w:pPr>
        <w:pStyle w:val="Style"/>
        <w:widowControl/>
        <w:ind w:left="720" w:hanging="720"/>
        <w:jc w:val="both"/>
        <w:rPr>
          <w:rFonts w:eastAsia="Arial"/>
          <w:szCs w:val="21"/>
          <w:lang w:val="es-ES"/>
        </w:rPr>
      </w:pPr>
      <w:r w:rsidRPr="002F1942">
        <w:rPr>
          <w:szCs w:val="19"/>
          <w:lang w:val="es-ES"/>
        </w:rPr>
        <w:t xml:space="preserve">pH.” </w:t>
      </w:r>
      <w:r w:rsidRPr="002F1942">
        <w:rPr>
          <w:i/>
          <w:szCs w:val="19"/>
          <w:lang w:val="es-ES"/>
        </w:rPr>
        <w:t>Wikipedia</w:t>
      </w:r>
      <w:r w:rsidRPr="002F1942">
        <w:rPr>
          <w:szCs w:val="19"/>
          <w:lang w:val="es-ES"/>
        </w:rPr>
        <w:t>. 1 Mar. 2021. 4 Mar. 2021. Web.</w:t>
      </w:r>
    </w:p>
    <w:p w14:paraId="7E1CDA42" w14:textId="77777777" w:rsidR="005758B3" w:rsidRDefault="005758B3" w:rsidP="005758B3">
      <w:pPr>
        <w:pStyle w:val="Style"/>
        <w:widowControl/>
        <w:ind w:left="720" w:hanging="720"/>
        <w:jc w:val="both"/>
        <w:rPr>
          <w:rFonts w:eastAsia="Arial"/>
          <w:szCs w:val="21"/>
        </w:rPr>
      </w:pPr>
      <w:r>
        <w:rPr>
          <w:szCs w:val="19"/>
        </w:rPr>
        <w:t>“</w:t>
      </w:r>
      <w:r w:rsidRPr="00C9173E">
        <w:rPr>
          <w:szCs w:val="19"/>
        </w:rPr>
        <w:t xml:space="preserve">Phanerozoic.” </w:t>
      </w:r>
      <w:r w:rsidRPr="00C9173E">
        <w:rPr>
          <w:i/>
          <w:szCs w:val="19"/>
        </w:rPr>
        <w:t>Wikipedia</w:t>
      </w:r>
      <w:r w:rsidRPr="00C9173E">
        <w:rPr>
          <w:szCs w:val="19"/>
        </w:rPr>
        <w:t>. 26 Feb. 2021. 1 Mar. 2021. Web.</w:t>
      </w:r>
    </w:p>
    <w:p w14:paraId="33EE2338" w14:textId="77777777" w:rsidR="005758B3" w:rsidRDefault="005758B3" w:rsidP="005758B3">
      <w:pPr>
        <w:pStyle w:val="Style"/>
        <w:widowControl/>
        <w:ind w:left="720" w:hanging="720"/>
        <w:jc w:val="both"/>
        <w:rPr>
          <w:rFonts w:eastAsia="Arial"/>
          <w:szCs w:val="21"/>
        </w:rPr>
      </w:pPr>
      <w:r>
        <w:rPr>
          <w:szCs w:val="19"/>
        </w:rPr>
        <w:t>“</w:t>
      </w:r>
      <w:r w:rsidRPr="00C9173E">
        <w:rPr>
          <w:szCs w:val="19"/>
        </w:rPr>
        <w:t xml:space="preserve">Plankton.” </w:t>
      </w:r>
      <w:r w:rsidRPr="00C9173E">
        <w:rPr>
          <w:rFonts w:eastAsia="Arial"/>
          <w:i/>
          <w:szCs w:val="21"/>
        </w:rPr>
        <w:t>Wikipedia</w:t>
      </w:r>
      <w:r w:rsidRPr="00C9173E">
        <w:rPr>
          <w:rFonts w:eastAsia="Arial"/>
          <w:szCs w:val="21"/>
        </w:rPr>
        <w:t>. 11 Mar. 2021. 13 Mar. 2021. Web.</w:t>
      </w:r>
    </w:p>
    <w:p w14:paraId="51C9DDF4" w14:textId="77777777" w:rsidR="005758B3" w:rsidRPr="002F1942" w:rsidRDefault="005758B3" w:rsidP="005758B3">
      <w:pPr>
        <w:pStyle w:val="Style"/>
        <w:widowControl/>
        <w:ind w:left="720" w:hanging="720"/>
        <w:jc w:val="both"/>
        <w:rPr>
          <w:i/>
          <w:lang w:val="es-ES"/>
        </w:rPr>
      </w:pPr>
      <w:r w:rsidRPr="00C9173E">
        <w:t xml:space="preserve">Poinar, George. “Research Outlines the Evolution of One of Earth's First Animals.” </w:t>
      </w:r>
      <w:r w:rsidRPr="002F1942">
        <w:rPr>
          <w:i/>
          <w:lang w:val="es-ES"/>
        </w:rPr>
        <w:t>Today</w:t>
      </w:r>
      <w:r w:rsidRPr="002F1942">
        <w:rPr>
          <w:lang w:val="es-ES"/>
        </w:rPr>
        <w:t>.</w:t>
      </w:r>
      <w:r w:rsidRPr="002F1942">
        <w:rPr>
          <w:i/>
          <w:lang w:val="es-ES"/>
        </w:rPr>
        <w:t>Oregon State</w:t>
      </w:r>
      <w:r w:rsidRPr="002F1942">
        <w:rPr>
          <w:lang w:val="es-ES"/>
        </w:rPr>
        <w:t>.</w:t>
      </w:r>
      <w:r w:rsidRPr="002F1942">
        <w:rPr>
          <w:i/>
          <w:lang w:val="es-ES"/>
        </w:rPr>
        <w:t>edu</w:t>
      </w:r>
      <w:r w:rsidRPr="002F1942">
        <w:rPr>
          <w:lang w:val="es-ES"/>
        </w:rPr>
        <w:t>. 27 Apr. 2011. 11 Mar. 2021.</w:t>
      </w:r>
    </w:p>
    <w:p w14:paraId="4854C5D6" w14:textId="77777777" w:rsidR="005758B3" w:rsidRPr="002F1942" w:rsidRDefault="005758B3" w:rsidP="005758B3">
      <w:pPr>
        <w:pStyle w:val="Style"/>
        <w:widowControl/>
        <w:ind w:left="720" w:hanging="720"/>
        <w:jc w:val="both"/>
        <w:rPr>
          <w:rFonts w:eastAsia="Arial"/>
          <w:szCs w:val="21"/>
          <w:lang w:val="es-ES"/>
        </w:rPr>
      </w:pPr>
      <w:r w:rsidRPr="002F1942">
        <w:rPr>
          <w:szCs w:val="19"/>
          <w:lang w:val="es-ES"/>
        </w:rPr>
        <w:t xml:space="preserve">“Protist.” </w:t>
      </w:r>
      <w:r w:rsidRPr="002F1942">
        <w:rPr>
          <w:rFonts w:eastAsia="Arial"/>
          <w:i/>
          <w:szCs w:val="21"/>
          <w:lang w:val="es-ES"/>
        </w:rPr>
        <w:t>Wikipedia</w:t>
      </w:r>
      <w:r w:rsidRPr="002F1942">
        <w:rPr>
          <w:rFonts w:eastAsia="Arial"/>
          <w:szCs w:val="21"/>
          <w:lang w:val="es-ES"/>
        </w:rPr>
        <w:t>. 13 Mar. 2021. 13 Mar. 2021. Web.</w:t>
      </w:r>
    </w:p>
    <w:p w14:paraId="773687AB" w14:textId="77777777" w:rsidR="005758B3" w:rsidRPr="002F1942" w:rsidRDefault="005758B3" w:rsidP="005758B3">
      <w:pPr>
        <w:pStyle w:val="Style"/>
        <w:widowControl/>
        <w:ind w:left="720" w:hanging="720"/>
        <w:jc w:val="both"/>
        <w:rPr>
          <w:rFonts w:eastAsia="Arial"/>
          <w:szCs w:val="21"/>
          <w:lang w:val="es-ES"/>
        </w:rPr>
      </w:pPr>
      <w:r w:rsidRPr="002F1942">
        <w:rPr>
          <w:szCs w:val="19"/>
          <w:lang w:val="es-ES"/>
        </w:rPr>
        <w:t xml:space="preserve">“Protozoa.” </w:t>
      </w:r>
      <w:r w:rsidRPr="002F1942">
        <w:rPr>
          <w:i/>
          <w:szCs w:val="19"/>
          <w:lang w:val="es-ES"/>
        </w:rPr>
        <w:t>Bio</w:t>
      </w:r>
      <w:r w:rsidRPr="002F1942">
        <w:rPr>
          <w:szCs w:val="19"/>
          <w:lang w:val="es-ES"/>
        </w:rPr>
        <w:t>.</w:t>
      </w:r>
      <w:r w:rsidRPr="002F1942">
        <w:rPr>
          <w:i/>
          <w:szCs w:val="19"/>
          <w:lang w:val="es-ES"/>
        </w:rPr>
        <w:t>LibreTexts</w:t>
      </w:r>
      <w:r w:rsidRPr="002F1942">
        <w:rPr>
          <w:szCs w:val="19"/>
          <w:lang w:val="es-ES"/>
        </w:rPr>
        <w:t>.</w:t>
      </w:r>
      <w:r w:rsidRPr="002F1942">
        <w:rPr>
          <w:i/>
          <w:szCs w:val="19"/>
          <w:lang w:val="es-ES"/>
        </w:rPr>
        <w:t>org</w:t>
      </w:r>
      <w:r w:rsidRPr="002F1942">
        <w:rPr>
          <w:szCs w:val="19"/>
          <w:lang w:val="es-ES"/>
        </w:rPr>
        <w:t>. 5 Mar. 2021. 13 Mar. 2021. Web.</w:t>
      </w:r>
    </w:p>
    <w:p w14:paraId="01FF9EAA" w14:textId="77777777" w:rsidR="005758B3" w:rsidRDefault="005758B3" w:rsidP="005758B3">
      <w:pPr>
        <w:pStyle w:val="Style"/>
        <w:widowControl/>
        <w:ind w:left="720" w:hanging="720"/>
        <w:jc w:val="both"/>
        <w:rPr>
          <w:szCs w:val="18"/>
        </w:rPr>
      </w:pPr>
      <w:r w:rsidRPr="002F1942">
        <w:rPr>
          <w:lang w:val="es-ES"/>
        </w:rPr>
        <w:t xml:space="preserve">“Radula.” </w:t>
      </w:r>
      <w:r w:rsidRPr="002F1942">
        <w:rPr>
          <w:i/>
          <w:lang w:val="es-ES"/>
        </w:rPr>
        <w:t>Wikipedia</w:t>
      </w:r>
      <w:r w:rsidRPr="002F1942">
        <w:rPr>
          <w:lang w:val="es-ES"/>
        </w:rPr>
        <w:t xml:space="preserve">. </w:t>
      </w:r>
      <w:r w:rsidRPr="002F1942">
        <w:rPr>
          <w:szCs w:val="19"/>
          <w:lang w:val="es-ES"/>
        </w:rPr>
        <w:t xml:space="preserve">19 Dec. 2020. </w:t>
      </w:r>
      <w:r w:rsidRPr="00C9173E">
        <w:rPr>
          <w:szCs w:val="19"/>
        </w:rPr>
        <w:t>1 Mar. 2021. Web.</w:t>
      </w:r>
    </w:p>
    <w:p w14:paraId="467696D4" w14:textId="77777777" w:rsidR="005758B3" w:rsidRPr="00C9173E" w:rsidRDefault="005758B3" w:rsidP="005758B3">
      <w:pPr>
        <w:pStyle w:val="Style"/>
        <w:widowControl/>
        <w:ind w:left="720" w:hanging="720"/>
        <w:jc w:val="both"/>
        <w:rPr>
          <w:rFonts w:eastAsia="Arial"/>
          <w:szCs w:val="21"/>
        </w:rPr>
      </w:pPr>
      <w:r w:rsidRPr="00C9173E">
        <w:rPr>
          <w:szCs w:val="18"/>
        </w:rPr>
        <w:t xml:space="preserve">Ravilious, Kate. “Earth Was a Frozen Snowball When Animals First Evolved.” </w:t>
      </w:r>
      <w:r w:rsidRPr="00C9173E">
        <w:rPr>
          <w:i/>
          <w:szCs w:val="18"/>
        </w:rPr>
        <w:t>BBC</w:t>
      </w:r>
      <w:r w:rsidRPr="00C9173E">
        <w:rPr>
          <w:szCs w:val="18"/>
        </w:rPr>
        <w:t>.</w:t>
      </w:r>
      <w:r w:rsidRPr="00C9173E">
        <w:rPr>
          <w:i/>
          <w:szCs w:val="18"/>
        </w:rPr>
        <w:t>com</w:t>
      </w:r>
      <w:r w:rsidRPr="00C9173E">
        <w:rPr>
          <w:szCs w:val="18"/>
        </w:rPr>
        <w:t>. 12 Jan. 2015. 27 Feb. 2021. Web.</w:t>
      </w:r>
    </w:p>
    <w:p w14:paraId="4E853043" w14:textId="77777777" w:rsidR="005758B3" w:rsidRDefault="005758B3" w:rsidP="005758B3">
      <w:pPr>
        <w:pStyle w:val="Style"/>
        <w:widowControl/>
        <w:ind w:left="720" w:hanging="720"/>
        <w:jc w:val="both"/>
        <w:rPr>
          <w:rFonts w:eastAsia="Arial"/>
          <w:szCs w:val="21"/>
        </w:rPr>
      </w:pPr>
      <w:r>
        <w:rPr>
          <w:szCs w:val="19"/>
        </w:rPr>
        <w:t>“</w:t>
      </w:r>
      <w:r w:rsidRPr="00C9173E">
        <w:rPr>
          <w:szCs w:val="19"/>
        </w:rPr>
        <w:t xml:space="preserve">Rhynie Chert.” </w:t>
      </w:r>
      <w:r w:rsidRPr="00C9173E">
        <w:rPr>
          <w:i/>
          <w:szCs w:val="19"/>
        </w:rPr>
        <w:t>Wikipedia</w:t>
      </w:r>
      <w:r w:rsidRPr="00C9173E">
        <w:rPr>
          <w:szCs w:val="19"/>
        </w:rPr>
        <w:t>. 26 Jan. 2021. 18 Mar. 2021. Web.</w:t>
      </w:r>
    </w:p>
    <w:p w14:paraId="669964BC" w14:textId="77777777" w:rsidR="005758B3" w:rsidRPr="00C9173E" w:rsidRDefault="005758B3" w:rsidP="005758B3">
      <w:pPr>
        <w:ind w:left="720" w:hanging="720"/>
        <w:contextualSpacing/>
      </w:pPr>
      <w:r w:rsidRPr="00C9173E">
        <w:rPr>
          <w:szCs w:val="19"/>
        </w:rPr>
        <w:t xml:space="preserve">Rieppel, O., and M. deBraga. “Turtles as Diapsid Reptiles.” </w:t>
      </w:r>
      <w:r w:rsidRPr="00C9173E">
        <w:rPr>
          <w:i/>
          <w:szCs w:val="19"/>
        </w:rPr>
        <w:t>Nature</w:t>
      </w:r>
      <w:r w:rsidRPr="00C9173E">
        <w:rPr>
          <w:szCs w:val="19"/>
        </w:rPr>
        <w:t>.</w:t>
      </w:r>
      <w:r w:rsidRPr="00C9173E">
        <w:rPr>
          <w:i/>
          <w:szCs w:val="19"/>
        </w:rPr>
        <w:t>com</w:t>
      </w:r>
      <w:r w:rsidRPr="00C9173E">
        <w:rPr>
          <w:szCs w:val="19"/>
        </w:rPr>
        <w:t>. 5 Dec. 1996. 24 Mar. 2021. Web.</w:t>
      </w:r>
    </w:p>
    <w:p w14:paraId="25BA7DCE" w14:textId="77777777" w:rsidR="005758B3" w:rsidRPr="002F1942" w:rsidRDefault="005758B3" w:rsidP="005758B3">
      <w:pPr>
        <w:ind w:left="720" w:hanging="720"/>
        <w:contextualSpacing/>
        <w:rPr>
          <w:lang w:val="es-ES"/>
        </w:rPr>
      </w:pPr>
      <w:r w:rsidRPr="00C9173E">
        <w:t xml:space="preserve">Ross, Charles A., and June R.P. Ross. “Permian Period.” </w:t>
      </w:r>
      <w:r w:rsidRPr="00C9173E">
        <w:rPr>
          <w:i/>
        </w:rPr>
        <w:t>Britannica</w:t>
      </w:r>
      <w:r w:rsidRPr="00C9173E">
        <w:t>.</w:t>
      </w:r>
      <w:r w:rsidRPr="00C9173E">
        <w:rPr>
          <w:i/>
        </w:rPr>
        <w:t>com</w:t>
      </w:r>
      <w:r w:rsidRPr="00C9173E">
        <w:t xml:space="preserve">. 6 Nov. 2020. </w:t>
      </w:r>
      <w:r w:rsidRPr="002F1942">
        <w:rPr>
          <w:lang w:val="es-ES"/>
        </w:rPr>
        <w:t>23 Mar. 2021. Web.</w:t>
      </w:r>
    </w:p>
    <w:p w14:paraId="7E7904D3" w14:textId="77777777" w:rsidR="005758B3" w:rsidRPr="002F1942" w:rsidRDefault="005758B3" w:rsidP="005758B3">
      <w:pPr>
        <w:pStyle w:val="Style"/>
        <w:widowControl/>
        <w:ind w:left="720" w:hanging="720"/>
        <w:jc w:val="both"/>
        <w:rPr>
          <w:rFonts w:eastAsia="Arial"/>
          <w:szCs w:val="21"/>
          <w:lang w:val="es-ES"/>
        </w:rPr>
      </w:pPr>
      <w:r w:rsidRPr="002F1942">
        <w:rPr>
          <w:rFonts w:eastAsia="Arial"/>
          <w:szCs w:val="21"/>
          <w:lang w:val="es-ES"/>
        </w:rPr>
        <w:t xml:space="preserve">“Sauropsida.” </w:t>
      </w:r>
      <w:r w:rsidRPr="002F1942">
        <w:rPr>
          <w:rFonts w:eastAsia="Arial"/>
          <w:i/>
          <w:szCs w:val="21"/>
          <w:lang w:val="es-ES"/>
        </w:rPr>
        <w:t>Wikipedia</w:t>
      </w:r>
      <w:r w:rsidRPr="002F1942">
        <w:rPr>
          <w:rFonts w:eastAsia="Arial"/>
          <w:szCs w:val="21"/>
          <w:lang w:val="es-ES"/>
        </w:rPr>
        <w:t>. 20 Mar. 2021. 24 Mar. 2021. Web.</w:t>
      </w:r>
    </w:p>
    <w:p w14:paraId="03BB0D50" w14:textId="77777777" w:rsidR="005758B3" w:rsidRPr="002F1942" w:rsidRDefault="005758B3" w:rsidP="005758B3">
      <w:pPr>
        <w:pStyle w:val="Style"/>
        <w:widowControl/>
        <w:ind w:left="720" w:hanging="720"/>
        <w:jc w:val="both"/>
        <w:rPr>
          <w:rFonts w:eastAsia="Arial"/>
          <w:szCs w:val="21"/>
          <w:lang w:val="es-ES"/>
        </w:rPr>
      </w:pPr>
      <w:r w:rsidRPr="002F1942">
        <w:rPr>
          <w:szCs w:val="19"/>
          <w:lang w:val="es-ES"/>
        </w:rPr>
        <w:t xml:space="preserve">“Simian.” </w:t>
      </w:r>
      <w:r w:rsidRPr="002F1942">
        <w:rPr>
          <w:i/>
          <w:szCs w:val="19"/>
          <w:lang w:val="es-ES"/>
        </w:rPr>
        <w:t>Wikipedia</w:t>
      </w:r>
      <w:r w:rsidRPr="002F1942">
        <w:rPr>
          <w:szCs w:val="19"/>
          <w:lang w:val="es-ES"/>
        </w:rPr>
        <w:t>. 19 Feb. 2021. 8 Mar. 2021. Web.</w:t>
      </w:r>
    </w:p>
    <w:p w14:paraId="39FA76E0" w14:textId="77777777" w:rsidR="005758B3" w:rsidRDefault="005758B3" w:rsidP="005758B3">
      <w:pPr>
        <w:pStyle w:val="Style"/>
        <w:widowControl/>
        <w:ind w:left="720" w:hanging="720"/>
        <w:jc w:val="both"/>
        <w:rPr>
          <w:rFonts w:eastAsia="Arial"/>
          <w:szCs w:val="21"/>
        </w:rPr>
      </w:pPr>
      <w:r w:rsidRPr="002F1942">
        <w:rPr>
          <w:lang w:val="es-ES"/>
        </w:rPr>
        <w:t xml:space="preserve">“Spinosauridae.” </w:t>
      </w:r>
      <w:r w:rsidRPr="002F1942">
        <w:rPr>
          <w:i/>
          <w:lang w:val="es-ES"/>
        </w:rPr>
        <w:t>Wikipedia</w:t>
      </w:r>
      <w:r w:rsidRPr="002F1942">
        <w:rPr>
          <w:lang w:val="es-ES"/>
        </w:rPr>
        <w:t xml:space="preserve">. 9 Feb. 2021. </w:t>
      </w:r>
      <w:r w:rsidRPr="00C9173E">
        <w:t>7 Mar. 2021. Web.</w:t>
      </w:r>
    </w:p>
    <w:p w14:paraId="58AF4DC9" w14:textId="77777777" w:rsidR="005758B3" w:rsidRDefault="005758B3" w:rsidP="005758B3">
      <w:pPr>
        <w:pStyle w:val="Style"/>
        <w:widowControl/>
        <w:ind w:left="720" w:hanging="720"/>
        <w:jc w:val="both"/>
        <w:rPr>
          <w:rFonts w:eastAsia="Arial"/>
          <w:szCs w:val="21"/>
        </w:rPr>
      </w:pPr>
      <w:r>
        <w:rPr>
          <w:szCs w:val="20"/>
        </w:rPr>
        <w:t>“</w:t>
      </w:r>
      <w:r w:rsidRPr="00C9173E">
        <w:rPr>
          <w:szCs w:val="20"/>
        </w:rPr>
        <w:t xml:space="preserve">Sponge Spicule.” </w:t>
      </w:r>
      <w:r w:rsidRPr="00C9173E">
        <w:rPr>
          <w:i/>
          <w:szCs w:val="19"/>
        </w:rPr>
        <w:t>Wikipedia</w:t>
      </w:r>
      <w:r w:rsidRPr="00C9173E">
        <w:rPr>
          <w:szCs w:val="19"/>
        </w:rPr>
        <w:t>. 6 Feb. 2021. 28 Feb. 2021. Web.</w:t>
      </w:r>
    </w:p>
    <w:p w14:paraId="5847ECC3" w14:textId="77777777" w:rsidR="005758B3" w:rsidRPr="00C9173E" w:rsidRDefault="005758B3" w:rsidP="005758B3">
      <w:pPr>
        <w:pStyle w:val="Style"/>
        <w:widowControl/>
        <w:ind w:left="720" w:hanging="720"/>
        <w:jc w:val="both"/>
        <w:rPr>
          <w:iCs/>
          <w:szCs w:val="19"/>
        </w:rPr>
      </w:pPr>
      <w:r w:rsidRPr="00C9173E">
        <w:rPr>
          <w:iCs/>
          <w:szCs w:val="19"/>
        </w:rPr>
        <w:t xml:space="preserve">St. Fleur, Nicholas. “Oldest Known Drawing by Human Hands Discovered in South African Cave.” </w:t>
      </w:r>
      <w:r w:rsidRPr="00C9173E">
        <w:rPr>
          <w:i/>
          <w:iCs/>
          <w:szCs w:val="19"/>
        </w:rPr>
        <w:t>NYTimes</w:t>
      </w:r>
      <w:r w:rsidRPr="00C9173E">
        <w:rPr>
          <w:iCs/>
          <w:szCs w:val="19"/>
        </w:rPr>
        <w:t>.</w:t>
      </w:r>
      <w:r w:rsidRPr="00C9173E">
        <w:rPr>
          <w:i/>
          <w:iCs/>
          <w:szCs w:val="19"/>
        </w:rPr>
        <w:t>com</w:t>
      </w:r>
      <w:r w:rsidRPr="00C9173E">
        <w:rPr>
          <w:iCs/>
          <w:szCs w:val="19"/>
        </w:rPr>
        <w:t>. 12 Sept. 2018. Web.</w:t>
      </w:r>
    </w:p>
    <w:p w14:paraId="5A52DF63" w14:textId="77777777" w:rsidR="005758B3" w:rsidRDefault="005758B3" w:rsidP="005758B3">
      <w:pPr>
        <w:ind w:left="720" w:hanging="720"/>
        <w:contextualSpacing/>
      </w:pPr>
      <w:r>
        <w:t>“</w:t>
      </w:r>
      <w:r w:rsidRPr="00C9173E">
        <w:t xml:space="preserve">Stramenopile.” </w:t>
      </w:r>
      <w:r w:rsidRPr="00C9173E">
        <w:rPr>
          <w:i/>
        </w:rPr>
        <w:t>Wikipedia</w:t>
      </w:r>
      <w:r w:rsidRPr="00C9173E">
        <w:t>. 14 Mar. 2021. 14 Mar. 2021. Web.</w:t>
      </w:r>
    </w:p>
    <w:p w14:paraId="3850BE0B" w14:textId="77777777" w:rsidR="005758B3" w:rsidRDefault="005758B3" w:rsidP="005758B3">
      <w:pPr>
        <w:ind w:left="720" w:hanging="720"/>
        <w:contextualSpacing/>
      </w:pPr>
      <w:r>
        <w:t>“</w:t>
      </w:r>
      <w:r w:rsidRPr="00C9173E">
        <w:t xml:space="preserve">Stramenopiles.” </w:t>
      </w:r>
      <w:r w:rsidRPr="00C9173E">
        <w:rPr>
          <w:i/>
        </w:rPr>
        <w:t>Wiktionary</w:t>
      </w:r>
      <w:r w:rsidRPr="00C9173E">
        <w:t>. 20 Apr. 2020. 14 Mar. 2021. Web.</w:t>
      </w:r>
    </w:p>
    <w:p w14:paraId="0C97871D" w14:textId="77777777" w:rsidR="005758B3" w:rsidRPr="00C9173E" w:rsidRDefault="005758B3" w:rsidP="005758B3">
      <w:pPr>
        <w:pStyle w:val="Style"/>
        <w:widowControl/>
        <w:ind w:left="720" w:hanging="720"/>
        <w:jc w:val="both"/>
        <w:rPr>
          <w:rFonts w:eastAsia="Arial"/>
          <w:szCs w:val="31"/>
        </w:rPr>
      </w:pPr>
      <w:r w:rsidRPr="00C9173E">
        <w:rPr>
          <w:rFonts w:eastAsia="Arial"/>
          <w:szCs w:val="21"/>
        </w:rPr>
        <w:t xml:space="preserve">Sutherland, Stuart. </w:t>
      </w:r>
      <w:r w:rsidRPr="00C9173E">
        <w:rPr>
          <w:i/>
          <w:szCs w:val="81"/>
        </w:rPr>
        <w:t>A New History</w:t>
      </w:r>
      <w:r w:rsidRPr="00C9173E">
        <w:rPr>
          <w:i/>
          <w:szCs w:val="83"/>
        </w:rPr>
        <w:t xml:space="preserve"> of Life</w:t>
      </w:r>
      <w:r w:rsidRPr="00C9173E">
        <w:rPr>
          <w:szCs w:val="83"/>
        </w:rPr>
        <w:t xml:space="preserve">: </w:t>
      </w:r>
      <w:r w:rsidRPr="00C9173E">
        <w:rPr>
          <w:rFonts w:eastAsia="Arial"/>
          <w:i/>
          <w:szCs w:val="31"/>
        </w:rPr>
        <w:t>Course Guidebook</w:t>
      </w:r>
      <w:r w:rsidRPr="00C9173E">
        <w:rPr>
          <w:rFonts w:eastAsia="Arial"/>
          <w:szCs w:val="31"/>
        </w:rPr>
        <w:t xml:space="preserve">. Chantilly VA: </w:t>
      </w:r>
      <w:r w:rsidRPr="00C9173E">
        <w:rPr>
          <w:szCs w:val="22"/>
        </w:rPr>
        <w:t>The Great Courses, 2013.</w:t>
      </w:r>
    </w:p>
    <w:p w14:paraId="2C271238" w14:textId="77777777" w:rsidR="005758B3" w:rsidRDefault="005758B3" w:rsidP="005758B3">
      <w:pPr>
        <w:pStyle w:val="Style"/>
        <w:widowControl/>
        <w:ind w:left="720" w:hanging="720"/>
        <w:jc w:val="both"/>
        <w:rPr>
          <w:szCs w:val="19"/>
        </w:rPr>
      </w:pPr>
      <w:r>
        <w:rPr>
          <w:szCs w:val="19"/>
        </w:rPr>
        <w:t>“</w:t>
      </w:r>
      <w:r w:rsidRPr="00C9173E">
        <w:rPr>
          <w:szCs w:val="19"/>
        </w:rPr>
        <w:t xml:space="preserve">Synapsid.” </w:t>
      </w:r>
      <w:r w:rsidRPr="00C9173E">
        <w:rPr>
          <w:i/>
          <w:szCs w:val="19"/>
        </w:rPr>
        <w:t>Wikipedia</w:t>
      </w:r>
      <w:r w:rsidRPr="00C9173E">
        <w:rPr>
          <w:szCs w:val="19"/>
        </w:rPr>
        <w:t>. 23 Feb. 2021. 6 Mar. 2021. Web.</w:t>
      </w:r>
    </w:p>
    <w:p w14:paraId="71F2A809" w14:textId="77777777" w:rsidR="005758B3" w:rsidRDefault="005758B3" w:rsidP="005758B3">
      <w:pPr>
        <w:pStyle w:val="Style"/>
        <w:widowControl/>
        <w:ind w:left="720" w:hanging="720"/>
        <w:jc w:val="both"/>
        <w:rPr>
          <w:rFonts w:eastAsia="Arial"/>
          <w:szCs w:val="31"/>
        </w:rPr>
      </w:pPr>
      <w:r>
        <w:rPr>
          <w:szCs w:val="19"/>
        </w:rPr>
        <w:t>“</w:t>
      </w:r>
      <w:r w:rsidRPr="00C9173E">
        <w:rPr>
          <w:szCs w:val="19"/>
        </w:rPr>
        <w:t xml:space="preserve">Therapsids.” </w:t>
      </w:r>
      <w:r w:rsidRPr="00C9173E">
        <w:rPr>
          <w:i/>
          <w:szCs w:val="19"/>
        </w:rPr>
        <w:t>Wikipedia</w:t>
      </w:r>
      <w:r w:rsidRPr="00C9173E">
        <w:rPr>
          <w:szCs w:val="19"/>
        </w:rPr>
        <w:t>. 20 Feb. 2021. 6 Mar. 2021. Web.</w:t>
      </w:r>
    </w:p>
    <w:p w14:paraId="05255C3B" w14:textId="77777777" w:rsidR="005758B3" w:rsidRPr="00C9173E" w:rsidRDefault="005758B3" w:rsidP="005758B3">
      <w:pPr>
        <w:pStyle w:val="Style"/>
        <w:widowControl/>
        <w:ind w:left="720" w:hanging="720"/>
        <w:jc w:val="both"/>
        <w:rPr>
          <w:szCs w:val="22"/>
        </w:rPr>
      </w:pPr>
      <w:r w:rsidRPr="00C9173E">
        <w:rPr>
          <w:szCs w:val="22"/>
        </w:rPr>
        <w:t xml:space="preserve">UC Museum of Paleontology. “Dinoflagellata: Life History and Ecology.” </w:t>
      </w:r>
      <w:r w:rsidRPr="00C9173E">
        <w:rPr>
          <w:i/>
          <w:szCs w:val="22"/>
        </w:rPr>
        <w:t>UCMP</w:t>
      </w:r>
      <w:r w:rsidRPr="00C9173E">
        <w:rPr>
          <w:szCs w:val="22"/>
        </w:rPr>
        <w:t>.</w:t>
      </w:r>
      <w:r w:rsidRPr="00C9173E">
        <w:rPr>
          <w:i/>
          <w:szCs w:val="22"/>
        </w:rPr>
        <w:t>Berkeley</w:t>
      </w:r>
      <w:r w:rsidRPr="00C9173E">
        <w:rPr>
          <w:szCs w:val="22"/>
        </w:rPr>
        <w:t>.</w:t>
      </w:r>
      <w:r w:rsidRPr="00C9173E">
        <w:rPr>
          <w:i/>
          <w:szCs w:val="22"/>
        </w:rPr>
        <w:t>edu</w:t>
      </w:r>
      <w:r w:rsidRPr="00C9173E">
        <w:rPr>
          <w:szCs w:val="22"/>
        </w:rPr>
        <w:t>. 1998.</w:t>
      </w:r>
    </w:p>
    <w:p w14:paraId="054FF9C3" w14:textId="77777777" w:rsidR="005758B3" w:rsidRDefault="005758B3" w:rsidP="005758B3">
      <w:pPr>
        <w:pStyle w:val="Style"/>
        <w:widowControl/>
        <w:ind w:left="720" w:hanging="720"/>
        <w:jc w:val="both"/>
        <w:rPr>
          <w:rFonts w:eastAsia="Arial"/>
          <w:szCs w:val="31"/>
        </w:rPr>
      </w:pPr>
      <w:r>
        <w:rPr>
          <w:szCs w:val="19"/>
        </w:rPr>
        <w:t>“</w:t>
      </w:r>
      <w:r w:rsidRPr="00C9173E">
        <w:rPr>
          <w:szCs w:val="19"/>
        </w:rPr>
        <w:t xml:space="preserve">Uniformitarianism.” </w:t>
      </w:r>
      <w:r w:rsidRPr="00C9173E">
        <w:rPr>
          <w:i/>
          <w:szCs w:val="19"/>
        </w:rPr>
        <w:t>Wikipedia</w:t>
      </w:r>
      <w:r w:rsidRPr="00C9173E">
        <w:rPr>
          <w:szCs w:val="19"/>
        </w:rPr>
        <w:t>. 31 Dec. 2020. 21 Feb. 2021. Web.</w:t>
      </w:r>
    </w:p>
    <w:p w14:paraId="682D5566" w14:textId="77777777" w:rsidR="005758B3" w:rsidRDefault="005758B3" w:rsidP="005758B3">
      <w:pPr>
        <w:pStyle w:val="Style"/>
        <w:widowControl/>
        <w:ind w:left="720" w:hanging="720"/>
        <w:jc w:val="both"/>
        <w:rPr>
          <w:rFonts w:eastAsia="Arial"/>
          <w:szCs w:val="31"/>
        </w:rPr>
      </w:pPr>
      <w:bookmarkStart w:id="42" w:name="_Hlk210415709"/>
      <w:r>
        <w:rPr>
          <w:szCs w:val="19"/>
        </w:rPr>
        <w:t>“</w:t>
      </w:r>
      <w:r w:rsidRPr="00C9173E">
        <w:rPr>
          <w:szCs w:val="19"/>
        </w:rPr>
        <w:t xml:space="preserve">Unikonta.” </w:t>
      </w:r>
      <w:r w:rsidRPr="00C9173E">
        <w:rPr>
          <w:i/>
          <w:szCs w:val="19"/>
        </w:rPr>
        <w:t>Species</w:t>
      </w:r>
      <w:r w:rsidRPr="00C9173E">
        <w:rPr>
          <w:szCs w:val="19"/>
        </w:rPr>
        <w:t>.</w:t>
      </w:r>
      <w:r w:rsidRPr="00C9173E">
        <w:rPr>
          <w:i/>
          <w:szCs w:val="19"/>
        </w:rPr>
        <w:t>Wikipedia</w:t>
      </w:r>
      <w:r w:rsidRPr="00C9173E">
        <w:rPr>
          <w:szCs w:val="19"/>
        </w:rPr>
        <w:t>.</w:t>
      </w:r>
      <w:r w:rsidRPr="00C9173E">
        <w:rPr>
          <w:i/>
          <w:szCs w:val="19"/>
        </w:rPr>
        <w:t>org</w:t>
      </w:r>
      <w:r w:rsidRPr="00C9173E">
        <w:rPr>
          <w:szCs w:val="19"/>
        </w:rPr>
        <w:t>. 1 Nov. 2019. 11 Mar. 2021. Web.</w:t>
      </w:r>
      <w:bookmarkEnd w:id="42"/>
    </w:p>
    <w:p w14:paraId="2E3226A9" w14:textId="77777777" w:rsidR="005758B3" w:rsidRPr="00C9173E" w:rsidRDefault="005758B3" w:rsidP="005758B3">
      <w:pPr>
        <w:pStyle w:val="Style"/>
        <w:widowControl/>
        <w:ind w:left="720" w:hanging="720"/>
        <w:jc w:val="both"/>
        <w:rPr>
          <w:rFonts w:eastAsia="Arial"/>
          <w:szCs w:val="31"/>
        </w:rPr>
      </w:pPr>
      <w:r w:rsidRPr="00C9173E">
        <w:rPr>
          <w:rFonts w:eastAsia="Arial"/>
          <w:szCs w:val="31"/>
        </w:rPr>
        <w:lastRenderedPageBreak/>
        <w:t xml:space="preserve">Uppsala University. “New Fossils of Extremely Primitive 4-Legged Creatures Close tThe Gap Between Fish and Land Animals.: </w:t>
      </w:r>
      <w:r w:rsidRPr="00C9173E">
        <w:rPr>
          <w:rFonts w:eastAsia="Arial"/>
          <w:i/>
          <w:szCs w:val="31"/>
        </w:rPr>
        <w:t>ScienceDaily</w:t>
      </w:r>
      <w:r w:rsidRPr="00C9173E">
        <w:rPr>
          <w:rFonts w:eastAsia="Arial"/>
          <w:szCs w:val="31"/>
        </w:rPr>
        <w:t>.</w:t>
      </w:r>
      <w:r w:rsidRPr="00C9173E">
        <w:rPr>
          <w:rFonts w:eastAsia="Arial"/>
          <w:i/>
          <w:szCs w:val="31"/>
        </w:rPr>
        <w:t>com</w:t>
      </w:r>
      <w:r w:rsidRPr="00C9173E">
        <w:rPr>
          <w:rFonts w:eastAsia="Arial"/>
          <w:szCs w:val="31"/>
        </w:rPr>
        <w:t>. 27 June 2008. 6 Mar. 2021. Web.</w:t>
      </w:r>
    </w:p>
    <w:p w14:paraId="5501FDDB" w14:textId="77777777" w:rsidR="005758B3" w:rsidRDefault="005758B3" w:rsidP="005758B3">
      <w:pPr>
        <w:pStyle w:val="Style"/>
        <w:widowControl/>
        <w:ind w:left="720" w:hanging="720"/>
        <w:jc w:val="both"/>
        <w:rPr>
          <w:rFonts w:eastAsia="Arial"/>
          <w:szCs w:val="31"/>
        </w:rPr>
      </w:pPr>
      <w:r>
        <w:t>“</w:t>
      </w:r>
      <w:r w:rsidRPr="00C9173E">
        <w:t xml:space="preserve">Ventastega.” </w:t>
      </w:r>
      <w:r w:rsidRPr="00C9173E">
        <w:rPr>
          <w:i/>
          <w:szCs w:val="19"/>
        </w:rPr>
        <w:t>Wikipedia</w:t>
      </w:r>
      <w:r w:rsidRPr="00C9173E">
        <w:rPr>
          <w:szCs w:val="19"/>
        </w:rPr>
        <w:t>. 22 Mar. 2021. 22 Mar. 2021. Web.</w:t>
      </w:r>
    </w:p>
    <w:p w14:paraId="487499F1" w14:textId="77777777" w:rsidR="005758B3" w:rsidRDefault="005758B3" w:rsidP="005758B3">
      <w:pPr>
        <w:pStyle w:val="Style"/>
        <w:widowControl/>
        <w:ind w:left="720" w:hanging="720"/>
        <w:jc w:val="both"/>
        <w:rPr>
          <w:rFonts w:eastAsia="Arial"/>
          <w:szCs w:val="21"/>
        </w:rPr>
      </w:pPr>
      <w:r>
        <w:rPr>
          <w:szCs w:val="19"/>
        </w:rPr>
        <w:t>“</w:t>
      </w:r>
      <w:r w:rsidRPr="00C9173E">
        <w:rPr>
          <w:szCs w:val="19"/>
        </w:rPr>
        <w:t xml:space="preserve">Venus of Willendorf.” </w:t>
      </w:r>
      <w:r w:rsidRPr="00C9173E">
        <w:rPr>
          <w:i/>
          <w:iCs/>
          <w:szCs w:val="19"/>
        </w:rPr>
        <w:t>Wikipedia</w:t>
      </w:r>
      <w:r w:rsidRPr="00C9173E">
        <w:rPr>
          <w:iCs/>
          <w:szCs w:val="19"/>
        </w:rPr>
        <w:t>. 1 Feb. 2021. Web.</w:t>
      </w:r>
    </w:p>
    <w:p w14:paraId="3C429528" w14:textId="77777777" w:rsidR="005758B3" w:rsidRDefault="005758B3" w:rsidP="005758B3">
      <w:pPr>
        <w:pStyle w:val="Style"/>
        <w:widowControl/>
        <w:ind w:left="720" w:hanging="720"/>
        <w:jc w:val="both"/>
        <w:rPr>
          <w:rFonts w:eastAsia="Arial"/>
          <w:szCs w:val="31"/>
        </w:rPr>
      </w:pPr>
      <w:r>
        <w:rPr>
          <w:iCs/>
          <w:szCs w:val="19"/>
        </w:rPr>
        <w:t>“</w:t>
      </w:r>
      <w:r w:rsidRPr="00C9173E">
        <w:rPr>
          <w:iCs/>
          <w:szCs w:val="19"/>
        </w:rPr>
        <w:t xml:space="preserve">Vertebrate.” </w:t>
      </w:r>
      <w:r w:rsidRPr="00C9173E">
        <w:rPr>
          <w:i/>
          <w:iCs/>
          <w:szCs w:val="19"/>
        </w:rPr>
        <w:t>Wikipedia</w:t>
      </w:r>
      <w:r w:rsidRPr="00C9173E">
        <w:rPr>
          <w:iCs/>
          <w:szCs w:val="19"/>
        </w:rPr>
        <w:t>. 21 Feb. 2021. 4 Mar. 2021. Web.</w:t>
      </w:r>
    </w:p>
    <w:p w14:paraId="6160FADE" w14:textId="77777777" w:rsidR="005758B3" w:rsidRPr="00C9173E" w:rsidRDefault="005758B3" w:rsidP="005758B3">
      <w:pPr>
        <w:pStyle w:val="Style"/>
        <w:widowControl/>
        <w:ind w:left="720" w:hanging="720"/>
        <w:jc w:val="both"/>
        <w:rPr>
          <w:szCs w:val="22"/>
        </w:rPr>
      </w:pPr>
      <w:bookmarkStart w:id="43" w:name="_Hlk210397667"/>
      <w:r w:rsidRPr="00C9173E">
        <w:rPr>
          <w:szCs w:val="22"/>
        </w:rPr>
        <w:t xml:space="preserve">Vidyasagar, Aparna. “What Are Algae?” </w:t>
      </w:r>
      <w:r w:rsidRPr="00C9173E">
        <w:rPr>
          <w:i/>
          <w:szCs w:val="22"/>
        </w:rPr>
        <w:t>LiveScience</w:t>
      </w:r>
      <w:r w:rsidRPr="00C9173E">
        <w:rPr>
          <w:szCs w:val="22"/>
        </w:rPr>
        <w:t>.</w:t>
      </w:r>
      <w:r w:rsidRPr="00C9173E">
        <w:rPr>
          <w:i/>
          <w:szCs w:val="22"/>
        </w:rPr>
        <w:t>com</w:t>
      </w:r>
      <w:r w:rsidRPr="00C9173E">
        <w:rPr>
          <w:szCs w:val="22"/>
        </w:rPr>
        <w:t>. 4 June 2016. 13 Mar. 2021. Web.</w:t>
      </w:r>
    </w:p>
    <w:bookmarkEnd w:id="43"/>
    <w:p w14:paraId="60850098" w14:textId="77777777" w:rsidR="005758B3" w:rsidRPr="00C9173E" w:rsidRDefault="005758B3" w:rsidP="005758B3">
      <w:pPr>
        <w:pStyle w:val="Style"/>
        <w:widowControl/>
        <w:ind w:left="720" w:hanging="720"/>
        <w:jc w:val="both"/>
        <w:rPr>
          <w:rFonts w:eastAsia="Arial"/>
          <w:szCs w:val="31"/>
        </w:rPr>
      </w:pPr>
      <w:r w:rsidRPr="00C9173E">
        <w:rPr>
          <w:szCs w:val="22"/>
        </w:rPr>
        <w:t xml:space="preserve">Vidyasagar, Aparna. “What Are Protists?” </w:t>
      </w:r>
      <w:r w:rsidRPr="00C9173E">
        <w:rPr>
          <w:i/>
          <w:szCs w:val="22"/>
        </w:rPr>
        <w:t>LiveScience</w:t>
      </w:r>
      <w:r w:rsidRPr="00C9173E">
        <w:rPr>
          <w:szCs w:val="22"/>
        </w:rPr>
        <w:t>.</w:t>
      </w:r>
      <w:r w:rsidRPr="00C9173E">
        <w:rPr>
          <w:i/>
          <w:szCs w:val="22"/>
        </w:rPr>
        <w:t>com</w:t>
      </w:r>
      <w:r w:rsidRPr="00C9173E">
        <w:rPr>
          <w:szCs w:val="22"/>
        </w:rPr>
        <w:t>. 31 Mar. 2016. 13 Mar. 2021. Web.</w:t>
      </w:r>
    </w:p>
    <w:p w14:paraId="6974C146" w14:textId="77777777" w:rsidR="005758B3" w:rsidRPr="00C9173E" w:rsidRDefault="005758B3" w:rsidP="005758B3">
      <w:pPr>
        <w:pStyle w:val="Style"/>
        <w:widowControl/>
        <w:ind w:left="720" w:hanging="720"/>
        <w:jc w:val="both"/>
        <w:rPr>
          <w:rFonts w:eastAsia="Arial"/>
          <w:szCs w:val="31"/>
        </w:rPr>
      </w:pPr>
      <w:r>
        <w:rPr>
          <w:szCs w:val="19"/>
        </w:rPr>
        <w:t>“</w:t>
      </w:r>
      <w:r w:rsidRPr="00C9173E">
        <w:rPr>
          <w:szCs w:val="19"/>
        </w:rPr>
        <w:t xml:space="preserve">When Did They Live?” </w:t>
      </w:r>
      <w:r w:rsidRPr="00C9173E">
        <w:rPr>
          <w:i/>
          <w:szCs w:val="19"/>
        </w:rPr>
        <w:t>PBS</w:t>
      </w:r>
      <w:r w:rsidRPr="00C9173E">
        <w:rPr>
          <w:szCs w:val="19"/>
        </w:rPr>
        <w:t>.</w:t>
      </w:r>
      <w:r w:rsidRPr="00C9173E">
        <w:rPr>
          <w:i/>
          <w:szCs w:val="19"/>
        </w:rPr>
        <w:t>org</w:t>
      </w:r>
      <w:r w:rsidRPr="00C9173E">
        <w:rPr>
          <w:szCs w:val="19"/>
        </w:rPr>
        <w:t>. 2001. 9 Mar. 2021. Web.</w:t>
      </w:r>
    </w:p>
    <w:p w14:paraId="3F279683" w14:textId="77777777" w:rsidR="005758B3" w:rsidRPr="00C9173E" w:rsidRDefault="005758B3" w:rsidP="005758B3">
      <w:pPr>
        <w:pStyle w:val="Style"/>
        <w:widowControl/>
        <w:ind w:left="720" w:hanging="720"/>
        <w:jc w:val="both"/>
        <w:rPr>
          <w:rFonts w:eastAsia="Arial"/>
          <w:szCs w:val="21"/>
        </w:rPr>
      </w:pPr>
      <w:r w:rsidRPr="00C9173E">
        <w:rPr>
          <w:rFonts w:eastAsia="Arial"/>
          <w:szCs w:val="21"/>
        </w:rPr>
        <w:t xml:space="preserve">Whitwam, Ryan. “Earth Will Lose Its Oxygen in a Billion Years, Killing Most Living Organisms.” </w:t>
      </w:r>
      <w:r w:rsidRPr="00C9173E">
        <w:rPr>
          <w:rFonts w:eastAsia="Arial"/>
          <w:i/>
          <w:szCs w:val="21"/>
        </w:rPr>
        <w:t>ExtremeTech</w:t>
      </w:r>
      <w:r w:rsidRPr="00C9173E">
        <w:rPr>
          <w:rFonts w:eastAsia="Arial"/>
          <w:szCs w:val="21"/>
        </w:rPr>
        <w:t>.</w:t>
      </w:r>
      <w:r w:rsidRPr="00C9173E">
        <w:rPr>
          <w:rFonts w:eastAsia="Arial"/>
          <w:i/>
          <w:szCs w:val="21"/>
        </w:rPr>
        <w:t>com</w:t>
      </w:r>
      <w:r w:rsidRPr="00C9173E">
        <w:rPr>
          <w:rFonts w:eastAsia="Arial"/>
          <w:szCs w:val="21"/>
        </w:rPr>
        <w:t>. 4 Mar. 2021. 4 Mar. 2021. Web.</w:t>
      </w:r>
    </w:p>
    <w:p w14:paraId="6CC5F1A2" w14:textId="77777777" w:rsidR="005758B3" w:rsidRPr="00C9173E" w:rsidRDefault="005758B3" w:rsidP="005758B3">
      <w:pPr>
        <w:pStyle w:val="Style"/>
        <w:widowControl/>
        <w:ind w:left="720" w:hanging="720"/>
        <w:jc w:val="both"/>
        <w:rPr>
          <w:rFonts w:eastAsia="Arial"/>
          <w:szCs w:val="31"/>
        </w:rPr>
      </w:pPr>
      <w:r w:rsidRPr="00C9173E">
        <w:rPr>
          <w:rFonts w:eastAsia="Arial"/>
          <w:szCs w:val="31"/>
        </w:rPr>
        <w:t xml:space="preserve">Zhuravlev, A. Yu. “The Early History of the Metazoa—A Paleontologist’s Viewpoint.” </w:t>
      </w:r>
      <w:r w:rsidRPr="00C9173E">
        <w:rPr>
          <w:rFonts w:eastAsia="Arial"/>
          <w:i/>
          <w:szCs w:val="31"/>
        </w:rPr>
        <w:t>Biology Bulletin Reviews</w:t>
      </w:r>
      <w:r w:rsidRPr="00C9173E">
        <w:rPr>
          <w:rFonts w:eastAsia="Arial"/>
          <w:szCs w:val="31"/>
        </w:rPr>
        <w:t xml:space="preserve"> 5.5 (2015) 415-61. (Russian: 2014.)</w:t>
      </w:r>
    </w:p>
    <w:p w14:paraId="00D3D016" w14:textId="60B45CA7" w:rsidR="00DD6B72" w:rsidRDefault="00DD6B72" w:rsidP="00DD6B72">
      <w:pPr>
        <w:contextualSpacing/>
      </w:pPr>
    </w:p>
    <w:sectPr w:rsidR="00DD6B72" w:rsidSect="0020392C">
      <w:headerReference w:type="default" r:id="rId49"/>
      <w:footerReference w:type="default" r:id="rId50"/>
      <w:footnotePr>
        <w:pos w:val="beneathText"/>
      </w:footnotePr>
      <w:pgSz w:w="12240" w:h="15840" w:code="1"/>
      <w:pgMar w:top="1440" w:right="1440" w:bottom="1440" w:left="1440" w:header="0" w:footer="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7B547" w14:textId="77777777" w:rsidR="008E4B9F" w:rsidRDefault="008E4B9F" w:rsidP="004F4717">
      <w:r>
        <w:separator/>
      </w:r>
    </w:p>
  </w:endnote>
  <w:endnote w:type="continuationSeparator" w:id="0">
    <w:p w14:paraId="00167C98" w14:textId="77777777" w:rsidR="008E4B9F" w:rsidRDefault="008E4B9F" w:rsidP="004F4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7EA39" w14:textId="77777777" w:rsidR="00DD6B72" w:rsidRDefault="00DD6B72">
    <w:pPr>
      <w:pStyle w:val="Footer"/>
      <w:jc w:val="center"/>
    </w:pPr>
  </w:p>
  <w:p w14:paraId="1E015B9C" w14:textId="77777777" w:rsidR="00DD6B72" w:rsidRDefault="00DD6B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445911"/>
      <w:docPartObj>
        <w:docPartGallery w:val="Page Numbers (Bottom of Page)"/>
        <w:docPartUnique/>
      </w:docPartObj>
    </w:sdtPr>
    <w:sdtEndPr>
      <w:rPr>
        <w:noProof/>
      </w:rPr>
    </w:sdtEndPr>
    <w:sdtContent>
      <w:p w14:paraId="47EF08C2" w14:textId="77777777" w:rsidR="00DD6B72" w:rsidRDefault="00DD6B72">
        <w:pPr>
          <w:pStyle w:val="Footer"/>
          <w:jc w:val="center"/>
          <w:rPr>
            <w:noProof/>
          </w:rPr>
        </w:pPr>
        <w:r>
          <w:fldChar w:fldCharType="begin"/>
        </w:r>
        <w:r>
          <w:instrText xml:space="preserve"> PAGE   \* MERGEFORMAT </w:instrText>
        </w:r>
        <w:r>
          <w:fldChar w:fldCharType="separate"/>
        </w:r>
        <w:r w:rsidR="007B2C67">
          <w:rPr>
            <w:noProof/>
          </w:rPr>
          <w:t>i</w:t>
        </w:r>
        <w:r>
          <w:rPr>
            <w:noProof/>
          </w:rPr>
          <w:fldChar w:fldCharType="end"/>
        </w:r>
      </w:p>
    </w:sdtContent>
  </w:sdt>
  <w:p w14:paraId="382FDEBB" w14:textId="77777777" w:rsidR="00DD6B72" w:rsidRDefault="00DD6B72">
    <w:pPr>
      <w:pStyle w:val="Footer"/>
      <w:jc w:val="center"/>
    </w:pPr>
  </w:p>
  <w:p w14:paraId="1F808720" w14:textId="77777777" w:rsidR="00DD6B72" w:rsidRDefault="00DD6B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47B5D" w14:textId="77777777" w:rsidR="00DD6B72" w:rsidRDefault="00DD6B72">
    <w:pPr>
      <w:pStyle w:val="Footer"/>
      <w:jc w:val="center"/>
    </w:pPr>
  </w:p>
  <w:p w14:paraId="78DD6943" w14:textId="77777777" w:rsidR="00DD6B72" w:rsidRDefault="00DD6B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7F8B2" w14:textId="77777777" w:rsidR="008E4B9F" w:rsidRDefault="008E4B9F" w:rsidP="004F4717">
      <w:r>
        <w:separator/>
      </w:r>
    </w:p>
  </w:footnote>
  <w:footnote w:type="continuationSeparator" w:id="0">
    <w:p w14:paraId="38511248" w14:textId="77777777" w:rsidR="008E4B9F" w:rsidRDefault="008E4B9F" w:rsidP="004F4717">
      <w:r>
        <w:continuationSeparator/>
      </w:r>
    </w:p>
  </w:footnote>
  <w:footnote w:id="1">
    <w:p w14:paraId="68A3D422" w14:textId="77777777" w:rsidR="00B07D1F" w:rsidRPr="00B07D1F" w:rsidRDefault="00B07D1F" w:rsidP="00B07D1F">
      <w:pPr>
        <w:pStyle w:val="FootnoteText"/>
      </w:pPr>
      <w:r w:rsidRPr="00B07D1F">
        <w:rPr>
          <w:rStyle w:val="FootnoteReference"/>
        </w:rPr>
        <w:footnoteRef/>
      </w:r>
      <w:r w:rsidRPr="00B07D1F">
        <w:t xml:space="preserve"> “The last universal common ancestor (LUCA) is the node on the tree of life from which the fundamental prokaryotic domains (Archaea and Bacteria) diverge.” (Moody, Edmund R.R., et al. “The Nature of the Last Universal Common Ancestor and Its Impact on the Early Earth System.” </w:t>
      </w:r>
      <w:r w:rsidRPr="00B07D1F">
        <w:rPr>
          <w:i/>
          <w:iCs/>
        </w:rPr>
        <w:t>Nature</w:t>
      </w:r>
      <w:r w:rsidRPr="00B07D1F">
        <w:t>.</w:t>
      </w:r>
      <w:r w:rsidRPr="00B07D1F">
        <w:rPr>
          <w:i/>
          <w:iCs/>
        </w:rPr>
        <w:t>com</w:t>
      </w:r>
      <w:r w:rsidRPr="00B07D1F">
        <w:t>. 12 July 2024. 3 Oct. 2025. &lt;nature.com/articles/ s41559-024-02461-1&gt;.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E355D" w14:textId="77777777" w:rsidR="00DD6B72" w:rsidRDefault="00DD6B72">
    <w:pPr>
      <w:pStyle w:val="Header"/>
      <w:jc w:val="right"/>
    </w:pPr>
  </w:p>
  <w:p w14:paraId="21C22C1F" w14:textId="77777777" w:rsidR="00DD6B72" w:rsidRDefault="00000000">
    <w:pPr>
      <w:pStyle w:val="Header"/>
      <w:jc w:val="right"/>
    </w:pPr>
    <w:sdt>
      <w:sdtPr>
        <w:id w:val="1771046473"/>
        <w:docPartObj>
          <w:docPartGallery w:val="Page Numbers (Top of Page)"/>
          <w:docPartUnique/>
        </w:docPartObj>
      </w:sdtPr>
      <w:sdtEndPr>
        <w:rPr>
          <w:noProof/>
        </w:rPr>
      </w:sdtEndPr>
      <w:sdtContent>
        <w:r w:rsidR="00DD6B72">
          <w:fldChar w:fldCharType="begin"/>
        </w:r>
        <w:r w:rsidR="00DD6B72">
          <w:instrText xml:space="preserve"> PAGE   \* MERGEFORMAT </w:instrText>
        </w:r>
        <w:r w:rsidR="00DD6B72">
          <w:fldChar w:fldCharType="separate"/>
        </w:r>
        <w:r w:rsidR="007B2C67">
          <w:rPr>
            <w:noProof/>
          </w:rPr>
          <w:t>1</w:t>
        </w:r>
        <w:r w:rsidR="00DD6B72">
          <w:rPr>
            <w:noProof/>
          </w:rPr>
          <w:fldChar w:fldCharType="end"/>
        </w:r>
      </w:sdtContent>
    </w:sdt>
  </w:p>
  <w:p w14:paraId="312353FD" w14:textId="77777777" w:rsidR="00DD6B72" w:rsidRDefault="00DD6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decimal"/>
      <w:pStyle w:val="Level1"/>
      <w:lvlText w:val="%1."/>
      <w:lvlJc w:val="left"/>
      <w:pPr>
        <w:tabs>
          <w:tab w:val="num" w:pos="432"/>
        </w:tabs>
        <w:ind w:left="432" w:hanging="432"/>
      </w:pPr>
      <w:rPr>
        <w:rFonts w:ascii="Times New Roman" w:hAnsi="Times New Roman"/>
        <w:sz w:val="24"/>
      </w:rPr>
    </w:lvl>
    <w:lvl w:ilvl="1">
      <w:start w:val="1"/>
      <w:numFmt w:val="decimal"/>
      <w:pStyle w:val="Level2"/>
      <w:lvlText w:val="%2)"/>
      <w:lvlJc w:val="left"/>
      <w:pPr>
        <w:tabs>
          <w:tab w:val="num" w:pos="864"/>
        </w:tabs>
        <w:ind w:left="864" w:hanging="432"/>
      </w:pPr>
    </w:lvl>
    <w:lvl w:ilvl="2">
      <w:start w:val="1"/>
      <w:numFmt w:val="lowerLetter"/>
      <w:pStyle w:val="Level3"/>
      <w:lvlText w:val="%3."/>
      <w:lvlJc w:val="left"/>
      <w:pPr>
        <w:tabs>
          <w:tab w:val="num" w:pos="1224"/>
        </w:tabs>
        <w:ind w:left="1224" w:hanging="360"/>
      </w:pPr>
    </w:lvl>
    <w:lvl w:ilvl="3">
      <w:start w:val="1"/>
      <w:numFmt w:val="lowerLetter"/>
      <w:pStyle w:val="Level4"/>
      <w:lvlText w:val="%4)"/>
      <w:lvlJc w:val="left"/>
      <w:pPr>
        <w:tabs>
          <w:tab w:val="num" w:pos="1584"/>
        </w:tabs>
        <w:ind w:left="1584" w:hanging="360"/>
      </w:pPr>
    </w:lvl>
    <w:lvl w:ilvl="4">
      <w:start w:val="1"/>
      <w:numFmt w:val="decimal"/>
      <w:pStyle w:val="Level5"/>
      <w:lvlText w:val="%5."/>
      <w:lvlJc w:val="left"/>
      <w:pPr>
        <w:tabs>
          <w:tab w:val="num" w:pos="2016"/>
        </w:tabs>
        <w:ind w:left="2016" w:hanging="432"/>
      </w:pPr>
    </w:lvl>
    <w:lvl w:ilvl="5">
      <w:start w:val="1"/>
      <w:numFmt w:val="decimal"/>
      <w:pStyle w:val="Level6"/>
      <w:lvlText w:val="%6)"/>
      <w:lvlJc w:val="left"/>
      <w:pPr>
        <w:tabs>
          <w:tab w:val="num" w:pos="2448"/>
        </w:tabs>
        <w:ind w:left="2448" w:hanging="432"/>
      </w:pPr>
    </w:lvl>
    <w:lvl w:ilvl="6">
      <w:start w:val="1"/>
      <w:numFmt w:val="lowerLetter"/>
      <w:pStyle w:val="Level7"/>
      <w:lvlText w:val="%7."/>
      <w:lvlJc w:val="left"/>
      <w:pPr>
        <w:tabs>
          <w:tab w:val="num" w:pos="2808"/>
        </w:tabs>
        <w:ind w:left="2808" w:hanging="360"/>
      </w:pPr>
    </w:lvl>
    <w:lvl w:ilvl="7">
      <w:start w:val="1"/>
      <w:numFmt w:val="lowerLetter"/>
      <w:lvlText w:val="%8"/>
      <w:lvlJc w:val="left"/>
    </w:lvl>
    <w:lvl w:ilvl="8">
      <w:numFmt w:val="decimal"/>
      <w:lvlText w:val=""/>
      <w:lvlJc w:val="left"/>
    </w:lvl>
  </w:abstractNum>
  <w:num w:numId="1" w16cid:durableId="624312778">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2" w16cid:durableId="172452748">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3" w16cid:durableId="1461650936">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4" w16cid:durableId="913708085">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5" w16cid:durableId="620920077">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6" w16cid:durableId="1677885403">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7" w16cid:durableId="1977955236">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8" w16cid:durableId="1297951233">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9" w16cid:durableId="341470755">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10" w16cid:durableId="1135412657">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11" w16cid:durableId="259528099">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12" w16cid:durableId="1878548296">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13" w16cid:durableId="739517752">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14" w16cid:durableId="220558232">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15" w16cid:durableId="1735815790">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16" w16cid:durableId="1263344446">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17" w16cid:durableId="1822691191">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18" w16cid:durableId="1246764494">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19" w16cid:durableId="966816663">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20" w16cid:durableId="693926653">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21" w16cid:durableId="590771491">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22" w16cid:durableId="493883265">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23" w16cid:durableId="330370833">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24" w16cid:durableId="714623444">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25" w16cid:durableId="1730230590">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26" w16cid:durableId="1006059630">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 w:numId="27" w16cid:durableId="2130396590">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decimal"/>
        <w:lvlText w:val="%8"/>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7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0"/>
  <w:stylePaneSortMethod w:val="0000"/>
  <w:revisionView w:inkAnnotations="0"/>
  <w:defaultTabStop w:val="360"/>
  <w:autoHyphenation/>
  <w:hyphenationZone w:val="14"/>
  <w:drawingGridHorizontalSpacing w:val="110"/>
  <w:drawingGridVerticalSpacing w:val="299"/>
  <w:displayHorizontalDrawingGridEvery w:val="2"/>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4717"/>
    <w:rsid w:val="00042ED1"/>
    <w:rsid w:val="00047A5A"/>
    <w:rsid w:val="00055475"/>
    <w:rsid w:val="00075850"/>
    <w:rsid w:val="00085D12"/>
    <w:rsid w:val="000A7A27"/>
    <w:rsid w:val="000D3504"/>
    <w:rsid w:val="00107DBF"/>
    <w:rsid w:val="00140B6D"/>
    <w:rsid w:val="001B0D8E"/>
    <w:rsid w:val="001E58E3"/>
    <w:rsid w:val="0020392C"/>
    <w:rsid w:val="00210178"/>
    <w:rsid w:val="0025166F"/>
    <w:rsid w:val="002F1942"/>
    <w:rsid w:val="00325960"/>
    <w:rsid w:val="003B6060"/>
    <w:rsid w:val="003D2B60"/>
    <w:rsid w:val="004270FC"/>
    <w:rsid w:val="00434DE9"/>
    <w:rsid w:val="00490034"/>
    <w:rsid w:val="004C0A93"/>
    <w:rsid w:val="004C351A"/>
    <w:rsid w:val="004D13D2"/>
    <w:rsid w:val="004F4717"/>
    <w:rsid w:val="0050284A"/>
    <w:rsid w:val="00506366"/>
    <w:rsid w:val="00510565"/>
    <w:rsid w:val="005449D1"/>
    <w:rsid w:val="00554F39"/>
    <w:rsid w:val="005758B3"/>
    <w:rsid w:val="00576E48"/>
    <w:rsid w:val="00593553"/>
    <w:rsid w:val="005C4FAA"/>
    <w:rsid w:val="005D1BF8"/>
    <w:rsid w:val="005F0A8B"/>
    <w:rsid w:val="00602A9D"/>
    <w:rsid w:val="00624644"/>
    <w:rsid w:val="00625D51"/>
    <w:rsid w:val="0067422E"/>
    <w:rsid w:val="00677D8C"/>
    <w:rsid w:val="00684741"/>
    <w:rsid w:val="00696680"/>
    <w:rsid w:val="00696C56"/>
    <w:rsid w:val="006D5B8B"/>
    <w:rsid w:val="00707588"/>
    <w:rsid w:val="00717B6F"/>
    <w:rsid w:val="007248E6"/>
    <w:rsid w:val="00727B73"/>
    <w:rsid w:val="00730330"/>
    <w:rsid w:val="00736DDE"/>
    <w:rsid w:val="00775F3A"/>
    <w:rsid w:val="007824D9"/>
    <w:rsid w:val="00785F3E"/>
    <w:rsid w:val="007B2C67"/>
    <w:rsid w:val="007E7D87"/>
    <w:rsid w:val="0080736C"/>
    <w:rsid w:val="008A186F"/>
    <w:rsid w:val="008A1EF2"/>
    <w:rsid w:val="008A37E2"/>
    <w:rsid w:val="008C5CE4"/>
    <w:rsid w:val="008E4B9F"/>
    <w:rsid w:val="008F01C0"/>
    <w:rsid w:val="008F0584"/>
    <w:rsid w:val="00920754"/>
    <w:rsid w:val="00925EDB"/>
    <w:rsid w:val="00942A03"/>
    <w:rsid w:val="009D5420"/>
    <w:rsid w:val="00A24E6D"/>
    <w:rsid w:val="00A4104A"/>
    <w:rsid w:val="00A84A4B"/>
    <w:rsid w:val="00A92845"/>
    <w:rsid w:val="00AF59AC"/>
    <w:rsid w:val="00B0548F"/>
    <w:rsid w:val="00B07D1F"/>
    <w:rsid w:val="00B21EAF"/>
    <w:rsid w:val="00B3227A"/>
    <w:rsid w:val="00B422F7"/>
    <w:rsid w:val="00B515AA"/>
    <w:rsid w:val="00B5459D"/>
    <w:rsid w:val="00B56CA6"/>
    <w:rsid w:val="00B64097"/>
    <w:rsid w:val="00B975D2"/>
    <w:rsid w:val="00BA346B"/>
    <w:rsid w:val="00BE4D62"/>
    <w:rsid w:val="00C433B8"/>
    <w:rsid w:val="00CE289E"/>
    <w:rsid w:val="00D6654F"/>
    <w:rsid w:val="00D77A70"/>
    <w:rsid w:val="00DD6B72"/>
    <w:rsid w:val="00E45D10"/>
    <w:rsid w:val="00E91F75"/>
    <w:rsid w:val="00EC21B6"/>
    <w:rsid w:val="00ED2805"/>
    <w:rsid w:val="00EE7E23"/>
    <w:rsid w:val="00EF28B7"/>
    <w:rsid w:val="00F10632"/>
    <w:rsid w:val="00F46BE8"/>
    <w:rsid w:val="00F65EAB"/>
    <w:rsid w:val="00F67A55"/>
    <w:rsid w:val="00FA2CE3"/>
    <w:rsid w:val="00FB261A"/>
    <w:rsid w:val="00FB5E59"/>
    <w:rsid w:val="00FB6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61C91"/>
  <w15:docId w15:val="{46A8CCE7-D381-4EEA-A171-71E58774D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lsdException w:name="toc 2" w:uiPriority="39"/>
    <w:lsdException w:name="toc 3" w:uiPriority="0" w:qFormat="1"/>
    <w:lsdException w:name="toc 4" w:uiPriority="0" w:qFormat="1"/>
    <w:lsdException w:name="toc 5" w:uiPriority="0" w:qFormat="1"/>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qFormat="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F3A"/>
  </w:style>
  <w:style w:type="paragraph" w:styleId="Heading1">
    <w:name w:val="heading 1"/>
    <w:basedOn w:val="Normal"/>
    <w:next w:val="Normal"/>
    <w:link w:val="Heading1Char"/>
    <w:autoRedefine/>
    <w:uiPriority w:val="9"/>
    <w:qFormat/>
    <w:rsid w:val="00EF28B7"/>
    <w:pPr>
      <w:keepNext/>
      <w:keepLines/>
      <w:contextualSpacing/>
      <w:jc w:val="center"/>
      <w:outlineLvl w:val="0"/>
    </w:pPr>
    <w:rPr>
      <w:rFonts w:eastAsiaTheme="majorEastAsia" w:cstheme="majorBidi"/>
      <w:caps/>
      <w:sz w:val="32"/>
      <w:szCs w:val="32"/>
    </w:rPr>
  </w:style>
  <w:style w:type="paragraph" w:styleId="Heading2">
    <w:name w:val="heading 2"/>
    <w:basedOn w:val="Normal"/>
    <w:next w:val="Normal"/>
    <w:link w:val="Heading2Char"/>
    <w:autoRedefine/>
    <w:qFormat/>
    <w:rsid w:val="007B2C67"/>
    <w:pPr>
      <w:contextualSpacing/>
      <w:jc w:val="center"/>
      <w:outlineLvl w:val="1"/>
    </w:pPr>
    <w:rPr>
      <w:rFonts w:eastAsia="PMingLiU"/>
      <w:caps/>
    </w:rPr>
  </w:style>
  <w:style w:type="paragraph" w:styleId="Heading3">
    <w:name w:val="heading 3"/>
    <w:basedOn w:val="Normal"/>
    <w:next w:val="Normal"/>
    <w:link w:val="Heading3Char"/>
    <w:autoRedefine/>
    <w:qFormat/>
    <w:rsid w:val="007E7D87"/>
    <w:pPr>
      <w:keepNext/>
      <w:keepLines/>
      <w:jc w:val="center"/>
      <w:outlineLvl w:val="2"/>
    </w:pPr>
    <w:rPr>
      <w:rFonts w:eastAsiaTheme="majorEastAsia" w:cstheme="majorBidi"/>
      <w:smallCaps/>
      <w:snapToGrid w:val="0"/>
    </w:rPr>
  </w:style>
  <w:style w:type="paragraph" w:styleId="Heading4">
    <w:name w:val="heading 4"/>
    <w:basedOn w:val="Normal"/>
    <w:next w:val="Normal"/>
    <w:link w:val="Heading4Char"/>
    <w:qFormat/>
    <w:rsid w:val="0032596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325960"/>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F01C0"/>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F01C0"/>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B7"/>
    <w:rPr>
      <w:rFonts w:eastAsiaTheme="majorEastAsia" w:cstheme="majorBidi"/>
      <w:caps/>
      <w:sz w:val="32"/>
      <w:szCs w:val="32"/>
    </w:rPr>
  </w:style>
  <w:style w:type="paragraph" w:customStyle="1" w:styleId="doubleindent">
    <w:name w:val="double indent"/>
    <w:basedOn w:val="Normal"/>
    <w:next w:val="Normal"/>
    <w:uiPriority w:val="4"/>
    <w:rsid w:val="00325960"/>
    <w:pPr>
      <w:ind w:left="1440" w:right="720" w:hanging="720"/>
    </w:pPr>
  </w:style>
  <w:style w:type="paragraph" w:customStyle="1" w:styleId="temp">
    <w:name w:val="temp"/>
    <w:basedOn w:val="Normal"/>
    <w:rsid w:val="00925EDB"/>
    <w:pPr>
      <w:tabs>
        <w:tab w:val="left" w:pos="360"/>
        <w:tab w:val="left" w:pos="720"/>
      </w:tabs>
      <w:ind w:left="1080" w:hanging="1080"/>
    </w:pPr>
  </w:style>
  <w:style w:type="character" w:customStyle="1" w:styleId="Heading2Char">
    <w:name w:val="Heading 2 Char"/>
    <w:basedOn w:val="DefaultParagraphFont"/>
    <w:link w:val="Heading2"/>
    <w:rsid w:val="007B2C67"/>
    <w:rPr>
      <w:rFonts w:eastAsia="PMingLiU"/>
      <w:caps/>
    </w:rPr>
  </w:style>
  <w:style w:type="character" w:customStyle="1" w:styleId="Heading5Char">
    <w:name w:val="Heading 5 Char"/>
    <w:basedOn w:val="DefaultParagraphFont"/>
    <w:link w:val="Heading5"/>
    <w:rsid w:val="00325960"/>
    <w:rPr>
      <w:rFonts w:asciiTheme="majorHAnsi" w:eastAsiaTheme="majorEastAsia" w:hAnsiTheme="majorHAnsi" w:cstheme="majorBidi"/>
      <w:color w:val="365F91" w:themeColor="accent1" w:themeShade="BF"/>
      <w:kern w:val="16"/>
      <w:sz w:val="24"/>
      <w:szCs w:val="24"/>
      <w:lang w:bidi="he-IL"/>
    </w:rPr>
  </w:style>
  <w:style w:type="character" w:customStyle="1" w:styleId="Heading6Char">
    <w:name w:val="Heading 6 Char"/>
    <w:basedOn w:val="DefaultParagraphFont"/>
    <w:link w:val="Heading6"/>
    <w:uiPriority w:val="9"/>
    <w:semiHidden/>
    <w:rsid w:val="008F01C0"/>
    <w:rPr>
      <w:rFonts w:asciiTheme="majorHAnsi" w:eastAsiaTheme="majorEastAsia" w:hAnsiTheme="majorHAnsi" w:cstheme="majorBidi"/>
      <w:color w:val="243F60" w:themeColor="accent1" w:themeShade="7F"/>
      <w:kern w:val="16"/>
      <w:sz w:val="24"/>
      <w:szCs w:val="24"/>
      <w:lang w:bidi="he-IL"/>
    </w:rPr>
  </w:style>
  <w:style w:type="character" w:customStyle="1" w:styleId="Heading7Char">
    <w:name w:val="Heading 7 Char"/>
    <w:basedOn w:val="DefaultParagraphFont"/>
    <w:link w:val="Heading7"/>
    <w:uiPriority w:val="9"/>
    <w:semiHidden/>
    <w:rsid w:val="008F01C0"/>
    <w:rPr>
      <w:rFonts w:asciiTheme="majorHAnsi" w:eastAsiaTheme="majorEastAsia" w:hAnsiTheme="majorHAnsi" w:cstheme="majorBidi"/>
      <w:i/>
      <w:iCs/>
      <w:color w:val="243F60" w:themeColor="accent1" w:themeShade="7F"/>
      <w:kern w:val="16"/>
      <w:sz w:val="24"/>
      <w:szCs w:val="24"/>
      <w:lang w:bidi="he-IL"/>
    </w:rPr>
  </w:style>
  <w:style w:type="paragraph" w:styleId="FootnoteText">
    <w:name w:val="footnote text"/>
    <w:basedOn w:val="Normal"/>
    <w:link w:val="FootnoteTextChar"/>
    <w:autoRedefine/>
    <w:uiPriority w:val="99"/>
    <w:qFormat/>
    <w:rsid w:val="00B07D1F"/>
    <w:pPr>
      <w:contextualSpacing/>
    </w:pPr>
    <w:rPr>
      <w:sz w:val="20"/>
      <w:szCs w:val="18"/>
    </w:rPr>
  </w:style>
  <w:style w:type="character" w:customStyle="1" w:styleId="FootnoteTextChar">
    <w:name w:val="Footnote Text Char"/>
    <w:basedOn w:val="DefaultParagraphFont"/>
    <w:link w:val="FootnoteText"/>
    <w:uiPriority w:val="99"/>
    <w:rsid w:val="00B07D1F"/>
    <w:rPr>
      <w:sz w:val="20"/>
      <w:szCs w:val="18"/>
    </w:rPr>
  </w:style>
  <w:style w:type="paragraph" w:styleId="Header">
    <w:name w:val="header"/>
    <w:basedOn w:val="Normal"/>
    <w:next w:val="Normal"/>
    <w:link w:val="HeaderChar"/>
    <w:uiPriority w:val="99"/>
    <w:rsid w:val="008F01C0"/>
    <w:pPr>
      <w:tabs>
        <w:tab w:val="right" w:pos="4680"/>
        <w:tab w:val="right" w:pos="9360"/>
      </w:tabs>
    </w:pPr>
  </w:style>
  <w:style w:type="character" w:customStyle="1" w:styleId="HeaderChar">
    <w:name w:val="Header Char"/>
    <w:basedOn w:val="DefaultParagraphFont"/>
    <w:link w:val="Header"/>
    <w:uiPriority w:val="99"/>
    <w:rsid w:val="008F01C0"/>
    <w:rPr>
      <w:rFonts w:eastAsia="Times New Roman"/>
      <w:color w:val="000000"/>
      <w:kern w:val="16"/>
      <w:sz w:val="24"/>
      <w:szCs w:val="24"/>
      <w:lang w:bidi="he-IL"/>
    </w:rPr>
  </w:style>
  <w:style w:type="paragraph" w:styleId="Footer">
    <w:name w:val="footer"/>
    <w:basedOn w:val="Normal"/>
    <w:link w:val="FooterChar"/>
    <w:uiPriority w:val="99"/>
    <w:unhideWhenUsed/>
    <w:rsid w:val="00325960"/>
    <w:pPr>
      <w:tabs>
        <w:tab w:val="center" w:pos="4680"/>
        <w:tab w:val="right" w:pos="9360"/>
      </w:tabs>
    </w:pPr>
  </w:style>
  <w:style w:type="character" w:customStyle="1" w:styleId="FooterChar">
    <w:name w:val="Footer Char"/>
    <w:basedOn w:val="DefaultParagraphFont"/>
    <w:link w:val="Footer"/>
    <w:uiPriority w:val="99"/>
    <w:rsid w:val="00325960"/>
    <w:rPr>
      <w:rFonts w:eastAsia="Times New Roman"/>
      <w:color w:val="000000"/>
      <w:kern w:val="16"/>
      <w:sz w:val="24"/>
      <w:szCs w:val="24"/>
      <w:lang w:bidi="he-IL"/>
    </w:rPr>
  </w:style>
  <w:style w:type="character" w:styleId="PageNumber">
    <w:name w:val="page number"/>
    <w:basedOn w:val="DefaultParagraphFont"/>
    <w:uiPriority w:val="99"/>
    <w:semiHidden/>
    <w:unhideWhenUsed/>
    <w:rsid w:val="008F01C0"/>
  </w:style>
  <w:style w:type="paragraph" w:styleId="Title">
    <w:name w:val="Title"/>
    <w:basedOn w:val="Normal"/>
    <w:link w:val="TitleChar"/>
    <w:uiPriority w:val="10"/>
    <w:qFormat/>
    <w:rsid w:val="0032596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5960"/>
    <w:rPr>
      <w:rFonts w:asciiTheme="majorHAnsi" w:eastAsiaTheme="majorEastAsia" w:hAnsiTheme="majorHAnsi" w:cstheme="majorBidi"/>
      <w:spacing w:val="-10"/>
      <w:kern w:val="28"/>
      <w:sz w:val="56"/>
      <w:szCs w:val="56"/>
      <w:lang w:bidi="he-IL"/>
    </w:rPr>
  </w:style>
  <w:style w:type="paragraph" w:styleId="BodyText">
    <w:name w:val="Body Text"/>
    <w:basedOn w:val="Normal"/>
    <w:link w:val="BodyTextChar"/>
    <w:uiPriority w:val="99"/>
    <w:semiHidden/>
    <w:unhideWhenUsed/>
    <w:rsid w:val="008F01C0"/>
    <w:pPr>
      <w:spacing w:after="120"/>
    </w:pPr>
  </w:style>
  <w:style w:type="character" w:customStyle="1" w:styleId="BodyTextChar">
    <w:name w:val="Body Text Char"/>
    <w:basedOn w:val="DefaultParagraphFont"/>
    <w:link w:val="BodyText"/>
    <w:uiPriority w:val="99"/>
    <w:semiHidden/>
    <w:rsid w:val="008F01C0"/>
    <w:rPr>
      <w:rFonts w:eastAsia="Times New Roman"/>
      <w:color w:val="000000"/>
      <w:kern w:val="16"/>
      <w:sz w:val="24"/>
      <w:szCs w:val="24"/>
      <w:lang w:bidi="he-IL"/>
    </w:rPr>
  </w:style>
  <w:style w:type="paragraph" w:styleId="BodyTextIndent">
    <w:name w:val="Body Text Indent"/>
    <w:basedOn w:val="Normal"/>
    <w:link w:val="BodyTextIndentChar"/>
    <w:uiPriority w:val="99"/>
    <w:semiHidden/>
    <w:unhideWhenUsed/>
    <w:rsid w:val="008F01C0"/>
    <w:pPr>
      <w:spacing w:after="120"/>
      <w:ind w:left="360"/>
    </w:pPr>
  </w:style>
  <w:style w:type="character" w:customStyle="1" w:styleId="BodyTextIndentChar">
    <w:name w:val="Body Text Indent Char"/>
    <w:basedOn w:val="DefaultParagraphFont"/>
    <w:link w:val="BodyTextIndent"/>
    <w:uiPriority w:val="99"/>
    <w:semiHidden/>
    <w:rsid w:val="008F01C0"/>
    <w:rPr>
      <w:rFonts w:eastAsia="Times New Roman"/>
      <w:color w:val="000000"/>
      <w:kern w:val="16"/>
      <w:sz w:val="24"/>
      <w:szCs w:val="24"/>
      <w:lang w:bidi="he-IL"/>
    </w:rPr>
  </w:style>
  <w:style w:type="paragraph" w:styleId="BodyTextIndent2">
    <w:name w:val="Body Text Indent 2"/>
    <w:basedOn w:val="Normal"/>
    <w:link w:val="BodyTextIndent2Char"/>
    <w:uiPriority w:val="99"/>
    <w:semiHidden/>
    <w:unhideWhenUsed/>
    <w:rsid w:val="008F01C0"/>
    <w:pPr>
      <w:spacing w:after="120" w:line="480" w:lineRule="auto"/>
      <w:ind w:left="360"/>
    </w:pPr>
  </w:style>
  <w:style w:type="character" w:customStyle="1" w:styleId="BodyTextIndent2Char">
    <w:name w:val="Body Text Indent 2 Char"/>
    <w:basedOn w:val="DefaultParagraphFont"/>
    <w:link w:val="BodyTextIndent2"/>
    <w:uiPriority w:val="99"/>
    <w:semiHidden/>
    <w:rsid w:val="008F01C0"/>
    <w:rPr>
      <w:rFonts w:eastAsia="Times New Roman"/>
      <w:color w:val="000000"/>
      <w:kern w:val="16"/>
      <w:sz w:val="24"/>
      <w:szCs w:val="24"/>
      <w:lang w:bidi="he-IL"/>
    </w:rPr>
  </w:style>
  <w:style w:type="paragraph" w:styleId="BodyTextIndent3">
    <w:name w:val="Body Text Indent 3"/>
    <w:basedOn w:val="Normal"/>
    <w:link w:val="BodyTextIndent3Char"/>
    <w:uiPriority w:val="99"/>
    <w:semiHidden/>
    <w:unhideWhenUsed/>
    <w:rsid w:val="008F01C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F01C0"/>
    <w:rPr>
      <w:rFonts w:eastAsia="Times New Roman"/>
      <w:color w:val="000000"/>
      <w:kern w:val="16"/>
      <w:sz w:val="16"/>
      <w:szCs w:val="16"/>
      <w:lang w:bidi="he-IL"/>
    </w:rPr>
  </w:style>
  <w:style w:type="table" w:styleId="TableGrid1">
    <w:name w:val="Table Grid 1"/>
    <w:basedOn w:val="TableNormal"/>
    <w:uiPriority w:val="99"/>
    <w:semiHidden/>
    <w:unhideWhenUsed/>
    <w:rsid w:val="00925ED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uiPriority w:val="59"/>
    <w:rsid w:val="00925E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7E7D87"/>
    <w:rPr>
      <w:rFonts w:eastAsiaTheme="majorEastAsia" w:cstheme="majorBidi"/>
      <w:smallCaps/>
      <w:snapToGrid w:val="0"/>
    </w:rPr>
  </w:style>
  <w:style w:type="character" w:customStyle="1" w:styleId="Heading4Char">
    <w:name w:val="Heading 4 Char"/>
    <w:basedOn w:val="DefaultParagraphFont"/>
    <w:link w:val="Heading4"/>
    <w:rsid w:val="00325960"/>
    <w:rPr>
      <w:rFonts w:asciiTheme="majorHAnsi" w:eastAsiaTheme="majorEastAsia" w:hAnsiTheme="majorHAnsi" w:cstheme="majorBidi"/>
      <w:i/>
      <w:iCs/>
      <w:color w:val="365F91" w:themeColor="accent1" w:themeShade="BF"/>
      <w:kern w:val="16"/>
      <w:sz w:val="24"/>
      <w:szCs w:val="24"/>
      <w:lang w:bidi="he-IL"/>
    </w:rPr>
  </w:style>
  <w:style w:type="character" w:styleId="FootnoteReference">
    <w:name w:val="footnote reference"/>
    <w:basedOn w:val="DefaultParagraphFont"/>
    <w:uiPriority w:val="99"/>
    <w:rsid w:val="008F01C0"/>
    <w:rPr>
      <w:vertAlign w:val="superscript"/>
    </w:rPr>
  </w:style>
  <w:style w:type="paragraph" w:styleId="NormalWeb">
    <w:name w:val="Normal (Web)"/>
    <w:basedOn w:val="Normal"/>
    <w:uiPriority w:val="99"/>
    <w:semiHidden/>
    <w:unhideWhenUsed/>
    <w:rsid w:val="008F01C0"/>
  </w:style>
  <w:style w:type="paragraph" w:customStyle="1" w:styleId="Level1">
    <w:name w:val="Level 1"/>
    <w:basedOn w:val="Normal"/>
    <w:uiPriority w:val="4"/>
    <w:rsid w:val="00325960"/>
    <w:pPr>
      <w:widowControl w:val="0"/>
      <w:numPr>
        <w:numId w:val="27"/>
      </w:numPr>
      <w:jc w:val="left"/>
      <w:outlineLvl w:val="0"/>
    </w:pPr>
    <w:rPr>
      <w:snapToGrid w:val="0"/>
    </w:rPr>
  </w:style>
  <w:style w:type="paragraph" w:styleId="TOC1">
    <w:name w:val="toc 1"/>
    <w:basedOn w:val="Normal"/>
    <w:next w:val="Normal"/>
    <w:autoRedefine/>
    <w:rsid w:val="00325960"/>
    <w:pPr>
      <w:spacing w:before="240"/>
      <w:contextualSpacing/>
    </w:pPr>
  </w:style>
  <w:style w:type="paragraph" w:customStyle="1" w:styleId="hangingindent">
    <w:name w:val="hanging indent"/>
    <w:basedOn w:val="Normal"/>
    <w:uiPriority w:val="4"/>
    <w:rsid w:val="00325960"/>
    <w:pPr>
      <w:ind w:left="720" w:hanging="720"/>
    </w:pPr>
  </w:style>
  <w:style w:type="paragraph" w:customStyle="1" w:styleId="Closing1">
    <w:name w:val="Closing1"/>
    <w:aliases w:val="justify left at center"/>
    <w:basedOn w:val="Normal"/>
    <w:next w:val="Normal"/>
    <w:uiPriority w:val="4"/>
    <w:rsid w:val="00325960"/>
    <w:pPr>
      <w:ind w:left="4680"/>
    </w:pPr>
  </w:style>
  <w:style w:type="paragraph" w:customStyle="1" w:styleId="head1">
    <w:name w:val="head 1"/>
    <w:basedOn w:val="Normal"/>
    <w:next w:val="Normal"/>
    <w:uiPriority w:val="4"/>
    <w:rsid w:val="00325960"/>
    <w:pPr>
      <w:jc w:val="center"/>
      <w:outlineLvl w:val="0"/>
    </w:pPr>
    <w:rPr>
      <w:rFonts w:ascii="Garamond" w:hAnsi="Garamond"/>
      <w:caps/>
      <w:sz w:val="36"/>
      <w:szCs w:val="36"/>
    </w:rPr>
  </w:style>
  <w:style w:type="paragraph" w:customStyle="1" w:styleId="head2">
    <w:name w:val="head 2"/>
    <w:basedOn w:val="Normal"/>
    <w:next w:val="Normal"/>
    <w:uiPriority w:val="4"/>
    <w:rsid w:val="00325960"/>
    <w:pPr>
      <w:jc w:val="center"/>
      <w:outlineLvl w:val="1"/>
    </w:pPr>
    <w:rPr>
      <w:caps/>
    </w:rPr>
  </w:style>
  <w:style w:type="paragraph" w:customStyle="1" w:styleId="head3">
    <w:name w:val="head 3"/>
    <w:basedOn w:val="Normal"/>
    <w:next w:val="Normal"/>
    <w:uiPriority w:val="4"/>
    <w:rsid w:val="00325960"/>
    <w:pPr>
      <w:outlineLvl w:val="2"/>
    </w:pPr>
  </w:style>
  <w:style w:type="paragraph" w:customStyle="1" w:styleId="blockquotation">
    <w:name w:val="block quotation"/>
    <w:basedOn w:val="Normal"/>
    <w:next w:val="Normal"/>
    <w:uiPriority w:val="4"/>
    <w:rsid w:val="00325960"/>
    <w:pPr>
      <w:ind w:left="720" w:right="720"/>
    </w:pPr>
  </w:style>
  <w:style w:type="paragraph" w:customStyle="1" w:styleId="head4">
    <w:name w:val="head 4"/>
    <w:basedOn w:val="Normal"/>
    <w:next w:val="Normal"/>
    <w:uiPriority w:val="4"/>
    <w:rsid w:val="00325960"/>
    <w:pPr>
      <w:outlineLvl w:val="3"/>
    </w:pPr>
  </w:style>
  <w:style w:type="paragraph" w:customStyle="1" w:styleId="Level2">
    <w:name w:val="Level 2"/>
    <w:basedOn w:val="Normal"/>
    <w:uiPriority w:val="4"/>
    <w:rsid w:val="00325960"/>
    <w:pPr>
      <w:widowControl w:val="0"/>
      <w:numPr>
        <w:ilvl w:val="1"/>
        <w:numId w:val="27"/>
      </w:numPr>
      <w:jc w:val="left"/>
      <w:outlineLvl w:val="1"/>
    </w:pPr>
    <w:rPr>
      <w:snapToGrid w:val="0"/>
    </w:rPr>
  </w:style>
  <w:style w:type="paragraph" w:customStyle="1" w:styleId="Level3">
    <w:name w:val="Level 3"/>
    <w:basedOn w:val="Normal"/>
    <w:uiPriority w:val="4"/>
    <w:rsid w:val="00325960"/>
    <w:pPr>
      <w:widowControl w:val="0"/>
      <w:numPr>
        <w:ilvl w:val="2"/>
        <w:numId w:val="27"/>
      </w:numPr>
      <w:jc w:val="left"/>
      <w:outlineLvl w:val="2"/>
    </w:pPr>
    <w:rPr>
      <w:snapToGrid w:val="0"/>
    </w:rPr>
  </w:style>
  <w:style w:type="paragraph" w:customStyle="1" w:styleId="Level4">
    <w:name w:val="Level 4"/>
    <w:basedOn w:val="Normal"/>
    <w:uiPriority w:val="4"/>
    <w:rsid w:val="00325960"/>
    <w:pPr>
      <w:widowControl w:val="0"/>
      <w:numPr>
        <w:ilvl w:val="3"/>
        <w:numId w:val="27"/>
      </w:numPr>
      <w:jc w:val="left"/>
      <w:outlineLvl w:val="3"/>
    </w:pPr>
    <w:rPr>
      <w:snapToGrid w:val="0"/>
    </w:rPr>
  </w:style>
  <w:style w:type="paragraph" w:customStyle="1" w:styleId="Level5">
    <w:name w:val="Level 5"/>
    <w:basedOn w:val="Normal"/>
    <w:uiPriority w:val="4"/>
    <w:rsid w:val="00325960"/>
    <w:pPr>
      <w:widowControl w:val="0"/>
      <w:numPr>
        <w:ilvl w:val="4"/>
        <w:numId w:val="27"/>
      </w:numPr>
      <w:jc w:val="left"/>
      <w:outlineLvl w:val="4"/>
    </w:pPr>
    <w:rPr>
      <w:snapToGrid w:val="0"/>
    </w:rPr>
  </w:style>
  <w:style w:type="paragraph" w:customStyle="1" w:styleId="Level6">
    <w:name w:val="Level 6"/>
    <w:basedOn w:val="Normal"/>
    <w:uiPriority w:val="4"/>
    <w:rsid w:val="00325960"/>
    <w:pPr>
      <w:widowControl w:val="0"/>
      <w:numPr>
        <w:ilvl w:val="5"/>
        <w:numId w:val="27"/>
      </w:numPr>
      <w:jc w:val="left"/>
      <w:outlineLvl w:val="5"/>
    </w:pPr>
    <w:rPr>
      <w:snapToGrid w:val="0"/>
    </w:rPr>
  </w:style>
  <w:style w:type="paragraph" w:customStyle="1" w:styleId="Level7">
    <w:name w:val="Level 7"/>
    <w:basedOn w:val="Normal"/>
    <w:uiPriority w:val="4"/>
    <w:rsid w:val="00325960"/>
    <w:pPr>
      <w:widowControl w:val="0"/>
      <w:numPr>
        <w:ilvl w:val="6"/>
        <w:numId w:val="27"/>
      </w:numPr>
      <w:jc w:val="left"/>
      <w:outlineLvl w:val="6"/>
    </w:pPr>
    <w:rPr>
      <w:snapToGrid w:val="0"/>
    </w:rPr>
  </w:style>
  <w:style w:type="paragraph" w:styleId="TOC2">
    <w:name w:val="toc 2"/>
    <w:basedOn w:val="Normal"/>
    <w:next w:val="Normal"/>
    <w:autoRedefine/>
    <w:uiPriority w:val="39"/>
    <w:rsid w:val="00325960"/>
    <w:pPr>
      <w:ind w:left="245"/>
      <w:contextualSpacing/>
    </w:pPr>
  </w:style>
  <w:style w:type="paragraph" w:styleId="TOC3">
    <w:name w:val="toc 3"/>
    <w:basedOn w:val="Normal"/>
    <w:next w:val="Normal"/>
    <w:autoRedefine/>
    <w:qFormat/>
    <w:rsid w:val="00325960"/>
    <w:pPr>
      <w:ind w:left="475"/>
      <w:contextualSpacing/>
    </w:pPr>
  </w:style>
  <w:style w:type="paragraph" w:styleId="TOC4">
    <w:name w:val="toc 4"/>
    <w:basedOn w:val="Normal"/>
    <w:next w:val="Normal"/>
    <w:autoRedefine/>
    <w:qFormat/>
    <w:rsid w:val="00325960"/>
    <w:pPr>
      <w:spacing w:after="100"/>
      <w:ind w:left="720"/>
    </w:pPr>
  </w:style>
  <w:style w:type="paragraph" w:styleId="TOC5">
    <w:name w:val="toc 5"/>
    <w:basedOn w:val="Normal"/>
    <w:next w:val="Normal"/>
    <w:autoRedefine/>
    <w:qFormat/>
    <w:rsid w:val="00325960"/>
    <w:pPr>
      <w:ind w:left="965"/>
      <w:contextualSpacing/>
    </w:pPr>
  </w:style>
  <w:style w:type="paragraph" w:customStyle="1" w:styleId="Style">
    <w:name w:val="Style"/>
    <w:rsid w:val="004F4717"/>
    <w:pPr>
      <w:widowControl w:val="0"/>
      <w:autoSpaceDE w:val="0"/>
      <w:autoSpaceDN w:val="0"/>
      <w:adjustRightInd w:val="0"/>
      <w:jc w:val="left"/>
    </w:pPr>
    <w:rPr>
      <w:rFonts w:eastAsiaTheme="minorEastAsia"/>
      <w:szCs w:val="24"/>
      <w:lang w:eastAsia="zh-CN"/>
    </w:rPr>
  </w:style>
  <w:style w:type="paragraph" w:styleId="BalloonText">
    <w:name w:val="Balloon Text"/>
    <w:basedOn w:val="Normal"/>
    <w:link w:val="BalloonTextChar"/>
    <w:uiPriority w:val="99"/>
    <w:semiHidden/>
    <w:unhideWhenUsed/>
    <w:rsid w:val="00A92845"/>
    <w:rPr>
      <w:rFonts w:ascii="Tahoma" w:hAnsi="Tahoma" w:cs="Tahoma"/>
      <w:sz w:val="16"/>
      <w:szCs w:val="16"/>
    </w:rPr>
  </w:style>
  <w:style w:type="character" w:customStyle="1" w:styleId="BalloonTextChar">
    <w:name w:val="Balloon Text Char"/>
    <w:basedOn w:val="DefaultParagraphFont"/>
    <w:link w:val="BalloonText"/>
    <w:uiPriority w:val="99"/>
    <w:semiHidden/>
    <w:rsid w:val="00A92845"/>
    <w:rPr>
      <w:rFonts w:ascii="Tahoma" w:hAnsi="Tahoma" w:cs="Tahoma"/>
      <w:sz w:val="16"/>
      <w:szCs w:val="16"/>
    </w:rPr>
  </w:style>
  <w:style w:type="character" w:customStyle="1" w:styleId="hgkelc">
    <w:name w:val="hgkelc"/>
    <w:basedOn w:val="DefaultParagraphFont"/>
    <w:rsid w:val="00A92845"/>
  </w:style>
  <w:style w:type="character" w:styleId="Hyperlink">
    <w:name w:val="Hyperlink"/>
    <w:basedOn w:val="DefaultParagraphFont"/>
    <w:uiPriority w:val="99"/>
    <w:unhideWhenUsed/>
    <w:rsid w:val="00A92845"/>
    <w:rPr>
      <w:color w:val="0000FF"/>
      <w:u w:val="single"/>
    </w:rPr>
  </w:style>
  <w:style w:type="character" w:customStyle="1" w:styleId="acopre">
    <w:name w:val="acopre"/>
    <w:basedOn w:val="DefaultParagraphFont"/>
    <w:rsid w:val="00A92845"/>
  </w:style>
  <w:style w:type="character" w:styleId="Emphasis">
    <w:name w:val="Emphasis"/>
    <w:basedOn w:val="DefaultParagraphFont"/>
    <w:uiPriority w:val="20"/>
    <w:qFormat/>
    <w:rsid w:val="00A92845"/>
    <w:rPr>
      <w:i/>
      <w:iCs/>
    </w:rPr>
  </w:style>
  <w:style w:type="character" w:customStyle="1" w:styleId="dttext">
    <w:name w:val="dttext"/>
    <w:basedOn w:val="DefaultParagraphFont"/>
    <w:rsid w:val="00A92845"/>
  </w:style>
  <w:style w:type="character" w:customStyle="1" w:styleId="itempublisher">
    <w:name w:val="itempublisher"/>
    <w:basedOn w:val="DefaultParagraphFont"/>
    <w:rsid w:val="00A92845"/>
  </w:style>
  <w:style w:type="paragraph" w:styleId="TOCHeading">
    <w:name w:val="TOC Heading"/>
    <w:basedOn w:val="Heading1"/>
    <w:next w:val="Normal"/>
    <w:uiPriority w:val="39"/>
    <w:semiHidden/>
    <w:unhideWhenUsed/>
    <w:qFormat/>
    <w:rsid w:val="00593553"/>
    <w:pPr>
      <w:spacing w:before="480" w:line="276" w:lineRule="auto"/>
      <w:contextualSpacing w:val="0"/>
      <w:jc w:val="left"/>
      <w:outlineLvl w:val="9"/>
    </w:pPr>
    <w:rPr>
      <w:rFonts w:asciiTheme="majorHAnsi" w:hAnsiTheme="majorHAnsi"/>
      <w:b/>
      <w:bCs/>
      <w:caps w:val="0"/>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ubs.geoscienceworld.org/gsa/geology/article-abstract/42/6/527/131586/The-contribution-of-mountains-to-global-denudation" TargetMode="External"/><Relationship Id="rId29" Type="http://schemas.openxmlformats.org/officeDocument/2006/relationships/image" Target="media/image18.png"/><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gif"/><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hyperlink" Target="https://www.quantamagazine.org/how-earths-climate-changes-naturally-and-why-things-are-different-now-20200721/"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F4C26-87FF-4A1F-BD3E-DC441E921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182</Pages>
  <Words>65040</Words>
  <Characters>370730</Characters>
  <Application>Microsoft Office Word</Application>
  <DocSecurity>0</DocSecurity>
  <Lines>3089</Lines>
  <Paragraphs>869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Hahn</dc:creator>
  <cp:lastModifiedBy>Hahn, Paul D.</cp:lastModifiedBy>
  <cp:revision>8</cp:revision>
  <dcterms:created xsi:type="dcterms:W3CDTF">2021-07-11T23:56:00Z</dcterms:created>
  <dcterms:modified xsi:type="dcterms:W3CDTF">2025-10-31T17:31:00Z</dcterms:modified>
</cp:coreProperties>
</file>