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DD24" w14:textId="4B3E7041" w:rsidR="00AF62E0" w:rsidRDefault="009437D8" w:rsidP="00360082">
      <w:pPr>
        <w:jc w:val="center"/>
      </w:pPr>
      <w:r w:rsidRPr="009516EB">
        <w:t>THE RELATION OF CATHOLICISM TO OTHER RELIGIONS</w:t>
      </w:r>
    </w:p>
    <w:p w14:paraId="52F365D5" w14:textId="77777777" w:rsidR="00360082" w:rsidRPr="009516EB" w:rsidRDefault="00360082" w:rsidP="00360082"/>
    <w:p w14:paraId="4F3EDD20" w14:textId="7087B623" w:rsidR="00360082" w:rsidRPr="00AC07A1" w:rsidRDefault="00772289" w:rsidP="00034F64">
      <w:pPr>
        <w:jc w:val="center"/>
        <w:rPr>
          <w:sz w:val="20"/>
        </w:rPr>
      </w:pPr>
      <w:r w:rsidRPr="00AC07A1">
        <w:rPr>
          <w:sz w:val="20"/>
        </w:rPr>
        <w:t>Paul Hahn</w:t>
      </w:r>
      <w:r w:rsidR="00034F64">
        <w:rPr>
          <w:sz w:val="20"/>
        </w:rPr>
        <w:t xml:space="preserve">, </w:t>
      </w:r>
      <w:r w:rsidR="00AC07A1" w:rsidRPr="00AC07A1">
        <w:rPr>
          <w:sz w:val="20"/>
        </w:rPr>
        <w:t>Theology Department</w:t>
      </w:r>
    </w:p>
    <w:p w14:paraId="1364BE96" w14:textId="0DF6A4C2" w:rsidR="00AC07A1" w:rsidRDefault="00AC07A1" w:rsidP="00034F64">
      <w:pPr>
        <w:jc w:val="center"/>
        <w:rPr>
          <w:sz w:val="20"/>
        </w:rPr>
      </w:pPr>
      <w:r w:rsidRPr="00AC07A1">
        <w:rPr>
          <w:sz w:val="20"/>
        </w:rPr>
        <w:t>University of St Thomas</w:t>
      </w:r>
      <w:r w:rsidR="00034F64">
        <w:rPr>
          <w:sz w:val="20"/>
        </w:rPr>
        <w:t xml:space="preserve">, </w:t>
      </w:r>
      <w:r w:rsidRPr="00AC07A1">
        <w:rPr>
          <w:sz w:val="20"/>
        </w:rPr>
        <w:t>Houston 77006</w:t>
      </w:r>
    </w:p>
    <w:p w14:paraId="0C2158F5" w14:textId="0D3C73DC" w:rsidR="00B94459" w:rsidRPr="00AC07A1" w:rsidRDefault="00034F64" w:rsidP="00AC07A1">
      <w:pPr>
        <w:jc w:val="center"/>
        <w:rPr>
          <w:sz w:val="20"/>
        </w:rPr>
      </w:pPr>
      <w:r>
        <w:rPr>
          <w:sz w:val="20"/>
        </w:rPr>
        <w:t xml:space="preserve">© </w:t>
      </w:r>
      <w:r w:rsidR="00B94459">
        <w:rPr>
          <w:sz w:val="20"/>
        </w:rPr>
        <w:t>202</w:t>
      </w:r>
      <w:r w:rsidR="00D456D6">
        <w:rPr>
          <w:sz w:val="20"/>
        </w:rPr>
        <w:t>6, theologyplus.com</w:t>
      </w:r>
    </w:p>
    <w:p w14:paraId="1AF042BB" w14:textId="77777777" w:rsidR="00772289" w:rsidRDefault="00772289" w:rsidP="00360082"/>
    <w:p w14:paraId="0E3CC94B" w14:textId="77777777" w:rsidR="00AC07A1" w:rsidRPr="009516EB" w:rsidRDefault="00AC07A1" w:rsidP="00360082"/>
    <w:p w14:paraId="4D02EF0E" w14:textId="77777777" w:rsidR="00AC5995" w:rsidRDefault="00AC5995" w:rsidP="00AC5995">
      <w:pPr>
        <w:jc w:val="center"/>
      </w:pPr>
      <w:r w:rsidRPr="00AC5995">
        <w:rPr>
          <w:smallCaps/>
        </w:rPr>
        <w:t>concentric circles</w:t>
      </w:r>
    </w:p>
    <w:p w14:paraId="0499B765" w14:textId="77777777" w:rsidR="00AC5995" w:rsidRDefault="00AC5995" w:rsidP="00360082"/>
    <w:p w14:paraId="181D3FDD" w14:textId="2D608D9A" w:rsidR="002C5DBF" w:rsidRPr="009516EB" w:rsidRDefault="001F0DB6" w:rsidP="00360082">
      <w:r w:rsidRPr="009516EB">
        <w:tab/>
        <w:t xml:space="preserve">In his first encyclical, </w:t>
      </w:r>
      <w:r w:rsidRPr="009516EB">
        <w:rPr>
          <w:i/>
        </w:rPr>
        <w:t>Paths of the Church</w:t>
      </w:r>
      <w:r w:rsidRPr="009516EB">
        <w:t xml:space="preserve"> (</w:t>
      </w:r>
      <w:proofErr w:type="spellStart"/>
      <w:r w:rsidRPr="009516EB">
        <w:rPr>
          <w:i/>
        </w:rPr>
        <w:t>Ecclesiam</w:t>
      </w:r>
      <w:proofErr w:type="spellEnd"/>
      <w:r w:rsidRPr="009516EB">
        <w:rPr>
          <w:i/>
        </w:rPr>
        <w:t xml:space="preserve"> </w:t>
      </w:r>
      <w:proofErr w:type="spellStart"/>
      <w:r w:rsidRPr="009516EB">
        <w:rPr>
          <w:i/>
        </w:rPr>
        <w:t>suam</w:t>
      </w:r>
      <w:proofErr w:type="spellEnd"/>
      <w:r w:rsidRPr="009516EB">
        <w:t>, 6 Aug. 1964), Paul VI used the image of concentric circles to describe the relation of Catholicism to other religions: “We see the concrete situation [of religions in the world] very clearly, and might sum it up in general terms by describing it in a se</w:t>
      </w:r>
      <w:r w:rsidR="00B772A5">
        <w:t>ries of concentric circles</w:t>
      </w:r>
      <w:r w:rsidRPr="009516EB">
        <w:t>”</w:t>
      </w:r>
      <w:r w:rsidR="00B772A5">
        <w:t xml:space="preserve"> </w:t>
      </w:r>
      <w:r w:rsidR="00B772A5" w:rsidRPr="009516EB">
        <w:t>(§ 96)</w:t>
      </w:r>
      <w:r w:rsidR="00B772A5">
        <w:t>.</w:t>
      </w:r>
      <w:r w:rsidRPr="009516EB">
        <w:t xml:space="preserve"> </w:t>
      </w:r>
      <w:r w:rsidR="00AC5995" w:rsidRPr="009516EB">
        <w:t xml:space="preserve">He then </w:t>
      </w:r>
      <w:r w:rsidR="00800B21">
        <w:t>discusses</w:t>
      </w:r>
      <w:r w:rsidR="00AC5995" w:rsidRPr="009516EB">
        <w:t xml:space="preserve"> </w:t>
      </w:r>
      <w:r w:rsidR="00AC5995">
        <w:t xml:space="preserve">four </w:t>
      </w:r>
      <w:r w:rsidRPr="009516EB">
        <w:t xml:space="preserve">circles </w:t>
      </w:r>
      <w:r w:rsidR="002C5DBF" w:rsidRPr="009516EB">
        <w:t>(moving inward)</w:t>
      </w:r>
      <w:r w:rsidR="009516EB" w:rsidRPr="009516EB">
        <w:t>:</w:t>
      </w:r>
      <w:r w:rsidR="002C5DBF" w:rsidRPr="009516EB">
        <w:t xml:space="preserve"> humanity</w:t>
      </w:r>
      <w:r w:rsidR="009516EB" w:rsidRPr="009516EB">
        <w:t xml:space="preserve"> (</w:t>
      </w:r>
      <w:r w:rsidR="00800B21" w:rsidRPr="009516EB">
        <w:t>§</w:t>
      </w:r>
      <w:r w:rsidR="009516EB" w:rsidRPr="009516EB">
        <w:t>§ 97-98)</w:t>
      </w:r>
      <w:r w:rsidR="002C5DBF" w:rsidRPr="009516EB">
        <w:t>, non-Christian religions</w:t>
      </w:r>
      <w:r w:rsidR="009516EB" w:rsidRPr="009516EB">
        <w:t xml:space="preserve"> (</w:t>
      </w:r>
      <w:r w:rsidR="009516EB" w:rsidRPr="009516EB">
        <w:rPr>
          <w:color w:val="000000"/>
        </w:rPr>
        <w:t>§ 107)</w:t>
      </w:r>
      <w:r w:rsidR="002C5DBF" w:rsidRPr="009516EB">
        <w:t>, non-Cath</w:t>
      </w:r>
      <w:r w:rsidR="009516EB" w:rsidRPr="009516EB">
        <w:softHyphen/>
      </w:r>
      <w:r w:rsidR="002C5DBF" w:rsidRPr="009516EB">
        <w:t>olic Christians</w:t>
      </w:r>
      <w:r w:rsidR="009516EB" w:rsidRPr="009516EB">
        <w:t xml:space="preserve"> (§ 109)</w:t>
      </w:r>
      <w:r w:rsidR="002C5DBF" w:rsidRPr="009516EB">
        <w:t>, and Catholics</w:t>
      </w:r>
      <w:r w:rsidR="009516EB" w:rsidRPr="009516EB">
        <w:t xml:space="preserve"> (§ 113)</w:t>
      </w:r>
      <w:r w:rsidR="002C5DBF" w:rsidRPr="009516EB">
        <w:t>.</w:t>
      </w:r>
    </w:p>
    <w:p w14:paraId="3527AE2B" w14:textId="7B524A52" w:rsidR="002C5DBF" w:rsidRPr="009516EB" w:rsidRDefault="009516EB" w:rsidP="002C5DBF">
      <w:r w:rsidRPr="009516EB">
        <w:tab/>
      </w:r>
      <w:r w:rsidR="00B739B4">
        <w:t xml:space="preserve">Paul’s </w:t>
      </w:r>
      <w:r w:rsidRPr="009516EB">
        <w:t xml:space="preserve">image of concentric circles </w:t>
      </w:r>
      <w:r w:rsidR="00800B21" w:rsidRPr="009516EB">
        <w:t>influence</w:t>
      </w:r>
      <w:r w:rsidR="00800B21">
        <w:t>d</w:t>
      </w:r>
      <w:r w:rsidR="00800B21" w:rsidRPr="009516EB">
        <w:t xml:space="preserve"> </w:t>
      </w:r>
      <w:r w:rsidRPr="009516EB">
        <w:t>Vatican II</w:t>
      </w:r>
      <w:r w:rsidR="00800B21">
        <w:t>,</w:t>
      </w:r>
      <w:r w:rsidRPr="009516EB">
        <w:t xml:space="preserve"> as </w:t>
      </w:r>
      <w:r w:rsidR="00800B21">
        <w:t xml:space="preserve">can be </w:t>
      </w:r>
      <w:r w:rsidRPr="009516EB">
        <w:t xml:space="preserve">seen </w:t>
      </w:r>
      <w:r w:rsidR="00800B21">
        <w:t xml:space="preserve">in its publication </w:t>
      </w:r>
      <w:r w:rsidR="00B739B4">
        <w:t>three</w:t>
      </w:r>
      <w:r w:rsidR="00CB03BE">
        <w:t>-</w:t>
      </w:r>
      <w:r w:rsidR="00B739B4">
        <w:t>and</w:t>
      </w:r>
      <w:r w:rsidR="00CB03BE">
        <w:t>-</w:t>
      </w:r>
      <w:r w:rsidRPr="009516EB">
        <w:t>a</w:t>
      </w:r>
      <w:r w:rsidR="00CB03BE">
        <w:t>-</w:t>
      </w:r>
      <w:r w:rsidRPr="009516EB">
        <w:t xml:space="preserve">half months later, </w:t>
      </w:r>
      <w:r w:rsidRPr="009516EB">
        <w:rPr>
          <w:i/>
        </w:rPr>
        <w:t>Dogmatic Constitution on the Church</w:t>
      </w:r>
      <w:r w:rsidRPr="009516EB">
        <w:t xml:space="preserve"> (</w:t>
      </w:r>
      <w:r w:rsidRPr="009516EB">
        <w:rPr>
          <w:i/>
        </w:rPr>
        <w:t>Lumen gentium</w:t>
      </w:r>
      <w:r w:rsidRPr="009516EB">
        <w:t xml:space="preserve">, 21 Nov. 1964). </w:t>
      </w:r>
      <w:r w:rsidR="00AC5995">
        <w:t>That document mentions three circles (moving outward):</w:t>
      </w:r>
      <w:r w:rsidRPr="009516EB">
        <w:t xml:space="preserve"> “there belong to [the church] or are related to it in various ways, the Catholic faithful, all who believe in Christ, and indeed the whole of mankind”</w:t>
      </w:r>
      <w:r w:rsidR="00AC5995">
        <w:t xml:space="preserve"> (</w:t>
      </w:r>
      <w:r w:rsidR="00AC5995" w:rsidRPr="009516EB">
        <w:t>§ 13</w:t>
      </w:r>
      <w:r w:rsidR="00AC5995">
        <w:t>).</w:t>
      </w:r>
      <w:r w:rsidRPr="009516EB">
        <w:t xml:space="preserve"> </w:t>
      </w:r>
      <w:r w:rsidR="00AC5995">
        <w:t>It then treats the</w:t>
      </w:r>
      <w:r w:rsidR="00B739B4">
        <w:t xml:space="preserve"> three </w:t>
      </w:r>
      <w:r w:rsidR="00AC5995">
        <w:t xml:space="preserve">groups </w:t>
      </w:r>
      <w:r w:rsidR="00B739B4">
        <w:t>in the next three sections</w:t>
      </w:r>
      <w:r w:rsidR="00B772A5">
        <w:t>.</w:t>
      </w:r>
      <w:r w:rsidR="00B739B4">
        <w:t xml:space="preserve"> </w:t>
      </w:r>
      <w:r w:rsidR="00B739B4" w:rsidRPr="009516EB">
        <w:t>Catholics</w:t>
      </w:r>
      <w:r w:rsidR="00B739B4">
        <w:t xml:space="preserve"> </w:t>
      </w:r>
      <w:r w:rsidR="00B772A5">
        <w:t>are discussed first (§ 14).</w:t>
      </w:r>
      <w:r w:rsidR="00B739B4">
        <w:t xml:space="preserve"> </w:t>
      </w:r>
      <w:r w:rsidR="00B772A5" w:rsidRPr="009516EB">
        <w:t>Non</w:t>
      </w:r>
      <w:r w:rsidR="00B739B4" w:rsidRPr="009516EB">
        <w:t>-Catholic Christians</w:t>
      </w:r>
      <w:r w:rsidR="00B739B4">
        <w:t xml:space="preserve"> </w:t>
      </w:r>
      <w:r w:rsidR="00B772A5">
        <w:t>are treated second</w:t>
      </w:r>
      <w:r w:rsidR="00B739B4">
        <w:t xml:space="preserve">, </w:t>
      </w:r>
      <w:r w:rsidR="00B772A5">
        <w:t xml:space="preserve">and the </w:t>
      </w:r>
      <w:r w:rsidR="00B772A5">
        <w:rPr>
          <w:i/>
        </w:rPr>
        <w:t>Constitution</w:t>
      </w:r>
      <w:r w:rsidR="00B772A5">
        <w:t xml:space="preserve"> subdivides this second circle into two groups, “</w:t>
      </w:r>
      <w:r w:rsidR="00B772A5" w:rsidRPr="00F1001F">
        <w:t>Churches</w:t>
      </w:r>
      <w:r w:rsidR="00B772A5">
        <w:t>”</w:t>
      </w:r>
      <w:r w:rsidR="00B772A5" w:rsidRPr="00F1001F">
        <w:t xml:space="preserve"> </w:t>
      </w:r>
      <w:r w:rsidR="00B772A5">
        <w:t>and “</w:t>
      </w:r>
      <w:r w:rsidR="00B772A5" w:rsidRPr="00F1001F">
        <w:t>ecclesial communities</w:t>
      </w:r>
      <w:r w:rsidR="00B772A5">
        <w:t>” (§ 15)</w:t>
      </w:r>
      <w:r w:rsidR="00B739B4">
        <w:t>.</w:t>
      </w:r>
      <w:r w:rsidR="00B772A5">
        <w:rPr>
          <w:rStyle w:val="FootnoteReference"/>
        </w:rPr>
        <w:footnoteReference w:id="1"/>
      </w:r>
      <w:r w:rsidR="00B739B4">
        <w:t xml:space="preserve"> </w:t>
      </w:r>
      <w:r w:rsidR="00800B21">
        <w:rPr>
          <w:rFonts w:cs="Times"/>
          <w:color w:val="000000"/>
        </w:rPr>
        <w:t>Non</w:t>
      </w:r>
      <w:r w:rsidR="00B772A5">
        <w:rPr>
          <w:rFonts w:cs="Times"/>
          <w:color w:val="000000"/>
        </w:rPr>
        <w:t xml:space="preserve">-Christians are treated third, and the </w:t>
      </w:r>
      <w:r w:rsidR="00B772A5">
        <w:rPr>
          <w:rFonts w:cs="Times"/>
          <w:i/>
          <w:color w:val="000000"/>
        </w:rPr>
        <w:t>Constitution</w:t>
      </w:r>
      <w:r w:rsidR="00B772A5">
        <w:rPr>
          <w:rFonts w:cs="Times"/>
          <w:color w:val="000000"/>
        </w:rPr>
        <w:t xml:space="preserve"> subdivides this circle into </w:t>
      </w:r>
      <w:r w:rsidR="00B772A5">
        <w:t>four groups</w:t>
      </w:r>
      <w:r w:rsidR="00B739B4">
        <w:t>:</w:t>
      </w:r>
      <w:r w:rsidRPr="009516EB">
        <w:t xml:space="preserve"> </w:t>
      </w:r>
      <w:r w:rsidR="00B739B4" w:rsidRPr="009516EB">
        <w:t xml:space="preserve">religious persons </w:t>
      </w:r>
      <w:r w:rsidR="00B739B4">
        <w:t xml:space="preserve">(in the order, </w:t>
      </w:r>
      <w:r w:rsidR="002C5DBF" w:rsidRPr="009516EB">
        <w:t xml:space="preserve">Jews, Muslims, </w:t>
      </w:r>
      <w:r w:rsidR="00B739B4">
        <w:t xml:space="preserve">and </w:t>
      </w:r>
      <w:r w:rsidR="002C5DBF" w:rsidRPr="009516EB">
        <w:t>other</w:t>
      </w:r>
      <w:r w:rsidR="00B739B4">
        <w:t xml:space="preserve">); </w:t>
      </w:r>
      <w:r w:rsidR="002C5DBF" w:rsidRPr="009516EB">
        <w:t xml:space="preserve">non-religious </w:t>
      </w:r>
      <w:r w:rsidR="00B739B4">
        <w:t xml:space="preserve">persons </w:t>
      </w:r>
      <w:r w:rsidR="002C5DBF" w:rsidRPr="009516EB">
        <w:t>seek</w:t>
      </w:r>
      <w:r w:rsidR="00F10165">
        <w:t>ing</w:t>
      </w:r>
      <w:r w:rsidR="002C5DBF" w:rsidRPr="009516EB">
        <w:t xml:space="preserve"> God</w:t>
      </w:r>
      <w:r w:rsidR="00B739B4">
        <w:t xml:space="preserve">; </w:t>
      </w:r>
      <w:r w:rsidR="002C5DBF" w:rsidRPr="009516EB">
        <w:t xml:space="preserve">non-religious </w:t>
      </w:r>
      <w:r w:rsidR="00B739B4">
        <w:t xml:space="preserve">persons </w:t>
      </w:r>
      <w:r w:rsidR="002C5DBF" w:rsidRPr="009516EB">
        <w:t>unaware of God</w:t>
      </w:r>
      <w:r w:rsidR="00B739B4">
        <w:t xml:space="preserve">; and </w:t>
      </w:r>
      <w:r w:rsidR="002C5DBF" w:rsidRPr="009516EB">
        <w:t xml:space="preserve">non-religious </w:t>
      </w:r>
      <w:r w:rsidR="00B739B4">
        <w:t xml:space="preserve">persons </w:t>
      </w:r>
      <w:r w:rsidR="002C5DBF" w:rsidRPr="009516EB">
        <w:t>opposed to God</w:t>
      </w:r>
      <w:r w:rsidR="00B772A5">
        <w:t xml:space="preserve"> (§ 16)</w:t>
      </w:r>
      <w:r w:rsidR="00B739B4">
        <w:t>.</w:t>
      </w:r>
    </w:p>
    <w:p w14:paraId="4E5179E4" w14:textId="117B10CF" w:rsidR="00B739B4" w:rsidRDefault="00B739B4" w:rsidP="00360082">
      <w:r>
        <w:tab/>
        <w:t xml:space="preserve">Vatican-II </w:t>
      </w:r>
      <w:r w:rsidR="00AC5995">
        <w:t xml:space="preserve">employed </w:t>
      </w:r>
      <w:r>
        <w:t xml:space="preserve">the </w:t>
      </w:r>
      <w:r w:rsidR="00AC5995">
        <w:t xml:space="preserve">image of </w:t>
      </w:r>
      <w:r w:rsidR="00F10165">
        <w:t>concentric</w:t>
      </w:r>
      <w:r w:rsidR="00CB03BE">
        <w:t xml:space="preserve"> </w:t>
      </w:r>
      <w:r>
        <w:t>circles</w:t>
      </w:r>
      <w:r w:rsidR="00AC07A1">
        <w:t xml:space="preserve"> </w:t>
      </w:r>
      <w:r w:rsidR="00800B21">
        <w:t xml:space="preserve">also </w:t>
      </w:r>
      <w:r w:rsidR="00AC5995">
        <w:t>in t</w:t>
      </w:r>
      <w:r w:rsidRPr="009516EB">
        <w:t xml:space="preserve">he </w:t>
      </w:r>
      <w:r w:rsidRPr="009516EB">
        <w:rPr>
          <w:i/>
        </w:rPr>
        <w:t>Declaration on the Relationship of the Church to Non-Christian Religions</w:t>
      </w:r>
      <w:r w:rsidRPr="009516EB">
        <w:t xml:space="preserve"> </w:t>
      </w:r>
      <w:r w:rsidRPr="009516EB">
        <w:rPr>
          <w:color w:val="000000"/>
        </w:rPr>
        <w:t>(</w:t>
      </w:r>
      <w:r w:rsidRPr="009516EB">
        <w:rPr>
          <w:i/>
          <w:color w:val="000000"/>
        </w:rPr>
        <w:t>Nostra aetate</w:t>
      </w:r>
      <w:r w:rsidRPr="009516EB">
        <w:rPr>
          <w:color w:val="000000"/>
        </w:rPr>
        <w:t>, 28 Oct. 1965)</w:t>
      </w:r>
      <w:r w:rsidR="00AC5995">
        <w:rPr>
          <w:color w:val="000000"/>
        </w:rPr>
        <w:t>.</w:t>
      </w:r>
      <w:r w:rsidRPr="009516EB">
        <w:t xml:space="preserve"> </w:t>
      </w:r>
      <w:r w:rsidR="00AC5995">
        <w:t xml:space="preserve">There it </w:t>
      </w:r>
      <w:r w:rsidR="00F10165">
        <w:t>deline</w:t>
      </w:r>
      <w:r w:rsidR="00AC5995">
        <w:t>ated</w:t>
      </w:r>
      <w:r w:rsidR="00F10165">
        <w:t xml:space="preserve"> five circles (moving inward): p</w:t>
      </w:r>
      <w:r w:rsidR="00F10165" w:rsidRPr="00F10165">
        <w:t>rimitive religions</w:t>
      </w:r>
      <w:r w:rsidR="007D35CE">
        <w:t>;</w:t>
      </w:r>
      <w:r w:rsidR="00F10165">
        <w:t xml:space="preserve"> </w:t>
      </w:r>
      <w:r w:rsidR="007D35CE">
        <w:t>polytheistic religions</w:t>
      </w:r>
      <w:r w:rsidR="00AC5995">
        <w:t xml:space="preserve"> (in the order, </w:t>
      </w:r>
      <w:r w:rsidR="00AC5995" w:rsidRPr="00F10165">
        <w:t>Hinduism</w:t>
      </w:r>
      <w:r w:rsidR="00AC5995">
        <w:t xml:space="preserve">, </w:t>
      </w:r>
      <w:r w:rsidR="00AC5995" w:rsidRPr="00F10165">
        <w:t>Bud</w:t>
      </w:r>
      <w:r w:rsidR="00AC5995">
        <w:t>dhism, and other)</w:t>
      </w:r>
      <w:r w:rsidR="007D35CE">
        <w:t xml:space="preserve">; </w:t>
      </w:r>
      <w:r w:rsidR="00F10165" w:rsidRPr="00F10165">
        <w:t>Islam</w:t>
      </w:r>
      <w:r w:rsidR="007D35CE">
        <w:t>;</w:t>
      </w:r>
      <w:r w:rsidR="00F10165" w:rsidRPr="00F10165">
        <w:t xml:space="preserve"> Judaism</w:t>
      </w:r>
      <w:r w:rsidR="007D35CE">
        <w:t>;</w:t>
      </w:r>
      <w:r w:rsidR="00F10165">
        <w:t xml:space="preserve"> and Catholicism.</w:t>
      </w:r>
    </w:p>
    <w:p w14:paraId="26BE0A9A" w14:textId="7AD8C503" w:rsidR="00AC07A1" w:rsidRDefault="00AC07A1" w:rsidP="00360082">
      <w:r>
        <w:tab/>
        <w:t>If we now combine all of the circles distinguished in th</w:t>
      </w:r>
      <w:r w:rsidR="003E6460">
        <w:t>ese documents, we arrive at the</w:t>
      </w:r>
      <w:r>
        <w:t xml:space="preserve"> pic</w:t>
      </w:r>
      <w:r w:rsidR="003E6460">
        <w:t>ture on the following page. (</w:t>
      </w:r>
      <w:r w:rsidR="00CB03BE">
        <w:t>Imagine t</w:t>
      </w:r>
      <w:r w:rsidR="003E6460">
        <w:t xml:space="preserve">he lines </w:t>
      </w:r>
      <w:r w:rsidR="00CB03BE">
        <w:t xml:space="preserve">as curving </w:t>
      </w:r>
      <w:r w:rsidR="00800B21">
        <w:t xml:space="preserve">on both sides </w:t>
      </w:r>
      <w:r w:rsidR="00CB03BE">
        <w:t xml:space="preserve">into </w:t>
      </w:r>
      <w:r w:rsidR="00352C70">
        <w:t xml:space="preserve">concentric </w:t>
      </w:r>
      <w:r w:rsidR="003E6460">
        <w:t>circles.)</w:t>
      </w:r>
    </w:p>
    <w:p w14:paraId="63A98990" w14:textId="77777777" w:rsidR="00285709" w:rsidRDefault="00285709" w:rsidP="00360082"/>
    <w:p w14:paraId="7A0F4E6C" w14:textId="77777777" w:rsidR="003E6460" w:rsidRPr="00352C70" w:rsidRDefault="00A0554E" w:rsidP="00352C70">
      <w:pPr>
        <w:jc w:val="center"/>
        <w:rPr>
          <w:smallCaps/>
        </w:rPr>
      </w:pPr>
      <w:r>
        <w:rPr>
          <w:smallCaps/>
        </w:rPr>
        <w:t>truth, goodness, holiness</w:t>
      </w:r>
    </w:p>
    <w:p w14:paraId="384081C4" w14:textId="77777777" w:rsidR="00352C70" w:rsidRDefault="00352C70" w:rsidP="00360082"/>
    <w:p w14:paraId="1DBF11D9" w14:textId="65840CB0" w:rsidR="00A0554E" w:rsidRDefault="00A0554E" w:rsidP="00A0554E">
      <w:r>
        <w:tab/>
        <w:t>After describing primitive and polytheistic religions, and before describing non-Christian monotheistic religions, t</w:t>
      </w:r>
      <w:r w:rsidRPr="009516EB">
        <w:t xml:space="preserve">he </w:t>
      </w:r>
      <w:r w:rsidRPr="009516EB">
        <w:rPr>
          <w:i/>
        </w:rPr>
        <w:t>Declaration on</w:t>
      </w:r>
      <w:r>
        <w:t xml:space="preserve"> . . . </w:t>
      </w:r>
      <w:r w:rsidRPr="009516EB">
        <w:rPr>
          <w:i/>
        </w:rPr>
        <w:t>Non-Chris</w:t>
      </w:r>
      <w:r>
        <w:rPr>
          <w:i/>
        </w:rPr>
        <w:softHyphen/>
      </w:r>
      <w:r w:rsidRPr="009516EB">
        <w:rPr>
          <w:i/>
        </w:rPr>
        <w:t>tian Religions</w:t>
      </w:r>
      <w:r w:rsidRPr="009516EB">
        <w:t xml:space="preserve"> says </w:t>
      </w:r>
      <w:r>
        <w:t>(</w:t>
      </w:r>
      <w:r w:rsidRPr="009516EB">
        <w:t>§ 2</w:t>
      </w:r>
      <w:r>
        <w:t xml:space="preserve">), </w:t>
      </w:r>
      <w:r w:rsidRPr="009516EB">
        <w:t xml:space="preserve">“The Catholic Church rejects nothing which is </w:t>
      </w:r>
      <w:r w:rsidRPr="00A0554E">
        <w:rPr>
          <w:i/>
        </w:rPr>
        <w:t>true</w:t>
      </w:r>
      <w:r w:rsidRPr="009516EB">
        <w:t xml:space="preserve"> and </w:t>
      </w:r>
      <w:r w:rsidRPr="00A0554E">
        <w:rPr>
          <w:i/>
        </w:rPr>
        <w:t>holy</w:t>
      </w:r>
      <w:r w:rsidRPr="009516EB">
        <w:t xml:space="preserve"> in these religions”</w:t>
      </w:r>
      <w:r>
        <w:t xml:space="preserve"> (emphasis added).</w:t>
      </w:r>
      <w:r w:rsidRPr="009516EB">
        <w:t xml:space="preserve"> </w:t>
      </w:r>
      <w:r>
        <w:t xml:space="preserve">This means that truth and holiness are not possessed exclusively by Catholicism. Nor, for that matter, are </w:t>
      </w:r>
      <w:r w:rsidR="00913A24">
        <w:t>they</w:t>
      </w:r>
      <w:r w:rsidR="00034F64">
        <w:t xml:space="preserve"> the exclusive possessions of Christianity, or of monotheistic religions. Truth and holiness </w:t>
      </w:r>
      <w:r w:rsidR="00034F64" w:rsidRPr="009516EB">
        <w:t xml:space="preserve">extend into </w:t>
      </w:r>
      <w:r w:rsidR="00034F64">
        <w:t>polytheistic and primitive religions.</w:t>
      </w:r>
    </w:p>
    <w:p w14:paraId="461C7CE9" w14:textId="77777777" w:rsidR="003E6460" w:rsidRDefault="003E6460" w:rsidP="00360082">
      <w:r>
        <w:br w:type="page"/>
      </w:r>
    </w:p>
    <w:p w14:paraId="4DF0D0A2"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lastRenderedPageBreak/>
        <w:tab/>
      </w:r>
      <w:r>
        <w:rPr>
          <w:sz w:val="20"/>
          <w:u w:val="single"/>
        </w:rPr>
        <w:tab/>
      </w:r>
      <w:r>
        <w:rPr>
          <w:sz w:val="20"/>
          <w:u w:val="single"/>
        </w:rPr>
        <w:tab/>
      </w:r>
      <w:r>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2A80B676" w14:textId="77777777" w:rsidR="003E6460" w:rsidRPr="003E6460" w:rsidRDefault="00AF62E0" w:rsidP="003E6460">
      <w:pPr>
        <w:tabs>
          <w:tab w:val="left" w:pos="360"/>
          <w:tab w:val="left" w:pos="720"/>
          <w:tab w:val="left" w:pos="1080"/>
          <w:tab w:val="left" w:pos="1440"/>
          <w:tab w:val="left" w:pos="1800"/>
          <w:tab w:val="left" w:pos="2160"/>
          <w:tab w:val="left" w:pos="2520"/>
          <w:tab w:val="left" w:pos="2880"/>
        </w:tabs>
        <w:jc w:val="center"/>
        <w:rPr>
          <w:sz w:val="20"/>
        </w:rPr>
      </w:pPr>
      <w:proofErr w:type="spellStart"/>
      <w:r>
        <w:rPr>
          <w:smallCaps/>
          <w:sz w:val="22"/>
        </w:rPr>
        <w:t>i</w:t>
      </w:r>
      <w:proofErr w:type="spellEnd"/>
      <w:r>
        <w:rPr>
          <w:smallCaps/>
          <w:sz w:val="22"/>
        </w:rPr>
        <w:t xml:space="preserve">. </w:t>
      </w:r>
      <w:r w:rsidR="003E6460" w:rsidRPr="003E6460">
        <w:rPr>
          <w:smallCaps/>
          <w:sz w:val="22"/>
        </w:rPr>
        <w:t>humanity</w:t>
      </w:r>
    </w:p>
    <w:p w14:paraId="26E49E04"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u w:val="single"/>
        </w:rPr>
      </w:pPr>
      <w:r>
        <w:rPr>
          <w:sz w:val="20"/>
          <w:u w:val="single"/>
        </w:rPr>
        <w:tab/>
      </w:r>
      <w:r>
        <w:rPr>
          <w:sz w:val="20"/>
          <w:u w:val="single"/>
        </w:rPr>
        <w:tab/>
      </w:r>
      <w:r>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2B8ECE6E"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rPr>
      </w:pPr>
      <w:r w:rsidRPr="00FE54BD">
        <w:rPr>
          <w:sz w:val="20"/>
        </w:rPr>
        <w:t>non-religious persons opposed to God</w:t>
      </w:r>
    </w:p>
    <w:p w14:paraId="209216AC"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1F7C8D9E"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rPr>
      </w:pPr>
      <w:r w:rsidRPr="00FE54BD">
        <w:rPr>
          <w:sz w:val="20"/>
        </w:rPr>
        <w:t>non-religious persons unaware of God</w:t>
      </w:r>
    </w:p>
    <w:p w14:paraId="0851A4AB"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u w:val="single"/>
        </w:rPr>
      </w:pPr>
      <w:r>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3F26E56D"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rPr>
      </w:pPr>
      <w:r w:rsidRPr="00FE54BD">
        <w:rPr>
          <w:sz w:val="20"/>
        </w:rPr>
        <w:t>non-religious persons seeking God</w:t>
      </w:r>
    </w:p>
    <w:p w14:paraId="523C4E01" w14:textId="77777777" w:rsidR="003E6460" w:rsidRPr="003E6460" w:rsidRDefault="003E6460"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6E895A2C" w14:textId="77777777" w:rsidR="003E6460" w:rsidRPr="003E6460" w:rsidRDefault="00AF62E0" w:rsidP="003E6460">
      <w:pPr>
        <w:tabs>
          <w:tab w:val="left" w:pos="360"/>
          <w:tab w:val="left" w:pos="720"/>
          <w:tab w:val="left" w:pos="1080"/>
          <w:tab w:val="left" w:pos="1440"/>
          <w:tab w:val="left" w:pos="1800"/>
          <w:tab w:val="left" w:pos="2160"/>
          <w:tab w:val="left" w:pos="2520"/>
          <w:tab w:val="left" w:pos="2880"/>
        </w:tabs>
        <w:jc w:val="center"/>
        <w:rPr>
          <w:smallCaps/>
          <w:sz w:val="20"/>
        </w:rPr>
      </w:pPr>
      <w:r>
        <w:rPr>
          <w:smallCaps/>
          <w:sz w:val="22"/>
        </w:rPr>
        <w:t xml:space="preserve">ii. </w:t>
      </w:r>
      <w:r w:rsidR="003E6460" w:rsidRPr="003E6460">
        <w:rPr>
          <w:smallCaps/>
          <w:sz w:val="22"/>
        </w:rPr>
        <w:t>non-Christian religions</w:t>
      </w:r>
    </w:p>
    <w:p w14:paraId="265533B6"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2DAD8BFC" w14:textId="77777777" w:rsidR="00AC07A1" w:rsidRPr="00AF62E0" w:rsidRDefault="00AF62E0" w:rsidP="003E6460">
      <w:pPr>
        <w:tabs>
          <w:tab w:val="left" w:pos="360"/>
          <w:tab w:val="left" w:pos="720"/>
          <w:tab w:val="left" w:pos="1080"/>
          <w:tab w:val="left" w:pos="1440"/>
          <w:tab w:val="left" w:pos="1800"/>
          <w:tab w:val="left" w:pos="2160"/>
          <w:tab w:val="left" w:pos="2520"/>
          <w:tab w:val="left" w:pos="2880"/>
        </w:tabs>
        <w:jc w:val="center"/>
        <w:rPr>
          <w:smallCaps/>
          <w:sz w:val="20"/>
        </w:rPr>
      </w:pPr>
      <w:r>
        <w:rPr>
          <w:smallCaps/>
          <w:sz w:val="20"/>
        </w:rPr>
        <w:t xml:space="preserve">a. </w:t>
      </w:r>
      <w:r w:rsidR="00657046" w:rsidRPr="00AF62E0">
        <w:rPr>
          <w:smallCaps/>
          <w:sz w:val="20"/>
        </w:rPr>
        <w:t>primitive religions</w:t>
      </w:r>
    </w:p>
    <w:p w14:paraId="75E0053B"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2E359B9A" w14:textId="77777777" w:rsidR="00AC07A1" w:rsidRPr="003E6460" w:rsidRDefault="00AF62E0" w:rsidP="003E6460">
      <w:pPr>
        <w:tabs>
          <w:tab w:val="left" w:pos="360"/>
          <w:tab w:val="left" w:pos="720"/>
          <w:tab w:val="left" w:pos="1080"/>
          <w:tab w:val="left" w:pos="1440"/>
          <w:tab w:val="left" w:pos="1800"/>
          <w:tab w:val="left" w:pos="2160"/>
          <w:tab w:val="left" w:pos="2520"/>
          <w:tab w:val="left" w:pos="2880"/>
        </w:tabs>
        <w:jc w:val="center"/>
        <w:rPr>
          <w:smallCaps/>
          <w:sz w:val="20"/>
        </w:rPr>
      </w:pPr>
      <w:r>
        <w:rPr>
          <w:smallCaps/>
          <w:sz w:val="20"/>
        </w:rPr>
        <w:t xml:space="preserve">b. </w:t>
      </w:r>
      <w:r w:rsidR="00657046" w:rsidRPr="00AF62E0">
        <w:rPr>
          <w:smallCaps/>
          <w:sz w:val="20"/>
        </w:rPr>
        <w:t>polytheistic religions</w:t>
      </w:r>
    </w:p>
    <w:p w14:paraId="599F1D77"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483A32C0"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other polytheistic religions</w:t>
      </w:r>
    </w:p>
    <w:p w14:paraId="7BB9C564"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20D67EC6"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Hinduism</w:t>
      </w:r>
    </w:p>
    <w:p w14:paraId="5FCA25B4"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691557EF"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Buddhism</w:t>
      </w:r>
    </w:p>
    <w:p w14:paraId="72DB5B17"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64427771" w14:textId="77777777" w:rsidR="00AF62E0" w:rsidRDefault="00AF62E0" w:rsidP="003E6460">
      <w:pPr>
        <w:tabs>
          <w:tab w:val="left" w:pos="360"/>
          <w:tab w:val="left" w:pos="720"/>
          <w:tab w:val="left" w:pos="1080"/>
          <w:tab w:val="left" w:pos="1440"/>
          <w:tab w:val="left" w:pos="1800"/>
          <w:tab w:val="left" w:pos="2160"/>
          <w:tab w:val="left" w:pos="2520"/>
          <w:tab w:val="left" w:pos="2880"/>
          <w:tab w:val="left" w:pos="4680"/>
        </w:tabs>
        <w:jc w:val="center"/>
        <w:rPr>
          <w:smallCaps/>
          <w:sz w:val="20"/>
        </w:rPr>
      </w:pPr>
      <w:r>
        <w:rPr>
          <w:smallCaps/>
          <w:sz w:val="20"/>
        </w:rPr>
        <w:t xml:space="preserve">c. </w:t>
      </w:r>
      <w:r w:rsidR="00657046" w:rsidRPr="00AF62E0">
        <w:rPr>
          <w:smallCaps/>
          <w:sz w:val="20"/>
        </w:rPr>
        <w:t>other monotheis</w:t>
      </w:r>
      <w:r>
        <w:rPr>
          <w:smallCaps/>
          <w:sz w:val="20"/>
        </w:rPr>
        <w:t>tic</w:t>
      </w:r>
    </w:p>
    <w:p w14:paraId="64ED0E14"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 w:val="left" w:pos="4680"/>
        </w:tabs>
        <w:jc w:val="center"/>
        <w:rPr>
          <w:smallCaps/>
          <w:sz w:val="20"/>
        </w:rPr>
      </w:pPr>
      <w:r w:rsidRPr="00AF62E0">
        <w:rPr>
          <w:smallCaps/>
          <w:sz w:val="20"/>
        </w:rPr>
        <w:t>religions</w:t>
      </w:r>
    </w:p>
    <w:p w14:paraId="754201E9"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00503006"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Islam</w:t>
      </w:r>
    </w:p>
    <w:p w14:paraId="1F4F0AB5"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r w:rsidRPr="003E6460">
        <w:rPr>
          <w:sz w:val="20"/>
          <w:u w:val="single"/>
        </w:rPr>
        <w:tab/>
      </w:r>
      <w:r w:rsidRPr="003E6460">
        <w:rPr>
          <w:sz w:val="20"/>
          <w:u w:val="single"/>
        </w:rPr>
        <w:tab/>
      </w:r>
    </w:p>
    <w:p w14:paraId="365A81E5"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Judaism</w:t>
      </w:r>
    </w:p>
    <w:p w14:paraId="493602A3"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u w:val="single"/>
        </w:rPr>
        <w:tab/>
      </w:r>
      <w:r w:rsidRPr="003E6460">
        <w:rPr>
          <w:sz w:val="20"/>
          <w:u w:val="single"/>
        </w:rPr>
        <w:tab/>
      </w:r>
      <w:r w:rsidRPr="003E6460">
        <w:rPr>
          <w:sz w:val="20"/>
          <w:u w:val="single"/>
        </w:rPr>
        <w:tab/>
      </w:r>
      <w:r w:rsidRPr="003E6460">
        <w:rPr>
          <w:sz w:val="20"/>
          <w:u w:val="single"/>
        </w:rPr>
        <w:tab/>
      </w:r>
    </w:p>
    <w:p w14:paraId="380FF5E4" w14:textId="77777777" w:rsidR="003E6460" w:rsidRDefault="00AF62E0" w:rsidP="003E6460">
      <w:pPr>
        <w:tabs>
          <w:tab w:val="left" w:pos="360"/>
          <w:tab w:val="left" w:pos="720"/>
          <w:tab w:val="left" w:pos="1080"/>
          <w:tab w:val="left" w:pos="1440"/>
          <w:tab w:val="left" w:pos="1800"/>
          <w:tab w:val="left" w:pos="2160"/>
          <w:tab w:val="left" w:pos="2520"/>
          <w:tab w:val="left" w:pos="2880"/>
        </w:tabs>
        <w:jc w:val="center"/>
        <w:rPr>
          <w:smallCaps/>
          <w:sz w:val="22"/>
        </w:rPr>
      </w:pPr>
      <w:r>
        <w:rPr>
          <w:smallCaps/>
          <w:sz w:val="22"/>
        </w:rPr>
        <w:t xml:space="preserve">iii. </w:t>
      </w:r>
      <w:r w:rsidR="00657046" w:rsidRPr="003E6460">
        <w:rPr>
          <w:smallCaps/>
          <w:sz w:val="22"/>
        </w:rPr>
        <w:t>non-Cath</w:t>
      </w:r>
      <w:r w:rsidR="00657046" w:rsidRPr="003E6460">
        <w:rPr>
          <w:smallCaps/>
          <w:sz w:val="22"/>
        </w:rPr>
        <w:softHyphen/>
      </w:r>
      <w:r w:rsidR="003E6460">
        <w:rPr>
          <w:smallCaps/>
          <w:sz w:val="22"/>
        </w:rPr>
        <w:t>olic</w:t>
      </w:r>
    </w:p>
    <w:p w14:paraId="5758FB07"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mallCaps/>
          <w:sz w:val="22"/>
        </w:rPr>
      </w:pPr>
      <w:r w:rsidRPr="003E6460">
        <w:rPr>
          <w:smallCaps/>
          <w:sz w:val="22"/>
        </w:rPr>
        <w:t>Christians</w:t>
      </w:r>
    </w:p>
    <w:p w14:paraId="0BA31529"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r w:rsidRPr="003E6460">
        <w:rPr>
          <w:sz w:val="20"/>
          <w:u w:val="single"/>
        </w:rPr>
        <w:tab/>
      </w:r>
    </w:p>
    <w:p w14:paraId="0A6F82AA" w14:textId="77777777" w:rsid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eccle</w:t>
      </w:r>
      <w:r w:rsidR="003E6460">
        <w:rPr>
          <w:sz w:val="20"/>
        </w:rPr>
        <w:t>sial</w:t>
      </w:r>
    </w:p>
    <w:p w14:paraId="72F47325"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communities</w:t>
      </w:r>
    </w:p>
    <w:p w14:paraId="26F245E8"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u w:val="single"/>
        </w:rPr>
      </w:pPr>
      <w:r w:rsidRPr="003E6460">
        <w:rPr>
          <w:sz w:val="20"/>
          <w:u w:val="single"/>
        </w:rPr>
        <w:tab/>
      </w:r>
      <w:r w:rsidRPr="003E6460">
        <w:rPr>
          <w:sz w:val="20"/>
          <w:u w:val="single"/>
        </w:rPr>
        <w:tab/>
      </w:r>
    </w:p>
    <w:p w14:paraId="3770ABAD" w14:textId="77777777" w:rsidR="00AC07A1" w:rsidRPr="003E6460" w:rsidRDefault="00657046"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rPr>
        <w:t>churches</w:t>
      </w:r>
    </w:p>
    <w:p w14:paraId="7876CFE1" w14:textId="77777777" w:rsidR="00AC07A1" w:rsidRPr="003E6460" w:rsidRDefault="00AC07A1" w:rsidP="003E6460">
      <w:pPr>
        <w:tabs>
          <w:tab w:val="left" w:pos="360"/>
          <w:tab w:val="left" w:pos="720"/>
          <w:tab w:val="left" w:pos="1080"/>
          <w:tab w:val="left" w:pos="1440"/>
          <w:tab w:val="left" w:pos="1800"/>
          <w:tab w:val="left" w:pos="2160"/>
          <w:tab w:val="left" w:pos="2520"/>
          <w:tab w:val="left" w:pos="2880"/>
        </w:tabs>
        <w:jc w:val="center"/>
        <w:rPr>
          <w:sz w:val="20"/>
        </w:rPr>
      </w:pPr>
      <w:r w:rsidRPr="003E6460">
        <w:rPr>
          <w:sz w:val="20"/>
          <w:u w:val="single"/>
        </w:rPr>
        <w:tab/>
      </w:r>
    </w:p>
    <w:p w14:paraId="0111E83F" w14:textId="77777777" w:rsidR="00AC07A1" w:rsidRPr="003E6460" w:rsidRDefault="00AF62E0" w:rsidP="003E6460">
      <w:pPr>
        <w:tabs>
          <w:tab w:val="left" w:pos="360"/>
          <w:tab w:val="left" w:pos="720"/>
          <w:tab w:val="left" w:pos="1080"/>
          <w:tab w:val="left" w:pos="1440"/>
          <w:tab w:val="left" w:pos="1800"/>
          <w:tab w:val="left" w:pos="2160"/>
          <w:tab w:val="left" w:pos="2520"/>
          <w:tab w:val="left" w:pos="2880"/>
        </w:tabs>
        <w:jc w:val="center"/>
        <w:rPr>
          <w:sz w:val="20"/>
        </w:rPr>
      </w:pPr>
      <w:r>
        <w:rPr>
          <w:smallCaps/>
          <w:sz w:val="22"/>
        </w:rPr>
        <w:t xml:space="preserve">iv. </w:t>
      </w:r>
      <w:r w:rsidR="00657046" w:rsidRPr="003E6460">
        <w:rPr>
          <w:smallCaps/>
          <w:sz w:val="22"/>
        </w:rPr>
        <w:t>Catholicism</w:t>
      </w:r>
    </w:p>
    <w:p w14:paraId="6444ECE7" w14:textId="623B3F4B" w:rsidR="00A0554E" w:rsidRDefault="00A0554E" w:rsidP="00A0554E"/>
    <w:p w14:paraId="43414866" w14:textId="05FC860B" w:rsidR="00A0554E" w:rsidRDefault="00A0554E" w:rsidP="00A0554E">
      <w:r>
        <w:tab/>
        <w:t xml:space="preserve">But Vatican II goes further: truth and holiness </w:t>
      </w:r>
      <w:r w:rsidRPr="009516EB">
        <w:t>extend</w:t>
      </w:r>
      <w:r>
        <w:t xml:space="preserve"> into irreligious humanity. Concerning </w:t>
      </w:r>
      <w:r w:rsidRPr="00FA213B">
        <w:t xml:space="preserve">non-religious </w:t>
      </w:r>
      <w:r>
        <w:t xml:space="preserve">persons </w:t>
      </w:r>
      <w:r w:rsidRPr="00FA213B">
        <w:t>who seek God</w:t>
      </w:r>
      <w:r>
        <w:t xml:space="preserve">, the </w:t>
      </w:r>
      <w:r>
        <w:rPr>
          <w:i/>
        </w:rPr>
        <w:t>Dogmatic Constitution on the Church</w:t>
      </w:r>
      <w:r>
        <w:t xml:space="preserve"> says (§ 16), “</w:t>
      </w:r>
      <w:r>
        <w:rPr>
          <w:rFonts w:ascii="Times" w:hAnsi="Times" w:cs="Times"/>
        </w:rPr>
        <w:t>Those also can attain to salvation who . . . seek God and moved by grace strive by their deeds to do His will as it is known to them through the dictates of conscience</w:t>
      </w:r>
      <w:r w:rsidRPr="005B71BB">
        <w:t>.</w:t>
      </w:r>
      <w:r>
        <w:t xml:space="preserve">” Concerning non-religious persons unaware of God, </w:t>
      </w:r>
      <w:r w:rsidR="00913A24">
        <w:t xml:space="preserve">it </w:t>
      </w:r>
      <w:r>
        <w:t>says (§ 16), “</w:t>
      </w:r>
      <w:r>
        <w:rPr>
          <w:rFonts w:ascii="Times" w:hAnsi="Times" w:cs="Times"/>
        </w:rPr>
        <w:t xml:space="preserve">Nor does Divine Providence deny the helps necessary for salvation to those who, without blame on their part, have not yet arrived at an explicit knowledge of God and with His grace strive to live a good life. Whatever </w:t>
      </w:r>
      <w:r w:rsidRPr="00A0554E">
        <w:rPr>
          <w:rFonts w:ascii="Times" w:hAnsi="Times" w:cs="Times"/>
          <w:i/>
        </w:rPr>
        <w:t>good</w:t>
      </w:r>
      <w:r>
        <w:rPr>
          <w:rFonts w:ascii="Times" w:hAnsi="Times" w:cs="Times"/>
        </w:rPr>
        <w:t xml:space="preserve"> and</w:t>
      </w:r>
      <w:r w:rsidRPr="00D854AE">
        <w:rPr>
          <w:rFonts w:ascii="Times" w:hAnsi="Times" w:cs="Times"/>
        </w:rPr>
        <w:t xml:space="preserve"> </w:t>
      </w:r>
      <w:r w:rsidRPr="00A0554E">
        <w:rPr>
          <w:rFonts w:ascii="Times" w:hAnsi="Times" w:cs="Times"/>
          <w:i/>
        </w:rPr>
        <w:t>truth</w:t>
      </w:r>
      <w:r>
        <w:rPr>
          <w:rFonts w:ascii="Times" w:hAnsi="Times" w:cs="Times"/>
        </w:rPr>
        <w:t xml:space="preserve"> is found among them . . . is given by Him who enlightens all men so that they may finally have life” (emphasis added). Concerning </w:t>
      </w:r>
      <w:r w:rsidRPr="00FA213B">
        <w:t xml:space="preserve">non-religious </w:t>
      </w:r>
      <w:r>
        <w:t xml:space="preserve">persons opposed to </w:t>
      </w:r>
      <w:r w:rsidRPr="00FA213B">
        <w:t>God</w:t>
      </w:r>
      <w:r>
        <w:t xml:space="preserve">, however, the </w:t>
      </w:r>
      <w:r>
        <w:rPr>
          <w:i/>
        </w:rPr>
        <w:t>Constitution</w:t>
      </w:r>
      <w:r>
        <w:t xml:space="preserve"> says only (§ 16), “</w:t>
      </w:r>
      <w:r>
        <w:rPr>
          <w:rFonts w:ascii="Times" w:hAnsi="Times" w:cs="Times"/>
        </w:rPr>
        <w:t>often men, deceived by the Evil One, have become vain in their reasonings . . . [or] are exposed to final despair.” Yet these are not completely without hope, since they too are included in a summary statement about all three irreligious groups: “[To] procure the salvation of all of these, . . . the Church fosters the missions with care and attention.”</w:t>
      </w:r>
    </w:p>
    <w:p w14:paraId="3A83578F" w14:textId="77777777" w:rsidR="00285709" w:rsidRDefault="001151A4" w:rsidP="00360082">
      <w:r>
        <w:tab/>
      </w:r>
    </w:p>
    <w:p w14:paraId="5BC2CF01" w14:textId="77777777" w:rsidR="00AF62E0" w:rsidRDefault="00A0554E" w:rsidP="00A0554E">
      <w:pPr>
        <w:jc w:val="center"/>
      </w:pPr>
      <w:r w:rsidRPr="00A0554E">
        <w:rPr>
          <w:smallCaps/>
        </w:rPr>
        <w:lastRenderedPageBreak/>
        <w:t>fullness</w:t>
      </w:r>
    </w:p>
    <w:p w14:paraId="5B8C5332" w14:textId="77777777" w:rsidR="00A0554E" w:rsidRDefault="00A0554E" w:rsidP="00360082"/>
    <w:p w14:paraId="31608C57" w14:textId="0D280A53" w:rsidR="00CB03BE" w:rsidRDefault="002C5DBF" w:rsidP="002C5DBF">
      <w:r w:rsidRPr="009516EB">
        <w:tab/>
        <w:t xml:space="preserve">Finally, in the </w:t>
      </w:r>
      <w:r w:rsidRPr="009516EB">
        <w:rPr>
          <w:i/>
          <w:color w:val="000000"/>
        </w:rPr>
        <w:t>Declaration on Religious Freedom</w:t>
      </w:r>
      <w:r w:rsidRPr="009516EB">
        <w:t xml:space="preserve"> </w:t>
      </w:r>
      <w:r w:rsidRPr="009516EB">
        <w:rPr>
          <w:color w:val="000000"/>
        </w:rPr>
        <w:t>(</w:t>
      </w:r>
      <w:r w:rsidRPr="009516EB">
        <w:rPr>
          <w:i/>
          <w:color w:val="000000"/>
        </w:rPr>
        <w:t xml:space="preserve">Dignitatis </w:t>
      </w:r>
      <w:proofErr w:type="spellStart"/>
      <w:r w:rsidRPr="009516EB">
        <w:rPr>
          <w:i/>
          <w:color w:val="000000"/>
        </w:rPr>
        <w:t>humanae</w:t>
      </w:r>
      <w:proofErr w:type="spellEnd"/>
      <w:r w:rsidRPr="009516EB">
        <w:rPr>
          <w:color w:val="000000"/>
        </w:rPr>
        <w:t>, 7 Dec. 1965</w:t>
      </w:r>
      <w:r w:rsidR="00913A24">
        <w:t>,</w:t>
      </w:r>
      <w:r w:rsidRPr="009516EB">
        <w:t xml:space="preserve"> § 1</w:t>
      </w:r>
      <w:r w:rsidR="00913A24">
        <w:t>)</w:t>
      </w:r>
      <w:r w:rsidRPr="009516EB">
        <w:t>, Vatican II states that the “one true religion subsists in the Catholic and Apostolic Church . . .”</w:t>
      </w:r>
    </w:p>
    <w:p w14:paraId="5FF4C403" w14:textId="77777777" w:rsidR="002C5DBF" w:rsidRPr="009516EB" w:rsidRDefault="00CB03BE" w:rsidP="002C5DBF">
      <w:r>
        <w:tab/>
      </w:r>
      <w:r w:rsidR="002C5DBF" w:rsidRPr="009516EB">
        <w:t>Dictionaries define “subsist” as “to exist” or “to live.” By itself, the statement that the “one true religion subsists” in the Catholic Church could be an exclusivist claim: the one true religion exists there and nowhere else.</w:t>
      </w:r>
    </w:p>
    <w:p w14:paraId="4C10A232" w14:textId="5414EF7A" w:rsidR="00CB03BE" w:rsidRDefault="00CB03BE" w:rsidP="00CB03BE">
      <w:r>
        <w:tab/>
      </w:r>
      <w:r w:rsidR="00F138D2">
        <w:t xml:space="preserve">But </w:t>
      </w:r>
      <w:r w:rsidR="00913A24">
        <w:t xml:space="preserve">that </w:t>
      </w:r>
      <w:r>
        <w:t>is not what is meant</w:t>
      </w:r>
      <w:r w:rsidR="00913A24">
        <w:t xml:space="preserve">, </w:t>
      </w:r>
      <w:r w:rsidR="00F138D2">
        <w:t xml:space="preserve">since </w:t>
      </w:r>
      <w:r w:rsidRPr="009516EB">
        <w:t xml:space="preserve">the </w:t>
      </w:r>
      <w:r w:rsidR="00913A24">
        <w:t xml:space="preserve">same </w:t>
      </w:r>
      <w:r w:rsidRPr="009516EB">
        <w:rPr>
          <w:i/>
        </w:rPr>
        <w:t>Declaration</w:t>
      </w:r>
      <w:r w:rsidRPr="009516EB">
        <w:t xml:space="preserve"> </w:t>
      </w:r>
      <w:r w:rsidR="00F138D2">
        <w:t xml:space="preserve">also says </w:t>
      </w:r>
      <w:r>
        <w:t>(</w:t>
      </w:r>
      <w:r w:rsidRPr="009516EB">
        <w:t>§ 2</w:t>
      </w:r>
      <w:r>
        <w:t>)</w:t>
      </w:r>
      <w:r w:rsidR="00F138D2">
        <w:t>:</w:t>
      </w:r>
      <w:r w:rsidRPr="009516EB">
        <w:t xml:space="preserve"> in Christ “men find the </w:t>
      </w:r>
      <w:r w:rsidRPr="009516EB">
        <w:rPr>
          <w:i/>
        </w:rPr>
        <w:t>fullness</w:t>
      </w:r>
      <w:r w:rsidRPr="009516EB">
        <w:t xml:space="preserve"> of religious life” (emphasis added).</w:t>
      </w:r>
    </w:p>
    <w:p w14:paraId="352B42B7" w14:textId="04AA2043" w:rsidR="00DA18BC" w:rsidRPr="009516EB" w:rsidRDefault="00CB03BE" w:rsidP="00DA18BC">
      <w:r>
        <w:tab/>
      </w:r>
      <w:r w:rsidR="00F138D2">
        <w:t xml:space="preserve">The </w:t>
      </w:r>
      <w:r w:rsidR="00F138D2" w:rsidRPr="009516EB">
        <w:rPr>
          <w:i/>
        </w:rPr>
        <w:t>Declaration on</w:t>
      </w:r>
      <w:r w:rsidR="00F138D2">
        <w:t xml:space="preserve"> . . . </w:t>
      </w:r>
      <w:r w:rsidR="00DA18BC" w:rsidRPr="009516EB">
        <w:rPr>
          <w:i/>
        </w:rPr>
        <w:t>Non-Christian Religions</w:t>
      </w:r>
      <w:r w:rsidR="00DA18BC" w:rsidRPr="009516EB">
        <w:t xml:space="preserve"> </w:t>
      </w:r>
      <w:r w:rsidR="00DA18BC">
        <w:t>(</w:t>
      </w:r>
      <w:r w:rsidR="00DA18BC" w:rsidRPr="009516EB">
        <w:t>§ 2</w:t>
      </w:r>
      <w:r w:rsidR="00DA18BC">
        <w:t>)</w:t>
      </w:r>
      <w:r w:rsidR="00F138D2">
        <w:t>, as we saw,</w:t>
      </w:r>
      <w:r w:rsidR="00DA18BC" w:rsidRPr="00F10165">
        <w:t xml:space="preserve"> </w:t>
      </w:r>
      <w:r w:rsidR="00F138D2">
        <w:t>affirms that</w:t>
      </w:r>
      <w:r w:rsidR="00DA18BC">
        <w:t xml:space="preserve"> </w:t>
      </w:r>
      <w:r w:rsidR="00285709" w:rsidRPr="00F10165">
        <w:t>“The Catholic Church rejects nothing which is true and holy in these religions.</w:t>
      </w:r>
      <w:r w:rsidR="00A0554E">
        <w:t>”</w:t>
      </w:r>
      <w:r w:rsidR="00DA18BC">
        <w:t xml:space="preserve"> </w:t>
      </w:r>
      <w:r w:rsidR="00DA18BC" w:rsidRPr="009516EB">
        <w:t xml:space="preserve">Since the “true” and the “holy” extend into other religions, </w:t>
      </w:r>
      <w:r w:rsidR="00913A24" w:rsidRPr="009516EB">
        <w:t xml:space="preserve">the </w:t>
      </w:r>
      <w:r w:rsidR="00F138D2">
        <w:t>“</w:t>
      </w:r>
      <w:r w:rsidR="00913A24" w:rsidRPr="009516EB">
        <w:t xml:space="preserve">one true religion </w:t>
      </w:r>
      <w:r w:rsidR="00F138D2">
        <w:t xml:space="preserve">[that] </w:t>
      </w:r>
      <w:r w:rsidR="00913A24" w:rsidRPr="009516EB">
        <w:t xml:space="preserve">subsists in the Catholic </w:t>
      </w:r>
      <w:r w:rsidR="00913A24">
        <w:t>[</w:t>
      </w:r>
      <w:r w:rsidR="00913A24" w:rsidRPr="009516EB">
        <w:t>Church</w:t>
      </w:r>
      <w:r w:rsidR="00913A24">
        <w:t>]</w:t>
      </w:r>
      <w:r w:rsidR="00913A24" w:rsidRPr="009516EB">
        <w:t>”</w:t>
      </w:r>
      <w:r w:rsidR="00913A24">
        <w:t xml:space="preserve"> </w:t>
      </w:r>
      <w:r w:rsidR="00F138D2">
        <w:t xml:space="preserve">must also extend into other religions. Therefore, </w:t>
      </w:r>
      <w:r w:rsidR="00F138D2" w:rsidRPr="009516EB">
        <w:t>“</w:t>
      </w:r>
      <w:r w:rsidR="00F138D2">
        <w:t>s</w:t>
      </w:r>
      <w:r w:rsidR="00F138D2" w:rsidRPr="009516EB">
        <w:t xml:space="preserve">ubsists” </w:t>
      </w:r>
      <w:r w:rsidR="00DA18BC" w:rsidRPr="009516EB">
        <w:t xml:space="preserve">must mean something like “especially exists in,” </w:t>
      </w:r>
      <w:r w:rsidR="00DA18BC">
        <w:t>“finds its fullness in</w:t>
      </w:r>
      <w:r w:rsidR="00913A24">
        <w:t>,</w:t>
      </w:r>
      <w:r w:rsidR="00DA18BC">
        <w:t>”</w:t>
      </w:r>
      <w:r w:rsidR="00913A24">
        <w:t xml:space="preserve"> </w:t>
      </w:r>
      <w:r w:rsidR="00913A24" w:rsidRPr="009516EB">
        <w:t xml:space="preserve">“has </w:t>
      </w:r>
      <w:r w:rsidR="00913A24">
        <w:t xml:space="preserve">its </w:t>
      </w:r>
      <w:r w:rsidR="00913A24" w:rsidRPr="009516EB">
        <w:t xml:space="preserve">root </w:t>
      </w:r>
      <w:r w:rsidR="00913A24">
        <w:t>in.”</w:t>
      </w:r>
    </w:p>
    <w:p w14:paraId="1DD44412" w14:textId="77777777" w:rsidR="00DA18BC" w:rsidRDefault="00DA18BC" w:rsidP="00360082"/>
    <w:p w14:paraId="1C30F8E9" w14:textId="3B780CA3" w:rsidR="00913A24" w:rsidRDefault="00913A24" w:rsidP="00913A24">
      <w:pPr>
        <w:jc w:val="center"/>
      </w:pPr>
      <w:r w:rsidRPr="00913A24">
        <w:rPr>
          <w:smallCaps/>
        </w:rPr>
        <w:t>solar system</w:t>
      </w:r>
    </w:p>
    <w:p w14:paraId="609E5AF0" w14:textId="77777777" w:rsidR="00913A24" w:rsidRPr="009516EB" w:rsidRDefault="00913A24" w:rsidP="00360082"/>
    <w:p w14:paraId="248F3FD2" w14:textId="04A7C625" w:rsidR="00913A24" w:rsidRPr="009516EB" w:rsidRDefault="00913A24" w:rsidP="00913A24">
      <w:r>
        <w:tab/>
      </w:r>
      <w:r w:rsidR="00F138D2">
        <w:t>To summarize</w:t>
      </w:r>
      <w:r>
        <w:t xml:space="preserve">: </w:t>
      </w:r>
      <w:r w:rsidRPr="009516EB">
        <w:t>The true religion subsists in Catholicism</w:t>
      </w:r>
      <w:r>
        <w:t>.</w:t>
      </w:r>
    </w:p>
    <w:p w14:paraId="269028D7" w14:textId="66C46FD5" w:rsidR="00913A24" w:rsidRPr="009516EB" w:rsidRDefault="00913A24" w:rsidP="00913A24">
      <w:r>
        <w:tab/>
      </w:r>
      <w:r w:rsidRPr="009516EB">
        <w:t>But it exists in decreasing degrees in other religions,</w:t>
      </w:r>
      <w:r>
        <w:t xml:space="preserve"> and even in</w:t>
      </w:r>
      <w:r w:rsidR="00F138D2">
        <w:t>to</w:t>
      </w:r>
      <w:r>
        <w:t xml:space="preserve"> most of humanity.</w:t>
      </w:r>
    </w:p>
    <w:p w14:paraId="037B99E0" w14:textId="46F3FB38" w:rsidR="00913A24" w:rsidRPr="009516EB" w:rsidRDefault="00913A24" w:rsidP="00913A24">
      <w:r>
        <w:tab/>
      </w:r>
      <w:r w:rsidR="00F138D2" w:rsidRPr="009516EB">
        <w:t xml:space="preserve">The true religion </w:t>
      </w:r>
      <w:r>
        <w:t xml:space="preserve">is therefore </w:t>
      </w:r>
      <w:r w:rsidRPr="009516EB">
        <w:t>like a center with concentric circles spreading outward.</w:t>
      </w:r>
    </w:p>
    <w:p w14:paraId="22ECC34A" w14:textId="77777777" w:rsidR="00913A24" w:rsidRDefault="00913A24" w:rsidP="0001253E"/>
    <w:p w14:paraId="5F065554" w14:textId="77777777" w:rsidR="00F138D2" w:rsidRDefault="00F138D2" w:rsidP="0001253E">
      <w:r>
        <w:tab/>
      </w:r>
      <w:r w:rsidR="0001253E" w:rsidRPr="009516EB">
        <w:t xml:space="preserve">By combining the statement </w:t>
      </w:r>
      <w:r w:rsidR="0001253E">
        <w:t xml:space="preserve">on subsistence </w:t>
      </w:r>
      <w:r w:rsidR="0001253E" w:rsidRPr="009516EB">
        <w:t xml:space="preserve">with the order in which religions are treated, a spatial metaphor </w:t>
      </w:r>
      <w:r w:rsidR="00E11A99">
        <w:t>springs to mind</w:t>
      </w:r>
      <w:r w:rsidR="0001253E">
        <w:t xml:space="preserve">. </w:t>
      </w:r>
      <w:r w:rsidR="0001253E" w:rsidRPr="009516EB">
        <w:t>Th</w:t>
      </w:r>
      <w:r w:rsidR="0001253E">
        <w:t>at</w:t>
      </w:r>
      <w:r w:rsidR="0001253E" w:rsidRPr="009516EB">
        <w:t xml:space="preserve"> submerged </w:t>
      </w:r>
      <w:r w:rsidR="0001253E">
        <w:t xml:space="preserve">(implicit) </w:t>
      </w:r>
      <w:r w:rsidR="0001253E" w:rsidRPr="009516EB">
        <w:t xml:space="preserve">metaphor, consciously intended by the Vatican </w:t>
      </w:r>
      <w:r w:rsidR="0001253E">
        <w:t xml:space="preserve">II </w:t>
      </w:r>
      <w:r w:rsidR="0001253E" w:rsidRPr="009516EB">
        <w:t xml:space="preserve">Fathers or not, </w:t>
      </w:r>
      <w:r w:rsidR="00E11A99">
        <w:t xml:space="preserve">is </w:t>
      </w:r>
      <w:r w:rsidR="0001253E" w:rsidRPr="009516EB">
        <w:t>the solar system.</w:t>
      </w:r>
    </w:p>
    <w:p w14:paraId="3F7403A5" w14:textId="77777777" w:rsidR="00F138D2" w:rsidRDefault="00F138D2" w:rsidP="0001253E"/>
    <w:p w14:paraId="3F66BE0C" w14:textId="24D5206F" w:rsidR="00F138D2" w:rsidRPr="00F138D2" w:rsidRDefault="00F138D2" w:rsidP="00F138D2">
      <w:pPr>
        <w:jc w:val="center"/>
      </w:pPr>
      <w:r w:rsidRPr="00F138D2">
        <w:rPr>
          <w:smallCaps/>
        </w:rPr>
        <w:t>sun</w:t>
      </w:r>
    </w:p>
    <w:p w14:paraId="7E49E5B9" w14:textId="77777777" w:rsidR="00F138D2" w:rsidRDefault="00F138D2" w:rsidP="0001253E"/>
    <w:p w14:paraId="1ABBF7F6" w14:textId="734D0257" w:rsidR="00E11A99" w:rsidRPr="00F138D2" w:rsidRDefault="00F138D2" w:rsidP="0001253E">
      <w:r>
        <w:tab/>
      </w:r>
      <w:r w:rsidR="0001253E" w:rsidRPr="009516EB">
        <w:t>Perhaps th</w:t>
      </w:r>
      <w:r>
        <w:t>e solar-system</w:t>
      </w:r>
      <w:r w:rsidR="0001253E" w:rsidRPr="009516EB">
        <w:t xml:space="preserve"> metaphor was </w:t>
      </w:r>
      <w:r>
        <w:t xml:space="preserve">also </w:t>
      </w:r>
      <w:r w:rsidR="0001253E" w:rsidRPr="009516EB">
        <w:t xml:space="preserve">at work when the Fathers </w:t>
      </w:r>
      <w:r w:rsidR="009A6E1C">
        <w:t xml:space="preserve">referred to </w:t>
      </w:r>
      <w:r w:rsidR="00E11A99">
        <w:t>“</w:t>
      </w:r>
      <w:r w:rsidR="009A6E1C" w:rsidRPr="009516EB">
        <w:t>that Truth which enlightens all men”</w:t>
      </w:r>
      <w:r w:rsidR="0001253E" w:rsidRPr="009516EB">
        <w:t xml:space="preserve"> </w:t>
      </w:r>
      <w:r w:rsidR="0001253E">
        <w:t>(</w:t>
      </w:r>
      <w:r w:rsidR="0001253E" w:rsidRPr="009516EB">
        <w:rPr>
          <w:i/>
        </w:rPr>
        <w:t>Declaration</w:t>
      </w:r>
      <w:r w:rsidR="0001253E" w:rsidRPr="009516EB">
        <w:t xml:space="preserve"> . . . </w:t>
      </w:r>
      <w:r w:rsidR="0001253E" w:rsidRPr="009516EB">
        <w:rPr>
          <w:i/>
        </w:rPr>
        <w:t>on Non-Christian Religions</w:t>
      </w:r>
      <w:r w:rsidR="0001253E" w:rsidRPr="009516EB">
        <w:t xml:space="preserve"> § 2</w:t>
      </w:r>
      <w:r w:rsidR="0001253E">
        <w:t>)</w:t>
      </w:r>
      <w:r w:rsidR="009A6E1C">
        <w:t xml:space="preserve">. </w:t>
      </w:r>
      <w:r>
        <w:t xml:space="preserve">They were alluding to </w:t>
      </w:r>
      <w:r w:rsidR="0001253E" w:rsidRPr="009516EB">
        <w:t>John 1:9</w:t>
      </w:r>
      <w:r w:rsidR="0001253E">
        <w:t>:</w:t>
      </w:r>
      <w:r w:rsidR="0001253E" w:rsidRPr="009516EB">
        <w:t xml:space="preserve"> Christ is “</w:t>
      </w:r>
      <w:r w:rsidR="00034F64" w:rsidRPr="009516EB">
        <w:rPr>
          <w:spacing w:val="-2"/>
        </w:rPr>
        <w:t xml:space="preserve">The </w:t>
      </w:r>
      <w:r w:rsidR="0001253E" w:rsidRPr="009516EB">
        <w:rPr>
          <w:spacing w:val="-2"/>
        </w:rPr>
        <w:t>true light</w:t>
      </w:r>
      <w:r w:rsidR="00034F64">
        <w:rPr>
          <w:spacing w:val="-2"/>
        </w:rPr>
        <w:t xml:space="preserve">, </w:t>
      </w:r>
      <w:r>
        <w:rPr>
          <w:spacing w:val="-2"/>
        </w:rPr>
        <w:t xml:space="preserve">which </w:t>
      </w:r>
      <w:r w:rsidR="0001253E" w:rsidRPr="009516EB">
        <w:rPr>
          <w:spacing w:val="-2"/>
        </w:rPr>
        <w:t>enlightens everyone”</w:t>
      </w:r>
      <w:r w:rsidR="00034F64">
        <w:rPr>
          <w:spacing w:val="-2"/>
        </w:rPr>
        <w:t xml:space="preserve"> (</w:t>
      </w:r>
      <w:proofErr w:type="spellStart"/>
      <w:r w:rsidR="00034F64">
        <w:rPr>
          <w:spacing w:val="-2"/>
        </w:rPr>
        <w:t>NRSVue</w:t>
      </w:r>
      <w:proofErr w:type="spellEnd"/>
      <w:r w:rsidR="00034F64">
        <w:rPr>
          <w:spacing w:val="-2"/>
        </w:rPr>
        <w:t xml:space="preserve"> trans.).</w:t>
      </w:r>
    </w:p>
    <w:p w14:paraId="340E7C19" w14:textId="36AA1D32" w:rsidR="00E11A99" w:rsidRDefault="004429A4" w:rsidP="00C05077">
      <w:r>
        <w:rPr>
          <w:spacing w:val="-2"/>
        </w:rPr>
        <w:tab/>
        <w:t xml:space="preserve">The center of </w:t>
      </w:r>
      <w:r>
        <w:t xml:space="preserve">the solar-system metaphor depicting </w:t>
      </w:r>
      <w:r w:rsidR="009437D8" w:rsidRPr="009516EB">
        <w:t>the relation of Catholicism to other religions</w:t>
      </w:r>
      <w:r w:rsidR="00911D23">
        <w:t xml:space="preserve"> is</w:t>
      </w:r>
      <w:r>
        <w:t xml:space="preserve">, it turns out, not </w:t>
      </w:r>
      <w:r w:rsidR="00F138D2">
        <w:t>Catholicism</w:t>
      </w:r>
      <w:r>
        <w:t xml:space="preserve"> after all</w:t>
      </w:r>
      <w:r w:rsidR="00F138D2">
        <w:t xml:space="preserve">. </w:t>
      </w:r>
      <w:r>
        <w:t xml:space="preserve">Even it must make way for </w:t>
      </w:r>
      <w:r w:rsidR="009A6E1C">
        <w:t xml:space="preserve">the </w:t>
      </w:r>
      <w:r>
        <w:t xml:space="preserve">true </w:t>
      </w:r>
      <w:r w:rsidR="009A6E1C">
        <w:t>center</w:t>
      </w:r>
      <w:r>
        <w:t>:</w:t>
      </w:r>
      <w:r w:rsidR="009A6E1C">
        <w:t xml:space="preserve"> </w:t>
      </w:r>
      <w:r>
        <w:t>Christ</w:t>
      </w:r>
      <w:r w:rsidR="00911D23">
        <w:t>,</w:t>
      </w:r>
      <w:r>
        <w:t xml:space="preserve"> the sun </w:t>
      </w:r>
      <w:r w:rsidR="00911D23">
        <w:t xml:space="preserve">that enlightens </w:t>
      </w:r>
      <w:r>
        <w:t>us</w:t>
      </w:r>
      <w:r w:rsidR="00911D23">
        <w:t xml:space="preserve"> all</w:t>
      </w:r>
      <w:r>
        <w:t>.</w:t>
      </w:r>
    </w:p>
    <w:p w14:paraId="50C3A4A8" w14:textId="77777777" w:rsidR="00E11A99" w:rsidRPr="00E11A99" w:rsidRDefault="00E11A99" w:rsidP="00C05077">
      <w:pPr>
        <w:rPr>
          <w:spacing w:val="-2"/>
        </w:rPr>
      </w:pPr>
    </w:p>
    <w:sectPr w:rsidR="00E11A99" w:rsidRPr="00E11A99" w:rsidSect="00D65386">
      <w:headerReference w:type="even" r:id="rId7"/>
      <w:headerReference w:type="default" r:id="rId8"/>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192E" w14:textId="77777777" w:rsidR="00EE1DE6" w:rsidRDefault="00EE1DE6">
      <w:r>
        <w:separator/>
      </w:r>
    </w:p>
  </w:endnote>
  <w:endnote w:type="continuationSeparator" w:id="0">
    <w:p w14:paraId="6F19333D" w14:textId="77777777" w:rsidR="00EE1DE6" w:rsidRDefault="00EE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16FB" w14:textId="77777777" w:rsidR="00EE1DE6" w:rsidRDefault="00EE1DE6">
      <w:r>
        <w:separator/>
      </w:r>
    </w:p>
  </w:footnote>
  <w:footnote w:type="continuationSeparator" w:id="0">
    <w:p w14:paraId="23C27602" w14:textId="77777777" w:rsidR="00EE1DE6" w:rsidRDefault="00EE1DE6">
      <w:r>
        <w:continuationSeparator/>
      </w:r>
    </w:p>
  </w:footnote>
  <w:footnote w:id="1">
    <w:p w14:paraId="08D2DB9D" w14:textId="30ADA28F" w:rsidR="00B772A5" w:rsidRPr="00800B21" w:rsidRDefault="00B772A5" w:rsidP="00800B21">
      <w:pPr>
        <w:pStyle w:val="FootnoteText"/>
        <w:ind w:firstLine="720"/>
        <w:rPr>
          <w:rFonts w:cs="Times"/>
          <w:color w:val="000000"/>
        </w:rPr>
      </w:pPr>
      <w:r>
        <w:rPr>
          <w:rStyle w:val="FootnoteReference"/>
        </w:rPr>
        <w:footnoteRef/>
      </w:r>
      <w:r>
        <w:t xml:space="preserve"> </w:t>
      </w:r>
      <w:r w:rsidR="00AC5995">
        <w:t xml:space="preserve">The difference is explained in the </w:t>
      </w:r>
      <w:r w:rsidR="00AC5995" w:rsidRPr="00B739B4">
        <w:rPr>
          <w:i/>
        </w:rPr>
        <w:t>Decree on Ecumenism</w:t>
      </w:r>
      <w:r w:rsidR="00AC5995" w:rsidRPr="00B739B4">
        <w:t xml:space="preserve"> (</w:t>
      </w:r>
      <w:proofErr w:type="spellStart"/>
      <w:r w:rsidR="00AC5995" w:rsidRPr="00B739B4">
        <w:rPr>
          <w:i/>
        </w:rPr>
        <w:t>Unitatis</w:t>
      </w:r>
      <w:proofErr w:type="spellEnd"/>
      <w:r w:rsidR="00AC5995" w:rsidRPr="00B739B4">
        <w:rPr>
          <w:i/>
        </w:rPr>
        <w:t xml:space="preserve"> </w:t>
      </w:r>
      <w:proofErr w:type="spellStart"/>
      <w:r w:rsidR="00AC5995" w:rsidRPr="00B739B4">
        <w:rPr>
          <w:i/>
        </w:rPr>
        <w:t>redintegratio</w:t>
      </w:r>
      <w:proofErr w:type="spellEnd"/>
      <w:r w:rsidR="00AC5995">
        <w:t xml:space="preserve">, 21 Nov. 1964) (§ 22): churches have </w:t>
      </w:r>
      <w:r w:rsidR="00AC5995" w:rsidRPr="005B71BB">
        <w:t>the sacrament of orders</w:t>
      </w:r>
      <w:r w:rsidR="00AC5995">
        <w:t xml:space="preserve"> and therefore </w:t>
      </w:r>
      <w:r w:rsidR="00AC5995" w:rsidRPr="005B71BB">
        <w:t>the full</w:t>
      </w:r>
      <w:r w:rsidR="00AC5995">
        <w:t>ness of the</w:t>
      </w:r>
      <w:r w:rsidR="00AC5995" w:rsidRPr="005B71BB">
        <w:t xml:space="preserve"> Eucha</w:t>
      </w:r>
      <w:r w:rsidR="00AC5995">
        <w:t xml:space="preserve">rist, whereas </w:t>
      </w:r>
      <w:r w:rsidR="00AC5995" w:rsidRPr="00F4710F">
        <w:rPr>
          <w:rFonts w:cs="Times"/>
          <w:color w:val="000000"/>
        </w:rPr>
        <w:t xml:space="preserve">ecclesial </w:t>
      </w:r>
      <w:r w:rsidR="00AC5995">
        <w:rPr>
          <w:rFonts w:cs="Times"/>
          <w:color w:val="000000"/>
        </w:rPr>
        <w:t>c</w:t>
      </w:r>
      <w:r w:rsidR="00AC5995" w:rsidRPr="00F4710F">
        <w:rPr>
          <w:rFonts w:cs="Times"/>
          <w:color w:val="000000"/>
        </w:rPr>
        <w:t xml:space="preserve">ommunities </w:t>
      </w:r>
      <w:r w:rsidR="00AC5995">
        <w:rPr>
          <w:rFonts w:cs="Times"/>
          <w:color w:val="000000"/>
        </w:rPr>
        <w:t>“</w:t>
      </w:r>
      <w:r w:rsidR="00AC5995" w:rsidRPr="00F4710F">
        <w:rPr>
          <w:rFonts w:cs="Times"/>
          <w:color w:val="000000"/>
        </w:rPr>
        <w:t>have not retained the proper reality of the eucharistic mystery in its fullness, especially because of the absence of the sacrament of Orders</w:t>
      </w:r>
      <w:r w:rsidR="00AC5995">
        <w:rPr>
          <w:rFonts w:cs="Times"/>
          <w:color w:val="000000"/>
        </w:rPr>
        <w:t xml:space="preserve"> . . .”</w:t>
      </w:r>
      <w:r w:rsidR="00800B21">
        <w:rPr>
          <w:rFonts w:cs="Times"/>
          <w:color w:val="000000"/>
        </w:rPr>
        <w:t xml:space="preserve"> </w:t>
      </w:r>
      <w:r w:rsidRPr="00B772A5">
        <w:t xml:space="preserve">The distinction </w:t>
      </w:r>
      <w:r w:rsidR="00AC5995">
        <w:t xml:space="preserve">between </w:t>
      </w:r>
      <w:r w:rsidR="00AC5995" w:rsidRPr="00AC5995">
        <w:t xml:space="preserve">“Churches” and “ecclesial communities” </w:t>
      </w:r>
      <w:r w:rsidRPr="00B772A5">
        <w:t xml:space="preserve">also appears in </w:t>
      </w:r>
      <w:r w:rsidRPr="00B772A5">
        <w:rPr>
          <w:i/>
        </w:rPr>
        <w:t>Catechism of the Catholic Church</w:t>
      </w:r>
      <w:r w:rsidRPr="00B772A5">
        <w:t xml:space="preserve"> § 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A6E" w14:textId="77777777" w:rsidR="001151A4" w:rsidRDefault="001151A4" w:rsidP="00D653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59A58" w14:textId="77777777" w:rsidR="001151A4" w:rsidRDefault="001151A4" w:rsidP="00D653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261E" w14:textId="77777777" w:rsidR="001151A4" w:rsidRDefault="001151A4" w:rsidP="00D653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54E">
      <w:rPr>
        <w:rStyle w:val="PageNumber"/>
        <w:noProof/>
      </w:rPr>
      <w:t>3</w:t>
    </w:r>
    <w:r>
      <w:rPr>
        <w:rStyle w:val="PageNumber"/>
      </w:rPr>
      <w:fldChar w:fldCharType="end"/>
    </w:r>
  </w:p>
  <w:p w14:paraId="4FFB017F" w14:textId="77777777" w:rsidR="001151A4" w:rsidRDefault="001151A4" w:rsidP="00D6538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F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76350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AB"/>
    <w:rsid w:val="0000663E"/>
    <w:rsid w:val="0001253E"/>
    <w:rsid w:val="000215FD"/>
    <w:rsid w:val="0003234B"/>
    <w:rsid w:val="00034F64"/>
    <w:rsid w:val="00074BCD"/>
    <w:rsid w:val="000B1BF3"/>
    <w:rsid w:val="000B3062"/>
    <w:rsid w:val="000C0C30"/>
    <w:rsid w:val="000D3C91"/>
    <w:rsid w:val="000F5143"/>
    <w:rsid w:val="00105014"/>
    <w:rsid w:val="001146C7"/>
    <w:rsid w:val="001151A4"/>
    <w:rsid w:val="001217A5"/>
    <w:rsid w:val="00123700"/>
    <w:rsid w:val="001337AA"/>
    <w:rsid w:val="00135DD3"/>
    <w:rsid w:val="00142058"/>
    <w:rsid w:val="001545E1"/>
    <w:rsid w:val="00164652"/>
    <w:rsid w:val="00184306"/>
    <w:rsid w:val="00185F35"/>
    <w:rsid w:val="00193AF8"/>
    <w:rsid w:val="001B752A"/>
    <w:rsid w:val="001E00AB"/>
    <w:rsid w:val="001F0DB6"/>
    <w:rsid w:val="00200B37"/>
    <w:rsid w:val="0020413E"/>
    <w:rsid w:val="00215154"/>
    <w:rsid w:val="002153E8"/>
    <w:rsid w:val="00251759"/>
    <w:rsid w:val="002527EC"/>
    <w:rsid w:val="00253DB6"/>
    <w:rsid w:val="00285709"/>
    <w:rsid w:val="00286563"/>
    <w:rsid w:val="00286713"/>
    <w:rsid w:val="00294558"/>
    <w:rsid w:val="002A3878"/>
    <w:rsid w:val="002B21D8"/>
    <w:rsid w:val="002B7E18"/>
    <w:rsid w:val="002C23AB"/>
    <w:rsid w:val="002C5DBF"/>
    <w:rsid w:val="002D319E"/>
    <w:rsid w:val="002D5E14"/>
    <w:rsid w:val="002E6F71"/>
    <w:rsid w:val="002F5598"/>
    <w:rsid w:val="0030773C"/>
    <w:rsid w:val="00320E88"/>
    <w:rsid w:val="00325430"/>
    <w:rsid w:val="003354CC"/>
    <w:rsid w:val="00352B71"/>
    <w:rsid w:val="00352C70"/>
    <w:rsid w:val="003533F8"/>
    <w:rsid w:val="00360082"/>
    <w:rsid w:val="003636AE"/>
    <w:rsid w:val="00372DF1"/>
    <w:rsid w:val="00386C15"/>
    <w:rsid w:val="00394CA1"/>
    <w:rsid w:val="00395D1A"/>
    <w:rsid w:val="0039774D"/>
    <w:rsid w:val="003A4E43"/>
    <w:rsid w:val="003B2156"/>
    <w:rsid w:val="003E6460"/>
    <w:rsid w:val="00402EEA"/>
    <w:rsid w:val="00414810"/>
    <w:rsid w:val="00423A6D"/>
    <w:rsid w:val="00424EDC"/>
    <w:rsid w:val="004319D2"/>
    <w:rsid w:val="0044039B"/>
    <w:rsid w:val="004429A4"/>
    <w:rsid w:val="0044338B"/>
    <w:rsid w:val="00443E8C"/>
    <w:rsid w:val="00470448"/>
    <w:rsid w:val="00480C92"/>
    <w:rsid w:val="00483209"/>
    <w:rsid w:val="00486DD7"/>
    <w:rsid w:val="00492FC2"/>
    <w:rsid w:val="004A5E39"/>
    <w:rsid w:val="004B3F49"/>
    <w:rsid w:val="004B445E"/>
    <w:rsid w:val="004C57FC"/>
    <w:rsid w:val="004D3D7E"/>
    <w:rsid w:val="004D5A2C"/>
    <w:rsid w:val="004E55B9"/>
    <w:rsid w:val="004E6F11"/>
    <w:rsid w:val="005175CB"/>
    <w:rsid w:val="00517D00"/>
    <w:rsid w:val="0052350B"/>
    <w:rsid w:val="005250A2"/>
    <w:rsid w:val="005264E2"/>
    <w:rsid w:val="005539FE"/>
    <w:rsid w:val="00554E49"/>
    <w:rsid w:val="00577A36"/>
    <w:rsid w:val="00584081"/>
    <w:rsid w:val="005A57CC"/>
    <w:rsid w:val="005E35D9"/>
    <w:rsid w:val="005F1D6A"/>
    <w:rsid w:val="0060277F"/>
    <w:rsid w:val="00605CCC"/>
    <w:rsid w:val="00633AC4"/>
    <w:rsid w:val="006509DC"/>
    <w:rsid w:val="00651A2F"/>
    <w:rsid w:val="00657046"/>
    <w:rsid w:val="0067767A"/>
    <w:rsid w:val="00693311"/>
    <w:rsid w:val="006D1D7F"/>
    <w:rsid w:val="006D30BE"/>
    <w:rsid w:val="007008D0"/>
    <w:rsid w:val="00702DBE"/>
    <w:rsid w:val="007173E1"/>
    <w:rsid w:val="007212A8"/>
    <w:rsid w:val="007245C4"/>
    <w:rsid w:val="007371A2"/>
    <w:rsid w:val="00742530"/>
    <w:rsid w:val="00750D19"/>
    <w:rsid w:val="00752CB0"/>
    <w:rsid w:val="00754290"/>
    <w:rsid w:val="00760BD0"/>
    <w:rsid w:val="00772289"/>
    <w:rsid w:val="007773C0"/>
    <w:rsid w:val="0079019D"/>
    <w:rsid w:val="00790392"/>
    <w:rsid w:val="007A331B"/>
    <w:rsid w:val="007B1A85"/>
    <w:rsid w:val="007B1CD4"/>
    <w:rsid w:val="007C0FC4"/>
    <w:rsid w:val="007C48EB"/>
    <w:rsid w:val="007C7A4A"/>
    <w:rsid w:val="007C7C03"/>
    <w:rsid w:val="007D35CE"/>
    <w:rsid w:val="007F1549"/>
    <w:rsid w:val="007F798D"/>
    <w:rsid w:val="007F7B1F"/>
    <w:rsid w:val="00800B21"/>
    <w:rsid w:val="00803BCC"/>
    <w:rsid w:val="008069D6"/>
    <w:rsid w:val="008111CA"/>
    <w:rsid w:val="00815D46"/>
    <w:rsid w:val="008332D8"/>
    <w:rsid w:val="00841AF8"/>
    <w:rsid w:val="00855D26"/>
    <w:rsid w:val="00862E14"/>
    <w:rsid w:val="008664E9"/>
    <w:rsid w:val="00870B12"/>
    <w:rsid w:val="00880FFC"/>
    <w:rsid w:val="00882AF7"/>
    <w:rsid w:val="008A37F5"/>
    <w:rsid w:val="008A584B"/>
    <w:rsid w:val="008C0DC0"/>
    <w:rsid w:val="008D12FE"/>
    <w:rsid w:val="008D2C37"/>
    <w:rsid w:val="008F2401"/>
    <w:rsid w:val="008F3842"/>
    <w:rsid w:val="008F7071"/>
    <w:rsid w:val="00911D23"/>
    <w:rsid w:val="00913A24"/>
    <w:rsid w:val="009155D9"/>
    <w:rsid w:val="00921326"/>
    <w:rsid w:val="00926795"/>
    <w:rsid w:val="00943513"/>
    <w:rsid w:val="009437D8"/>
    <w:rsid w:val="009447D8"/>
    <w:rsid w:val="009516EB"/>
    <w:rsid w:val="009572F6"/>
    <w:rsid w:val="00963AB8"/>
    <w:rsid w:val="009809FA"/>
    <w:rsid w:val="00984FB0"/>
    <w:rsid w:val="00995F71"/>
    <w:rsid w:val="009A6E1C"/>
    <w:rsid w:val="009B66EA"/>
    <w:rsid w:val="009C0046"/>
    <w:rsid w:val="009C43EA"/>
    <w:rsid w:val="009D0E05"/>
    <w:rsid w:val="009E2880"/>
    <w:rsid w:val="009E57C8"/>
    <w:rsid w:val="009F4B48"/>
    <w:rsid w:val="00A0554E"/>
    <w:rsid w:val="00A06E12"/>
    <w:rsid w:val="00A07582"/>
    <w:rsid w:val="00A1116E"/>
    <w:rsid w:val="00A14106"/>
    <w:rsid w:val="00A16C42"/>
    <w:rsid w:val="00A16E52"/>
    <w:rsid w:val="00A17167"/>
    <w:rsid w:val="00A255CF"/>
    <w:rsid w:val="00A322F0"/>
    <w:rsid w:val="00A43DB8"/>
    <w:rsid w:val="00A75EFF"/>
    <w:rsid w:val="00A771A8"/>
    <w:rsid w:val="00A81A5A"/>
    <w:rsid w:val="00A9062C"/>
    <w:rsid w:val="00A95870"/>
    <w:rsid w:val="00A96AC5"/>
    <w:rsid w:val="00AC07A1"/>
    <w:rsid w:val="00AC5760"/>
    <w:rsid w:val="00AC5995"/>
    <w:rsid w:val="00AD7B46"/>
    <w:rsid w:val="00AE4D57"/>
    <w:rsid w:val="00AE540F"/>
    <w:rsid w:val="00AF62E0"/>
    <w:rsid w:val="00B04DA9"/>
    <w:rsid w:val="00B050A5"/>
    <w:rsid w:val="00B712BA"/>
    <w:rsid w:val="00B739B4"/>
    <w:rsid w:val="00B772A5"/>
    <w:rsid w:val="00B82EBC"/>
    <w:rsid w:val="00B94459"/>
    <w:rsid w:val="00BC3CAF"/>
    <w:rsid w:val="00BC5F81"/>
    <w:rsid w:val="00BD4334"/>
    <w:rsid w:val="00BD55D0"/>
    <w:rsid w:val="00BF6E06"/>
    <w:rsid w:val="00C0464C"/>
    <w:rsid w:val="00C0504E"/>
    <w:rsid w:val="00C05077"/>
    <w:rsid w:val="00C2369C"/>
    <w:rsid w:val="00C323D1"/>
    <w:rsid w:val="00C342A4"/>
    <w:rsid w:val="00C40A34"/>
    <w:rsid w:val="00C4106D"/>
    <w:rsid w:val="00C47592"/>
    <w:rsid w:val="00C70E3C"/>
    <w:rsid w:val="00C855E3"/>
    <w:rsid w:val="00C864A2"/>
    <w:rsid w:val="00CA453D"/>
    <w:rsid w:val="00CB03BE"/>
    <w:rsid w:val="00CB2420"/>
    <w:rsid w:val="00CC7B65"/>
    <w:rsid w:val="00CD29B0"/>
    <w:rsid w:val="00CD2B2D"/>
    <w:rsid w:val="00CD5BC4"/>
    <w:rsid w:val="00CE342B"/>
    <w:rsid w:val="00D22EBA"/>
    <w:rsid w:val="00D30DE2"/>
    <w:rsid w:val="00D370BF"/>
    <w:rsid w:val="00D42E4F"/>
    <w:rsid w:val="00D456D6"/>
    <w:rsid w:val="00D65386"/>
    <w:rsid w:val="00D67652"/>
    <w:rsid w:val="00D7165D"/>
    <w:rsid w:val="00D72392"/>
    <w:rsid w:val="00D74BA8"/>
    <w:rsid w:val="00D87229"/>
    <w:rsid w:val="00DA18BC"/>
    <w:rsid w:val="00DA2910"/>
    <w:rsid w:val="00DB421D"/>
    <w:rsid w:val="00DB7D70"/>
    <w:rsid w:val="00DD2994"/>
    <w:rsid w:val="00DD6D7A"/>
    <w:rsid w:val="00DF34C8"/>
    <w:rsid w:val="00DF571C"/>
    <w:rsid w:val="00DF68D2"/>
    <w:rsid w:val="00E01B0D"/>
    <w:rsid w:val="00E11A99"/>
    <w:rsid w:val="00E11C84"/>
    <w:rsid w:val="00E13EA6"/>
    <w:rsid w:val="00E14550"/>
    <w:rsid w:val="00E16534"/>
    <w:rsid w:val="00E16E72"/>
    <w:rsid w:val="00E30E1F"/>
    <w:rsid w:val="00E363D1"/>
    <w:rsid w:val="00E4070F"/>
    <w:rsid w:val="00E44C5A"/>
    <w:rsid w:val="00E616BB"/>
    <w:rsid w:val="00E65477"/>
    <w:rsid w:val="00E74546"/>
    <w:rsid w:val="00E74D0C"/>
    <w:rsid w:val="00E77566"/>
    <w:rsid w:val="00E82E02"/>
    <w:rsid w:val="00EB7A19"/>
    <w:rsid w:val="00ED690E"/>
    <w:rsid w:val="00EE1DE6"/>
    <w:rsid w:val="00EE4D22"/>
    <w:rsid w:val="00EE54C6"/>
    <w:rsid w:val="00F00925"/>
    <w:rsid w:val="00F10165"/>
    <w:rsid w:val="00F12A0E"/>
    <w:rsid w:val="00F138D2"/>
    <w:rsid w:val="00F13BA5"/>
    <w:rsid w:val="00F34F00"/>
    <w:rsid w:val="00F65545"/>
    <w:rsid w:val="00F778CF"/>
    <w:rsid w:val="00F90F9E"/>
    <w:rsid w:val="00F95686"/>
    <w:rsid w:val="00FA1AB7"/>
    <w:rsid w:val="00FA6272"/>
    <w:rsid w:val="00FC221A"/>
    <w:rsid w:val="00FC268E"/>
    <w:rsid w:val="00FC372E"/>
    <w:rsid w:val="00FD0816"/>
    <w:rsid w:val="00FE10E0"/>
    <w:rsid w:val="00FE7BFD"/>
    <w:rsid w:val="00FF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CCAE9"/>
  <w15:chartTrackingRefBased/>
  <w15:docId w15:val="{135B332A-3B76-4572-8657-87F14EE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7A1"/>
    <w:pPr>
      <w:widowControl w:val="0"/>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86"/>
    <w:pPr>
      <w:tabs>
        <w:tab w:val="center" w:pos="4320"/>
        <w:tab w:val="right" w:pos="8640"/>
      </w:tabs>
    </w:pPr>
  </w:style>
  <w:style w:type="character" w:styleId="PageNumber">
    <w:name w:val="page number"/>
    <w:basedOn w:val="DefaultParagraphFont"/>
    <w:rsid w:val="00D65386"/>
  </w:style>
  <w:style w:type="paragraph" w:styleId="FootnoteText">
    <w:name w:val="footnote text"/>
    <w:basedOn w:val="Normal"/>
    <w:semiHidden/>
    <w:rsid w:val="001F0DB6"/>
    <w:rPr>
      <w:sz w:val="20"/>
      <w:szCs w:val="20"/>
    </w:rPr>
  </w:style>
  <w:style w:type="character" w:styleId="FootnoteReference">
    <w:name w:val="footnote reference"/>
    <w:semiHidden/>
    <w:rsid w:val="001F0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CATHOLICISM ON ITS</vt:lpstr>
    </vt:vector>
  </TitlesOfParts>
  <Company>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CATHOLICISM ON ITS</dc:title>
  <dc:subject/>
  <dc:creator>RJ</dc:creator>
  <cp:keywords/>
  <dc:description/>
  <cp:lastModifiedBy>Paul Hahn</cp:lastModifiedBy>
  <cp:revision>5</cp:revision>
  <dcterms:created xsi:type="dcterms:W3CDTF">2023-04-05T07:07:00Z</dcterms:created>
  <dcterms:modified xsi:type="dcterms:W3CDTF">2025-10-16T21:08:00Z</dcterms:modified>
</cp:coreProperties>
</file>