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2267" w14:textId="6DA829F1" w:rsidR="00FB65C1" w:rsidRDefault="001609DE" w:rsidP="00023528">
      <w:pPr>
        <w:contextualSpacing/>
        <w:jc w:val="center"/>
      </w:pPr>
      <w:r>
        <w:t>WHY YOU SHOULD DELAY SOCIAL SECURITY TO AGE 70</w:t>
      </w:r>
    </w:p>
    <w:p w14:paraId="7B9BB623" w14:textId="0CA4F6D4" w:rsidR="00023528" w:rsidRDefault="00023528" w:rsidP="00023528">
      <w:pPr>
        <w:contextualSpacing/>
        <w:jc w:val="both"/>
      </w:pPr>
    </w:p>
    <w:p w14:paraId="701DB24A" w14:textId="13414CB8" w:rsidR="003328A0" w:rsidRPr="003328A0" w:rsidRDefault="003328A0" w:rsidP="00E856DB">
      <w:pPr>
        <w:contextualSpacing/>
        <w:jc w:val="center"/>
        <w:rPr>
          <w:sz w:val="20"/>
        </w:rPr>
      </w:pPr>
      <w:r w:rsidRPr="003328A0">
        <w:rPr>
          <w:sz w:val="20"/>
        </w:rPr>
        <w:t xml:space="preserve">Paul Hahn, </w:t>
      </w:r>
      <w:r w:rsidR="00E856DB" w:rsidRPr="003328A0">
        <w:rPr>
          <w:sz w:val="20"/>
        </w:rPr>
        <w:t>Theology Department</w:t>
      </w:r>
    </w:p>
    <w:p w14:paraId="3E4DAEBA" w14:textId="77777777" w:rsidR="003328A0" w:rsidRPr="003328A0" w:rsidRDefault="003328A0" w:rsidP="003328A0">
      <w:pPr>
        <w:contextualSpacing/>
        <w:jc w:val="center"/>
        <w:rPr>
          <w:sz w:val="20"/>
        </w:rPr>
      </w:pPr>
      <w:r w:rsidRPr="003328A0">
        <w:rPr>
          <w:sz w:val="20"/>
        </w:rPr>
        <w:t>University of St Thomas, Houston TX</w:t>
      </w:r>
    </w:p>
    <w:p w14:paraId="4534FA80" w14:textId="65DFADB0" w:rsidR="003328A0" w:rsidRPr="003328A0" w:rsidRDefault="001609DE" w:rsidP="003328A0">
      <w:pPr>
        <w:contextualSpacing/>
        <w:jc w:val="center"/>
        <w:rPr>
          <w:sz w:val="20"/>
        </w:rPr>
      </w:pPr>
      <w:r>
        <w:rPr>
          <w:sz w:val="20"/>
        </w:rPr>
        <w:t>© 20</w:t>
      </w:r>
      <w:r w:rsidR="0038672F">
        <w:rPr>
          <w:sz w:val="20"/>
        </w:rPr>
        <w:t>2</w:t>
      </w:r>
      <w:r>
        <w:rPr>
          <w:sz w:val="20"/>
        </w:rPr>
        <w:t>6, theologyplus.com</w:t>
      </w:r>
    </w:p>
    <w:p w14:paraId="1C7ACDAE" w14:textId="77777777" w:rsidR="003328A0" w:rsidRDefault="003328A0" w:rsidP="00023528">
      <w:pPr>
        <w:contextualSpacing/>
        <w:jc w:val="both"/>
      </w:pPr>
    </w:p>
    <w:p w14:paraId="2E314323" w14:textId="77777777" w:rsidR="00023528" w:rsidRDefault="00023528" w:rsidP="00023528">
      <w:pPr>
        <w:contextualSpacing/>
        <w:jc w:val="both"/>
      </w:pPr>
    </w:p>
    <w:p w14:paraId="32E94EA9" w14:textId="269C9DFB" w:rsidR="00023528" w:rsidRDefault="00023528" w:rsidP="00023528">
      <w:pPr>
        <w:contextualSpacing/>
        <w:jc w:val="both"/>
      </w:pPr>
      <w:r>
        <w:t xml:space="preserve">People in their 60s wonder about when </w:t>
      </w:r>
      <w:r w:rsidR="00063DAC">
        <w:t xml:space="preserve">to </w:t>
      </w:r>
      <w:r>
        <w:t>take Social Security. In most circumstances, you can begin benefits any</w:t>
      </w:r>
      <w:r w:rsidR="000C3878">
        <w:t xml:space="preserve"> month</w:t>
      </w:r>
      <w:r>
        <w:t xml:space="preserve"> between ages 62 and 70. (</w:t>
      </w:r>
      <w:r w:rsidR="008937F3">
        <w:t>Near</w:t>
      </w:r>
      <w:r>
        <w:t xml:space="preserve"> the middle </w:t>
      </w:r>
      <w:r w:rsidR="00063DAC">
        <w:t xml:space="preserve">of those years </w:t>
      </w:r>
      <w:r>
        <w:t>is what the Social Security Administration calls “full retirement age”</w:t>
      </w:r>
      <w:r w:rsidR="009F7BDE">
        <w:t xml:space="preserve">: </w:t>
      </w:r>
      <w:r>
        <w:t xml:space="preserve">currently </w:t>
      </w:r>
      <w:r w:rsidR="008937F3">
        <w:t xml:space="preserve">some month </w:t>
      </w:r>
      <w:r w:rsidR="005271FA">
        <w:t xml:space="preserve">between </w:t>
      </w:r>
      <w:r>
        <w:t>66</w:t>
      </w:r>
      <w:r w:rsidR="005271FA">
        <w:t xml:space="preserve"> and </w:t>
      </w:r>
      <w:r w:rsidR="003D03D9">
        <w:t>67, depending on your birth year</w:t>
      </w:r>
      <w:r>
        <w:t>.)</w:t>
      </w:r>
    </w:p>
    <w:p w14:paraId="3B7B8508" w14:textId="77777777" w:rsidR="00023528" w:rsidRDefault="00023528" w:rsidP="00023528">
      <w:pPr>
        <w:contextualSpacing/>
        <w:jc w:val="both"/>
      </w:pPr>
    </w:p>
    <w:p w14:paraId="0CAB635E" w14:textId="77777777" w:rsidR="00023528" w:rsidRDefault="00023528" w:rsidP="00023528">
      <w:pPr>
        <w:contextualSpacing/>
        <w:jc w:val="both"/>
      </w:pPr>
      <w:r>
        <w:t xml:space="preserve">Many people look at the options and say, “It seems to all work out about the same. If </w:t>
      </w:r>
      <w:r w:rsidR="009F7BDE">
        <w:t xml:space="preserve">I </w:t>
      </w:r>
      <w:r>
        <w:t xml:space="preserve">take Social Security early, </w:t>
      </w:r>
      <w:r w:rsidR="009F7BDE">
        <w:t xml:space="preserve">I’ll </w:t>
      </w:r>
      <w:r>
        <w:t xml:space="preserve">have less each check but for more years. If </w:t>
      </w:r>
      <w:r w:rsidR="009F7BDE">
        <w:t xml:space="preserve">I </w:t>
      </w:r>
      <w:r>
        <w:t xml:space="preserve">take it late, </w:t>
      </w:r>
      <w:r w:rsidR="009F7BDE">
        <w:t xml:space="preserve">I’ll </w:t>
      </w:r>
      <w:r>
        <w:t xml:space="preserve">have more each check but for less years. </w:t>
      </w:r>
      <w:r w:rsidR="003D03D9">
        <w:t>I m</w:t>
      </w:r>
      <w:r>
        <w:t>ay as well take it now.”</w:t>
      </w:r>
    </w:p>
    <w:p w14:paraId="260FD05C" w14:textId="77777777" w:rsidR="00023528" w:rsidRDefault="00023528" w:rsidP="00023528">
      <w:pPr>
        <w:contextualSpacing/>
        <w:jc w:val="both"/>
      </w:pPr>
    </w:p>
    <w:p w14:paraId="47B930A3" w14:textId="77777777" w:rsidR="00023528" w:rsidRDefault="00023528" w:rsidP="00023528">
      <w:pPr>
        <w:contextualSpacing/>
        <w:jc w:val="both"/>
      </w:pPr>
      <w:r>
        <w:t>That can be a costly mistake.</w:t>
      </w:r>
      <w:r w:rsidR="00063DAC">
        <w:t xml:space="preserve"> I recommend delay</w:t>
      </w:r>
      <w:r w:rsidR="009F7BDE">
        <w:t>ing</w:t>
      </w:r>
      <w:r w:rsidR="00063DAC">
        <w:t xml:space="preserve"> Social Security till age 70</w:t>
      </w:r>
      <w:r w:rsidR="009F7BDE">
        <w:t xml:space="preserve">, for </w:t>
      </w:r>
      <w:r w:rsidR="00C8006F">
        <w:t xml:space="preserve">five </w:t>
      </w:r>
      <w:r w:rsidR="009F7BDE">
        <w:t>reasons</w:t>
      </w:r>
      <w:r w:rsidR="00063DAC">
        <w:t>.</w:t>
      </w:r>
    </w:p>
    <w:p w14:paraId="268BC78A" w14:textId="77777777" w:rsidR="00023528" w:rsidRDefault="00023528" w:rsidP="00023528">
      <w:pPr>
        <w:contextualSpacing/>
        <w:jc w:val="both"/>
      </w:pPr>
    </w:p>
    <w:p w14:paraId="5B72C94E" w14:textId="77777777" w:rsidR="003D03D9" w:rsidRDefault="003D03D9" w:rsidP="003D03D9">
      <w:pPr>
        <w:contextualSpacing/>
        <w:jc w:val="center"/>
      </w:pPr>
      <w:r w:rsidRPr="003D03D9">
        <w:rPr>
          <w:sz w:val="28"/>
        </w:rPr>
        <w:sym w:font="Wingdings" w:char="F09A"/>
      </w:r>
    </w:p>
    <w:p w14:paraId="5DA19CCF" w14:textId="77777777" w:rsidR="003D03D9" w:rsidRDefault="003D03D9" w:rsidP="00023528">
      <w:pPr>
        <w:contextualSpacing/>
        <w:jc w:val="both"/>
      </w:pPr>
    </w:p>
    <w:p w14:paraId="1C09AB7C" w14:textId="77777777" w:rsidR="0072603E" w:rsidRPr="00063DAC" w:rsidRDefault="0072603E" w:rsidP="0072603E">
      <w:pPr>
        <w:contextualSpacing/>
        <w:jc w:val="both"/>
        <w:rPr>
          <w:i/>
        </w:rPr>
      </w:pPr>
      <w:r>
        <w:rPr>
          <w:i/>
        </w:rPr>
        <w:t>First reason</w:t>
      </w:r>
      <w:r>
        <w:t xml:space="preserve">: </w:t>
      </w:r>
      <w:r>
        <w:rPr>
          <w:i/>
        </w:rPr>
        <w:t>8% increase per year</w:t>
      </w:r>
    </w:p>
    <w:p w14:paraId="3A04784F" w14:textId="77777777" w:rsidR="0072603E" w:rsidRDefault="0072603E" w:rsidP="00023528">
      <w:pPr>
        <w:contextualSpacing/>
        <w:jc w:val="both"/>
      </w:pPr>
    </w:p>
    <w:p w14:paraId="58883462" w14:textId="7F4D219D" w:rsidR="00023528" w:rsidRDefault="00023528" w:rsidP="00023528">
      <w:pPr>
        <w:contextualSpacing/>
        <w:jc w:val="both"/>
      </w:pPr>
      <w:r>
        <w:t xml:space="preserve">Let’s assume that, if you took Social Security </w:t>
      </w:r>
      <w:r w:rsidR="005271FA">
        <w:t>at 66</w:t>
      </w:r>
      <w:r w:rsidR="0060188E">
        <w:t xml:space="preserve"> (</w:t>
      </w:r>
      <w:r w:rsidR="005271FA">
        <w:t xml:space="preserve">we’ll assume that’s </w:t>
      </w:r>
      <w:r w:rsidR="0060188E">
        <w:t>your full retirement age)</w:t>
      </w:r>
      <w:r>
        <w:t>, you would get an average Social Security check.</w:t>
      </w:r>
      <w:r w:rsidRPr="003F7D1A">
        <w:t xml:space="preserve"> </w:t>
      </w:r>
      <w:r w:rsidR="0060188E" w:rsidRPr="003F7D1A">
        <w:t xml:space="preserve">The </w:t>
      </w:r>
      <w:r w:rsidRPr="003F7D1A">
        <w:t>aver</w:t>
      </w:r>
      <w:r>
        <w:t xml:space="preserve">age check </w:t>
      </w:r>
      <w:r w:rsidR="0060188E">
        <w:t>i</w:t>
      </w:r>
      <w:r w:rsidR="005271FA">
        <w:t>s $1,</w:t>
      </w:r>
      <w:r w:rsidR="000C3878">
        <w:t>976</w:t>
      </w:r>
      <w:r>
        <w:t xml:space="preserve"> a month</w:t>
      </w:r>
      <w:r w:rsidR="0060188E">
        <w:t xml:space="preserve"> (a</w:t>
      </w:r>
      <w:r w:rsidR="005271FA">
        <w:t xml:space="preserve">s of </w:t>
      </w:r>
      <w:r w:rsidR="000C3878">
        <w:t>January</w:t>
      </w:r>
      <w:r w:rsidR="0004232C">
        <w:t xml:space="preserve"> 202</w:t>
      </w:r>
      <w:r w:rsidR="000C3878">
        <w:t>5</w:t>
      </w:r>
      <w:r w:rsidR="0060188E">
        <w:t>)</w:t>
      </w:r>
      <w:r>
        <w:t>.</w:t>
      </w:r>
    </w:p>
    <w:p w14:paraId="7C4E6A97" w14:textId="77777777" w:rsidR="00023528" w:rsidRDefault="00023528" w:rsidP="00023528">
      <w:pPr>
        <w:contextualSpacing/>
        <w:jc w:val="both"/>
      </w:pPr>
    </w:p>
    <w:p w14:paraId="675C1EA3" w14:textId="647D4A55" w:rsidR="00023528" w:rsidRDefault="00023528" w:rsidP="00023528">
      <w:pPr>
        <w:contextualSpacing/>
        <w:jc w:val="both"/>
      </w:pPr>
      <w:r>
        <w:t>Take Social Security now, and you’ll get $</w:t>
      </w:r>
      <w:r w:rsidR="000C3878" w:rsidRPr="000C3878">
        <w:t>23</w:t>
      </w:r>
      <w:r w:rsidR="000C3878">
        <w:t>,</w:t>
      </w:r>
      <w:r w:rsidR="000C3878" w:rsidRPr="000C3878">
        <w:t>712</w:t>
      </w:r>
      <w:r>
        <w:t xml:space="preserve"> a year.</w:t>
      </w:r>
    </w:p>
    <w:p w14:paraId="54102FC0" w14:textId="77777777" w:rsidR="00023528" w:rsidRDefault="00023528" w:rsidP="00023528">
      <w:pPr>
        <w:contextualSpacing/>
        <w:jc w:val="both"/>
      </w:pPr>
    </w:p>
    <w:p w14:paraId="0C04BF1B" w14:textId="426C63DE" w:rsidR="00023528" w:rsidRDefault="00023528" w:rsidP="00023528">
      <w:pPr>
        <w:contextualSpacing/>
        <w:jc w:val="both"/>
      </w:pPr>
      <w:r>
        <w:t xml:space="preserve">Every year </w:t>
      </w:r>
      <w:r w:rsidR="009F7BDE">
        <w:t xml:space="preserve">that </w:t>
      </w:r>
      <w:r w:rsidR="00063DAC">
        <w:t xml:space="preserve">Social Security is </w:t>
      </w:r>
      <w:r>
        <w:t>delay</w:t>
      </w:r>
      <w:r w:rsidR="00063DAC">
        <w:t>ed</w:t>
      </w:r>
      <w:r w:rsidR="003D03D9">
        <w:t xml:space="preserve">, </w:t>
      </w:r>
      <w:r>
        <w:t>benefit</w:t>
      </w:r>
      <w:r w:rsidR="00063DAC">
        <w:t>s</w:t>
      </w:r>
      <w:r>
        <w:t xml:space="preserve"> </w:t>
      </w:r>
      <w:r w:rsidR="003D03D9">
        <w:t>increase</w:t>
      </w:r>
      <w:r w:rsidR="00063DAC">
        <w:t xml:space="preserve"> by</w:t>
      </w:r>
      <w:r w:rsidR="003D03D9">
        <w:t xml:space="preserve"> </w:t>
      </w:r>
      <w:r>
        <w:t xml:space="preserve">8%. </w:t>
      </w:r>
      <w:r w:rsidR="003D03D9">
        <w:t xml:space="preserve">If a </w:t>
      </w:r>
      <w:r w:rsidR="005271FA">
        <w:t>66</w:t>
      </w:r>
      <w:r w:rsidR="000C3878">
        <w:t>-</w:t>
      </w:r>
      <w:r w:rsidR="003D03D9">
        <w:t>year old holds off till 70</w:t>
      </w:r>
      <w:r>
        <w:t xml:space="preserve">, </w:t>
      </w:r>
      <w:r w:rsidR="00063DAC">
        <w:t xml:space="preserve">benefits will </w:t>
      </w:r>
      <w:r w:rsidR="003D03D9">
        <w:t xml:space="preserve">increase </w:t>
      </w:r>
      <w:r w:rsidR="00063DAC">
        <w:t xml:space="preserve">by </w:t>
      </w:r>
      <w:r w:rsidR="005271FA">
        <w:t>32</w:t>
      </w:r>
      <w:r>
        <w:t xml:space="preserve">% (8% </w:t>
      </w:r>
      <w:r w:rsidR="003D03D9">
        <w:t>×</w:t>
      </w:r>
      <w:r w:rsidR="005271FA">
        <w:t xml:space="preserve"> 4</w:t>
      </w:r>
      <w:r>
        <w:t xml:space="preserve"> years)</w:t>
      </w:r>
      <w:r w:rsidR="00063DAC">
        <w:t>.</w:t>
      </w:r>
      <w:r w:rsidR="003D03D9">
        <w:t xml:space="preserve"> </w:t>
      </w:r>
      <w:r w:rsidR="00063DAC">
        <w:t xml:space="preserve">Monthly </w:t>
      </w:r>
      <w:r w:rsidR="003D03D9">
        <w:t xml:space="preserve">checks will be </w:t>
      </w:r>
      <w:r>
        <w:t>$</w:t>
      </w:r>
      <w:r w:rsidR="000C3878">
        <w:t>2,608</w:t>
      </w:r>
      <w:r>
        <w:t>.</w:t>
      </w:r>
    </w:p>
    <w:p w14:paraId="2D2426EE" w14:textId="77777777" w:rsidR="00023528" w:rsidRDefault="00023528" w:rsidP="00023528">
      <w:pPr>
        <w:contextualSpacing/>
        <w:jc w:val="both"/>
      </w:pPr>
    </w:p>
    <w:p w14:paraId="5EF6542C" w14:textId="4E068AE1" w:rsidR="00023528" w:rsidRDefault="00023528" w:rsidP="00023528">
      <w:pPr>
        <w:contextualSpacing/>
        <w:jc w:val="both"/>
      </w:pPr>
      <w:r>
        <w:t>Take Social Security at age 70, and you’ll get $</w:t>
      </w:r>
      <w:r w:rsidR="000C3878">
        <w:t>31,300</w:t>
      </w:r>
      <w:r>
        <w:t xml:space="preserve"> a year.</w:t>
      </w:r>
    </w:p>
    <w:p w14:paraId="2B08026A" w14:textId="77777777" w:rsidR="00023528" w:rsidRDefault="00023528" w:rsidP="00023528">
      <w:pPr>
        <w:contextualSpacing/>
        <w:jc w:val="both"/>
      </w:pPr>
    </w:p>
    <w:p w14:paraId="6D515B98" w14:textId="0F67EDC6" w:rsidR="00023528" w:rsidRDefault="00023528" w:rsidP="00023528">
      <w:pPr>
        <w:contextualSpacing/>
        <w:jc w:val="both"/>
      </w:pPr>
      <w:r>
        <w:t>That extra $</w:t>
      </w:r>
      <w:r w:rsidR="000C3878">
        <w:t>7</w:t>
      </w:r>
      <w:r w:rsidR="0004232C">
        <w:t>,</w:t>
      </w:r>
      <w:r w:rsidR="000C3878">
        <w:t>588</w:t>
      </w:r>
      <w:r>
        <w:t xml:space="preserve"> a year, from age 70 </w:t>
      </w:r>
      <w:r w:rsidR="003D03D9">
        <w:t>until you die</w:t>
      </w:r>
      <w:r>
        <w:t xml:space="preserve">, </w:t>
      </w:r>
      <w:r w:rsidR="001C4C14">
        <w:t xml:space="preserve">should </w:t>
      </w:r>
      <w:r>
        <w:t>add an important margin of comfort to your later years.</w:t>
      </w:r>
    </w:p>
    <w:p w14:paraId="6533D42C" w14:textId="77777777" w:rsidR="00023528" w:rsidRDefault="00023528" w:rsidP="00023528">
      <w:pPr>
        <w:contextualSpacing/>
        <w:jc w:val="both"/>
      </w:pPr>
    </w:p>
    <w:p w14:paraId="105F82DD" w14:textId="77777777" w:rsidR="003D03D9" w:rsidRDefault="003D03D9" w:rsidP="003D03D9">
      <w:pPr>
        <w:contextualSpacing/>
        <w:jc w:val="center"/>
      </w:pPr>
      <w:r w:rsidRPr="003D03D9">
        <w:rPr>
          <w:sz w:val="28"/>
        </w:rPr>
        <w:sym w:font="Wingdings" w:char="F09A"/>
      </w:r>
    </w:p>
    <w:p w14:paraId="3B2C1AD2" w14:textId="77777777" w:rsidR="003D03D9" w:rsidRDefault="003D03D9" w:rsidP="00023528">
      <w:pPr>
        <w:contextualSpacing/>
        <w:jc w:val="both"/>
      </w:pPr>
    </w:p>
    <w:p w14:paraId="260DCF85" w14:textId="77777777" w:rsidR="00063DAC" w:rsidRPr="00063DAC" w:rsidRDefault="00063DAC" w:rsidP="00063DAC">
      <w:pPr>
        <w:contextualSpacing/>
        <w:jc w:val="both"/>
        <w:rPr>
          <w:i/>
        </w:rPr>
      </w:pPr>
      <w:r>
        <w:rPr>
          <w:i/>
        </w:rPr>
        <w:t>Second reason</w:t>
      </w:r>
      <w:r>
        <w:t>:</w:t>
      </w:r>
      <w:r w:rsidR="0060188E">
        <w:t xml:space="preserve"> </w:t>
      </w:r>
      <w:r w:rsidR="0031035A">
        <w:rPr>
          <w:i/>
        </w:rPr>
        <w:t xml:space="preserve">better returns </w:t>
      </w:r>
      <w:r w:rsidR="0060188E">
        <w:rPr>
          <w:i/>
        </w:rPr>
        <w:t xml:space="preserve">from </w:t>
      </w:r>
      <w:r w:rsidR="0060188E" w:rsidRPr="0060188E">
        <w:rPr>
          <w:i/>
        </w:rPr>
        <w:t>Social Security</w:t>
      </w:r>
      <w:r w:rsidR="0060188E">
        <w:rPr>
          <w:i/>
        </w:rPr>
        <w:t xml:space="preserve"> </w:t>
      </w:r>
      <w:r>
        <w:rPr>
          <w:i/>
        </w:rPr>
        <w:t xml:space="preserve">than retirement </w:t>
      </w:r>
      <w:r w:rsidR="0072603E">
        <w:rPr>
          <w:i/>
        </w:rPr>
        <w:t>savings</w:t>
      </w:r>
    </w:p>
    <w:p w14:paraId="7ADEE400" w14:textId="77777777" w:rsidR="00063DAC" w:rsidRDefault="00063DAC" w:rsidP="00023528">
      <w:pPr>
        <w:contextualSpacing/>
        <w:jc w:val="both"/>
      </w:pPr>
    </w:p>
    <w:p w14:paraId="53DDC72A" w14:textId="6B188956" w:rsidR="00023528" w:rsidRDefault="00023528" w:rsidP="00023528">
      <w:pPr>
        <w:contextualSpacing/>
        <w:jc w:val="both"/>
      </w:pPr>
      <w:r>
        <w:t>Most people in retirement have two sources of income</w:t>
      </w:r>
      <w:r w:rsidR="000C3878">
        <w:t>:</w:t>
      </w:r>
      <w:r>
        <w:t xml:space="preserve"> retirement savings and Social Security. (Some people also have a pension.) Might it not be better to take Social Security now </w:t>
      </w:r>
      <w:r w:rsidR="0031035A">
        <w:t>and</w:t>
      </w:r>
      <w:r>
        <w:t xml:space="preserve"> preserve your retirement savings?</w:t>
      </w:r>
    </w:p>
    <w:p w14:paraId="7E2E7723" w14:textId="77777777" w:rsidR="00023528" w:rsidRDefault="00023528" w:rsidP="00023528">
      <w:pPr>
        <w:contextualSpacing/>
        <w:jc w:val="both"/>
      </w:pPr>
    </w:p>
    <w:p w14:paraId="579D7499" w14:textId="0DFF9C81" w:rsidR="00023528" w:rsidRDefault="00023528" w:rsidP="00023528">
      <w:pPr>
        <w:contextualSpacing/>
        <w:jc w:val="both"/>
      </w:pPr>
      <w:r>
        <w:t>Even if you’re an aggressive investor and have all of your retirement savings in the stock market, the best you can hope for is a 10% annual return</w:t>
      </w:r>
      <w:r w:rsidR="000E4D25">
        <w:t xml:space="preserve"> on average</w:t>
      </w:r>
      <w:r>
        <w:t xml:space="preserve">. (The stock market has averaged a 10% annual </w:t>
      </w:r>
      <w:r w:rsidR="0031035A">
        <w:t>return since 1926.)</w:t>
      </w:r>
    </w:p>
    <w:p w14:paraId="4E8EE739" w14:textId="77777777" w:rsidR="00023528" w:rsidRDefault="00023528" w:rsidP="00023528">
      <w:pPr>
        <w:contextualSpacing/>
        <w:jc w:val="both"/>
      </w:pPr>
    </w:p>
    <w:p w14:paraId="5B496726" w14:textId="26E12816" w:rsidR="0031035A" w:rsidRDefault="0031035A" w:rsidP="00023528">
      <w:pPr>
        <w:contextualSpacing/>
        <w:jc w:val="both"/>
      </w:pPr>
      <w:r>
        <w:t xml:space="preserve">But 10% </w:t>
      </w:r>
      <w:r w:rsidR="000E4D25">
        <w:t xml:space="preserve">on average </w:t>
      </w:r>
      <w:r>
        <w:t xml:space="preserve">is optimal. Your stock returns might be less. In fact, pundits now suggest that returns for the next twenty years will likely be below average. We could even see another </w:t>
      </w:r>
      <w:r w:rsidR="005271FA">
        <w:t>plunge like 1929-1932,</w:t>
      </w:r>
      <w:r>
        <w:t xml:space="preserve"> </w:t>
      </w:r>
      <w:r w:rsidR="005271FA">
        <w:t xml:space="preserve">when </w:t>
      </w:r>
      <w:r>
        <w:t xml:space="preserve">the market </w:t>
      </w:r>
      <w:r w:rsidR="005271FA">
        <w:t xml:space="preserve">fell </w:t>
      </w:r>
      <w:r>
        <w:t>89%.</w:t>
      </w:r>
    </w:p>
    <w:p w14:paraId="2A06F6CC" w14:textId="77777777" w:rsidR="0031035A" w:rsidRDefault="0031035A" w:rsidP="00023528">
      <w:pPr>
        <w:contextualSpacing/>
        <w:jc w:val="both"/>
      </w:pPr>
    </w:p>
    <w:p w14:paraId="6836A95A" w14:textId="77777777" w:rsidR="0031035A" w:rsidRDefault="005271FA" w:rsidP="00023528">
      <w:pPr>
        <w:contextualSpacing/>
        <w:jc w:val="both"/>
      </w:pPr>
      <w:r>
        <w:t xml:space="preserve">Most </w:t>
      </w:r>
      <w:r w:rsidR="0031035A">
        <w:t>financial advisors encourage those in retirement to invest more conservatively</w:t>
      </w:r>
      <w:r>
        <w:t xml:space="preserve"> than 100% stocks by holding some </w:t>
      </w:r>
      <w:r w:rsidR="0031035A">
        <w:t>bonds</w:t>
      </w:r>
      <w:r>
        <w:t xml:space="preserve"> too</w:t>
      </w:r>
      <w:r w:rsidR="0031035A">
        <w:t>. But bonds have averaged around 5% since 1926. Add them to your portfolio, and you’ll definitely get less than 10%.</w:t>
      </w:r>
    </w:p>
    <w:p w14:paraId="140BD935" w14:textId="77777777" w:rsidR="00023528" w:rsidRDefault="00023528" w:rsidP="00023528">
      <w:pPr>
        <w:contextualSpacing/>
        <w:jc w:val="both"/>
      </w:pPr>
    </w:p>
    <w:p w14:paraId="2598953B" w14:textId="77777777" w:rsidR="00023528" w:rsidRPr="0072603E" w:rsidRDefault="003D03D9" w:rsidP="00023528">
      <w:pPr>
        <w:contextualSpacing/>
        <w:jc w:val="both"/>
      </w:pPr>
      <w:r>
        <w:t xml:space="preserve">Nothing in retirement savings is </w:t>
      </w:r>
      <w:r w:rsidRPr="00DD4C79">
        <w:t>guaranteed</w:t>
      </w:r>
      <w:r>
        <w:t xml:space="preserve">. </w:t>
      </w:r>
      <w:r w:rsidR="00023528">
        <w:t>B</w:t>
      </w:r>
      <w:r>
        <w:t>ut b</w:t>
      </w:r>
      <w:r w:rsidR="00023528">
        <w:t xml:space="preserve">y holding off on Social Security, you’ll be getting a </w:t>
      </w:r>
      <w:r w:rsidRPr="003D03D9">
        <w:rPr>
          <w:i/>
        </w:rPr>
        <w:t>guaranteed</w:t>
      </w:r>
      <w:r>
        <w:t xml:space="preserve"> 8% annual return.</w:t>
      </w:r>
      <w:r w:rsidR="0072603E">
        <w:t xml:space="preserve"> That’s </w:t>
      </w:r>
      <w:r w:rsidR="0031035A">
        <w:t xml:space="preserve">a </w:t>
      </w:r>
      <w:r w:rsidR="0072603E">
        <w:t xml:space="preserve">better </w:t>
      </w:r>
      <w:r w:rsidR="0031035A">
        <w:t xml:space="preserve">return </w:t>
      </w:r>
      <w:r w:rsidR="0072603E">
        <w:t xml:space="preserve">than retirement savings because it’s </w:t>
      </w:r>
      <w:r w:rsidR="0072603E">
        <w:rPr>
          <w:i/>
        </w:rPr>
        <w:t>certain</w:t>
      </w:r>
      <w:r w:rsidR="0072603E">
        <w:t>.</w:t>
      </w:r>
    </w:p>
    <w:p w14:paraId="69A1BD24" w14:textId="77777777" w:rsidR="00023528" w:rsidRDefault="00023528" w:rsidP="00023528">
      <w:pPr>
        <w:contextualSpacing/>
        <w:jc w:val="both"/>
      </w:pPr>
    </w:p>
    <w:p w14:paraId="7CE1FD91" w14:textId="77777777" w:rsidR="00063DAC" w:rsidRDefault="00063DAC" w:rsidP="00063DAC">
      <w:pPr>
        <w:contextualSpacing/>
        <w:jc w:val="center"/>
      </w:pPr>
      <w:r w:rsidRPr="00063DAC">
        <w:rPr>
          <w:sz w:val="28"/>
        </w:rPr>
        <w:sym w:font="Wingdings" w:char="F09A"/>
      </w:r>
    </w:p>
    <w:p w14:paraId="04C9AEAC" w14:textId="77777777" w:rsidR="00063DAC" w:rsidRDefault="00063DAC" w:rsidP="00023528">
      <w:pPr>
        <w:contextualSpacing/>
        <w:jc w:val="both"/>
      </w:pPr>
    </w:p>
    <w:p w14:paraId="483EADDD" w14:textId="77777777" w:rsidR="00063DAC" w:rsidRPr="00063DAC" w:rsidRDefault="00063DAC" w:rsidP="00023528">
      <w:pPr>
        <w:contextualSpacing/>
        <w:jc w:val="both"/>
        <w:rPr>
          <w:i/>
        </w:rPr>
      </w:pPr>
      <w:r>
        <w:rPr>
          <w:i/>
        </w:rPr>
        <w:t>Third reason</w:t>
      </w:r>
      <w:r>
        <w:t xml:space="preserve">: </w:t>
      </w:r>
      <w:r>
        <w:rPr>
          <w:i/>
        </w:rPr>
        <w:t>COLAs</w:t>
      </w:r>
    </w:p>
    <w:p w14:paraId="27A0C5A9" w14:textId="77777777" w:rsidR="00063DAC" w:rsidRDefault="00063DAC" w:rsidP="00023528">
      <w:pPr>
        <w:contextualSpacing/>
        <w:jc w:val="both"/>
      </w:pPr>
    </w:p>
    <w:p w14:paraId="276CA745" w14:textId="7ACF24BF" w:rsidR="00384991" w:rsidRPr="003708B0" w:rsidRDefault="00384991" w:rsidP="00384991">
      <w:pPr>
        <w:contextualSpacing/>
        <w:jc w:val="both"/>
      </w:pPr>
      <w:r w:rsidRPr="003708B0">
        <w:t>And there is icing on the cake. Social Security is indexed to inflation: every year it has a COLA (cost-of-living adjustment).</w:t>
      </w:r>
      <w:r w:rsidR="00634682">
        <w:t xml:space="preserve"> A COLA adjusts an amount for inflation.</w:t>
      </w:r>
    </w:p>
    <w:p w14:paraId="0E59CE7F" w14:textId="77777777" w:rsidR="00384991" w:rsidRPr="003708B0" w:rsidRDefault="00384991" w:rsidP="00384991">
      <w:pPr>
        <w:contextualSpacing/>
        <w:jc w:val="both"/>
      </w:pPr>
    </w:p>
    <w:p w14:paraId="26539C1B" w14:textId="77777777" w:rsidR="00384991" w:rsidRPr="003708B0" w:rsidRDefault="00384991" w:rsidP="00384991">
      <w:pPr>
        <w:contextualSpacing/>
        <w:jc w:val="both"/>
      </w:pPr>
      <w:r w:rsidRPr="003708B0">
        <w:t>Inflation has averaged 3% annually over the past 100 years, so let’s assume your COLAs will be 3% a year.</w:t>
      </w:r>
    </w:p>
    <w:p w14:paraId="70987399" w14:textId="77777777" w:rsidR="00384991" w:rsidRPr="003708B0" w:rsidRDefault="00384991" w:rsidP="00384991">
      <w:pPr>
        <w:contextualSpacing/>
        <w:jc w:val="both"/>
      </w:pPr>
    </w:p>
    <w:p w14:paraId="2397B2D7" w14:textId="48238D1D" w:rsidR="00384991" w:rsidRPr="003708B0" w:rsidRDefault="00384991" w:rsidP="00384991">
      <w:pPr>
        <w:contextualSpacing/>
        <w:jc w:val="both"/>
      </w:pPr>
      <w:r w:rsidRPr="003708B0">
        <w:t>Start at age 66 ($</w:t>
      </w:r>
      <w:r w:rsidR="000C3878">
        <w:t>23,712</w:t>
      </w:r>
      <w:r w:rsidRPr="003708B0">
        <w:t>), and your annual COLAs will be $</w:t>
      </w:r>
      <w:r w:rsidR="000C3878">
        <w:t>712</w:t>
      </w:r>
      <w:r w:rsidRPr="003708B0">
        <w:t>, $</w:t>
      </w:r>
      <w:r w:rsidR="000C3878">
        <w:t>733</w:t>
      </w:r>
      <w:r w:rsidRPr="003708B0">
        <w:t>, $</w:t>
      </w:r>
      <w:r w:rsidR="000C3878">
        <w:t>755</w:t>
      </w:r>
      <w:r w:rsidRPr="003708B0">
        <w:t xml:space="preserve">, </w:t>
      </w:r>
      <w:r w:rsidR="000C3878">
        <w:t>$</w:t>
      </w:r>
      <w:r w:rsidR="00812A59">
        <w:t>777</w:t>
      </w:r>
      <w:r>
        <w:t>, etc.</w:t>
      </w:r>
    </w:p>
    <w:p w14:paraId="0DB49822" w14:textId="0C608055" w:rsidR="00384991" w:rsidRPr="003708B0" w:rsidRDefault="00384991" w:rsidP="00384991">
      <w:pPr>
        <w:contextualSpacing/>
        <w:jc w:val="both"/>
      </w:pPr>
      <w:r w:rsidRPr="003708B0">
        <w:t>Start at age 70 ($</w:t>
      </w:r>
      <w:r w:rsidR="000C3878">
        <w:t>31,300</w:t>
      </w:r>
      <w:r w:rsidRPr="003708B0">
        <w:t>), and your annual COLAs will be $</w:t>
      </w:r>
      <w:r w:rsidR="00F86977">
        <w:t>939</w:t>
      </w:r>
      <w:r w:rsidRPr="003708B0">
        <w:t>, $</w:t>
      </w:r>
      <w:r w:rsidR="00F86977">
        <w:t>967</w:t>
      </w:r>
      <w:r w:rsidRPr="003708B0">
        <w:t>, $</w:t>
      </w:r>
      <w:r w:rsidR="00F86977">
        <w:t>996</w:t>
      </w:r>
      <w:r w:rsidRPr="003708B0">
        <w:t xml:space="preserve">, </w:t>
      </w:r>
      <w:r>
        <w:t>$</w:t>
      </w:r>
      <w:r w:rsidR="00F86977">
        <w:t>1,026</w:t>
      </w:r>
      <w:r>
        <w:t xml:space="preserve">, </w:t>
      </w:r>
      <w:r w:rsidRPr="003708B0">
        <w:t>etc.</w:t>
      </w:r>
    </w:p>
    <w:p w14:paraId="58D11FE0" w14:textId="77777777" w:rsidR="00023528" w:rsidRDefault="00023528" w:rsidP="00023528">
      <w:pPr>
        <w:contextualSpacing/>
        <w:jc w:val="both"/>
      </w:pPr>
    </w:p>
    <w:p w14:paraId="73AB497E" w14:textId="77777777" w:rsidR="00660EBA" w:rsidRDefault="00660EBA" w:rsidP="00660EBA">
      <w:pPr>
        <w:contextualSpacing/>
        <w:jc w:val="center"/>
      </w:pPr>
      <w:r w:rsidRPr="00660EBA">
        <w:rPr>
          <w:sz w:val="28"/>
        </w:rPr>
        <w:sym w:font="Wingdings" w:char="F09A"/>
      </w:r>
    </w:p>
    <w:p w14:paraId="0D2F59DE" w14:textId="77777777" w:rsidR="00660EBA" w:rsidRDefault="00660EBA" w:rsidP="00023528">
      <w:pPr>
        <w:contextualSpacing/>
        <w:jc w:val="both"/>
      </w:pPr>
    </w:p>
    <w:p w14:paraId="6C974D1F" w14:textId="77777777" w:rsidR="0072603E" w:rsidRPr="00063DAC" w:rsidRDefault="0072603E" w:rsidP="0072603E">
      <w:pPr>
        <w:contextualSpacing/>
        <w:jc w:val="both"/>
        <w:rPr>
          <w:i/>
        </w:rPr>
      </w:pPr>
      <w:r>
        <w:rPr>
          <w:i/>
        </w:rPr>
        <w:t>Fourth reason</w:t>
      </w:r>
      <w:r>
        <w:t xml:space="preserve">: </w:t>
      </w:r>
      <w:r>
        <w:rPr>
          <w:i/>
        </w:rPr>
        <w:t>Social Security is here to stay</w:t>
      </w:r>
    </w:p>
    <w:p w14:paraId="0376964D" w14:textId="77777777" w:rsidR="0072603E" w:rsidRDefault="0072603E" w:rsidP="00023528">
      <w:pPr>
        <w:contextualSpacing/>
        <w:jc w:val="both"/>
      </w:pPr>
    </w:p>
    <w:p w14:paraId="7770BB25" w14:textId="38DBE523" w:rsidR="00023528" w:rsidRDefault="00660EBA" w:rsidP="00023528">
      <w:pPr>
        <w:contextualSpacing/>
        <w:jc w:val="both"/>
      </w:pPr>
      <w:r>
        <w:t>But i</w:t>
      </w:r>
      <w:r w:rsidR="00023528">
        <w:t xml:space="preserve">sn’t Social Security going to run out of money? </w:t>
      </w:r>
      <w:r>
        <w:t>Perhaps you’ve seen e</w:t>
      </w:r>
      <w:r w:rsidR="00023528">
        <w:t xml:space="preserve">stimates that </w:t>
      </w:r>
      <w:r>
        <w:t xml:space="preserve">it </w:t>
      </w:r>
      <w:r w:rsidR="00023528">
        <w:t xml:space="preserve">will run out around 2035. Shouldn’t you take Social Security now, to </w:t>
      </w:r>
      <w:r w:rsidR="00F86977">
        <w:t xml:space="preserve">get what you can before </w:t>
      </w:r>
      <w:r w:rsidR="00023528">
        <w:t>Social Security’s demise?</w:t>
      </w:r>
    </w:p>
    <w:p w14:paraId="3AC87CF8" w14:textId="77777777" w:rsidR="00023528" w:rsidRDefault="00023528" w:rsidP="00023528">
      <w:pPr>
        <w:contextualSpacing/>
        <w:jc w:val="both"/>
      </w:pPr>
    </w:p>
    <w:p w14:paraId="386EF9C1" w14:textId="77777777" w:rsidR="00023528" w:rsidRDefault="006B2B63" w:rsidP="00023528">
      <w:pPr>
        <w:contextualSpacing/>
        <w:jc w:val="both"/>
      </w:pPr>
      <w:r>
        <w:t>But t</w:t>
      </w:r>
      <w:r w:rsidR="00660EBA">
        <w:t xml:space="preserve">he </w:t>
      </w:r>
      <w:r w:rsidR="00023528">
        <w:t>death of Social Security is greatly exaggerated.</w:t>
      </w:r>
    </w:p>
    <w:p w14:paraId="14703BC8" w14:textId="77777777" w:rsidR="00023528" w:rsidRDefault="00023528" w:rsidP="00023528">
      <w:pPr>
        <w:contextualSpacing/>
        <w:jc w:val="both"/>
      </w:pPr>
    </w:p>
    <w:p w14:paraId="30B212E4" w14:textId="77777777" w:rsidR="00023528" w:rsidRDefault="00023528" w:rsidP="00023528">
      <w:pPr>
        <w:contextualSpacing/>
        <w:jc w:val="both"/>
      </w:pPr>
      <w:r>
        <w:t>Social Security has two sources of funding: FICA and a trust fund.</w:t>
      </w:r>
    </w:p>
    <w:p w14:paraId="3A8B8740" w14:textId="77777777" w:rsidR="00023528" w:rsidRDefault="00023528" w:rsidP="00023528">
      <w:pPr>
        <w:contextualSpacing/>
        <w:jc w:val="both"/>
      </w:pPr>
    </w:p>
    <w:p w14:paraId="15D07499" w14:textId="04D38EF5" w:rsidR="00023528" w:rsidRDefault="00023528" w:rsidP="00023528">
      <w:pPr>
        <w:contextualSpacing/>
        <w:jc w:val="both"/>
      </w:pPr>
      <w:r>
        <w:t>FICA (</w:t>
      </w:r>
      <w:r w:rsidR="006B2B63">
        <w:t xml:space="preserve">which </w:t>
      </w:r>
      <w:r>
        <w:t xml:space="preserve">stands for </w:t>
      </w:r>
      <w:r w:rsidR="006B2B63">
        <w:t xml:space="preserve">the </w:t>
      </w:r>
      <w:r w:rsidRPr="002260E0">
        <w:t>Federal In</w:t>
      </w:r>
      <w:r>
        <w:t>surance Contributions Act</w:t>
      </w:r>
      <w:r w:rsidR="006B2B63">
        <w:t xml:space="preserve"> of 1935</w:t>
      </w:r>
      <w:r>
        <w:t>) i</w:t>
      </w:r>
      <w:r w:rsidRPr="002260E0">
        <w:t>s a payroll tax</w:t>
      </w:r>
      <w:r>
        <w:t>, taken out of monthly paychecks</w:t>
      </w:r>
      <w:r w:rsidRPr="002260E0">
        <w:t>.</w:t>
      </w:r>
      <w:r>
        <w:t xml:space="preserve"> Currently it combines two taxes: one for Social Security (6.2% of your </w:t>
      </w:r>
      <w:r w:rsidR="002944B5">
        <w:t xml:space="preserve">annual </w:t>
      </w:r>
      <w:r>
        <w:t>gross pay)</w:t>
      </w:r>
      <w:r w:rsidR="00F86977">
        <w:t xml:space="preserve"> and</w:t>
      </w:r>
      <w:r>
        <w:t xml:space="preserve"> one for Medicare (1.45%). But the taxes don’t go into savings accounts for each contributor’s old age. No: </w:t>
      </w:r>
      <w:r w:rsidR="002944B5">
        <w:t xml:space="preserve">current </w:t>
      </w:r>
      <w:r>
        <w:t xml:space="preserve">payroll taxes </w:t>
      </w:r>
      <w:r w:rsidR="002944B5">
        <w:t xml:space="preserve">support those currently </w:t>
      </w:r>
      <w:r>
        <w:t>retir</w:t>
      </w:r>
      <w:r w:rsidR="002944B5">
        <w:t>ed</w:t>
      </w:r>
      <w:r>
        <w:t>.</w:t>
      </w:r>
    </w:p>
    <w:p w14:paraId="7915DCF5" w14:textId="77777777" w:rsidR="00023528" w:rsidRDefault="00023528" w:rsidP="00023528">
      <w:pPr>
        <w:contextualSpacing/>
        <w:jc w:val="both"/>
      </w:pPr>
    </w:p>
    <w:p w14:paraId="56CA98DD" w14:textId="7A8DC862" w:rsidR="00023528" w:rsidRDefault="00023528" w:rsidP="00023528">
      <w:pPr>
        <w:contextualSpacing/>
        <w:jc w:val="both"/>
      </w:pPr>
      <w:r>
        <w:t xml:space="preserve">Social Security also has a trust fund. (Two trust funds, technically: one for the elderly and one for the disabled. </w:t>
      </w:r>
      <w:r w:rsidR="00660EBA">
        <w:t>But they’</w:t>
      </w:r>
      <w:r>
        <w:t xml:space="preserve">re </w:t>
      </w:r>
      <w:r w:rsidR="00660EBA">
        <w:t xml:space="preserve">called </w:t>
      </w:r>
      <w:r>
        <w:t xml:space="preserve">“the Trust Fund.”) (Medicare also has </w:t>
      </w:r>
      <w:r w:rsidR="00660EBA">
        <w:t xml:space="preserve">a </w:t>
      </w:r>
      <w:r>
        <w:t xml:space="preserve">trust fund, scheduled to </w:t>
      </w:r>
      <w:r>
        <w:lastRenderedPageBreak/>
        <w:t>run out of money in 20</w:t>
      </w:r>
      <w:r w:rsidR="00F86977">
        <w:t>36</w:t>
      </w:r>
      <w:r>
        <w:t xml:space="preserve">.) </w:t>
      </w:r>
      <w:r w:rsidR="00F86977">
        <w:t xml:space="preserve">Back </w:t>
      </w:r>
      <w:r>
        <w:t xml:space="preserve">when FICA had </w:t>
      </w:r>
      <w:r w:rsidR="00F86977">
        <w:t xml:space="preserve">yearly </w:t>
      </w:r>
      <w:r>
        <w:t xml:space="preserve">surpluses, the extra went into the </w:t>
      </w:r>
      <w:r w:rsidR="002944B5">
        <w:t>Trust Fund</w:t>
      </w:r>
      <w:r>
        <w:t xml:space="preserve">. The </w:t>
      </w:r>
      <w:r w:rsidR="002944B5">
        <w:t xml:space="preserve">Fund </w:t>
      </w:r>
      <w:r>
        <w:t>invests in special Treasury bonds that earn a guaranteed return.</w:t>
      </w:r>
    </w:p>
    <w:p w14:paraId="35574BD9" w14:textId="77777777" w:rsidR="00023528" w:rsidRDefault="00023528" w:rsidP="00023528">
      <w:pPr>
        <w:contextualSpacing/>
        <w:jc w:val="both"/>
      </w:pPr>
    </w:p>
    <w:p w14:paraId="71059D72" w14:textId="3DEEFFF9" w:rsidR="00023528" w:rsidRDefault="00023528" w:rsidP="00023528">
      <w:pPr>
        <w:contextualSpacing/>
        <w:jc w:val="both"/>
      </w:pPr>
      <w:r>
        <w:t>When Social Security was instituted in 1935, about 10 workers supported each retiree. (They chose 65 because of the lifespan back then.</w:t>
      </w:r>
      <w:r w:rsidR="00F86977">
        <w:t xml:space="preserve">( </w:t>
      </w:r>
      <w:r w:rsidR="00660EBA">
        <w:t>But c</w:t>
      </w:r>
      <w:r>
        <w:t>hanges in demographics mean that each retiree is now supported by only 2 workers</w:t>
      </w:r>
      <w:r w:rsidR="00F86977">
        <w:t>.</w:t>
      </w:r>
      <w:r>
        <w:t xml:space="preserve"> </w:t>
      </w:r>
      <w:r w:rsidR="00F86977">
        <w:t>Plus</w:t>
      </w:r>
      <w:r w:rsidR="00660EBA">
        <w:t xml:space="preserve">, </w:t>
      </w:r>
      <w:r>
        <w:t>we’re living longer.</w:t>
      </w:r>
      <w:r w:rsidR="00F86977">
        <w:t xml:space="preserve"> (Average life expectancy for men in America is now 77.43; for women, 79.3.)</w:t>
      </w:r>
      <w:r>
        <w:t xml:space="preserve"> So the </w:t>
      </w:r>
      <w:r w:rsidR="002944B5">
        <w:t xml:space="preserve">Trust Fund </w:t>
      </w:r>
      <w:r>
        <w:t>has been running a deficit for many years and will run out completely</w:t>
      </w:r>
      <w:r w:rsidR="00660EBA">
        <w:t xml:space="preserve"> by about 2035</w:t>
      </w:r>
      <w:r>
        <w:t>.</w:t>
      </w:r>
    </w:p>
    <w:p w14:paraId="7F76018A" w14:textId="77777777" w:rsidR="00023528" w:rsidRDefault="00023528" w:rsidP="00023528">
      <w:pPr>
        <w:contextualSpacing/>
        <w:jc w:val="both"/>
      </w:pPr>
    </w:p>
    <w:p w14:paraId="6D261752" w14:textId="7D4D3400" w:rsidR="00023528" w:rsidRDefault="00023528" w:rsidP="00023528">
      <w:pPr>
        <w:contextualSpacing/>
        <w:jc w:val="both"/>
      </w:pPr>
      <w:r>
        <w:t xml:space="preserve">What will happen when the </w:t>
      </w:r>
      <w:r w:rsidR="002944B5">
        <w:t xml:space="preserve">Trust Fund </w:t>
      </w:r>
      <w:r>
        <w:t xml:space="preserve">runs out? Benefits will drop to 77% of present levels. Why not to 0%? Because </w:t>
      </w:r>
      <w:r w:rsidR="00634682">
        <w:t xml:space="preserve">Social Security has two sources of funding. Only </w:t>
      </w:r>
      <w:r>
        <w:t xml:space="preserve">23% of </w:t>
      </w:r>
      <w:r w:rsidR="00660EBA">
        <w:t xml:space="preserve">Social Security </w:t>
      </w:r>
      <w:r>
        <w:t xml:space="preserve">funding comes from the </w:t>
      </w:r>
      <w:r w:rsidR="002944B5">
        <w:t>Trust Fund</w:t>
      </w:r>
      <w:r>
        <w:t xml:space="preserve">; 77% </w:t>
      </w:r>
      <w:r w:rsidR="00F86977">
        <w:t xml:space="preserve">comes from </w:t>
      </w:r>
      <w:r>
        <w:t>FICA</w:t>
      </w:r>
      <w:r w:rsidR="00CF4644">
        <w:t xml:space="preserve"> (current workers’ payroll taxes)</w:t>
      </w:r>
      <w:r>
        <w:t>. And FICA will continue to fund Social Security at about three-fourths its current level</w:t>
      </w:r>
      <w:r w:rsidR="00660EBA">
        <w:t xml:space="preserve"> after </w:t>
      </w:r>
      <w:r w:rsidR="002944B5">
        <w:t>the Trust Fund runs dry</w:t>
      </w:r>
      <w:r>
        <w:t>.</w:t>
      </w:r>
    </w:p>
    <w:p w14:paraId="69599F4B" w14:textId="77777777" w:rsidR="00023528" w:rsidRDefault="00023528" w:rsidP="00023528">
      <w:pPr>
        <w:contextualSpacing/>
        <w:jc w:val="both"/>
      </w:pPr>
    </w:p>
    <w:p w14:paraId="2E40FFDA" w14:textId="2444A92F" w:rsidR="00023528" w:rsidRDefault="00023528" w:rsidP="00023528">
      <w:pPr>
        <w:contextualSpacing/>
        <w:jc w:val="both"/>
      </w:pPr>
      <w:r>
        <w:t xml:space="preserve">Besides which: who’s got power in America? The wealthy. And who are the wealthy? The old. I don’t think Congress will let Social Security drop to and stay at 77%. The political pressure to maintain something like current levels </w:t>
      </w:r>
      <w:r w:rsidR="006B2B63">
        <w:t>is going to</w:t>
      </w:r>
      <w:r>
        <w:t xml:space="preserve"> be massive. (In 2018, the elderly were 16% of the </w:t>
      </w:r>
      <w:r w:rsidR="002944B5">
        <w:t xml:space="preserve">US </w:t>
      </w:r>
      <w:r>
        <w:t>population. By 2060, they’ll be almost double that</w:t>
      </w:r>
      <w:r w:rsidR="00634682">
        <w:t>, if demographic trends continue</w:t>
      </w:r>
      <w:r>
        <w:t>.)</w:t>
      </w:r>
    </w:p>
    <w:p w14:paraId="0EA40E7D" w14:textId="77777777" w:rsidR="00023528" w:rsidRDefault="00023528" w:rsidP="00023528">
      <w:pPr>
        <w:contextualSpacing/>
        <w:jc w:val="both"/>
      </w:pPr>
    </w:p>
    <w:p w14:paraId="46CC7F0B" w14:textId="2E2B921E" w:rsidR="00023528" w:rsidRDefault="00023528" w:rsidP="00023528">
      <w:pPr>
        <w:contextualSpacing/>
        <w:jc w:val="both"/>
      </w:pPr>
      <w:r>
        <w:t xml:space="preserve">One solution to Social Security’s funding problem is to kill everyone over 65 and start </w:t>
      </w:r>
      <w:r w:rsidR="00660EBA">
        <w:t>over</w:t>
      </w:r>
      <w:r>
        <w:t>.</w:t>
      </w:r>
      <w:r w:rsidR="00A0208E">
        <w:rPr>
          <w:rStyle w:val="FootnoteReference"/>
        </w:rPr>
        <w:footnoteReference w:id="1"/>
      </w:r>
      <w:r>
        <w:t xml:space="preserve"> </w:t>
      </w:r>
      <w:r w:rsidR="00660EBA">
        <w:t xml:space="preserve">As someone over 65, </w:t>
      </w:r>
      <w:r w:rsidR="00634682">
        <w:t xml:space="preserve">I </w:t>
      </w:r>
      <w:r>
        <w:t xml:space="preserve">prefer </w:t>
      </w:r>
      <w:r w:rsidR="00634682">
        <w:t>an</w:t>
      </w:r>
      <w:r w:rsidR="00A251CB">
        <w:t>other</w:t>
      </w:r>
      <w:r w:rsidR="00A0208E">
        <w:t xml:space="preserve"> </w:t>
      </w:r>
      <w:r>
        <w:t>solution</w:t>
      </w:r>
      <w:r w:rsidR="00634682">
        <w:t>:</w:t>
      </w:r>
      <w:r>
        <w:t xml:space="preserve"> </w:t>
      </w:r>
      <w:r w:rsidR="00A251CB">
        <w:t xml:space="preserve">make everyone pay the FICA payroll tax. (Currently those making over $176,100 a year don’t pay FICA taxes on the amount over $176,100.) And </w:t>
      </w:r>
      <w:r>
        <w:t>increase the FICA tax by 1%. Problem solved. (</w:t>
      </w:r>
      <w:r w:rsidR="00A251CB">
        <w:t xml:space="preserve">Increasing the tax </w:t>
      </w:r>
      <w:r>
        <w:t xml:space="preserve">will </w:t>
      </w:r>
      <w:r w:rsidR="00660EBA">
        <w:t xml:space="preserve">also </w:t>
      </w:r>
      <w:r>
        <w:t>reduce inflation: people will have less to spend, easing demand.)</w:t>
      </w:r>
    </w:p>
    <w:p w14:paraId="2E32943A" w14:textId="77777777" w:rsidR="00023528" w:rsidRDefault="00023528" w:rsidP="00023528">
      <w:pPr>
        <w:jc w:val="both"/>
      </w:pPr>
    </w:p>
    <w:p w14:paraId="656D36A1" w14:textId="77777777" w:rsidR="00023528" w:rsidRDefault="00023528" w:rsidP="00023528">
      <w:pPr>
        <w:contextualSpacing/>
        <w:jc w:val="both"/>
      </w:pPr>
      <w:r>
        <w:t xml:space="preserve">Bottom line: </w:t>
      </w:r>
      <w:r w:rsidR="002944B5">
        <w:t>Social Security</w:t>
      </w:r>
      <w:r>
        <w:t xml:space="preserve"> ain’t goin’ nowhere. </w:t>
      </w:r>
      <w:r w:rsidR="002944B5">
        <w:t xml:space="preserve">Sit </w:t>
      </w:r>
      <w:r>
        <w:t>back and enjoy it. (</w:t>
      </w:r>
      <w:r w:rsidR="002944B5">
        <w:t xml:space="preserve">Once you’re </w:t>
      </w:r>
      <w:r>
        <w:t>70</w:t>
      </w:r>
      <w:r w:rsidR="002944B5">
        <w:t>, that is</w:t>
      </w:r>
      <w:r>
        <w:t>.)</w:t>
      </w:r>
    </w:p>
    <w:p w14:paraId="29D5BC38" w14:textId="77777777" w:rsidR="00023528" w:rsidRDefault="00023528" w:rsidP="00023528">
      <w:pPr>
        <w:contextualSpacing/>
        <w:jc w:val="both"/>
      </w:pPr>
    </w:p>
    <w:p w14:paraId="07A2823E" w14:textId="77777777" w:rsidR="00023528" w:rsidRDefault="00660EBA" w:rsidP="00660EBA">
      <w:pPr>
        <w:contextualSpacing/>
        <w:jc w:val="center"/>
      </w:pPr>
      <w:r w:rsidRPr="00660EBA">
        <w:rPr>
          <w:sz w:val="28"/>
        </w:rPr>
        <w:sym w:font="Wingdings" w:char="F09A"/>
      </w:r>
    </w:p>
    <w:p w14:paraId="006B4C75" w14:textId="77777777" w:rsidR="00023528" w:rsidRDefault="00023528" w:rsidP="00023528">
      <w:pPr>
        <w:contextualSpacing/>
        <w:jc w:val="both"/>
      </w:pPr>
    </w:p>
    <w:p w14:paraId="2F60E65E" w14:textId="77777777" w:rsidR="00023528" w:rsidRPr="0072603E" w:rsidRDefault="0072603E" w:rsidP="00023528">
      <w:pPr>
        <w:contextualSpacing/>
        <w:jc w:val="both"/>
        <w:rPr>
          <w:i/>
        </w:rPr>
      </w:pPr>
      <w:r>
        <w:rPr>
          <w:i/>
        </w:rPr>
        <w:t>Fifth reason</w:t>
      </w:r>
      <w:r w:rsidR="00023528">
        <w:t xml:space="preserve">: </w:t>
      </w:r>
      <w:r w:rsidR="00023528" w:rsidRPr="0072603E">
        <w:rPr>
          <w:i/>
        </w:rPr>
        <w:t>taxes</w:t>
      </w:r>
    </w:p>
    <w:p w14:paraId="33727107" w14:textId="77777777" w:rsidR="00023528" w:rsidRDefault="00023528" w:rsidP="00023528">
      <w:pPr>
        <w:contextualSpacing/>
        <w:jc w:val="both"/>
      </w:pPr>
    </w:p>
    <w:p w14:paraId="4866E675" w14:textId="77777777" w:rsidR="00D62382" w:rsidRDefault="00D62382" w:rsidP="00D62382">
      <w:pPr>
        <w:jc w:val="both"/>
      </w:pPr>
      <w:r>
        <w:t>Another good reason to wait till 70 is that taxes on Social Security will be less than taxes on withdrawn retirement savings.</w:t>
      </w:r>
    </w:p>
    <w:p w14:paraId="2EA3EE95" w14:textId="77777777" w:rsidR="00D62382" w:rsidRDefault="00D62382" w:rsidP="00023528">
      <w:pPr>
        <w:contextualSpacing/>
        <w:jc w:val="both"/>
      </w:pPr>
    </w:p>
    <w:p w14:paraId="753B9169" w14:textId="7238017B" w:rsidR="00EC1375" w:rsidRDefault="00EC1375" w:rsidP="00023528">
      <w:pPr>
        <w:contextualSpacing/>
        <w:jc w:val="both"/>
      </w:pPr>
      <w:r>
        <w:t>Retirement savings withdrawn from a traditional IRA or 401(k) is taxed at ordinary income-tax rates. (Those rates in 202</w:t>
      </w:r>
      <w:r w:rsidR="00A0208E">
        <w:t>5</w:t>
      </w:r>
      <w:r>
        <w:t xml:space="preserve"> are, depending on how much you made: </w:t>
      </w:r>
      <w:r>
        <w:rPr>
          <w:rStyle w:val="hgkelc"/>
          <w:bCs/>
          <w:lang w:val="en"/>
        </w:rPr>
        <w:t>10%, 12%, 22%, 24%, 32%, 35%, and 37%.)</w:t>
      </w:r>
    </w:p>
    <w:p w14:paraId="03A792E9" w14:textId="77777777" w:rsidR="00EC1375" w:rsidRDefault="00EC1375" w:rsidP="00023528">
      <w:pPr>
        <w:contextualSpacing/>
        <w:jc w:val="both"/>
      </w:pPr>
    </w:p>
    <w:p w14:paraId="6204A4A4" w14:textId="7255C817" w:rsidR="00023528" w:rsidRDefault="00023528" w:rsidP="00023528">
      <w:pPr>
        <w:contextualSpacing/>
        <w:jc w:val="both"/>
      </w:pPr>
      <w:r>
        <w:t>Social Security benefits</w:t>
      </w:r>
      <w:r w:rsidR="00EC1375">
        <w:t xml:space="preserve"> are also taxed at ordinary income-tax rates. But </w:t>
      </w:r>
      <w:r w:rsidR="00EC1375" w:rsidRPr="00EC1375">
        <w:rPr>
          <w:i/>
          <w:iCs/>
        </w:rPr>
        <w:t>not all of your Social Security is taxed</w:t>
      </w:r>
      <w:r w:rsidR="00EC1375">
        <w:t xml:space="preserve">. </w:t>
      </w:r>
      <w:r w:rsidR="002944B5">
        <w:t>Here’s how it works</w:t>
      </w:r>
      <w:r w:rsidR="00EC1375">
        <w:t>.</w:t>
      </w:r>
    </w:p>
    <w:p w14:paraId="672D1199" w14:textId="77777777" w:rsidR="00023528" w:rsidRDefault="00023528" w:rsidP="00023528">
      <w:pPr>
        <w:contextualSpacing/>
        <w:jc w:val="both"/>
      </w:pPr>
    </w:p>
    <w:p w14:paraId="47091B9C" w14:textId="77777777" w:rsidR="00023528" w:rsidRDefault="00023528" w:rsidP="00023528">
      <w:pPr>
        <w:contextualSpacing/>
        <w:jc w:val="both"/>
      </w:pPr>
      <w:r>
        <w:lastRenderedPageBreak/>
        <w:t>Single taxpayers:</w:t>
      </w:r>
    </w:p>
    <w:p w14:paraId="4EC644AF" w14:textId="4FCAA766" w:rsidR="00DB4C33" w:rsidRDefault="00023528" w:rsidP="00660EBA">
      <w:pPr>
        <w:ind w:left="720"/>
        <w:contextualSpacing/>
        <w:jc w:val="both"/>
      </w:pPr>
      <w:r>
        <w:t xml:space="preserve">If half of </w:t>
      </w:r>
      <w:r w:rsidR="002944B5">
        <w:t>single taxpayers’ Social Security benefits, plus other income,</w:t>
      </w:r>
      <w:r w:rsidR="00660EBA">
        <w:t xml:space="preserve"> </w:t>
      </w:r>
      <w:r w:rsidR="00DB4C33">
        <w:t>are less than $25,000, they pay taxes on 0% of their Social Security benefits. (</w:t>
      </w:r>
      <w:r w:rsidR="00DB4C33" w:rsidRPr="00DB4C33">
        <w:t xml:space="preserve">Other income </w:t>
      </w:r>
      <w:r w:rsidR="00DB4C33">
        <w:t xml:space="preserve">is </w:t>
      </w:r>
      <w:r w:rsidR="00DB4C33" w:rsidRPr="00DB4C33">
        <w:t>wages, pensions, dividends</w:t>
      </w:r>
      <w:r w:rsidR="00DB4C33">
        <w:t>,</w:t>
      </w:r>
      <w:r w:rsidR="00DB4C33" w:rsidRPr="00DB4C33">
        <w:t xml:space="preserve"> interest, and capital gains.</w:t>
      </w:r>
      <w:r w:rsidR="00DB4C33">
        <w:t>)</w:t>
      </w:r>
    </w:p>
    <w:p w14:paraId="43750145" w14:textId="2DE07673" w:rsidR="00023528" w:rsidRDefault="00DB4C33" w:rsidP="00660EBA">
      <w:pPr>
        <w:ind w:left="720"/>
        <w:contextualSpacing/>
        <w:jc w:val="both"/>
      </w:pPr>
      <w:r>
        <w:t xml:space="preserve">If half of single taxpayers’ Social Security benefits, plus other income, </w:t>
      </w:r>
      <w:r w:rsidR="00023528">
        <w:t>put them in the $25,000-$3</w:t>
      </w:r>
      <w:r w:rsidR="00634682">
        <w:t>4</w:t>
      </w:r>
      <w:r w:rsidR="00023528">
        <w:t>,000 range</w:t>
      </w:r>
      <w:r w:rsidR="00CF4644">
        <w:t xml:space="preserve"> of annual income</w:t>
      </w:r>
      <w:r w:rsidR="00023528">
        <w:t>, they pay taxes on 50% of their Social Security benefits.</w:t>
      </w:r>
    </w:p>
    <w:p w14:paraId="7ABE867C" w14:textId="4539358B" w:rsidR="00023528" w:rsidRDefault="00023528" w:rsidP="00660EBA">
      <w:pPr>
        <w:ind w:left="720"/>
        <w:contextualSpacing/>
        <w:jc w:val="both"/>
      </w:pPr>
      <w:r>
        <w:t>If half of their Social Security benefits</w:t>
      </w:r>
      <w:r w:rsidR="002944B5">
        <w:t>,</w:t>
      </w:r>
      <w:r>
        <w:t xml:space="preserve"> </w:t>
      </w:r>
      <w:r w:rsidR="002944B5">
        <w:t xml:space="preserve">plus other income, </w:t>
      </w:r>
      <w:r>
        <w:t>put them over $3</w:t>
      </w:r>
      <w:r w:rsidR="00634682">
        <w:t>4</w:t>
      </w:r>
      <w:r>
        <w:t>,000, they pay taxes on 85% of their Social Security benefits.</w:t>
      </w:r>
    </w:p>
    <w:p w14:paraId="27134CEE" w14:textId="77777777" w:rsidR="00023528" w:rsidRDefault="00023528" w:rsidP="00023528">
      <w:pPr>
        <w:contextualSpacing/>
        <w:jc w:val="both"/>
      </w:pPr>
    </w:p>
    <w:p w14:paraId="2A7B1D01" w14:textId="77777777" w:rsidR="00023528" w:rsidRDefault="00023528" w:rsidP="00023528">
      <w:pPr>
        <w:contextualSpacing/>
        <w:jc w:val="both"/>
      </w:pPr>
      <w:r>
        <w:t>Marrieds filing jointly:</w:t>
      </w:r>
    </w:p>
    <w:p w14:paraId="7453B70D" w14:textId="1BF8A48B" w:rsidR="00DB4C33" w:rsidRDefault="00DB4C33" w:rsidP="00660EBA">
      <w:pPr>
        <w:ind w:left="720"/>
        <w:contextualSpacing/>
        <w:jc w:val="both"/>
      </w:pPr>
      <w:r>
        <w:t>If half of marrieds-filing-jointly’s Social Security benefits, plus other income, are less than $32,000, they pay taxes on 0% of their Social Security benefits.</w:t>
      </w:r>
    </w:p>
    <w:p w14:paraId="50148156" w14:textId="6460E590" w:rsidR="00023528" w:rsidRDefault="00023528" w:rsidP="00660EBA">
      <w:pPr>
        <w:ind w:left="720"/>
        <w:contextualSpacing/>
        <w:jc w:val="both"/>
      </w:pPr>
      <w:r>
        <w:t xml:space="preserve">If half of </w:t>
      </w:r>
      <w:r w:rsidR="002944B5">
        <w:t>marrieds</w:t>
      </w:r>
      <w:r w:rsidR="00C339FE">
        <w:t>-filing-</w:t>
      </w:r>
      <w:r w:rsidR="002944B5">
        <w:t>jointly</w:t>
      </w:r>
      <w:r w:rsidR="00634682">
        <w:t>’s</w:t>
      </w:r>
      <w:r>
        <w:t xml:space="preserve"> Social Security benefits</w:t>
      </w:r>
      <w:r w:rsidR="002944B5">
        <w:t>,</w:t>
      </w:r>
      <w:r>
        <w:t xml:space="preserve"> </w:t>
      </w:r>
      <w:r w:rsidR="002944B5">
        <w:t xml:space="preserve">plus other income, </w:t>
      </w:r>
      <w:r>
        <w:t>put them in the $3</w:t>
      </w:r>
      <w:r w:rsidR="00634682">
        <w:t>2</w:t>
      </w:r>
      <w:r>
        <w:t>,000-$44,000 range, they pay taxes on 50% of their Social Security benefits.</w:t>
      </w:r>
    </w:p>
    <w:p w14:paraId="3DB28F24" w14:textId="77777777" w:rsidR="00023528" w:rsidRDefault="00023528" w:rsidP="00660EBA">
      <w:pPr>
        <w:ind w:left="720"/>
        <w:contextualSpacing/>
        <w:jc w:val="both"/>
      </w:pPr>
      <w:r>
        <w:t>If half of their Social Security benefits</w:t>
      </w:r>
      <w:r w:rsidR="002944B5">
        <w:t>,</w:t>
      </w:r>
      <w:r>
        <w:t xml:space="preserve"> </w:t>
      </w:r>
      <w:r w:rsidR="002944B5">
        <w:t xml:space="preserve">plus other income, </w:t>
      </w:r>
      <w:r>
        <w:t>put them over $44,000, they pay taxes on 85% of their Social Security benefits.</w:t>
      </w:r>
    </w:p>
    <w:p w14:paraId="062A3C30" w14:textId="77777777" w:rsidR="00023528" w:rsidRDefault="00023528" w:rsidP="00023528">
      <w:pPr>
        <w:contextualSpacing/>
        <w:jc w:val="both"/>
      </w:pPr>
    </w:p>
    <w:p w14:paraId="1D53A454" w14:textId="7AB921BF" w:rsidR="00023528" w:rsidRDefault="00063DAC" w:rsidP="00023528">
      <w:pPr>
        <w:jc w:val="both"/>
      </w:pPr>
      <w:r>
        <w:t>Take me</w:t>
      </w:r>
      <w:r w:rsidR="00D62382">
        <w:t>,</w:t>
      </w:r>
      <w:r>
        <w:t xml:space="preserve"> for example. I’</w:t>
      </w:r>
      <w:r w:rsidR="00023528">
        <w:t>m a single taxpayer</w:t>
      </w:r>
      <w:r w:rsidR="00D62382">
        <w:t xml:space="preserve"> (widowed)</w:t>
      </w:r>
      <w:r w:rsidR="00023528">
        <w:t xml:space="preserve"> whose only </w:t>
      </w:r>
      <w:r>
        <w:t xml:space="preserve">annual </w:t>
      </w:r>
      <w:r w:rsidR="00023528">
        <w:t>income is $3</w:t>
      </w:r>
      <w:r w:rsidR="00E856DB">
        <w:t>4</w:t>
      </w:r>
      <w:r w:rsidR="00023528">
        <w:t>,</w:t>
      </w:r>
      <w:r w:rsidR="00E856DB">
        <w:t>088</w:t>
      </w:r>
      <w:r w:rsidR="00023528">
        <w:t xml:space="preserve"> in Social Security benefits. </w:t>
      </w:r>
      <w:r w:rsidR="002944B5">
        <w:t xml:space="preserve">(I’ve got plenty of retirement savings </w:t>
      </w:r>
      <w:r w:rsidR="008937F3">
        <w:t xml:space="preserve">too, </w:t>
      </w:r>
      <w:r w:rsidR="002944B5">
        <w:t xml:space="preserve">but </w:t>
      </w:r>
      <w:r w:rsidR="008937F3">
        <w:t xml:space="preserve">they’re in a Roth IRA: as non-taxable income, withdrawals from them aren’t added to half of </w:t>
      </w:r>
      <w:r w:rsidR="005071F5">
        <w:t xml:space="preserve">my </w:t>
      </w:r>
      <w:r w:rsidR="008937F3">
        <w:t xml:space="preserve">Social Security </w:t>
      </w:r>
      <w:r w:rsidR="005071F5">
        <w:t>to determine if my benefits are taxable</w:t>
      </w:r>
      <w:r w:rsidR="002944B5">
        <w:t xml:space="preserve">.) </w:t>
      </w:r>
      <w:r w:rsidR="008937F3">
        <w:t xml:space="preserve">Consequently, </w:t>
      </w:r>
      <w:r w:rsidR="00023528">
        <w:t>half of my Social Security benefits ($</w:t>
      </w:r>
      <w:r w:rsidR="00E856DB" w:rsidRPr="00E856DB">
        <w:t>17</w:t>
      </w:r>
      <w:r w:rsidR="00E856DB">
        <w:t>,</w:t>
      </w:r>
      <w:r w:rsidR="00E856DB" w:rsidRPr="00E856DB">
        <w:t>044</w:t>
      </w:r>
      <w:r w:rsidR="00023528">
        <w:t xml:space="preserve">) plus zero other income leaves me </w:t>
      </w:r>
      <w:r w:rsidR="00C339FE">
        <w:t xml:space="preserve">well </w:t>
      </w:r>
      <w:r w:rsidR="00023528">
        <w:t>below the $25,000-$34,000 range.</w:t>
      </w:r>
    </w:p>
    <w:p w14:paraId="467069D9" w14:textId="77777777" w:rsidR="008937F3" w:rsidRDefault="008937F3" w:rsidP="00023528">
      <w:pPr>
        <w:jc w:val="both"/>
      </w:pPr>
    </w:p>
    <w:p w14:paraId="5A4EA44B" w14:textId="391C84B8" w:rsidR="008937F3" w:rsidRDefault="008937F3" w:rsidP="00023528">
      <w:pPr>
        <w:jc w:val="both"/>
      </w:pPr>
      <w:r>
        <w:t xml:space="preserve">Even if my taxable income were over the thresholds that, added to </w:t>
      </w:r>
      <w:r w:rsidR="005071F5">
        <w:t>one</w:t>
      </w:r>
      <w:r w:rsidR="00DF48CE">
        <w:t xml:space="preserve"> </w:t>
      </w:r>
      <w:r w:rsidR="005071F5">
        <w:t>half</w:t>
      </w:r>
      <w:r>
        <w:t xml:space="preserve"> of my Social Security benefits, would make me pay taxes on 50% or 85% of my Social Security, I would still pay less in taxes than I would for the same total amount of fully-taxable retirement-account withdrawals</w:t>
      </w:r>
      <w:r w:rsidR="00DF48CE">
        <w:t xml:space="preserve"> from a traditional IRA or 401(k)</w:t>
      </w:r>
      <w:r>
        <w:t xml:space="preserve">. So taxes are </w:t>
      </w:r>
      <w:r w:rsidR="00DF48CE">
        <w:t>the</w:t>
      </w:r>
      <w:r>
        <w:t xml:space="preserve"> </w:t>
      </w:r>
      <w:r>
        <w:rPr>
          <w:iCs/>
        </w:rPr>
        <w:t>f</w:t>
      </w:r>
      <w:r w:rsidRPr="008937F3">
        <w:rPr>
          <w:iCs/>
        </w:rPr>
        <w:t>ifth reason</w:t>
      </w:r>
      <w:r>
        <w:rPr>
          <w:iCs/>
        </w:rPr>
        <w:t xml:space="preserve"> to </w:t>
      </w:r>
      <w:r>
        <w:t>delay Social Security</w:t>
      </w:r>
      <w:r w:rsidR="00136189">
        <w:t>: you can live off more Social Security and less taxable income</w:t>
      </w:r>
      <w:r>
        <w:t>.</w:t>
      </w:r>
    </w:p>
    <w:p w14:paraId="2CD3E868" w14:textId="77777777" w:rsidR="0072603E" w:rsidRDefault="0072603E" w:rsidP="00023528">
      <w:pPr>
        <w:contextualSpacing/>
        <w:jc w:val="both"/>
      </w:pPr>
    </w:p>
    <w:p w14:paraId="5887B8F8" w14:textId="77777777" w:rsidR="006B2B63" w:rsidRDefault="006B2B63" w:rsidP="006B2B63">
      <w:pPr>
        <w:contextualSpacing/>
        <w:jc w:val="center"/>
      </w:pPr>
      <w:r w:rsidRPr="006B2B63">
        <w:rPr>
          <w:sz w:val="28"/>
        </w:rPr>
        <w:sym w:font="Wingdings" w:char="F09A"/>
      </w:r>
    </w:p>
    <w:p w14:paraId="69CFDE1A" w14:textId="77777777" w:rsidR="0072603E" w:rsidRDefault="0072603E" w:rsidP="00023528">
      <w:pPr>
        <w:contextualSpacing/>
        <w:jc w:val="both"/>
      </w:pPr>
    </w:p>
    <w:p w14:paraId="66888DBE" w14:textId="6D4C07EA" w:rsidR="0072603E" w:rsidRDefault="0072603E" w:rsidP="00023528">
      <w:pPr>
        <w:contextualSpacing/>
        <w:jc w:val="both"/>
      </w:pPr>
      <w:r>
        <w:t xml:space="preserve">For these five reasons, then, I hope you </w:t>
      </w:r>
      <w:r w:rsidR="006B2B63">
        <w:t>delay</w:t>
      </w:r>
      <w:r>
        <w:t xml:space="preserve"> </w:t>
      </w:r>
      <w:r w:rsidR="006B2B63">
        <w:t xml:space="preserve">your </w:t>
      </w:r>
      <w:r>
        <w:t>Social Security benefits</w:t>
      </w:r>
      <w:r w:rsidR="00136189">
        <w:t xml:space="preserve"> to 70</w:t>
      </w:r>
      <w:r>
        <w:t xml:space="preserve">. </w:t>
      </w:r>
      <w:r w:rsidR="006B2B63">
        <w:t xml:space="preserve">Some day, </w:t>
      </w:r>
      <w:r w:rsidR="00C339FE">
        <w:t xml:space="preserve">you can </w:t>
      </w:r>
      <w:r w:rsidR="006B2B63">
        <w:t xml:space="preserve">sit in your rocking chair </w:t>
      </w:r>
      <w:r w:rsidR="00C339FE">
        <w:t xml:space="preserve">and </w:t>
      </w:r>
      <w:r>
        <w:t>be glad you did.</w:t>
      </w:r>
    </w:p>
    <w:p w14:paraId="1FB2AD5C" w14:textId="77777777" w:rsidR="0072603E" w:rsidRDefault="0072603E" w:rsidP="00023528">
      <w:pPr>
        <w:contextualSpacing/>
        <w:jc w:val="both"/>
      </w:pPr>
    </w:p>
    <w:sectPr w:rsidR="0072603E" w:rsidSect="000E0B88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4B87" w14:textId="77777777" w:rsidR="00EF1DFC" w:rsidRDefault="00EF1DFC" w:rsidP="00A0208E">
      <w:r>
        <w:separator/>
      </w:r>
    </w:p>
  </w:endnote>
  <w:endnote w:type="continuationSeparator" w:id="0">
    <w:p w14:paraId="1204B580" w14:textId="77777777" w:rsidR="00EF1DFC" w:rsidRDefault="00EF1DFC" w:rsidP="00A0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D8A8" w14:textId="77777777" w:rsidR="00EF1DFC" w:rsidRDefault="00EF1DFC" w:rsidP="00A0208E">
      <w:r>
        <w:separator/>
      </w:r>
    </w:p>
  </w:footnote>
  <w:footnote w:type="continuationSeparator" w:id="0">
    <w:p w14:paraId="6BF8C595" w14:textId="77777777" w:rsidR="00EF1DFC" w:rsidRDefault="00EF1DFC" w:rsidP="00A0208E">
      <w:r>
        <w:continuationSeparator/>
      </w:r>
    </w:p>
  </w:footnote>
  <w:footnote w:id="1">
    <w:p w14:paraId="63EF025A" w14:textId="6414071C" w:rsidR="00A0208E" w:rsidRDefault="00A0208E">
      <w:pPr>
        <w:pStyle w:val="FootnoteText"/>
      </w:pPr>
      <w:r>
        <w:rPr>
          <w:rStyle w:val="FootnoteReference"/>
        </w:rPr>
        <w:footnoteRef/>
      </w:r>
      <w:r>
        <w:t xml:space="preserve"> “The number of deaths from the COVID-19 pandemic was so large that it ended up impacting the nation’s Social Security fund—which had a net increase of $205 billion.” (</w:t>
      </w:r>
      <w:r w:rsidRPr="00A0208E">
        <w:rPr>
          <w:rFonts w:cs="Times New Roman"/>
          <w:kern w:val="0"/>
        </w:rPr>
        <w:t xml:space="preserve">Ackerman, Daniel. “How Excess Deaths in the COVID-19 Pandemic Impacted Social Security.” </w:t>
      </w:r>
      <w:r w:rsidRPr="00A0208E">
        <w:rPr>
          <w:rFonts w:cs="Times New Roman"/>
          <w:i/>
          <w:iCs/>
          <w:kern w:val="0"/>
        </w:rPr>
        <w:t>Marketplace</w:t>
      </w:r>
      <w:r w:rsidRPr="00A0208E">
        <w:rPr>
          <w:rFonts w:cs="Times New Roman"/>
          <w:kern w:val="0"/>
        </w:rPr>
        <w:t>.</w:t>
      </w:r>
      <w:r w:rsidRPr="00A0208E">
        <w:rPr>
          <w:rFonts w:cs="Times New Roman"/>
          <w:i/>
          <w:iCs/>
          <w:kern w:val="0"/>
        </w:rPr>
        <w:t>com</w:t>
      </w:r>
      <w:r w:rsidRPr="00A0208E">
        <w:rPr>
          <w:rFonts w:cs="Times New Roman"/>
          <w:kern w:val="0"/>
        </w:rPr>
        <w:t>. 19 Feb. 2025. 9 Mar. 2025. &lt;marketplace.org/2025/02/19/how-excess-deaths-in-the-covid-19-pandemic-impacted-social-security/&gt;.</w:t>
      </w:r>
      <w:r w:rsidRPr="00A0208E">
        <w:rPr>
          <w:kern w:val="0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65105232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28"/>
    <w:rsid w:val="00023528"/>
    <w:rsid w:val="0004232C"/>
    <w:rsid w:val="00055475"/>
    <w:rsid w:val="00063DAC"/>
    <w:rsid w:val="00075850"/>
    <w:rsid w:val="00085D12"/>
    <w:rsid w:val="000940D4"/>
    <w:rsid w:val="000A6428"/>
    <w:rsid w:val="000A7A27"/>
    <w:rsid w:val="000C3878"/>
    <w:rsid w:val="000D3504"/>
    <w:rsid w:val="000E0B88"/>
    <w:rsid w:val="000E4D25"/>
    <w:rsid w:val="000F0B06"/>
    <w:rsid w:val="00107DBF"/>
    <w:rsid w:val="00136189"/>
    <w:rsid w:val="001609DE"/>
    <w:rsid w:val="001B0D8E"/>
    <w:rsid w:val="001C4C14"/>
    <w:rsid w:val="00210178"/>
    <w:rsid w:val="00227240"/>
    <w:rsid w:val="00232731"/>
    <w:rsid w:val="00235BDC"/>
    <w:rsid w:val="0025166F"/>
    <w:rsid w:val="00275F45"/>
    <w:rsid w:val="002944B5"/>
    <w:rsid w:val="0031035A"/>
    <w:rsid w:val="003108A3"/>
    <w:rsid w:val="00325960"/>
    <w:rsid w:val="003328A0"/>
    <w:rsid w:val="00367D2B"/>
    <w:rsid w:val="00384991"/>
    <w:rsid w:val="0038672F"/>
    <w:rsid w:val="003B6060"/>
    <w:rsid w:val="003D03D9"/>
    <w:rsid w:val="003D2B60"/>
    <w:rsid w:val="004270FC"/>
    <w:rsid w:val="004C0A93"/>
    <w:rsid w:val="004D13D2"/>
    <w:rsid w:val="0050284A"/>
    <w:rsid w:val="00506366"/>
    <w:rsid w:val="005071F5"/>
    <w:rsid w:val="00510565"/>
    <w:rsid w:val="00521B70"/>
    <w:rsid w:val="005271FA"/>
    <w:rsid w:val="005449D1"/>
    <w:rsid w:val="00576E48"/>
    <w:rsid w:val="005C4FAA"/>
    <w:rsid w:val="005C610B"/>
    <w:rsid w:val="005D1BF8"/>
    <w:rsid w:val="005F0A8B"/>
    <w:rsid w:val="0060188E"/>
    <w:rsid w:val="00602A9D"/>
    <w:rsid w:val="00624644"/>
    <w:rsid w:val="00634682"/>
    <w:rsid w:val="006437FA"/>
    <w:rsid w:val="00660EBA"/>
    <w:rsid w:val="006720B7"/>
    <w:rsid w:val="00684741"/>
    <w:rsid w:val="00692885"/>
    <w:rsid w:val="00696680"/>
    <w:rsid w:val="00696C56"/>
    <w:rsid w:val="00697BC4"/>
    <w:rsid w:val="006B2B63"/>
    <w:rsid w:val="006B67A6"/>
    <w:rsid w:val="006E03E4"/>
    <w:rsid w:val="00707588"/>
    <w:rsid w:val="00723636"/>
    <w:rsid w:val="00724690"/>
    <w:rsid w:val="007248E6"/>
    <w:rsid w:val="0072603E"/>
    <w:rsid w:val="00727B73"/>
    <w:rsid w:val="00736DDE"/>
    <w:rsid w:val="00775F3A"/>
    <w:rsid w:val="00792CF3"/>
    <w:rsid w:val="007E7D87"/>
    <w:rsid w:val="00803333"/>
    <w:rsid w:val="00803B5B"/>
    <w:rsid w:val="0080736C"/>
    <w:rsid w:val="00812A59"/>
    <w:rsid w:val="008937F3"/>
    <w:rsid w:val="008A186F"/>
    <w:rsid w:val="008A1EF2"/>
    <w:rsid w:val="008A37E2"/>
    <w:rsid w:val="008C5CE4"/>
    <w:rsid w:val="008F01C0"/>
    <w:rsid w:val="00920754"/>
    <w:rsid w:val="00925EDB"/>
    <w:rsid w:val="00932477"/>
    <w:rsid w:val="00942A03"/>
    <w:rsid w:val="009D5420"/>
    <w:rsid w:val="009F2C63"/>
    <w:rsid w:val="009F7BDE"/>
    <w:rsid w:val="00A0208E"/>
    <w:rsid w:val="00A24E6D"/>
    <w:rsid w:val="00A251CB"/>
    <w:rsid w:val="00A76D20"/>
    <w:rsid w:val="00A84A4B"/>
    <w:rsid w:val="00AB1E8D"/>
    <w:rsid w:val="00AF59AC"/>
    <w:rsid w:val="00B21EAF"/>
    <w:rsid w:val="00B22DE1"/>
    <w:rsid w:val="00B422F7"/>
    <w:rsid w:val="00B515AA"/>
    <w:rsid w:val="00B64097"/>
    <w:rsid w:val="00B76B74"/>
    <w:rsid w:val="00BA346B"/>
    <w:rsid w:val="00C1684A"/>
    <w:rsid w:val="00C200C0"/>
    <w:rsid w:val="00C339FE"/>
    <w:rsid w:val="00C35FA6"/>
    <w:rsid w:val="00C433B8"/>
    <w:rsid w:val="00C8006F"/>
    <w:rsid w:val="00CB54D7"/>
    <w:rsid w:val="00CE289E"/>
    <w:rsid w:val="00CF4644"/>
    <w:rsid w:val="00D51877"/>
    <w:rsid w:val="00D62382"/>
    <w:rsid w:val="00D6654F"/>
    <w:rsid w:val="00D77A70"/>
    <w:rsid w:val="00DB4C33"/>
    <w:rsid w:val="00DB6DB7"/>
    <w:rsid w:val="00DF48CE"/>
    <w:rsid w:val="00DF5AF7"/>
    <w:rsid w:val="00E45D10"/>
    <w:rsid w:val="00E856DB"/>
    <w:rsid w:val="00E91F75"/>
    <w:rsid w:val="00EC1375"/>
    <w:rsid w:val="00EC21B6"/>
    <w:rsid w:val="00ED2805"/>
    <w:rsid w:val="00EE4D22"/>
    <w:rsid w:val="00EE7E23"/>
    <w:rsid w:val="00EF1DFC"/>
    <w:rsid w:val="00EF28B7"/>
    <w:rsid w:val="00F46BE8"/>
    <w:rsid w:val="00F65EAB"/>
    <w:rsid w:val="00F67A55"/>
    <w:rsid w:val="00F70B9D"/>
    <w:rsid w:val="00F86977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A98D"/>
  <w15:docId w15:val="{FF5694C2-18BC-40D6-982C-38E967AD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03E"/>
    <w:pPr>
      <w:jc w:val="left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kern w:val="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kern w:val="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kern w:val="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kern w:val="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jc w:val="both"/>
      <w:outlineLvl w:val="6"/>
    </w:pPr>
    <w:rPr>
      <w:rFonts w:asciiTheme="majorHAnsi" w:eastAsiaTheme="majorEastAsia" w:hAnsiTheme="majorHAnsi" w:cstheme="majorBidi"/>
      <w:i/>
      <w:iCs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jc w:val="both"/>
      <w:outlineLvl w:val="7"/>
    </w:pPr>
    <w:rPr>
      <w:rFonts w:asciiTheme="majorHAnsi" w:eastAsiaTheme="majorEastAsia" w:hAnsiTheme="majorHAnsi" w:cstheme="majorBidi"/>
      <w:kern w:val="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jc w:val="both"/>
      <w:outlineLvl w:val="8"/>
    </w:pPr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pPr>
      <w:jc w:val="both"/>
    </w:pPr>
    <w:rPr>
      <w:rFonts w:eastAsia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  <w:jc w:val="both"/>
    </w:pPr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  <w:pPr>
      <w:jc w:val="both"/>
    </w:pPr>
    <w:rPr>
      <w:rFonts w:eastAsiaTheme="minorHAnsi" w:cstheme="minorBidi"/>
      <w:kern w:val="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  <w:jc w:val="both"/>
    </w:pPr>
    <w:rPr>
      <w:rFonts w:eastAsiaTheme="minorHAnsi" w:cstheme="minorBidi"/>
      <w:kern w:val="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  <w:jc w:val="both"/>
    </w:pPr>
    <w:rPr>
      <w:rFonts w:eastAsiaTheme="minorHAnsi" w:cstheme="minorBidi"/>
      <w:kern w:val="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  <w:jc w:val="both"/>
    </w:pPr>
    <w:rPr>
      <w:rFonts w:eastAsiaTheme="minorHAnsi" w:cstheme="minorBidi"/>
      <w:kern w:val="2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  <w:pPr>
      <w:jc w:val="both"/>
    </w:pPr>
    <w:rPr>
      <w:rFonts w:eastAsiaTheme="minorHAnsi" w:cstheme="minorBidi"/>
      <w:kern w:val="2"/>
    </w:rPr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  <w:pPr>
      <w:jc w:val="both"/>
    </w:pPr>
    <w:rPr>
      <w:rFonts w:eastAsiaTheme="minorHAnsi" w:cstheme="minorBidi"/>
      <w:kern w:val="2"/>
    </w:rPr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  <w:jc w:val="both"/>
    </w:pPr>
    <w:rPr>
      <w:rFonts w:eastAsiaTheme="minorHAnsi" w:cstheme="minorBidi"/>
      <w:kern w:val="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  <w:jc w:val="both"/>
    </w:pPr>
    <w:rPr>
      <w:rFonts w:eastAsiaTheme="minorHAnsi" w:cstheme="minorBidi"/>
      <w:kern w:val="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  <w:jc w:val="both"/>
    </w:pPr>
    <w:rPr>
      <w:rFonts w:eastAsiaTheme="minorHAnsi" w:cstheme="minorBidi"/>
      <w:kern w:val="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  <w:jc w:val="both"/>
    </w:pPr>
    <w:rPr>
      <w:rFonts w:eastAsiaTheme="minorHAnsi" w:cstheme="minorBidi"/>
      <w:kern w:val="2"/>
    </w:r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  <w:jc w:val="both"/>
    </w:pPr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pPr>
      <w:jc w:val="both"/>
    </w:pPr>
    <w:rPr>
      <w:rFonts w:ascii="Tahoma" w:eastAsiaTheme="minorHAnsi" w:hAnsi="Tahoma" w:cs="Tahoma"/>
      <w:kern w:val="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  <w:pPr>
      <w:jc w:val="both"/>
    </w:pPr>
    <w:rPr>
      <w:rFonts w:eastAsiaTheme="minorHAnsi" w:cstheme="minorBidi"/>
      <w:kern w:val="2"/>
    </w:rPr>
  </w:style>
  <w:style w:type="paragraph" w:styleId="ListParagraph">
    <w:name w:val="List Paragraph"/>
    <w:basedOn w:val="Normal"/>
    <w:uiPriority w:val="34"/>
    <w:qFormat/>
    <w:rsid w:val="00792CF3"/>
    <w:pPr>
      <w:ind w:left="720"/>
      <w:jc w:val="both"/>
    </w:pPr>
    <w:rPr>
      <w:rFonts w:eastAsiaTheme="minorHAnsi" w:cstheme="minorBidi"/>
      <w:kern w:val="2"/>
    </w:r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  <w:jc w:val="both"/>
    </w:pPr>
    <w:rPr>
      <w:rFonts w:eastAsiaTheme="minorHAnsi" w:cstheme="minorBidi"/>
      <w:i/>
      <w:iCs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 w:cstheme="minorBidi"/>
      <w:b/>
      <w:bCs/>
      <w:i/>
      <w:iCs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  <w:jc w:val="both"/>
    </w:pPr>
    <w:rPr>
      <w:rFonts w:eastAsiaTheme="minorHAnsi" w:cstheme="minorBidi"/>
      <w:kern w:val="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  <w:jc w:val="both"/>
    </w:pPr>
    <w:rPr>
      <w:rFonts w:eastAsiaTheme="minorHAnsi" w:cstheme="minorBidi"/>
      <w:kern w:val="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pPr>
      <w:jc w:val="both"/>
    </w:pPr>
    <w:rPr>
      <w:rFonts w:eastAsia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  <w:jc w:val="both"/>
    </w:pPr>
    <w:rPr>
      <w:rFonts w:eastAsiaTheme="minorHAnsi" w:cstheme="minorBidi"/>
      <w:b/>
      <w:bCs/>
      <w:color w:val="4F81BD" w:themeColor="accent1"/>
      <w:kern w:val="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pPr>
      <w:jc w:val="both"/>
    </w:pPr>
    <w:rPr>
      <w:rFonts w:eastAsiaTheme="minorHAnsi" w:cstheme="minorBidi"/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E197-105A-4ED7-89DB-C21F1592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Hahn</dc:creator>
  <cp:lastModifiedBy>George Crandall</cp:lastModifiedBy>
  <cp:revision>3</cp:revision>
  <dcterms:created xsi:type="dcterms:W3CDTF">2025-10-17T00:44:00Z</dcterms:created>
  <dcterms:modified xsi:type="dcterms:W3CDTF">2025-10-28T10:46:00Z</dcterms:modified>
</cp:coreProperties>
</file>