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8977" w14:textId="3E30DDC2" w:rsidR="000E4A3E" w:rsidRDefault="000E4A3E" w:rsidP="000E4A3E">
      <w:pPr>
        <w:jc w:val="center"/>
      </w:pPr>
      <w:bookmarkStart w:id="0" w:name="_Toc95430280"/>
      <w:r>
        <w:t>THE NEW TESTAMENT EVIDENCE ON SPEAKING IN TONGUES</w:t>
      </w:r>
      <w:bookmarkEnd w:id="0"/>
    </w:p>
    <w:p w14:paraId="05756DDB" w14:textId="77777777" w:rsidR="000E4A3E" w:rsidRDefault="000E4A3E" w:rsidP="000E4A3E">
      <w:pPr>
        <w:contextualSpacing/>
        <w:rPr>
          <w:rFonts w:cs="Times New Roman"/>
        </w:rPr>
      </w:pPr>
    </w:p>
    <w:p w14:paraId="2CA9B3C6" w14:textId="77777777" w:rsidR="00354AAF" w:rsidRPr="00354AAF" w:rsidRDefault="00354AAF" w:rsidP="00354AAF">
      <w:pPr>
        <w:jc w:val="center"/>
        <w:rPr>
          <w:sz w:val="20"/>
          <w:szCs w:val="20"/>
        </w:rPr>
      </w:pPr>
      <w:r w:rsidRPr="00354AAF">
        <w:rPr>
          <w:sz w:val="20"/>
          <w:szCs w:val="20"/>
        </w:rPr>
        <w:t>Paul Hahn, Theology Department</w:t>
      </w:r>
    </w:p>
    <w:p w14:paraId="05627BEA" w14:textId="77777777" w:rsidR="00354AAF" w:rsidRPr="00354AAF" w:rsidRDefault="00354AAF" w:rsidP="00354AAF">
      <w:pPr>
        <w:jc w:val="center"/>
        <w:rPr>
          <w:sz w:val="20"/>
          <w:szCs w:val="20"/>
        </w:rPr>
      </w:pPr>
      <w:r w:rsidRPr="00354AAF">
        <w:rPr>
          <w:sz w:val="20"/>
          <w:szCs w:val="20"/>
        </w:rPr>
        <w:t>University of St Thomas, Houston TX 77006</w:t>
      </w:r>
    </w:p>
    <w:p w14:paraId="4B6065D3" w14:textId="77777777" w:rsidR="00354AAF" w:rsidRDefault="00354AAF" w:rsidP="00354AAF">
      <w:pPr>
        <w:jc w:val="center"/>
        <w:rPr>
          <w:sz w:val="20"/>
          <w:szCs w:val="20"/>
        </w:rPr>
      </w:pPr>
      <w:r w:rsidRPr="00354AAF">
        <w:rPr>
          <w:sz w:val="20"/>
          <w:szCs w:val="20"/>
        </w:rPr>
        <w:t>© 2026, theologyplus.com</w:t>
      </w:r>
    </w:p>
    <w:p w14:paraId="52F1182E" w14:textId="463A7326" w:rsidR="00B850ED" w:rsidRPr="009C4DEB" w:rsidRDefault="00B850ED" w:rsidP="00354AAF">
      <w:pPr>
        <w:jc w:val="center"/>
        <w:rPr>
          <w:sz w:val="20"/>
        </w:rPr>
      </w:pPr>
      <w:r>
        <w:rPr>
          <w:rFonts w:cs="Times New Roman"/>
          <w:kern w:val="0"/>
          <w:sz w:val="20"/>
        </w:rPr>
        <w:t>Scripture quotations are from the New Revised Standard Version updated edition.</w:t>
      </w:r>
    </w:p>
    <w:p w14:paraId="6039B142" w14:textId="77777777" w:rsidR="000E4A3E" w:rsidRDefault="000E4A3E" w:rsidP="000E4A3E">
      <w:pPr>
        <w:contextualSpacing/>
        <w:rPr>
          <w:rFonts w:cs="Times New Roman"/>
        </w:rPr>
      </w:pPr>
    </w:p>
    <w:p w14:paraId="20521023" w14:textId="77777777" w:rsidR="000E4A3E" w:rsidRDefault="000E4A3E" w:rsidP="000E4A3E">
      <w:pPr>
        <w:contextualSpacing/>
        <w:rPr>
          <w:rFonts w:cs="Times New Roman"/>
        </w:rPr>
      </w:pPr>
    </w:p>
    <w:p w14:paraId="0741DC6B" w14:textId="77777777" w:rsidR="000E4A3E" w:rsidRDefault="000E4A3E" w:rsidP="000E4A3E">
      <w:pPr>
        <w:contextualSpacing/>
        <w:rPr>
          <w:rFonts w:cs="Times New Roman"/>
        </w:rPr>
      </w:pPr>
      <w:r>
        <w:rPr>
          <w:rFonts w:cs="Times New Roman"/>
        </w:rPr>
        <w:t>The Book of Acts seems to present speaking in tongues as speaking foreign languages. Paul’s letters, on the other hand, seems to present speaking in tongues as speaking unintelligibly.</w:t>
      </w:r>
    </w:p>
    <w:p w14:paraId="04B1B636" w14:textId="77777777" w:rsidR="000E4A3E" w:rsidRDefault="000E4A3E" w:rsidP="000E4A3E">
      <w:pPr>
        <w:contextualSpacing/>
        <w:rPr>
          <w:rFonts w:cs="Times New Roman"/>
        </w:rPr>
      </w:pPr>
    </w:p>
    <w:p w14:paraId="30A7F814" w14:textId="77777777" w:rsidR="000E4A3E" w:rsidRDefault="000E4A3E" w:rsidP="000E4A3E">
      <w:pPr>
        <w:contextualSpacing/>
        <w:jc w:val="center"/>
        <w:rPr>
          <w:rFonts w:cs="Times New Roman"/>
        </w:rPr>
      </w:pPr>
      <w:r w:rsidRPr="00154AD3">
        <w:rPr>
          <w:rFonts w:cs="Times New Roman"/>
          <w:smallCaps/>
        </w:rPr>
        <w:t>the evidence from Acts</w:t>
      </w:r>
    </w:p>
    <w:p w14:paraId="36E4F587" w14:textId="77777777" w:rsidR="000E4A3E" w:rsidRPr="00C13902" w:rsidRDefault="000E4A3E" w:rsidP="000E4A3E">
      <w:pPr>
        <w:contextualSpacing/>
        <w:rPr>
          <w:rFonts w:cs="Times New Roman"/>
        </w:rPr>
      </w:pPr>
    </w:p>
    <w:p w14:paraId="08AC02DB" w14:textId="35EEF4BB" w:rsidR="000E4A3E" w:rsidRPr="00C13902" w:rsidRDefault="000E4A3E" w:rsidP="000E4A3E">
      <w:pPr>
        <w:autoSpaceDE w:val="0"/>
        <w:autoSpaceDN w:val="0"/>
        <w:adjustRightInd w:val="0"/>
        <w:rPr>
          <w:rFonts w:cs="Times New Roman"/>
          <w:szCs w:val="32"/>
        </w:rPr>
      </w:pPr>
      <w:r w:rsidRPr="00C13902">
        <w:rPr>
          <w:rFonts w:cs="Times New Roman"/>
          <w:szCs w:val="20"/>
        </w:rPr>
        <w:t>Act</w:t>
      </w:r>
      <w:r w:rsidR="00354AAF">
        <w:rPr>
          <w:rFonts w:cs="Times New Roman"/>
          <w:szCs w:val="20"/>
        </w:rPr>
        <w:t>s</w:t>
      </w:r>
      <w:r w:rsidRPr="00C13902">
        <w:rPr>
          <w:rFonts w:cs="Times New Roman"/>
          <w:szCs w:val="20"/>
        </w:rPr>
        <w:t xml:space="preserve"> 2:</w:t>
      </w:r>
      <w:r>
        <w:rPr>
          <w:rFonts w:cs="Times New Roman"/>
          <w:szCs w:val="20"/>
        </w:rPr>
        <w:t>1-38, “</w:t>
      </w:r>
      <w:r w:rsidRPr="00C13902">
        <w:rPr>
          <w:rFonts w:cs="Times New Roman"/>
          <w:szCs w:val="20"/>
        </w:rPr>
        <w:t xml:space="preserve">When the day of Pentecost had come, they were all together in one place. </w:t>
      </w:r>
      <w:r w:rsidRPr="00C13902">
        <w:rPr>
          <w:rFonts w:cs="Times New Roman"/>
          <w:szCs w:val="20"/>
          <w:vertAlign w:val="superscript"/>
        </w:rPr>
        <w:t>2</w:t>
      </w:r>
      <w:r w:rsidRPr="00C13902">
        <w:rPr>
          <w:rFonts w:cs="Times New Roman"/>
          <w:szCs w:val="20"/>
        </w:rPr>
        <w:t xml:space="preserve"> And suddenly from heaven there came a sound like the rush of a violent wind, and it filled the entire house where they were sitting. </w:t>
      </w:r>
      <w:r w:rsidRPr="00C13902">
        <w:rPr>
          <w:rFonts w:cs="Times New Roman"/>
          <w:szCs w:val="20"/>
          <w:vertAlign w:val="superscript"/>
        </w:rPr>
        <w:t>3</w:t>
      </w:r>
      <w:r w:rsidRPr="00C13902">
        <w:rPr>
          <w:rFonts w:cs="Times New Roman"/>
          <w:szCs w:val="20"/>
        </w:rPr>
        <w:t xml:space="preserve"> Divided tongues, as of fire, appeared among them, and a tongue rested on each of them. </w:t>
      </w:r>
      <w:r w:rsidRPr="00C13902">
        <w:rPr>
          <w:rFonts w:cs="Times New Roman"/>
          <w:szCs w:val="20"/>
          <w:vertAlign w:val="superscript"/>
        </w:rPr>
        <w:t>4</w:t>
      </w:r>
      <w:r w:rsidRPr="00C13902">
        <w:rPr>
          <w:rFonts w:cs="Times New Roman"/>
          <w:szCs w:val="20"/>
        </w:rPr>
        <w:t xml:space="preserve"> All of them were filled with the Holy Spirit and began to speak in other languages, as the Spirit gave them ability. </w:t>
      </w:r>
      <w:r w:rsidRPr="00C13902">
        <w:rPr>
          <w:rFonts w:cs="Times New Roman"/>
          <w:szCs w:val="20"/>
          <w:vertAlign w:val="superscript"/>
        </w:rPr>
        <w:t>5</w:t>
      </w:r>
      <w:r w:rsidRPr="00C13902">
        <w:rPr>
          <w:rFonts w:cs="Times New Roman"/>
          <w:szCs w:val="20"/>
        </w:rPr>
        <w:t xml:space="preserve"> Now there were devout Jews from every nation under heaven living in Jerusalem. </w:t>
      </w:r>
      <w:r w:rsidRPr="00C13902">
        <w:rPr>
          <w:rFonts w:cs="Times New Roman"/>
          <w:szCs w:val="20"/>
          <w:vertAlign w:val="superscript"/>
        </w:rPr>
        <w:t>6</w:t>
      </w:r>
      <w:r w:rsidRPr="00C13902">
        <w:rPr>
          <w:rFonts w:cs="Times New Roman"/>
          <w:szCs w:val="20"/>
        </w:rPr>
        <w:t xml:space="preserve"> And at this sound the crowd gathered and was bewildered, because each one heard them speaking in the native language of each. </w:t>
      </w:r>
      <w:r w:rsidRPr="00C13902">
        <w:rPr>
          <w:rFonts w:cs="Times New Roman"/>
          <w:szCs w:val="20"/>
          <w:vertAlign w:val="superscript"/>
        </w:rPr>
        <w:t>7</w:t>
      </w:r>
      <w:r w:rsidRPr="00C13902">
        <w:rPr>
          <w:rFonts w:cs="Times New Roman"/>
          <w:szCs w:val="20"/>
        </w:rPr>
        <w:t xml:space="preserve"> Amazed and astonished, they asked, “Are not all these who are speaking Galileans? </w:t>
      </w:r>
      <w:r w:rsidRPr="00C13902">
        <w:rPr>
          <w:rFonts w:cs="Times New Roman"/>
          <w:szCs w:val="20"/>
          <w:vertAlign w:val="superscript"/>
        </w:rPr>
        <w:t>8</w:t>
      </w:r>
      <w:r w:rsidRPr="00C13902">
        <w:rPr>
          <w:rFonts w:cs="Times New Roman"/>
          <w:szCs w:val="20"/>
        </w:rPr>
        <w:t xml:space="preserve"> And how is it that we hear, each of us, in our own native language? </w:t>
      </w:r>
      <w:r w:rsidRPr="00C13902">
        <w:rPr>
          <w:rFonts w:cs="Times New Roman"/>
          <w:szCs w:val="20"/>
          <w:vertAlign w:val="superscript"/>
        </w:rPr>
        <w:t>9</w:t>
      </w:r>
      <w:r w:rsidRPr="00C13902">
        <w:rPr>
          <w:rFonts w:cs="Times New Roman"/>
          <w:szCs w:val="20"/>
        </w:rPr>
        <w:t xml:space="preserve"> Parthians, Medes, Elamites, and residents of Mesopotamia, Judea and Cappadocia, Pontus and Asia, </w:t>
      </w:r>
      <w:r w:rsidRPr="00C13902">
        <w:rPr>
          <w:rFonts w:cs="Times New Roman"/>
          <w:szCs w:val="20"/>
          <w:vertAlign w:val="superscript"/>
        </w:rPr>
        <w:t>10</w:t>
      </w:r>
      <w:r w:rsidRPr="00C13902">
        <w:rPr>
          <w:rFonts w:cs="Times New Roman"/>
          <w:szCs w:val="20"/>
        </w:rPr>
        <w:t xml:space="preserve"> Phrygia and Pamphylia, Egypt and the parts of Libya belonging to Cyrene, and visitors from Rome, both Jews and proselytes, </w:t>
      </w:r>
      <w:r w:rsidRPr="00C13902">
        <w:rPr>
          <w:rFonts w:cs="Times New Roman"/>
          <w:szCs w:val="20"/>
          <w:vertAlign w:val="superscript"/>
        </w:rPr>
        <w:t>11</w:t>
      </w:r>
      <w:r>
        <w:rPr>
          <w:rFonts w:cs="Times New Roman"/>
          <w:szCs w:val="20"/>
        </w:rPr>
        <w:t xml:space="preserve"> Cretans and Arabs—</w:t>
      </w:r>
      <w:r w:rsidRPr="00C13902">
        <w:rPr>
          <w:rFonts w:cs="Times New Roman"/>
          <w:szCs w:val="20"/>
        </w:rPr>
        <w:t xml:space="preserve">in our own languages we hear them speaking about God’s deeds of power.” </w:t>
      </w:r>
      <w:r w:rsidRPr="00C13902">
        <w:rPr>
          <w:rFonts w:cs="Times New Roman"/>
          <w:szCs w:val="20"/>
          <w:vertAlign w:val="superscript"/>
        </w:rPr>
        <w:t>12</w:t>
      </w:r>
      <w:r w:rsidRPr="00C13902">
        <w:rPr>
          <w:rFonts w:cs="Times New Roman"/>
          <w:szCs w:val="20"/>
        </w:rPr>
        <w:t xml:space="preserve"> All were amazed and perplexed, saying to one another, “What does this mean?” </w:t>
      </w:r>
      <w:r w:rsidRPr="00C13902">
        <w:rPr>
          <w:rFonts w:cs="Times New Roman"/>
          <w:szCs w:val="20"/>
          <w:vertAlign w:val="superscript"/>
        </w:rPr>
        <w:t>13</w:t>
      </w:r>
      <w:r w:rsidRPr="00C13902">
        <w:rPr>
          <w:rFonts w:cs="Times New Roman"/>
          <w:szCs w:val="20"/>
        </w:rPr>
        <w:t xml:space="preserve"> But others sneered and said, “They are filled with new wine.” </w:t>
      </w:r>
      <w:r w:rsidRPr="00C13902">
        <w:rPr>
          <w:rFonts w:cs="Times New Roman"/>
          <w:szCs w:val="20"/>
          <w:vertAlign w:val="superscript"/>
        </w:rPr>
        <w:t>14</w:t>
      </w:r>
      <w:r w:rsidRPr="00C13902">
        <w:rPr>
          <w:rFonts w:cs="Times New Roman"/>
          <w:szCs w:val="20"/>
        </w:rPr>
        <w:t xml:space="preserve"> But Peter, standing with the eleven, raised his voice and addressed them, “Men of Judea and all who live in Jerusalem, let this be known to you, and listen to what I say. </w:t>
      </w:r>
      <w:r w:rsidRPr="00C13902">
        <w:rPr>
          <w:rFonts w:cs="Times New Roman"/>
          <w:szCs w:val="20"/>
          <w:vertAlign w:val="superscript"/>
        </w:rPr>
        <w:t>15</w:t>
      </w:r>
      <w:r w:rsidRPr="00C13902">
        <w:rPr>
          <w:rFonts w:cs="Times New Roman"/>
          <w:szCs w:val="20"/>
        </w:rPr>
        <w:t xml:space="preserve"> Indeed, these are not drunk, as you suppose, for it is only nine o’clock in the morning. </w:t>
      </w:r>
      <w:r w:rsidRPr="00C13902">
        <w:rPr>
          <w:rFonts w:cs="Times New Roman"/>
          <w:szCs w:val="20"/>
          <w:vertAlign w:val="superscript"/>
        </w:rPr>
        <w:t>16</w:t>
      </w:r>
      <w:r w:rsidRPr="00C13902">
        <w:rPr>
          <w:rFonts w:cs="Times New Roman"/>
          <w:szCs w:val="20"/>
        </w:rPr>
        <w:t xml:space="preserve"> No, this is what was spoken through the prophet Joel: </w:t>
      </w:r>
      <w:r w:rsidRPr="00C13902">
        <w:rPr>
          <w:rFonts w:cs="Times New Roman"/>
          <w:szCs w:val="20"/>
          <w:vertAlign w:val="superscript"/>
        </w:rPr>
        <w:t>17</w:t>
      </w:r>
      <w:r w:rsidRPr="00C13902">
        <w:rPr>
          <w:rFonts w:cs="Times New Roman"/>
          <w:szCs w:val="20"/>
        </w:rPr>
        <w:t xml:space="preserve"> ‘In the last days it will be, God declares, that I will pour out my Spirit upon all flesh, and your sons and your daughters shall prophesy, and your young men shall see visions, and your old men shall dream dreams. </w:t>
      </w:r>
      <w:r w:rsidRPr="00C13902">
        <w:rPr>
          <w:rFonts w:cs="Times New Roman"/>
          <w:szCs w:val="20"/>
          <w:vertAlign w:val="superscript"/>
        </w:rPr>
        <w:t>18</w:t>
      </w:r>
      <w:r w:rsidRPr="00C13902">
        <w:rPr>
          <w:rFonts w:cs="Times New Roman"/>
          <w:szCs w:val="20"/>
        </w:rPr>
        <w:t xml:space="preserve"> Even upon my slaves, both men and women, in those days I will pour out my Spirit; and they shall prophesy. </w:t>
      </w:r>
      <w:r w:rsidRPr="00C13902">
        <w:rPr>
          <w:rFonts w:cs="Times New Roman"/>
          <w:szCs w:val="20"/>
          <w:vertAlign w:val="superscript"/>
        </w:rPr>
        <w:t>19</w:t>
      </w:r>
      <w:r w:rsidRPr="00C13902">
        <w:rPr>
          <w:rFonts w:cs="Times New Roman"/>
          <w:szCs w:val="20"/>
        </w:rPr>
        <w:t xml:space="preserve"> And I will show portents in the heaven above and signs on the earth below, blood, and fire, and smoky mist. </w:t>
      </w:r>
      <w:r w:rsidRPr="00C13902">
        <w:rPr>
          <w:rFonts w:cs="Times New Roman"/>
          <w:szCs w:val="20"/>
          <w:vertAlign w:val="superscript"/>
        </w:rPr>
        <w:t>20</w:t>
      </w:r>
      <w:r w:rsidRPr="00C13902">
        <w:rPr>
          <w:rFonts w:cs="Times New Roman"/>
          <w:szCs w:val="20"/>
        </w:rPr>
        <w:t xml:space="preserve"> The sun shall be turned to darkness and the moon to blood, before the coming of the Lord’s great and glorious day. </w:t>
      </w:r>
      <w:r w:rsidRPr="00C13902">
        <w:rPr>
          <w:rFonts w:cs="Times New Roman"/>
          <w:szCs w:val="20"/>
          <w:vertAlign w:val="superscript"/>
        </w:rPr>
        <w:t>21</w:t>
      </w:r>
      <w:r w:rsidRPr="00C13902">
        <w:rPr>
          <w:rFonts w:cs="Times New Roman"/>
          <w:szCs w:val="20"/>
        </w:rPr>
        <w:t xml:space="preserve"> Then everyone who calls on the name of the Lord shall be saved.’</w:t>
      </w:r>
      <w:r>
        <w:rPr>
          <w:rFonts w:cs="Times New Roman"/>
          <w:szCs w:val="20"/>
        </w:rPr>
        <w:t xml:space="preserve"> . . .</w:t>
      </w:r>
      <w:r w:rsidRPr="00970B17">
        <w:rPr>
          <w:rFonts w:cs="Times New Roman"/>
          <w:szCs w:val="20"/>
        </w:rPr>
        <w:t xml:space="preserve"> </w:t>
      </w:r>
      <w:r w:rsidRPr="00C13902">
        <w:rPr>
          <w:rFonts w:cs="Times New Roman"/>
          <w:szCs w:val="20"/>
          <w:vertAlign w:val="superscript"/>
        </w:rPr>
        <w:t>32</w:t>
      </w:r>
      <w:r w:rsidRPr="00C13902">
        <w:rPr>
          <w:rFonts w:cs="Times New Roman"/>
          <w:szCs w:val="20"/>
        </w:rPr>
        <w:t xml:space="preserve"> This Jesus God raised up, and of that all of us are witnesses. </w:t>
      </w:r>
      <w:r w:rsidRPr="00C13902">
        <w:rPr>
          <w:rFonts w:cs="Times New Roman"/>
          <w:szCs w:val="20"/>
          <w:vertAlign w:val="superscript"/>
        </w:rPr>
        <w:t>33</w:t>
      </w:r>
      <w:r w:rsidRPr="00C13902">
        <w:rPr>
          <w:rFonts w:cs="Times New Roman"/>
          <w:szCs w:val="20"/>
        </w:rPr>
        <w:t xml:space="preserve"> Being therefore exalted at the right hand of God, and having received from the Father the promise of the Holy Spirit, he has poured out this that you both see and hear.</w:t>
      </w:r>
      <w:r>
        <w:rPr>
          <w:rFonts w:cs="Times New Roman"/>
          <w:szCs w:val="20"/>
        </w:rPr>
        <w:t xml:space="preserve">” . . . </w:t>
      </w:r>
      <w:r w:rsidRPr="00C13902">
        <w:rPr>
          <w:rFonts w:cs="Times New Roman"/>
          <w:szCs w:val="20"/>
          <w:vertAlign w:val="superscript"/>
        </w:rPr>
        <w:t>38</w:t>
      </w:r>
      <w:r w:rsidRPr="00C13902">
        <w:rPr>
          <w:rFonts w:cs="Times New Roman"/>
          <w:szCs w:val="20"/>
        </w:rPr>
        <w:t xml:space="preserve"> Peter said to them, “Repent, and be baptized every one of you in the name of Jesus Christ so that your sins may be forgiven; and you will receive the gift of the Holy Spirit.</w:t>
      </w:r>
      <w:r>
        <w:rPr>
          <w:rFonts w:cs="Times New Roman"/>
          <w:szCs w:val="20"/>
        </w:rPr>
        <w:t>”</w:t>
      </w:r>
    </w:p>
    <w:p w14:paraId="49F6319F" w14:textId="77777777" w:rsidR="000E4A3E" w:rsidRDefault="000E4A3E" w:rsidP="000E4A3E">
      <w:pPr>
        <w:contextualSpacing/>
        <w:rPr>
          <w:rFonts w:cs="Times New Roman"/>
        </w:rPr>
      </w:pPr>
    </w:p>
    <w:p w14:paraId="04DA8518" w14:textId="77777777" w:rsidR="000E4A3E" w:rsidRDefault="000E4A3E" w:rsidP="000E4A3E">
      <w:pPr>
        <w:contextualSpacing/>
        <w:rPr>
          <w:rFonts w:cs="Times New Roman"/>
        </w:rPr>
      </w:pPr>
      <w:r>
        <w:rPr>
          <w:rFonts w:cs="Times New Roman"/>
        </w:rPr>
        <w:t>Some statements here present speaking in tongues as speaking foreign languages.</w:t>
      </w:r>
    </w:p>
    <w:p w14:paraId="4E30A583" w14:textId="77777777" w:rsidR="000E4A3E" w:rsidRDefault="000E4A3E" w:rsidP="000E4A3E">
      <w:pPr>
        <w:contextualSpacing/>
        <w:rPr>
          <w:rFonts w:cs="Times New Roman"/>
        </w:rPr>
      </w:pPr>
    </w:p>
    <w:p w14:paraId="3B4A6A7B" w14:textId="77777777" w:rsidR="000E4A3E" w:rsidRDefault="000E4A3E" w:rsidP="000E4A3E">
      <w:pPr>
        <w:ind w:left="360"/>
        <w:contextualSpacing/>
        <w:rPr>
          <w:rFonts w:cs="Times New Roman"/>
          <w:szCs w:val="20"/>
        </w:rPr>
      </w:pPr>
      <w:r>
        <w:t xml:space="preserve">Acts 2:4 explicitly says that </w:t>
      </w:r>
      <w:r w:rsidRPr="00C13902">
        <w:rPr>
          <w:rFonts w:cs="Times New Roman"/>
          <w:szCs w:val="20"/>
        </w:rPr>
        <w:t xml:space="preserve">the Holy Spirit </w:t>
      </w:r>
      <w:r>
        <w:rPr>
          <w:rFonts w:cs="Times New Roman"/>
          <w:szCs w:val="20"/>
        </w:rPr>
        <w:t xml:space="preserve">inspired </w:t>
      </w:r>
      <w:r>
        <w:t xml:space="preserve">the apostles </w:t>
      </w:r>
      <w:r>
        <w:rPr>
          <w:rFonts w:cs="Times New Roman"/>
          <w:szCs w:val="20"/>
        </w:rPr>
        <w:t>“</w:t>
      </w:r>
      <w:r w:rsidRPr="00C13902">
        <w:rPr>
          <w:rFonts w:cs="Times New Roman"/>
          <w:szCs w:val="20"/>
        </w:rPr>
        <w:t>to speak in other languages</w:t>
      </w:r>
      <w:r>
        <w:rPr>
          <w:rFonts w:cs="Times New Roman"/>
          <w:szCs w:val="20"/>
        </w:rPr>
        <w:t xml:space="preserve"> . . .”</w:t>
      </w:r>
    </w:p>
    <w:p w14:paraId="30E3CCFF" w14:textId="77777777" w:rsidR="000E4A3E" w:rsidRDefault="000E4A3E" w:rsidP="000E4A3E">
      <w:pPr>
        <w:ind w:left="360"/>
        <w:contextualSpacing/>
        <w:rPr>
          <w:rFonts w:cs="Times New Roman"/>
          <w:szCs w:val="20"/>
        </w:rPr>
      </w:pPr>
      <w:r>
        <w:lastRenderedPageBreak/>
        <w:t>Acts 2:6 says that Jews of various nations “</w:t>
      </w:r>
      <w:r w:rsidRPr="00C13902">
        <w:rPr>
          <w:rFonts w:cs="Times New Roman"/>
          <w:szCs w:val="20"/>
        </w:rPr>
        <w:t>heard them speaking in the native language of each.</w:t>
      </w:r>
      <w:r>
        <w:rPr>
          <w:rFonts w:cs="Times New Roman"/>
          <w:szCs w:val="20"/>
        </w:rPr>
        <w:t>”</w:t>
      </w:r>
    </w:p>
    <w:p w14:paraId="2E3C2416" w14:textId="77777777" w:rsidR="000E4A3E" w:rsidRDefault="000E4A3E" w:rsidP="000E4A3E">
      <w:pPr>
        <w:ind w:left="360"/>
        <w:contextualSpacing/>
        <w:rPr>
          <w:rFonts w:cs="Times New Roman"/>
          <w:szCs w:val="20"/>
        </w:rPr>
      </w:pPr>
      <w:r>
        <w:rPr>
          <w:rFonts w:cs="Times New Roman"/>
          <w:szCs w:val="20"/>
        </w:rPr>
        <w:t>Acts 2:8 quotes the various Jews saying, “</w:t>
      </w:r>
      <w:r w:rsidRPr="00C13902">
        <w:rPr>
          <w:rFonts w:cs="Times New Roman"/>
          <w:szCs w:val="20"/>
        </w:rPr>
        <w:t>we hear, each of us, in our own native languag</w:t>
      </w:r>
      <w:r>
        <w:rPr>
          <w:rFonts w:cs="Times New Roman"/>
          <w:szCs w:val="20"/>
        </w:rPr>
        <w:t>e . . .”</w:t>
      </w:r>
    </w:p>
    <w:p w14:paraId="5441247A" w14:textId="77777777" w:rsidR="000E4A3E" w:rsidRDefault="000E4A3E" w:rsidP="000E4A3E">
      <w:pPr>
        <w:ind w:left="360"/>
        <w:contextualSpacing/>
        <w:rPr>
          <w:rFonts w:cs="Times New Roman"/>
          <w:szCs w:val="20"/>
        </w:rPr>
      </w:pPr>
      <w:r>
        <w:rPr>
          <w:rFonts w:cs="Times New Roman"/>
          <w:szCs w:val="20"/>
        </w:rPr>
        <w:t>Acts 2:11 quotes them as saying, “</w:t>
      </w:r>
      <w:r w:rsidRPr="00C13902">
        <w:rPr>
          <w:rFonts w:cs="Times New Roman"/>
          <w:szCs w:val="20"/>
        </w:rPr>
        <w:t>in our own languages we hear them</w:t>
      </w:r>
      <w:r>
        <w:rPr>
          <w:rFonts w:cs="Times New Roman"/>
          <w:szCs w:val="20"/>
        </w:rPr>
        <w:t xml:space="preserve"> . . .”</w:t>
      </w:r>
    </w:p>
    <w:p w14:paraId="622136E8" w14:textId="77777777" w:rsidR="000E4A3E" w:rsidRDefault="000E4A3E" w:rsidP="000E4A3E">
      <w:pPr>
        <w:contextualSpacing/>
        <w:rPr>
          <w:rFonts w:cs="Times New Roman"/>
          <w:szCs w:val="20"/>
        </w:rPr>
      </w:pPr>
    </w:p>
    <w:p w14:paraId="2F445346" w14:textId="77777777" w:rsidR="000E4A3E" w:rsidRDefault="000E4A3E" w:rsidP="000E4A3E">
      <w:pPr>
        <w:contextualSpacing/>
        <w:rPr>
          <w:rFonts w:cs="Times New Roman"/>
          <w:szCs w:val="20"/>
        </w:rPr>
      </w:pPr>
      <w:r>
        <w:rPr>
          <w:rFonts w:cs="Times New Roman"/>
          <w:szCs w:val="20"/>
        </w:rPr>
        <w:t>But one verse suggests that speaking in tongues is unintelligible.</w:t>
      </w:r>
    </w:p>
    <w:p w14:paraId="6B3B7AF8" w14:textId="77777777" w:rsidR="000E4A3E" w:rsidRDefault="000E4A3E" w:rsidP="000E4A3E">
      <w:pPr>
        <w:contextualSpacing/>
        <w:rPr>
          <w:rFonts w:cs="Times New Roman"/>
          <w:szCs w:val="20"/>
        </w:rPr>
      </w:pPr>
    </w:p>
    <w:p w14:paraId="63E9746D" w14:textId="77777777" w:rsidR="000E4A3E" w:rsidRDefault="000E4A3E" w:rsidP="000E4A3E">
      <w:pPr>
        <w:ind w:left="360"/>
        <w:contextualSpacing/>
        <w:rPr>
          <w:rFonts w:cs="Times New Roman"/>
          <w:szCs w:val="20"/>
        </w:rPr>
      </w:pPr>
      <w:r>
        <w:rPr>
          <w:rFonts w:cs="Times New Roman"/>
          <w:szCs w:val="20"/>
        </w:rPr>
        <w:t>Acts 2:13, “</w:t>
      </w:r>
      <w:r w:rsidRPr="00C13902">
        <w:rPr>
          <w:rFonts w:cs="Times New Roman"/>
          <w:szCs w:val="20"/>
        </w:rPr>
        <w:t>But others sneered and said, “They are filled with new wine.”</w:t>
      </w:r>
      <w:r>
        <w:rPr>
          <w:rFonts w:cs="Times New Roman"/>
          <w:szCs w:val="20"/>
        </w:rPr>
        <w:t>”</w:t>
      </w:r>
    </w:p>
    <w:p w14:paraId="0E246F03" w14:textId="77777777" w:rsidR="000E4A3E" w:rsidRDefault="000E4A3E" w:rsidP="000E4A3E">
      <w:pPr>
        <w:contextualSpacing/>
        <w:rPr>
          <w:rFonts w:cs="Times New Roman"/>
          <w:szCs w:val="20"/>
        </w:rPr>
      </w:pPr>
    </w:p>
    <w:p w14:paraId="26C391C5" w14:textId="77777777" w:rsidR="000E4A3E" w:rsidRDefault="000E4A3E" w:rsidP="000E4A3E">
      <w:pPr>
        <w:contextualSpacing/>
        <w:rPr>
          <w:rFonts w:cs="Times New Roman"/>
          <w:szCs w:val="20"/>
        </w:rPr>
      </w:pPr>
      <w:r>
        <w:rPr>
          <w:rFonts w:cs="Times New Roman"/>
          <w:szCs w:val="20"/>
        </w:rPr>
        <w:t xml:space="preserve">And in another verse Peter seems to be describing the linguistic event as “prophecy.” In </w:t>
      </w:r>
      <w:r w:rsidRPr="004442CD">
        <w:rPr>
          <w:rFonts w:cs="Times New Roman"/>
          <w:szCs w:val="20"/>
        </w:rPr>
        <w:t>Acts 2:16-21</w:t>
      </w:r>
      <w:r>
        <w:rPr>
          <w:rFonts w:cs="Times New Roman"/>
          <w:szCs w:val="20"/>
        </w:rPr>
        <w:t>,</w:t>
      </w:r>
      <w:r w:rsidRPr="004442CD">
        <w:rPr>
          <w:rFonts w:cs="Times New Roman"/>
          <w:szCs w:val="20"/>
        </w:rPr>
        <w:t xml:space="preserve"> </w:t>
      </w:r>
      <w:r>
        <w:rPr>
          <w:rFonts w:cs="Times New Roman"/>
          <w:szCs w:val="20"/>
        </w:rPr>
        <w:t>Peter quotes the Book of Joel.</w:t>
      </w:r>
    </w:p>
    <w:p w14:paraId="37BBF794" w14:textId="77777777" w:rsidR="000E4A3E" w:rsidRDefault="000E4A3E" w:rsidP="000E4A3E">
      <w:pPr>
        <w:contextualSpacing/>
        <w:rPr>
          <w:rFonts w:cs="Times New Roman"/>
          <w:szCs w:val="20"/>
        </w:rPr>
      </w:pPr>
    </w:p>
    <w:p w14:paraId="4115A768" w14:textId="77777777" w:rsidR="000E4A3E" w:rsidRDefault="000E4A3E" w:rsidP="000E4A3E">
      <w:pPr>
        <w:autoSpaceDE w:val="0"/>
        <w:autoSpaceDN w:val="0"/>
        <w:adjustRightInd w:val="0"/>
        <w:ind w:left="360"/>
        <w:rPr>
          <w:rFonts w:cs="Times New Roman"/>
          <w:szCs w:val="20"/>
        </w:rPr>
      </w:pPr>
      <w:r w:rsidRPr="004442CD">
        <w:rPr>
          <w:rFonts w:cs="Times New Roman"/>
          <w:szCs w:val="20"/>
        </w:rPr>
        <w:t xml:space="preserve">Joel </w:t>
      </w:r>
      <w:r w:rsidRPr="004442CD">
        <w:t>2:28-32</w:t>
      </w:r>
      <w:r>
        <w:rPr>
          <w:rFonts w:cs="Times New Roman"/>
          <w:szCs w:val="20"/>
        </w:rPr>
        <w:t>,</w:t>
      </w:r>
      <w:r w:rsidRPr="004442CD">
        <w:rPr>
          <w:rFonts w:cs="Times New Roman"/>
          <w:szCs w:val="20"/>
        </w:rPr>
        <w:t xml:space="preserve"> “Then afterward I will pour out my spirit on all flesh; your sons and your daughters shall prophesy, your old men shall dream dreams, and your young men shall see visions. </w:t>
      </w:r>
      <w:r w:rsidRPr="004442CD">
        <w:rPr>
          <w:rFonts w:cs="Times New Roman"/>
          <w:szCs w:val="20"/>
          <w:vertAlign w:val="superscript"/>
        </w:rPr>
        <w:t>29</w:t>
      </w:r>
      <w:r w:rsidRPr="004442CD">
        <w:rPr>
          <w:rFonts w:cs="Times New Roman"/>
          <w:szCs w:val="20"/>
        </w:rPr>
        <w:t xml:space="preserve"> Even on the male and female slaves, in those days, I will pour out my</w:t>
      </w:r>
      <w:r>
        <w:rPr>
          <w:rFonts w:cs="Times New Roman"/>
          <w:szCs w:val="20"/>
        </w:rPr>
        <w:t xml:space="preserve"> spirit.”</w:t>
      </w:r>
    </w:p>
    <w:p w14:paraId="76C414EC" w14:textId="77777777" w:rsidR="000E4A3E" w:rsidRDefault="000E4A3E" w:rsidP="000E4A3E">
      <w:pPr>
        <w:contextualSpacing/>
        <w:rPr>
          <w:rFonts w:cs="Times New Roman"/>
        </w:rPr>
      </w:pPr>
    </w:p>
    <w:p w14:paraId="5B63A143" w14:textId="77777777" w:rsidR="000E4A3E" w:rsidRDefault="000E4A3E" w:rsidP="000E4A3E">
      <w:pPr>
        <w:contextualSpacing/>
        <w:jc w:val="center"/>
        <w:rPr>
          <w:rFonts w:cs="Times New Roman"/>
        </w:rPr>
      </w:pPr>
      <w:r w:rsidRPr="00154AD3">
        <w:rPr>
          <w:rFonts w:cs="Times New Roman"/>
          <w:smallCaps/>
        </w:rPr>
        <w:t xml:space="preserve">the evidence from </w:t>
      </w:r>
      <w:r>
        <w:rPr>
          <w:rFonts w:cs="Times New Roman"/>
          <w:smallCaps/>
        </w:rPr>
        <w:t>Paul’s letters</w:t>
      </w:r>
    </w:p>
    <w:p w14:paraId="182E672D" w14:textId="77777777" w:rsidR="000E4A3E" w:rsidRDefault="000E4A3E" w:rsidP="000E4A3E">
      <w:pPr>
        <w:contextualSpacing/>
        <w:rPr>
          <w:rFonts w:cs="Times New Roman"/>
        </w:rPr>
      </w:pPr>
    </w:p>
    <w:p w14:paraId="4738E909" w14:textId="77777777" w:rsidR="000E4A3E" w:rsidRDefault="000E4A3E" w:rsidP="000E4A3E">
      <w:pPr>
        <w:contextualSpacing/>
        <w:rPr>
          <w:rFonts w:cs="Times New Roman"/>
        </w:rPr>
      </w:pPr>
      <w:r w:rsidRPr="00FA696A">
        <w:rPr>
          <w:rFonts w:cs="Times New Roman"/>
        </w:rPr>
        <w:t>Rom 12:6-8</w:t>
      </w:r>
      <w:r>
        <w:rPr>
          <w:rFonts w:cs="Times New Roman"/>
        </w:rPr>
        <w:t xml:space="preserve">, </w:t>
      </w:r>
      <w:r w:rsidRPr="00FA696A">
        <w:rPr>
          <w:rFonts w:cs="Times New Roman"/>
        </w:rPr>
        <w:t>“We have gifts that differ according to the grace given to us: prophecy, in propor</w:t>
      </w:r>
      <w:r>
        <w:rPr>
          <w:rFonts w:cs="Times New Roman"/>
        </w:rPr>
        <w:t>tion to faith . . .” (Mentions prophecy but not speaking in tongues.)</w:t>
      </w:r>
    </w:p>
    <w:p w14:paraId="32976443" w14:textId="77777777" w:rsidR="000E4A3E" w:rsidRDefault="000E4A3E" w:rsidP="000E4A3E">
      <w:pPr>
        <w:contextualSpacing/>
        <w:rPr>
          <w:rFonts w:cs="Times New Roman"/>
        </w:rPr>
      </w:pPr>
    </w:p>
    <w:p w14:paraId="6D50E73E" w14:textId="7B060FC1" w:rsidR="000E4A3E" w:rsidRDefault="000E4A3E" w:rsidP="000E4A3E">
      <w:pPr>
        <w:contextualSpacing/>
        <w:rPr>
          <w:rFonts w:cs="Times New Roman"/>
        </w:rPr>
      </w:pPr>
      <w:r w:rsidRPr="00FA696A">
        <w:rPr>
          <w:rFonts w:cs="Times New Roman"/>
        </w:rPr>
        <w:t>1 Cor 12:8-10</w:t>
      </w:r>
      <w:r>
        <w:rPr>
          <w:rFonts w:cs="Times New Roman"/>
        </w:rPr>
        <w:t xml:space="preserve">, </w:t>
      </w:r>
      <w:r w:rsidRPr="00FA696A">
        <w:rPr>
          <w:rFonts w:cs="Times New Roman"/>
        </w:rPr>
        <w:t>“To one is given through the Spirit the utterance of wisdom, and to another the utterance of knowledge according to the same Spirit,</w:t>
      </w:r>
      <w:r>
        <w:rPr>
          <w:rFonts w:cs="Times New Roman"/>
        </w:rPr>
        <w:t xml:space="preserve"> . . .</w:t>
      </w:r>
      <w:r w:rsidRPr="00FA696A">
        <w:rPr>
          <w:rFonts w:cs="Times New Roman"/>
        </w:rPr>
        <w:t xml:space="preserve"> </w:t>
      </w:r>
      <w:r w:rsidRPr="00FA696A">
        <w:rPr>
          <w:rFonts w:cs="Times New Roman"/>
          <w:color w:val="000000"/>
          <w:vertAlign w:val="superscript"/>
        </w:rPr>
        <w:t>10</w:t>
      </w:r>
      <w:r w:rsidRPr="00FA696A">
        <w:rPr>
          <w:rFonts w:cs="Times New Roman"/>
        </w:rPr>
        <w:t xml:space="preserve"> </w:t>
      </w:r>
      <w:r>
        <w:rPr>
          <w:rFonts w:cs="Times New Roman"/>
        </w:rPr>
        <w:t xml:space="preserve">. . . </w:t>
      </w:r>
      <w:r w:rsidRPr="00FA696A">
        <w:rPr>
          <w:rFonts w:cs="Times New Roman"/>
        </w:rPr>
        <w:t>to another prophecy, to another the discernment of spirits, to another various kinds of tongues, to another the interpretation of tongues.”</w:t>
      </w:r>
    </w:p>
    <w:p w14:paraId="70A65D20" w14:textId="77777777" w:rsidR="000E4A3E" w:rsidRDefault="000E4A3E" w:rsidP="000E4A3E">
      <w:pPr>
        <w:contextualSpacing/>
        <w:rPr>
          <w:rFonts w:cs="Times New Roman"/>
        </w:rPr>
      </w:pPr>
    </w:p>
    <w:p w14:paraId="53C421B8" w14:textId="74EE2FA2" w:rsidR="000E4A3E" w:rsidRDefault="000E4A3E" w:rsidP="000E4A3E">
      <w:pPr>
        <w:contextualSpacing/>
        <w:rPr>
          <w:rFonts w:cs="Times New Roman"/>
        </w:rPr>
      </w:pPr>
      <w:r w:rsidRPr="00FA696A">
        <w:rPr>
          <w:rFonts w:cs="Times New Roman"/>
        </w:rPr>
        <w:t>1 Cor 12:28</w:t>
      </w:r>
      <w:r>
        <w:rPr>
          <w:rFonts w:cs="Times New Roman"/>
        </w:rPr>
        <w:t xml:space="preserve">, </w:t>
      </w:r>
      <w:r w:rsidRPr="00FA696A">
        <w:rPr>
          <w:rFonts w:cs="Times New Roman"/>
        </w:rPr>
        <w:t>“And God has appointed in the church first apostles, second prophets, third teachers; then deeds of power, then gifts of healing, forms of assistance, forms of leadership, various kinds of tongues.”</w:t>
      </w:r>
    </w:p>
    <w:p w14:paraId="38A68D75" w14:textId="77777777" w:rsidR="000E4A3E" w:rsidRDefault="000E4A3E" w:rsidP="000E4A3E">
      <w:pPr>
        <w:contextualSpacing/>
        <w:rPr>
          <w:rFonts w:cs="Times New Roman"/>
        </w:rPr>
      </w:pPr>
    </w:p>
    <w:p w14:paraId="264E74C6" w14:textId="394F7775" w:rsidR="000E4A3E" w:rsidRDefault="000E4A3E" w:rsidP="000E4A3E">
      <w:pPr>
        <w:contextualSpacing/>
        <w:rPr>
          <w:rFonts w:cs="Times New Roman"/>
        </w:rPr>
      </w:pPr>
      <w:r w:rsidRPr="00FA696A">
        <w:rPr>
          <w:rFonts w:cs="Times New Roman"/>
        </w:rPr>
        <w:t>1 Cor 12:29-30</w:t>
      </w:r>
      <w:r>
        <w:rPr>
          <w:rFonts w:cs="Times New Roman"/>
        </w:rPr>
        <w:t xml:space="preserve">, </w:t>
      </w:r>
      <w:r w:rsidRPr="00FA696A">
        <w:rPr>
          <w:rFonts w:cs="Times New Roman"/>
        </w:rPr>
        <w:t xml:space="preserve">“Are all apostles? Are all prophets? Are all teachers? Do all work miracles? </w:t>
      </w:r>
      <w:r w:rsidRPr="00FA696A">
        <w:rPr>
          <w:rFonts w:cs="Times New Roman"/>
          <w:color w:val="000000"/>
          <w:vertAlign w:val="superscript"/>
        </w:rPr>
        <w:t>30</w:t>
      </w:r>
      <w:r w:rsidRPr="00FA696A">
        <w:rPr>
          <w:rFonts w:cs="Times New Roman"/>
        </w:rPr>
        <w:t xml:space="preserve"> Do all possess gifts of healing? Do all speak in tongues? Do all interpret?”</w:t>
      </w:r>
    </w:p>
    <w:p w14:paraId="1D285E26" w14:textId="77777777" w:rsidR="000E4A3E" w:rsidRDefault="000E4A3E" w:rsidP="000E4A3E">
      <w:pPr>
        <w:autoSpaceDE w:val="0"/>
        <w:autoSpaceDN w:val="0"/>
        <w:adjustRightInd w:val="0"/>
        <w:rPr>
          <w:rFonts w:cs="Times New Roman"/>
          <w:szCs w:val="20"/>
        </w:rPr>
      </w:pPr>
    </w:p>
    <w:p w14:paraId="2AE29D1C" w14:textId="688DA60E" w:rsidR="000E4A3E" w:rsidRPr="00B233CF" w:rsidRDefault="000E4A3E" w:rsidP="000E4A3E">
      <w:pPr>
        <w:autoSpaceDE w:val="0"/>
        <w:autoSpaceDN w:val="0"/>
        <w:adjustRightInd w:val="0"/>
        <w:rPr>
          <w:rFonts w:cs="Times New Roman"/>
          <w:szCs w:val="32"/>
        </w:rPr>
      </w:pPr>
      <w:r w:rsidRPr="00B233CF">
        <w:rPr>
          <w:rFonts w:cs="Times New Roman"/>
          <w:szCs w:val="20"/>
        </w:rPr>
        <w:t>1</w:t>
      </w:r>
      <w:r>
        <w:rPr>
          <w:rFonts w:cs="Times New Roman"/>
          <w:szCs w:val="20"/>
        </w:rPr>
        <w:t xml:space="preserve"> </w:t>
      </w:r>
      <w:r w:rsidRPr="00B233CF">
        <w:rPr>
          <w:rFonts w:cs="Times New Roman"/>
          <w:szCs w:val="20"/>
        </w:rPr>
        <w:t>Co</w:t>
      </w:r>
      <w:r>
        <w:rPr>
          <w:rFonts w:cs="Times New Roman"/>
          <w:szCs w:val="20"/>
        </w:rPr>
        <w:t>r</w:t>
      </w:r>
      <w:r w:rsidRPr="00B233CF">
        <w:rPr>
          <w:rFonts w:cs="Times New Roman"/>
          <w:szCs w:val="20"/>
        </w:rPr>
        <w:t xml:space="preserve"> 14:</w:t>
      </w:r>
      <w:r>
        <w:rPr>
          <w:rFonts w:cs="Times New Roman"/>
          <w:szCs w:val="20"/>
        </w:rPr>
        <w:t>1-40, “</w:t>
      </w:r>
      <w:r w:rsidRPr="00B233CF">
        <w:rPr>
          <w:rFonts w:cs="Times New Roman"/>
          <w:szCs w:val="20"/>
        </w:rPr>
        <w:t>Pursue love and strive for the spiritual gifts</w:t>
      </w:r>
      <w:r w:rsidRPr="00B233CF">
        <w:rPr>
          <w:rFonts w:cs="Times New Roman"/>
          <w:smallCaps/>
          <w:szCs w:val="20"/>
        </w:rPr>
        <w:t xml:space="preserve">, </w:t>
      </w:r>
      <w:r w:rsidRPr="00B233CF">
        <w:rPr>
          <w:rFonts w:cs="Times New Roman"/>
          <w:szCs w:val="20"/>
        </w:rPr>
        <w:t xml:space="preserve">and especially that you may prophesy. </w:t>
      </w:r>
      <w:r w:rsidRPr="00B233CF">
        <w:rPr>
          <w:rFonts w:cs="Times New Roman"/>
          <w:szCs w:val="20"/>
          <w:vertAlign w:val="superscript"/>
        </w:rPr>
        <w:t>2</w:t>
      </w:r>
      <w:r w:rsidRPr="00B233CF">
        <w:rPr>
          <w:rFonts w:cs="Times New Roman"/>
          <w:szCs w:val="20"/>
        </w:rPr>
        <w:t xml:space="preserve"> For those who speak in a tongue do not speak to other people but to God; for nobody understands them</w:t>
      </w:r>
      <w:r w:rsidRPr="00B233CF">
        <w:rPr>
          <w:rFonts w:cs="Times New Roman"/>
          <w:smallCaps/>
          <w:szCs w:val="20"/>
        </w:rPr>
        <w:t xml:space="preserve">, </w:t>
      </w:r>
      <w:r w:rsidRPr="00B233CF">
        <w:rPr>
          <w:rFonts w:cs="Times New Roman"/>
          <w:szCs w:val="20"/>
        </w:rPr>
        <w:t xml:space="preserve">since they are speaking mysteries in the Spirit. </w:t>
      </w:r>
      <w:r w:rsidRPr="00B233CF">
        <w:rPr>
          <w:rFonts w:cs="Times New Roman"/>
          <w:szCs w:val="20"/>
          <w:vertAlign w:val="superscript"/>
        </w:rPr>
        <w:t>3</w:t>
      </w:r>
      <w:r w:rsidRPr="00B233CF">
        <w:rPr>
          <w:rFonts w:cs="Times New Roman"/>
          <w:szCs w:val="20"/>
        </w:rPr>
        <w:t xml:space="preserve"> On the other hand</w:t>
      </w:r>
      <w:r w:rsidRPr="00B233CF">
        <w:rPr>
          <w:rFonts w:cs="Times New Roman"/>
          <w:smallCaps/>
          <w:szCs w:val="20"/>
        </w:rPr>
        <w:t xml:space="preserve">, </w:t>
      </w:r>
      <w:r w:rsidRPr="00B233CF">
        <w:rPr>
          <w:rFonts w:cs="Times New Roman"/>
          <w:szCs w:val="20"/>
        </w:rPr>
        <w:t xml:space="preserve">those who prophesy speak to other people for their upbuilding and encouragement and consolation. </w:t>
      </w:r>
      <w:r w:rsidRPr="00B233CF">
        <w:rPr>
          <w:rFonts w:cs="Times New Roman"/>
          <w:szCs w:val="20"/>
          <w:vertAlign w:val="superscript"/>
        </w:rPr>
        <w:t>4</w:t>
      </w:r>
      <w:r w:rsidRPr="00B233CF">
        <w:rPr>
          <w:rFonts w:cs="Times New Roman"/>
          <w:szCs w:val="20"/>
        </w:rPr>
        <w:t xml:space="preserve"> Those who speak in a tongue build up themselves</w:t>
      </w:r>
      <w:r w:rsidRPr="00B233CF">
        <w:rPr>
          <w:rFonts w:cs="Times New Roman"/>
          <w:smallCaps/>
          <w:szCs w:val="20"/>
        </w:rPr>
        <w:t xml:space="preserve">, </w:t>
      </w:r>
      <w:r w:rsidRPr="00B233CF">
        <w:rPr>
          <w:rFonts w:cs="Times New Roman"/>
          <w:szCs w:val="20"/>
        </w:rPr>
        <w:t xml:space="preserve">but those who prophesy build up the church. </w:t>
      </w:r>
      <w:r w:rsidRPr="00B233CF">
        <w:rPr>
          <w:rFonts w:cs="Times New Roman"/>
          <w:szCs w:val="20"/>
          <w:vertAlign w:val="superscript"/>
        </w:rPr>
        <w:t>5</w:t>
      </w:r>
      <w:r w:rsidRPr="00B233CF">
        <w:rPr>
          <w:rFonts w:cs="Times New Roman"/>
          <w:szCs w:val="20"/>
        </w:rPr>
        <w:t xml:space="preserve"> Now I would like all of you to speak in tongues</w:t>
      </w:r>
      <w:r w:rsidRPr="00B233CF">
        <w:rPr>
          <w:rFonts w:cs="Times New Roman"/>
          <w:smallCaps/>
          <w:szCs w:val="20"/>
        </w:rPr>
        <w:t xml:space="preserve">, </w:t>
      </w:r>
      <w:r w:rsidRPr="00B233CF">
        <w:rPr>
          <w:rFonts w:cs="Times New Roman"/>
          <w:szCs w:val="20"/>
        </w:rPr>
        <w:t>but even more to prophesy. One who prophesies is greater than one who speaks in tongues</w:t>
      </w:r>
      <w:r w:rsidRPr="00B233CF">
        <w:rPr>
          <w:rFonts w:cs="Times New Roman"/>
          <w:smallCaps/>
          <w:szCs w:val="20"/>
        </w:rPr>
        <w:t xml:space="preserve">, </w:t>
      </w:r>
      <w:r w:rsidRPr="00B233CF">
        <w:rPr>
          <w:rFonts w:cs="Times New Roman"/>
          <w:szCs w:val="20"/>
        </w:rPr>
        <w:t>unless someone interprets</w:t>
      </w:r>
      <w:r w:rsidRPr="00B233CF">
        <w:rPr>
          <w:rFonts w:cs="Times New Roman"/>
          <w:smallCaps/>
          <w:szCs w:val="20"/>
        </w:rPr>
        <w:t xml:space="preserve">, </w:t>
      </w:r>
      <w:r w:rsidRPr="00B233CF">
        <w:rPr>
          <w:rFonts w:cs="Times New Roman"/>
          <w:szCs w:val="20"/>
        </w:rPr>
        <w:t xml:space="preserve">so that the church may be built up. </w:t>
      </w:r>
      <w:r w:rsidRPr="00B233CF">
        <w:rPr>
          <w:rFonts w:cs="Times New Roman"/>
          <w:szCs w:val="20"/>
          <w:vertAlign w:val="superscript"/>
        </w:rPr>
        <w:t>6</w:t>
      </w:r>
      <w:r w:rsidRPr="00B233CF">
        <w:rPr>
          <w:rFonts w:cs="Times New Roman"/>
          <w:szCs w:val="20"/>
        </w:rPr>
        <w:t xml:space="preserve"> Now</w:t>
      </w:r>
      <w:r w:rsidRPr="00B233CF">
        <w:rPr>
          <w:rFonts w:cs="Times New Roman"/>
          <w:smallCaps/>
          <w:szCs w:val="20"/>
        </w:rPr>
        <w:t xml:space="preserve">, </w:t>
      </w:r>
      <w:r w:rsidRPr="00B233CF">
        <w:rPr>
          <w:rFonts w:cs="Times New Roman"/>
          <w:szCs w:val="20"/>
        </w:rPr>
        <w:t>brothers and sisters</w:t>
      </w:r>
      <w:r w:rsidRPr="00B233CF">
        <w:rPr>
          <w:rFonts w:cs="Times New Roman"/>
          <w:smallCaps/>
          <w:szCs w:val="20"/>
        </w:rPr>
        <w:t xml:space="preserve">, </w:t>
      </w:r>
      <w:r w:rsidRPr="00B233CF">
        <w:rPr>
          <w:rFonts w:cs="Times New Roman"/>
          <w:szCs w:val="20"/>
        </w:rPr>
        <w:t>if I come to you speaking in tongues</w:t>
      </w:r>
      <w:r w:rsidRPr="00B233CF">
        <w:rPr>
          <w:rFonts w:cs="Times New Roman"/>
          <w:smallCaps/>
          <w:szCs w:val="20"/>
        </w:rPr>
        <w:t xml:space="preserve">, </w:t>
      </w:r>
      <w:r w:rsidRPr="00B233CF">
        <w:rPr>
          <w:rFonts w:cs="Times New Roman"/>
          <w:szCs w:val="20"/>
        </w:rPr>
        <w:t xml:space="preserve">how will I benefit you unless I speak to you in some revelation or knowledge or prophecy or teaching? </w:t>
      </w:r>
      <w:r w:rsidRPr="00B233CF">
        <w:rPr>
          <w:rFonts w:cs="Times New Roman"/>
          <w:szCs w:val="20"/>
          <w:vertAlign w:val="superscript"/>
        </w:rPr>
        <w:t>7</w:t>
      </w:r>
      <w:r w:rsidRPr="00B233CF">
        <w:rPr>
          <w:rFonts w:cs="Times New Roman"/>
          <w:szCs w:val="20"/>
        </w:rPr>
        <w:t xml:space="preserve"> It is the same way with lifeless instruments that produce sound</w:t>
      </w:r>
      <w:r w:rsidRPr="00B233CF">
        <w:rPr>
          <w:rFonts w:cs="Times New Roman"/>
          <w:smallCaps/>
          <w:szCs w:val="20"/>
        </w:rPr>
        <w:t xml:space="preserve">, </w:t>
      </w:r>
      <w:r w:rsidRPr="00B233CF">
        <w:rPr>
          <w:rFonts w:cs="Times New Roman"/>
          <w:szCs w:val="20"/>
        </w:rPr>
        <w:t>such as the flute or the harp. If they do not give distinct notes</w:t>
      </w:r>
      <w:r w:rsidRPr="00B233CF">
        <w:rPr>
          <w:rFonts w:cs="Times New Roman"/>
          <w:smallCaps/>
          <w:szCs w:val="20"/>
        </w:rPr>
        <w:t xml:space="preserve">, </w:t>
      </w:r>
      <w:r w:rsidRPr="00B233CF">
        <w:rPr>
          <w:rFonts w:cs="Times New Roman"/>
          <w:szCs w:val="20"/>
        </w:rPr>
        <w:t xml:space="preserve">how will anyone know what is being played? </w:t>
      </w:r>
      <w:r w:rsidRPr="00B233CF">
        <w:rPr>
          <w:rFonts w:cs="Times New Roman"/>
          <w:szCs w:val="20"/>
          <w:vertAlign w:val="superscript"/>
        </w:rPr>
        <w:t>8</w:t>
      </w:r>
      <w:r w:rsidRPr="00B233CF">
        <w:rPr>
          <w:rFonts w:cs="Times New Roman"/>
          <w:szCs w:val="20"/>
        </w:rPr>
        <w:t xml:space="preserve"> And if the bugle gives an indistinct sound</w:t>
      </w:r>
      <w:r w:rsidRPr="00B233CF">
        <w:rPr>
          <w:rFonts w:cs="Times New Roman"/>
          <w:smallCaps/>
          <w:szCs w:val="20"/>
        </w:rPr>
        <w:t xml:space="preserve">, </w:t>
      </w:r>
      <w:r w:rsidRPr="00B233CF">
        <w:rPr>
          <w:rFonts w:cs="Times New Roman"/>
          <w:szCs w:val="20"/>
        </w:rPr>
        <w:t xml:space="preserve">who will get ready for battle? </w:t>
      </w:r>
      <w:r w:rsidRPr="00B233CF">
        <w:rPr>
          <w:rFonts w:cs="Times New Roman"/>
          <w:szCs w:val="20"/>
          <w:vertAlign w:val="superscript"/>
        </w:rPr>
        <w:t>9</w:t>
      </w:r>
      <w:r w:rsidRPr="00B233CF">
        <w:rPr>
          <w:rFonts w:cs="Times New Roman"/>
          <w:szCs w:val="20"/>
        </w:rPr>
        <w:t xml:space="preserve"> So with yourselves; if in a tongue you utter speech that is not intelligible</w:t>
      </w:r>
      <w:r w:rsidRPr="00B233CF">
        <w:rPr>
          <w:rFonts w:cs="Times New Roman"/>
          <w:smallCaps/>
          <w:szCs w:val="20"/>
        </w:rPr>
        <w:t xml:space="preserve">, </w:t>
      </w:r>
      <w:r w:rsidRPr="00B233CF">
        <w:rPr>
          <w:rFonts w:cs="Times New Roman"/>
          <w:szCs w:val="20"/>
        </w:rPr>
        <w:t xml:space="preserve">how will anyone know what is being said? For you will be speaking into the air. </w:t>
      </w:r>
      <w:r w:rsidRPr="00B233CF">
        <w:rPr>
          <w:rFonts w:cs="Times New Roman"/>
          <w:szCs w:val="20"/>
          <w:vertAlign w:val="superscript"/>
        </w:rPr>
        <w:t>10</w:t>
      </w:r>
      <w:r w:rsidRPr="00B233CF">
        <w:rPr>
          <w:rFonts w:cs="Times New Roman"/>
          <w:szCs w:val="20"/>
        </w:rPr>
        <w:t xml:space="preserve"> There are doubtless </w:t>
      </w:r>
      <w:r w:rsidRPr="00B233CF">
        <w:rPr>
          <w:rFonts w:cs="Times New Roman"/>
          <w:szCs w:val="20"/>
        </w:rPr>
        <w:lastRenderedPageBreak/>
        <w:t>many different kinds of sounds in the world</w:t>
      </w:r>
      <w:r w:rsidRPr="00B233CF">
        <w:rPr>
          <w:rFonts w:cs="Times New Roman"/>
          <w:smallCaps/>
          <w:szCs w:val="20"/>
        </w:rPr>
        <w:t xml:space="preserve">, </w:t>
      </w:r>
      <w:r w:rsidRPr="00B233CF">
        <w:rPr>
          <w:rFonts w:cs="Times New Roman"/>
          <w:szCs w:val="20"/>
        </w:rPr>
        <w:t xml:space="preserve">and nothing is without sound. </w:t>
      </w:r>
      <w:r w:rsidRPr="00B233CF">
        <w:rPr>
          <w:rFonts w:cs="Times New Roman"/>
          <w:szCs w:val="20"/>
          <w:vertAlign w:val="superscript"/>
        </w:rPr>
        <w:t>11</w:t>
      </w:r>
      <w:r w:rsidRPr="00B233CF">
        <w:rPr>
          <w:rFonts w:cs="Times New Roman"/>
          <w:szCs w:val="20"/>
        </w:rPr>
        <w:t xml:space="preserve"> If then I do not know the meaning of a sound</w:t>
      </w:r>
      <w:r w:rsidRPr="00B233CF">
        <w:rPr>
          <w:rFonts w:cs="Times New Roman"/>
          <w:smallCaps/>
          <w:szCs w:val="20"/>
        </w:rPr>
        <w:t xml:space="preserve">, </w:t>
      </w:r>
      <w:r w:rsidRPr="00B233CF">
        <w:rPr>
          <w:rFonts w:cs="Times New Roman"/>
          <w:szCs w:val="20"/>
        </w:rPr>
        <w:t xml:space="preserve">I will be a foreigner to the speaker and the speaker a foreigner to me. </w:t>
      </w:r>
      <w:r w:rsidRPr="00B233CF">
        <w:rPr>
          <w:rFonts w:cs="Times New Roman"/>
          <w:szCs w:val="20"/>
          <w:vertAlign w:val="superscript"/>
        </w:rPr>
        <w:t>12</w:t>
      </w:r>
      <w:r w:rsidRPr="00B233CF">
        <w:rPr>
          <w:rFonts w:cs="Times New Roman"/>
          <w:szCs w:val="20"/>
        </w:rPr>
        <w:t xml:space="preserve"> So with yourselves; since you are eager for spiritual gifts</w:t>
      </w:r>
      <w:r w:rsidRPr="00B233CF">
        <w:rPr>
          <w:rFonts w:cs="Times New Roman"/>
          <w:smallCaps/>
          <w:szCs w:val="20"/>
        </w:rPr>
        <w:t xml:space="preserve">, </w:t>
      </w:r>
      <w:r w:rsidRPr="00B233CF">
        <w:rPr>
          <w:rFonts w:cs="Times New Roman"/>
          <w:szCs w:val="20"/>
        </w:rPr>
        <w:t xml:space="preserve">strive to excel in them for building up the church. </w:t>
      </w:r>
      <w:r w:rsidRPr="00B233CF">
        <w:rPr>
          <w:rFonts w:cs="Times New Roman"/>
          <w:szCs w:val="20"/>
          <w:vertAlign w:val="superscript"/>
        </w:rPr>
        <w:t>13</w:t>
      </w:r>
      <w:r w:rsidRPr="00B233CF">
        <w:rPr>
          <w:rFonts w:cs="Times New Roman"/>
          <w:szCs w:val="20"/>
        </w:rPr>
        <w:t xml:space="preserve"> Therefore</w:t>
      </w:r>
      <w:r w:rsidRPr="00B233CF">
        <w:rPr>
          <w:rFonts w:cs="Times New Roman"/>
          <w:smallCaps/>
          <w:szCs w:val="20"/>
        </w:rPr>
        <w:t xml:space="preserve">, </w:t>
      </w:r>
      <w:r w:rsidRPr="00B233CF">
        <w:rPr>
          <w:rFonts w:cs="Times New Roman"/>
          <w:szCs w:val="20"/>
        </w:rPr>
        <w:t xml:space="preserve">one who speaks in a tongue should pray for the power to interpret. </w:t>
      </w:r>
      <w:r w:rsidRPr="00B233CF">
        <w:rPr>
          <w:rFonts w:cs="Times New Roman"/>
          <w:szCs w:val="20"/>
          <w:vertAlign w:val="superscript"/>
        </w:rPr>
        <w:t>14</w:t>
      </w:r>
      <w:r w:rsidRPr="00B233CF">
        <w:rPr>
          <w:rFonts w:cs="Times New Roman"/>
          <w:szCs w:val="20"/>
        </w:rPr>
        <w:t xml:space="preserve"> For if I pray in a tongue</w:t>
      </w:r>
      <w:r w:rsidRPr="00B233CF">
        <w:rPr>
          <w:rFonts w:cs="Times New Roman"/>
          <w:smallCaps/>
          <w:szCs w:val="20"/>
        </w:rPr>
        <w:t xml:space="preserve">, </w:t>
      </w:r>
      <w:r w:rsidRPr="00B233CF">
        <w:rPr>
          <w:rFonts w:cs="Times New Roman"/>
          <w:szCs w:val="20"/>
        </w:rPr>
        <w:t xml:space="preserve">my spirit prays but my mind is unproductive. </w:t>
      </w:r>
      <w:r w:rsidRPr="00B233CF">
        <w:rPr>
          <w:rFonts w:cs="Times New Roman"/>
          <w:szCs w:val="20"/>
          <w:vertAlign w:val="superscript"/>
        </w:rPr>
        <w:t>15</w:t>
      </w:r>
      <w:r w:rsidRPr="00B233CF">
        <w:rPr>
          <w:rFonts w:cs="Times New Roman"/>
          <w:szCs w:val="20"/>
        </w:rPr>
        <w:t xml:space="preserve"> What should I do then? I will pray with the spirit</w:t>
      </w:r>
      <w:r w:rsidRPr="00B233CF">
        <w:rPr>
          <w:rFonts w:cs="Times New Roman"/>
          <w:smallCaps/>
          <w:szCs w:val="20"/>
        </w:rPr>
        <w:t xml:space="preserve">, </w:t>
      </w:r>
      <w:r w:rsidRPr="00B233CF">
        <w:rPr>
          <w:rFonts w:cs="Times New Roman"/>
          <w:szCs w:val="20"/>
        </w:rPr>
        <w:t>but I will pray with the mind also; I will sing praise with the spirit</w:t>
      </w:r>
      <w:r w:rsidRPr="00B233CF">
        <w:rPr>
          <w:rFonts w:cs="Times New Roman"/>
          <w:smallCaps/>
          <w:szCs w:val="20"/>
        </w:rPr>
        <w:t xml:space="preserve">, </w:t>
      </w:r>
      <w:r w:rsidRPr="00B233CF">
        <w:rPr>
          <w:rFonts w:cs="Times New Roman"/>
          <w:szCs w:val="20"/>
        </w:rPr>
        <w:t xml:space="preserve">but I will sing praise with the mind also. </w:t>
      </w:r>
      <w:r w:rsidRPr="00B233CF">
        <w:rPr>
          <w:rFonts w:cs="Times New Roman"/>
          <w:szCs w:val="20"/>
          <w:vertAlign w:val="superscript"/>
        </w:rPr>
        <w:t>16</w:t>
      </w:r>
      <w:r w:rsidRPr="00B233CF">
        <w:rPr>
          <w:rFonts w:cs="Times New Roman"/>
          <w:szCs w:val="20"/>
        </w:rPr>
        <w:t xml:space="preserve"> Otherwise</w:t>
      </w:r>
      <w:r w:rsidRPr="00B233CF">
        <w:rPr>
          <w:rFonts w:cs="Times New Roman"/>
          <w:smallCaps/>
          <w:szCs w:val="20"/>
        </w:rPr>
        <w:t xml:space="preserve">, </w:t>
      </w:r>
      <w:r w:rsidRPr="00B233CF">
        <w:rPr>
          <w:rFonts w:cs="Times New Roman"/>
          <w:szCs w:val="20"/>
        </w:rPr>
        <w:t>if you say a blessing with the spirit</w:t>
      </w:r>
      <w:r w:rsidRPr="00B233CF">
        <w:rPr>
          <w:rFonts w:cs="Times New Roman"/>
          <w:smallCaps/>
          <w:szCs w:val="20"/>
        </w:rPr>
        <w:t xml:space="preserve">, </w:t>
      </w:r>
      <w:r w:rsidRPr="00B233CF">
        <w:rPr>
          <w:rFonts w:cs="Times New Roman"/>
          <w:szCs w:val="20"/>
        </w:rPr>
        <w:t>how can anyone in the position of an outsider say the “Amen” to your thanksgiving</w:t>
      </w:r>
      <w:r w:rsidRPr="00B233CF">
        <w:rPr>
          <w:rFonts w:cs="Times New Roman"/>
          <w:smallCaps/>
          <w:szCs w:val="20"/>
        </w:rPr>
        <w:t xml:space="preserve">, </w:t>
      </w:r>
      <w:r w:rsidRPr="00B233CF">
        <w:rPr>
          <w:rFonts w:cs="Times New Roman"/>
          <w:szCs w:val="20"/>
        </w:rPr>
        <w:t xml:space="preserve">since the outsider does not know what you are saying? </w:t>
      </w:r>
      <w:r w:rsidRPr="00B233CF">
        <w:rPr>
          <w:rFonts w:cs="Times New Roman"/>
          <w:szCs w:val="20"/>
          <w:vertAlign w:val="superscript"/>
        </w:rPr>
        <w:t>17</w:t>
      </w:r>
      <w:r w:rsidRPr="00B233CF">
        <w:rPr>
          <w:rFonts w:cs="Times New Roman"/>
          <w:szCs w:val="20"/>
        </w:rPr>
        <w:t xml:space="preserve"> For you may give thanks well enough</w:t>
      </w:r>
      <w:r w:rsidRPr="00B233CF">
        <w:rPr>
          <w:rFonts w:cs="Times New Roman"/>
          <w:smallCaps/>
          <w:szCs w:val="20"/>
        </w:rPr>
        <w:t xml:space="preserve">, </w:t>
      </w:r>
      <w:r w:rsidRPr="00B233CF">
        <w:rPr>
          <w:rFonts w:cs="Times New Roman"/>
          <w:szCs w:val="20"/>
        </w:rPr>
        <w:t xml:space="preserve">but the other person is not built up. </w:t>
      </w:r>
      <w:r w:rsidRPr="00B233CF">
        <w:rPr>
          <w:rFonts w:cs="Times New Roman"/>
          <w:szCs w:val="20"/>
          <w:vertAlign w:val="superscript"/>
        </w:rPr>
        <w:t>18</w:t>
      </w:r>
      <w:r w:rsidRPr="00B233CF">
        <w:rPr>
          <w:rFonts w:cs="Times New Roman"/>
          <w:szCs w:val="20"/>
        </w:rPr>
        <w:t xml:space="preserve"> I thank God that I speak in tongues more than all of you; </w:t>
      </w:r>
      <w:r w:rsidRPr="00B233CF">
        <w:rPr>
          <w:rFonts w:cs="Times New Roman"/>
          <w:szCs w:val="20"/>
          <w:vertAlign w:val="superscript"/>
        </w:rPr>
        <w:t>19</w:t>
      </w:r>
      <w:r w:rsidRPr="00B233CF">
        <w:rPr>
          <w:rFonts w:cs="Times New Roman"/>
          <w:szCs w:val="20"/>
        </w:rPr>
        <w:t xml:space="preserve"> nevertheless</w:t>
      </w:r>
      <w:r w:rsidRPr="00B233CF">
        <w:rPr>
          <w:rFonts w:cs="Times New Roman"/>
          <w:smallCaps/>
          <w:szCs w:val="20"/>
        </w:rPr>
        <w:t xml:space="preserve">, </w:t>
      </w:r>
      <w:r w:rsidRPr="00B233CF">
        <w:rPr>
          <w:rFonts w:cs="Times New Roman"/>
          <w:szCs w:val="20"/>
        </w:rPr>
        <w:t>in church I would rather speak five words with my mind</w:t>
      </w:r>
      <w:r w:rsidRPr="00B233CF">
        <w:rPr>
          <w:rFonts w:cs="Times New Roman"/>
          <w:smallCaps/>
          <w:szCs w:val="20"/>
        </w:rPr>
        <w:t xml:space="preserve">, </w:t>
      </w:r>
      <w:r w:rsidRPr="00B233CF">
        <w:rPr>
          <w:rFonts w:cs="Times New Roman"/>
          <w:szCs w:val="20"/>
        </w:rPr>
        <w:t>in order to instruct others also</w:t>
      </w:r>
      <w:r w:rsidRPr="00B233CF">
        <w:rPr>
          <w:rFonts w:cs="Times New Roman"/>
          <w:smallCaps/>
          <w:szCs w:val="20"/>
        </w:rPr>
        <w:t xml:space="preserve">, </w:t>
      </w:r>
      <w:r w:rsidRPr="00B233CF">
        <w:rPr>
          <w:rFonts w:cs="Times New Roman"/>
          <w:szCs w:val="20"/>
        </w:rPr>
        <w:t xml:space="preserve">than ten thousand words in a tongue. </w:t>
      </w:r>
      <w:r w:rsidRPr="00B233CF">
        <w:rPr>
          <w:rFonts w:cs="Times New Roman"/>
          <w:szCs w:val="20"/>
          <w:vertAlign w:val="superscript"/>
        </w:rPr>
        <w:t>20</w:t>
      </w:r>
      <w:r w:rsidRPr="00B233CF">
        <w:rPr>
          <w:rFonts w:cs="Times New Roman"/>
          <w:szCs w:val="20"/>
        </w:rPr>
        <w:t xml:space="preserve"> Brothers and sisters</w:t>
      </w:r>
      <w:r w:rsidRPr="00B233CF">
        <w:rPr>
          <w:rFonts w:cs="Times New Roman"/>
          <w:smallCaps/>
          <w:szCs w:val="20"/>
        </w:rPr>
        <w:t xml:space="preserve">, </w:t>
      </w:r>
      <w:r w:rsidRPr="00B233CF">
        <w:rPr>
          <w:rFonts w:cs="Times New Roman"/>
          <w:szCs w:val="20"/>
        </w:rPr>
        <w:t>do not be children in your thinking; rather</w:t>
      </w:r>
      <w:r w:rsidRPr="00B233CF">
        <w:rPr>
          <w:rFonts w:cs="Times New Roman"/>
          <w:smallCaps/>
          <w:szCs w:val="20"/>
        </w:rPr>
        <w:t xml:space="preserve">, </w:t>
      </w:r>
      <w:r w:rsidRPr="00B233CF">
        <w:rPr>
          <w:rFonts w:cs="Times New Roman"/>
          <w:szCs w:val="20"/>
        </w:rPr>
        <w:t>be infants in evil</w:t>
      </w:r>
      <w:r w:rsidRPr="00B233CF">
        <w:rPr>
          <w:rFonts w:cs="Times New Roman"/>
          <w:smallCaps/>
          <w:szCs w:val="20"/>
        </w:rPr>
        <w:t xml:space="preserve">, </w:t>
      </w:r>
      <w:r w:rsidRPr="00B233CF">
        <w:rPr>
          <w:rFonts w:cs="Times New Roman"/>
          <w:szCs w:val="20"/>
        </w:rPr>
        <w:t xml:space="preserve">but in thinking be adults. </w:t>
      </w:r>
      <w:r w:rsidRPr="00B233CF">
        <w:rPr>
          <w:rFonts w:cs="Times New Roman"/>
          <w:szCs w:val="20"/>
          <w:vertAlign w:val="superscript"/>
        </w:rPr>
        <w:t>21</w:t>
      </w:r>
      <w:r w:rsidRPr="00B233CF">
        <w:rPr>
          <w:rFonts w:cs="Times New Roman"/>
          <w:szCs w:val="20"/>
        </w:rPr>
        <w:t xml:space="preserve"> In the law it is written</w:t>
      </w:r>
      <w:r w:rsidRPr="00B233CF">
        <w:rPr>
          <w:rFonts w:cs="Times New Roman"/>
          <w:smallCaps/>
          <w:szCs w:val="20"/>
        </w:rPr>
        <w:t>, “</w:t>
      </w:r>
      <w:r w:rsidRPr="00B233CF">
        <w:rPr>
          <w:rFonts w:cs="Times New Roman"/>
          <w:szCs w:val="20"/>
        </w:rPr>
        <w:t xml:space="preserve">By people of strange tongues and by the lips of foreigners I will speak to this people; yet even then they will not listen to me,” says the Lord. </w:t>
      </w:r>
      <w:r w:rsidRPr="00B233CF">
        <w:rPr>
          <w:rFonts w:cs="Times New Roman"/>
          <w:szCs w:val="20"/>
          <w:vertAlign w:val="superscript"/>
        </w:rPr>
        <w:t>22</w:t>
      </w:r>
      <w:r w:rsidRPr="00B233CF">
        <w:rPr>
          <w:rFonts w:cs="Times New Roman"/>
          <w:szCs w:val="20"/>
        </w:rPr>
        <w:t xml:space="preserve"> Tongues</w:t>
      </w:r>
      <w:r w:rsidRPr="00B233CF">
        <w:rPr>
          <w:rFonts w:cs="Times New Roman"/>
          <w:smallCaps/>
          <w:szCs w:val="20"/>
        </w:rPr>
        <w:t xml:space="preserve">, </w:t>
      </w:r>
      <w:r w:rsidRPr="00B233CF">
        <w:rPr>
          <w:rFonts w:cs="Times New Roman"/>
          <w:szCs w:val="20"/>
        </w:rPr>
        <w:t>then</w:t>
      </w:r>
      <w:r w:rsidRPr="00B233CF">
        <w:rPr>
          <w:rFonts w:cs="Times New Roman"/>
          <w:smallCaps/>
          <w:szCs w:val="20"/>
        </w:rPr>
        <w:t xml:space="preserve">, </w:t>
      </w:r>
      <w:r w:rsidRPr="00B233CF">
        <w:rPr>
          <w:rFonts w:cs="Times New Roman"/>
          <w:szCs w:val="20"/>
        </w:rPr>
        <w:t>are a sign not for believers but for unbelievers</w:t>
      </w:r>
      <w:r w:rsidRPr="00B233CF">
        <w:rPr>
          <w:rFonts w:cs="Times New Roman"/>
          <w:smallCaps/>
          <w:szCs w:val="20"/>
        </w:rPr>
        <w:t xml:space="preserve">, </w:t>
      </w:r>
      <w:r w:rsidRPr="00B233CF">
        <w:rPr>
          <w:rFonts w:cs="Times New Roman"/>
          <w:szCs w:val="20"/>
        </w:rPr>
        <w:t xml:space="preserve">while prophecy is not for unbelievers but for believers. </w:t>
      </w:r>
      <w:r w:rsidRPr="00B233CF">
        <w:rPr>
          <w:rFonts w:cs="Times New Roman"/>
          <w:szCs w:val="20"/>
          <w:vertAlign w:val="superscript"/>
        </w:rPr>
        <w:t>23</w:t>
      </w:r>
      <w:r w:rsidRPr="00B233CF">
        <w:rPr>
          <w:rFonts w:cs="Times New Roman"/>
          <w:szCs w:val="20"/>
        </w:rPr>
        <w:t xml:space="preserve"> If</w:t>
      </w:r>
      <w:r w:rsidRPr="00B233CF">
        <w:rPr>
          <w:rFonts w:cs="Times New Roman"/>
          <w:smallCaps/>
          <w:szCs w:val="20"/>
        </w:rPr>
        <w:t xml:space="preserve">, </w:t>
      </w:r>
      <w:r w:rsidRPr="00B233CF">
        <w:rPr>
          <w:rFonts w:cs="Times New Roman"/>
          <w:szCs w:val="20"/>
        </w:rPr>
        <w:t>therefore</w:t>
      </w:r>
      <w:r w:rsidRPr="00B233CF">
        <w:rPr>
          <w:rFonts w:cs="Times New Roman"/>
          <w:smallCaps/>
          <w:szCs w:val="20"/>
        </w:rPr>
        <w:t xml:space="preserve">, </w:t>
      </w:r>
      <w:r w:rsidRPr="00B233CF">
        <w:rPr>
          <w:rFonts w:cs="Times New Roman"/>
          <w:szCs w:val="20"/>
        </w:rPr>
        <w:t>the whole church comes together and all speak in tongues</w:t>
      </w:r>
      <w:r w:rsidRPr="00B233CF">
        <w:rPr>
          <w:rFonts w:cs="Times New Roman"/>
          <w:smallCaps/>
          <w:szCs w:val="20"/>
        </w:rPr>
        <w:t xml:space="preserve">, </w:t>
      </w:r>
      <w:r w:rsidRPr="00B233CF">
        <w:rPr>
          <w:rFonts w:cs="Times New Roman"/>
          <w:szCs w:val="20"/>
        </w:rPr>
        <w:t>and outsiders or unbelievers enter</w:t>
      </w:r>
      <w:r w:rsidRPr="00B233CF">
        <w:rPr>
          <w:rFonts w:cs="Times New Roman"/>
          <w:smallCaps/>
          <w:szCs w:val="20"/>
        </w:rPr>
        <w:t xml:space="preserve">, </w:t>
      </w:r>
      <w:r w:rsidRPr="00B233CF">
        <w:rPr>
          <w:rFonts w:cs="Times New Roman"/>
          <w:szCs w:val="20"/>
        </w:rPr>
        <w:t xml:space="preserve">will they not say that you are out of your mind? </w:t>
      </w:r>
      <w:r w:rsidRPr="00B233CF">
        <w:rPr>
          <w:rFonts w:cs="Times New Roman"/>
          <w:szCs w:val="20"/>
          <w:vertAlign w:val="superscript"/>
        </w:rPr>
        <w:t>24</w:t>
      </w:r>
      <w:r w:rsidRPr="00B233CF">
        <w:rPr>
          <w:rFonts w:cs="Times New Roman"/>
          <w:szCs w:val="20"/>
        </w:rPr>
        <w:t xml:space="preserve"> But if all prophesy</w:t>
      </w:r>
      <w:r w:rsidRPr="00B233CF">
        <w:rPr>
          <w:rFonts w:cs="Times New Roman"/>
          <w:smallCaps/>
          <w:szCs w:val="20"/>
        </w:rPr>
        <w:t xml:space="preserve">, </w:t>
      </w:r>
      <w:r w:rsidRPr="00B233CF">
        <w:rPr>
          <w:rFonts w:cs="Times New Roman"/>
          <w:szCs w:val="20"/>
        </w:rPr>
        <w:t xml:space="preserve">an unbeliever or outsider who enters is reproved by all and called to account by all. </w:t>
      </w:r>
      <w:r w:rsidRPr="00B233CF">
        <w:rPr>
          <w:rFonts w:cs="Times New Roman"/>
          <w:szCs w:val="20"/>
          <w:vertAlign w:val="superscript"/>
        </w:rPr>
        <w:t>25</w:t>
      </w:r>
      <w:r w:rsidRPr="00B233CF">
        <w:rPr>
          <w:rFonts w:cs="Times New Roman"/>
          <w:szCs w:val="20"/>
        </w:rPr>
        <w:t xml:space="preserve"> After the secrets of the unbeliever’s heart are disclosed</w:t>
      </w:r>
      <w:r w:rsidRPr="00B233CF">
        <w:rPr>
          <w:rFonts w:cs="Times New Roman"/>
          <w:smallCaps/>
          <w:szCs w:val="20"/>
        </w:rPr>
        <w:t xml:space="preserve">, </w:t>
      </w:r>
      <w:r w:rsidRPr="00B233CF">
        <w:rPr>
          <w:rFonts w:cs="Times New Roman"/>
          <w:szCs w:val="20"/>
        </w:rPr>
        <w:t>that person will bow down before God and worship him</w:t>
      </w:r>
      <w:r w:rsidRPr="00B233CF">
        <w:rPr>
          <w:rFonts w:cs="Times New Roman"/>
          <w:smallCaps/>
          <w:szCs w:val="20"/>
        </w:rPr>
        <w:t xml:space="preserve">, </w:t>
      </w:r>
      <w:r w:rsidRPr="00B233CF">
        <w:rPr>
          <w:rFonts w:cs="Times New Roman"/>
          <w:szCs w:val="20"/>
        </w:rPr>
        <w:t>declaring</w:t>
      </w:r>
      <w:r w:rsidRPr="00B233CF">
        <w:rPr>
          <w:rFonts w:cs="Times New Roman"/>
          <w:smallCaps/>
          <w:szCs w:val="20"/>
        </w:rPr>
        <w:t>, “</w:t>
      </w:r>
      <w:r w:rsidRPr="00B233CF">
        <w:rPr>
          <w:rFonts w:cs="Times New Roman"/>
          <w:szCs w:val="20"/>
        </w:rPr>
        <w:t xml:space="preserve">God is really among you.” </w:t>
      </w:r>
      <w:r w:rsidRPr="00B233CF">
        <w:rPr>
          <w:rFonts w:cs="Times New Roman"/>
          <w:szCs w:val="20"/>
          <w:vertAlign w:val="superscript"/>
        </w:rPr>
        <w:t>26</w:t>
      </w:r>
      <w:r w:rsidRPr="00B233CF">
        <w:rPr>
          <w:rFonts w:cs="Times New Roman"/>
          <w:szCs w:val="20"/>
        </w:rPr>
        <w:t xml:space="preserve"> What should be done then</w:t>
      </w:r>
      <w:r w:rsidRPr="00B233CF">
        <w:rPr>
          <w:rFonts w:cs="Times New Roman"/>
          <w:smallCaps/>
          <w:szCs w:val="20"/>
        </w:rPr>
        <w:t xml:space="preserve">, </w:t>
      </w:r>
      <w:r w:rsidRPr="00B233CF">
        <w:rPr>
          <w:rFonts w:cs="Times New Roman"/>
          <w:szCs w:val="20"/>
        </w:rPr>
        <w:t>my friends? When you come together</w:t>
      </w:r>
      <w:r w:rsidRPr="00B233CF">
        <w:rPr>
          <w:rFonts w:cs="Times New Roman"/>
          <w:smallCaps/>
          <w:szCs w:val="20"/>
        </w:rPr>
        <w:t xml:space="preserve">, </w:t>
      </w:r>
      <w:r w:rsidRPr="00B233CF">
        <w:rPr>
          <w:rFonts w:cs="Times New Roman"/>
          <w:szCs w:val="20"/>
        </w:rPr>
        <w:t>each one has a hymn</w:t>
      </w:r>
      <w:r w:rsidRPr="00B233CF">
        <w:rPr>
          <w:rFonts w:cs="Times New Roman"/>
          <w:smallCaps/>
          <w:szCs w:val="20"/>
        </w:rPr>
        <w:t xml:space="preserve">, </w:t>
      </w:r>
      <w:r w:rsidRPr="00B233CF">
        <w:rPr>
          <w:rFonts w:cs="Times New Roman"/>
          <w:szCs w:val="20"/>
        </w:rPr>
        <w:t>a lesson</w:t>
      </w:r>
      <w:r w:rsidRPr="00B233CF">
        <w:rPr>
          <w:rFonts w:cs="Times New Roman"/>
          <w:smallCaps/>
          <w:szCs w:val="20"/>
        </w:rPr>
        <w:t xml:space="preserve">, </w:t>
      </w:r>
      <w:r w:rsidRPr="00B233CF">
        <w:rPr>
          <w:rFonts w:cs="Times New Roman"/>
          <w:szCs w:val="20"/>
        </w:rPr>
        <w:t>a revelation</w:t>
      </w:r>
      <w:r w:rsidRPr="00B233CF">
        <w:rPr>
          <w:rFonts w:cs="Times New Roman"/>
          <w:smallCaps/>
          <w:szCs w:val="20"/>
        </w:rPr>
        <w:t xml:space="preserve">, </w:t>
      </w:r>
      <w:r w:rsidRPr="00B233CF">
        <w:rPr>
          <w:rFonts w:cs="Times New Roman"/>
          <w:szCs w:val="20"/>
        </w:rPr>
        <w:t>a tongue</w:t>
      </w:r>
      <w:r w:rsidRPr="00B233CF">
        <w:rPr>
          <w:rFonts w:cs="Times New Roman"/>
          <w:smallCaps/>
          <w:szCs w:val="20"/>
        </w:rPr>
        <w:t xml:space="preserve">, </w:t>
      </w:r>
      <w:r w:rsidRPr="00B233CF">
        <w:rPr>
          <w:rFonts w:cs="Times New Roman"/>
          <w:szCs w:val="20"/>
        </w:rPr>
        <w:t xml:space="preserve">or an interpretation. Let all things be done for building up. </w:t>
      </w:r>
      <w:r w:rsidRPr="00B233CF">
        <w:rPr>
          <w:rFonts w:cs="Times New Roman"/>
          <w:szCs w:val="20"/>
          <w:vertAlign w:val="superscript"/>
        </w:rPr>
        <w:t>27</w:t>
      </w:r>
      <w:r w:rsidRPr="00B233CF">
        <w:rPr>
          <w:rFonts w:cs="Times New Roman"/>
          <w:szCs w:val="20"/>
        </w:rPr>
        <w:t xml:space="preserve"> If anyone speaks in a tongue</w:t>
      </w:r>
      <w:r w:rsidRPr="00B233CF">
        <w:rPr>
          <w:rFonts w:cs="Times New Roman"/>
          <w:smallCaps/>
          <w:szCs w:val="20"/>
        </w:rPr>
        <w:t xml:space="preserve">, </w:t>
      </w:r>
      <w:r w:rsidRPr="00B233CF">
        <w:rPr>
          <w:rFonts w:cs="Times New Roman"/>
          <w:szCs w:val="20"/>
        </w:rPr>
        <w:t>let there be only two or at most three</w:t>
      </w:r>
      <w:r w:rsidRPr="00B233CF">
        <w:rPr>
          <w:rFonts w:cs="Times New Roman"/>
          <w:smallCaps/>
          <w:szCs w:val="20"/>
        </w:rPr>
        <w:t xml:space="preserve">, </w:t>
      </w:r>
      <w:r w:rsidRPr="00B233CF">
        <w:rPr>
          <w:rFonts w:cs="Times New Roman"/>
          <w:szCs w:val="20"/>
        </w:rPr>
        <w:t xml:space="preserve">and each in turn; and let one interpret. </w:t>
      </w:r>
      <w:r w:rsidRPr="00B233CF">
        <w:rPr>
          <w:rFonts w:cs="Times New Roman"/>
          <w:szCs w:val="20"/>
          <w:vertAlign w:val="superscript"/>
        </w:rPr>
        <w:t>28</w:t>
      </w:r>
      <w:r w:rsidRPr="00B233CF">
        <w:rPr>
          <w:rFonts w:cs="Times New Roman"/>
          <w:szCs w:val="20"/>
        </w:rPr>
        <w:t xml:space="preserve"> But if there is no one to interpret</w:t>
      </w:r>
      <w:r w:rsidRPr="00B233CF">
        <w:rPr>
          <w:rFonts w:cs="Times New Roman"/>
          <w:smallCaps/>
          <w:szCs w:val="20"/>
        </w:rPr>
        <w:t xml:space="preserve">, </w:t>
      </w:r>
      <w:r w:rsidRPr="00B233CF">
        <w:rPr>
          <w:rFonts w:cs="Times New Roman"/>
          <w:szCs w:val="20"/>
        </w:rPr>
        <w:t xml:space="preserve">let them be silent in church and speak to themselves and to God. </w:t>
      </w:r>
      <w:r w:rsidRPr="00B233CF">
        <w:rPr>
          <w:rFonts w:cs="Times New Roman"/>
          <w:szCs w:val="20"/>
          <w:vertAlign w:val="superscript"/>
        </w:rPr>
        <w:t>29</w:t>
      </w:r>
      <w:r w:rsidRPr="00B233CF">
        <w:rPr>
          <w:rFonts w:cs="Times New Roman"/>
          <w:szCs w:val="20"/>
        </w:rPr>
        <w:t xml:space="preserve"> Let two or three prophets speak</w:t>
      </w:r>
      <w:r w:rsidRPr="00B233CF">
        <w:rPr>
          <w:rFonts w:cs="Times New Roman"/>
          <w:smallCaps/>
          <w:szCs w:val="20"/>
        </w:rPr>
        <w:t xml:space="preserve">, </w:t>
      </w:r>
      <w:r w:rsidRPr="00B233CF">
        <w:rPr>
          <w:rFonts w:cs="Times New Roman"/>
          <w:szCs w:val="20"/>
        </w:rPr>
        <w:t xml:space="preserve">and let the others weigh what is said. </w:t>
      </w:r>
      <w:r w:rsidRPr="00B233CF">
        <w:rPr>
          <w:rFonts w:cs="Times New Roman"/>
          <w:szCs w:val="20"/>
          <w:vertAlign w:val="superscript"/>
        </w:rPr>
        <w:t>30</w:t>
      </w:r>
      <w:r w:rsidRPr="00B233CF">
        <w:rPr>
          <w:rFonts w:cs="Times New Roman"/>
          <w:szCs w:val="20"/>
        </w:rPr>
        <w:t xml:space="preserve"> If a revelation is made to someone else sitting nearby</w:t>
      </w:r>
      <w:r w:rsidRPr="00B233CF">
        <w:rPr>
          <w:rFonts w:cs="Times New Roman"/>
          <w:smallCaps/>
          <w:szCs w:val="20"/>
        </w:rPr>
        <w:t xml:space="preserve">, </w:t>
      </w:r>
      <w:r w:rsidRPr="00B233CF">
        <w:rPr>
          <w:rFonts w:cs="Times New Roman"/>
          <w:szCs w:val="20"/>
        </w:rPr>
        <w:t xml:space="preserve">let the first person be silent. </w:t>
      </w:r>
      <w:r w:rsidRPr="00B233CF">
        <w:rPr>
          <w:rFonts w:cs="Times New Roman"/>
          <w:szCs w:val="20"/>
          <w:vertAlign w:val="superscript"/>
        </w:rPr>
        <w:t>31</w:t>
      </w:r>
      <w:r w:rsidRPr="00B233CF">
        <w:rPr>
          <w:rFonts w:cs="Times New Roman"/>
          <w:szCs w:val="20"/>
        </w:rPr>
        <w:t xml:space="preserve"> For you can all prophesy one by one</w:t>
      </w:r>
      <w:r w:rsidRPr="00B233CF">
        <w:rPr>
          <w:rFonts w:cs="Times New Roman"/>
          <w:smallCaps/>
          <w:szCs w:val="20"/>
        </w:rPr>
        <w:t xml:space="preserve">, </w:t>
      </w:r>
      <w:r w:rsidRPr="00B233CF">
        <w:rPr>
          <w:rFonts w:cs="Times New Roman"/>
          <w:szCs w:val="20"/>
        </w:rPr>
        <w:t xml:space="preserve">so that all may learn and all be encouraged. </w:t>
      </w:r>
      <w:r w:rsidRPr="00B233CF">
        <w:rPr>
          <w:rFonts w:cs="Times New Roman"/>
          <w:szCs w:val="20"/>
          <w:vertAlign w:val="superscript"/>
        </w:rPr>
        <w:t>32</w:t>
      </w:r>
      <w:r w:rsidRPr="00B233CF">
        <w:rPr>
          <w:rFonts w:cs="Times New Roman"/>
          <w:szCs w:val="20"/>
        </w:rPr>
        <w:t xml:space="preserve"> And the spirits of prophets are subject to the prophets</w:t>
      </w:r>
      <w:r w:rsidRPr="00B233CF">
        <w:rPr>
          <w:rFonts w:cs="Times New Roman"/>
          <w:smallCaps/>
          <w:szCs w:val="20"/>
        </w:rPr>
        <w:t xml:space="preserve">, </w:t>
      </w:r>
      <w:r w:rsidRPr="00B233CF">
        <w:rPr>
          <w:rFonts w:cs="Times New Roman"/>
          <w:szCs w:val="20"/>
          <w:vertAlign w:val="superscript"/>
        </w:rPr>
        <w:t>33</w:t>
      </w:r>
      <w:r w:rsidRPr="00B233CF">
        <w:rPr>
          <w:rFonts w:cs="Times New Roman"/>
          <w:szCs w:val="20"/>
        </w:rPr>
        <w:t xml:space="preserve"> for God is a God not of disorder but of peace.</w:t>
      </w:r>
      <w:r>
        <w:rPr>
          <w:rFonts w:cs="Times New Roman"/>
          <w:szCs w:val="20"/>
        </w:rPr>
        <w:t xml:space="preserve"> . . .</w:t>
      </w:r>
      <w:r w:rsidRPr="00B233CF">
        <w:rPr>
          <w:rFonts w:cs="Times New Roman"/>
          <w:szCs w:val="20"/>
        </w:rPr>
        <w:t xml:space="preserve"> </w:t>
      </w:r>
      <w:r w:rsidRPr="00B233CF">
        <w:rPr>
          <w:rFonts w:cs="Times New Roman"/>
          <w:szCs w:val="20"/>
          <w:vertAlign w:val="superscript"/>
        </w:rPr>
        <w:t>37</w:t>
      </w:r>
      <w:r w:rsidRPr="00B233CF">
        <w:rPr>
          <w:rFonts w:cs="Times New Roman"/>
          <w:szCs w:val="20"/>
        </w:rPr>
        <w:t xml:space="preserve"> Anyone who claims to be a prophet</w:t>
      </w:r>
      <w:r w:rsidRPr="00B233CF">
        <w:rPr>
          <w:rFonts w:cs="Times New Roman"/>
          <w:smallCaps/>
          <w:szCs w:val="20"/>
        </w:rPr>
        <w:t xml:space="preserve">, </w:t>
      </w:r>
      <w:r w:rsidRPr="00B233CF">
        <w:rPr>
          <w:rFonts w:cs="Times New Roman"/>
          <w:szCs w:val="20"/>
        </w:rPr>
        <w:t>or to have spiritual powers</w:t>
      </w:r>
      <w:r w:rsidRPr="00B233CF">
        <w:rPr>
          <w:rFonts w:cs="Times New Roman"/>
          <w:smallCaps/>
          <w:szCs w:val="20"/>
        </w:rPr>
        <w:t xml:space="preserve">, </w:t>
      </w:r>
      <w:r w:rsidRPr="00B233CF">
        <w:rPr>
          <w:rFonts w:cs="Times New Roman"/>
          <w:szCs w:val="20"/>
        </w:rPr>
        <w:t xml:space="preserve">must acknowledge that what I am writing to you is a command of the Lord. </w:t>
      </w:r>
      <w:r w:rsidRPr="00B233CF">
        <w:rPr>
          <w:rFonts w:cs="Times New Roman"/>
          <w:szCs w:val="20"/>
          <w:vertAlign w:val="superscript"/>
        </w:rPr>
        <w:t>38</w:t>
      </w:r>
      <w:r w:rsidRPr="00B233CF">
        <w:rPr>
          <w:rFonts w:cs="Times New Roman"/>
          <w:szCs w:val="20"/>
        </w:rPr>
        <w:t xml:space="preserve"> Anyone who does not recognize this is not to be recognized. </w:t>
      </w:r>
      <w:r w:rsidRPr="00B233CF">
        <w:rPr>
          <w:rFonts w:cs="Times New Roman"/>
          <w:szCs w:val="20"/>
          <w:vertAlign w:val="superscript"/>
        </w:rPr>
        <w:t>39</w:t>
      </w:r>
      <w:r w:rsidRPr="00B233CF">
        <w:rPr>
          <w:rFonts w:cs="Times New Roman"/>
          <w:szCs w:val="20"/>
        </w:rPr>
        <w:t xml:space="preserve"> So</w:t>
      </w:r>
      <w:r w:rsidRPr="00B233CF">
        <w:rPr>
          <w:rFonts w:cs="Times New Roman"/>
          <w:smallCaps/>
          <w:szCs w:val="20"/>
        </w:rPr>
        <w:t xml:space="preserve">, </w:t>
      </w:r>
      <w:r w:rsidRPr="00B233CF">
        <w:rPr>
          <w:rFonts w:cs="Times New Roman"/>
          <w:szCs w:val="20"/>
        </w:rPr>
        <w:t>my friends</w:t>
      </w:r>
      <w:r w:rsidRPr="00B233CF">
        <w:rPr>
          <w:rFonts w:cs="Times New Roman"/>
          <w:smallCaps/>
          <w:szCs w:val="20"/>
        </w:rPr>
        <w:t xml:space="preserve">, </w:t>
      </w:r>
      <w:r w:rsidRPr="00B233CF">
        <w:rPr>
          <w:rFonts w:cs="Times New Roman"/>
          <w:szCs w:val="20"/>
        </w:rPr>
        <w:t>be eager to prophesy</w:t>
      </w:r>
      <w:r w:rsidRPr="00B233CF">
        <w:rPr>
          <w:rFonts w:cs="Times New Roman"/>
          <w:smallCaps/>
          <w:szCs w:val="20"/>
        </w:rPr>
        <w:t xml:space="preserve">, </w:t>
      </w:r>
      <w:r w:rsidRPr="00B233CF">
        <w:rPr>
          <w:rFonts w:cs="Times New Roman"/>
          <w:szCs w:val="20"/>
        </w:rPr>
        <w:t xml:space="preserve">and do not forbid speaking in tongues; </w:t>
      </w:r>
      <w:r w:rsidRPr="00B233CF">
        <w:rPr>
          <w:rFonts w:cs="Times New Roman"/>
          <w:szCs w:val="20"/>
          <w:vertAlign w:val="superscript"/>
        </w:rPr>
        <w:t>40</w:t>
      </w:r>
      <w:r w:rsidRPr="00B233CF">
        <w:rPr>
          <w:rFonts w:cs="Times New Roman"/>
          <w:szCs w:val="20"/>
        </w:rPr>
        <w:t xml:space="preserve"> but all things should be done decently and in order.</w:t>
      </w:r>
      <w:r>
        <w:rPr>
          <w:rFonts w:cs="Times New Roman"/>
          <w:szCs w:val="20"/>
        </w:rPr>
        <w:t>”</w:t>
      </w:r>
    </w:p>
    <w:p w14:paraId="0376D152" w14:textId="77777777" w:rsidR="000E4A3E" w:rsidRDefault="000E4A3E" w:rsidP="000E4A3E">
      <w:pPr>
        <w:contextualSpacing/>
        <w:rPr>
          <w:rFonts w:cs="Times New Roman"/>
        </w:rPr>
      </w:pPr>
    </w:p>
    <w:p w14:paraId="52B1F218" w14:textId="30B0A355" w:rsidR="000E4A3E" w:rsidRDefault="000E4A3E" w:rsidP="000E4A3E">
      <w:pPr>
        <w:contextualSpacing/>
        <w:rPr>
          <w:rFonts w:cs="Times New Roman"/>
        </w:rPr>
      </w:pPr>
      <w:r w:rsidRPr="00FA696A">
        <w:rPr>
          <w:rFonts w:cs="Times New Roman"/>
        </w:rPr>
        <w:t>Eph 4:11</w:t>
      </w:r>
      <w:r>
        <w:rPr>
          <w:rFonts w:cs="Times New Roman"/>
        </w:rPr>
        <w:t xml:space="preserve">, </w:t>
      </w:r>
      <w:r w:rsidRPr="00FA696A">
        <w:rPr>
          <w:rFonts w:cs="Times New Roman"/>
        </w:rPr>
        <w:t>“The gifts he gave were that some would be apostles, some prophets, some evangelists, some pastors and teachers . . .”</w:t>
      </w:r>
      <w:r>
        <w:rPr>
          <w:rFonts w:cs="Times New Roman"/>
        </w:rPr>
        <w:t xml:space="preserve"> (Mentions prophecy but not speaking in tongues.)</w:t>
      </w:r>
    </w:p>
    <w:p w14:paraId="2C8DAC66" w14:textId="77777777" w:rsidR="000E4A3E" w:rsidRDefault="000E4A3E" w:rsidP="006B7FB9">
      <w:pPr>
        <w:contextualSpacing/>
      </w:pPr>
    </w:p>
    <w:sectPr w:rsidR="000E4A3E"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7DEB" w14:textId="77777777" w:rsidR="0075267A" w:rsidRDefault="0075267A" w:rsidP="00DB3FBA">
      <w:r>
        <w:separator/>
      </w:r>
    </w:p>
  </w:endnote>
  <w:endnote w:type="continuationSeparator" w:id="0">
    <w:p w14:paraId="2A64D9FB" w14:textId="77777777" w:rsidR="0075267A" w:rsidRDefault="0075267A"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1940" w14:textId="77777777" w:rsidR="0075267A" w:rsidRDefault="0075267A" w:rsidP="00DB3FBA">
      <w:r>
        <w:separator/>
      </w:r>
    </w:p>
  </w:footnote>
  <w:footnote w:type="continuationSeparator" w:id="0">
    <w:p w14:paraId="7A04D617" w14:textId="77777777" w:rsidR="0075267A" w:rsidRDefault="0075267A" w:rsidP="00DB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2A5F4247"/>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 w:numId="3" w16cid:durableId="30416732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5D12"/>
    <w:rsid w:val="000A7A27"/>
    <w:rsid w:val="000D3504"/>
    <w:rsid w:val="000E4A3E"/>
    <w:rsid w:val="000F0B06"/>
    <w:rsid w:val="000F3478"/>
    <w:rsid w:val="00107DBF"/>
    <w:rsid w:val="00145CF5"/>
    <w:rsid w:val="001B0D8E"/>
    <w:rsid w:val="001C1474"/>
    <w:rsid w:val="001F611C"/>
    <w:rsid w:val="00210178"/>
    <w:rsid w:val="00232731"/>
    <w:rsid w:val="0025166F"/>
    <w:rsid w:val="003108A3"/>
    <w:rsid w:val="00325960"/>
    <w:rsid w:val="00354AAF"/>
    <w:rsid w:val="00367D2B"/>
    <w:rsid w:val="003B6060"/>
    <w:rsid w:val="003D2B60"/>
    <w:rsid w:val="004270FC"/>
    <w:rsid w:val="00494EC0"/>
    <w:rsid w:val="00496AF0"/>
    <w:rsid w:val="004C0A93"/>
    <w:rsid w:val="004D13D2"/>
    <w:rsid w:val="0050102E"/>
    <w:rsid w:val="0050284A"/>
    <w:rsid w:val="00506366"/>
    <w:rsid w:val="00510565"/>
    <w:rsid w:val="005449D1"/>
    <w:rsid w:val="00576E48"/>
    <w:rsid w:val="005C4FAA"/>
    <w:rsid w:val="005C610B"/>
    <w:rsid w:val="005D1BF8"/>
    <w:rsid w:val="005F0A8B"/>
    <w:rsid w:val="00602A9D"/>
    <w:rsid w:val="00610F42"/>
    <w:rsid w:val="00624644"/>
    <w:rsid w:val="006437FA"/>
    <w:rsid w:val="006720B7"/>
    <w:rsid w:val="00684741"/>
    <w:rsid w:val="00696680"/>
    <w:rsid w:val="00696C56"/>
    <w:rsid w:val="006B67A6"/>
    <w:rsid w:val="006B7FB9"/>
    <w:rsid w:val="006E03E4"/>
    <w:rsid w:val="00707588"/>
    <w:rsid w:val="00723636"/>
    <w:rsid w:val="007248E6"/>
    <w:rsid w:val="00727B73"/>
    <w:rsid w:val="00736DDE"/>
    <w:rsid w:val="0075267A"/>
    <w:rsid w:val="00775F3A"/>
    <w:rsid w:val="00792CF3"/>
    <w:rsid w:val="007C1F29"/>
    <w:rsid w:val="007E7D87"/>
    <w:rsid w:val="00803333"/>
    <w:rsid w:val="00803B5B"/>
    <w:rsid w:val="0080736C"/>
    <w:rsid w:val="008A186F"/>
    <w:rsid w:val="008A1EF2"/>
    <w:rsid w:val="008A37E2"/>
    <w:rsid w:val="008B1CED"/>
    <w:rsid w:val="008C5CE4"/>
    <w:rsid w:val="008D6B43"/>
    <w:rsid w:val="008F01C0"/>
    <w:rsid w:val="008F5517"/>
    <w:rsid w:val="00920754"/>
    <w:rsid w:val="00925EDB"/>
    <w:rsid w:val="0093214A"/>
    <w:rsid w:val="00932477"/>
    <w:rsid w:val="00942A03"/>
    <w:rsid w:val="009D5420"/>
    <w:rsid w:val="009F2C63"/>
    <w:rsid w:val="00A24E6D"/>
    <w:rsid w:val="00A84A4B"/>
    <w:rsid w:val="00AB1E8D"/>
    <w:rsid w:val="00AF59AC"/>
    <w:rsid w:val="00AF6289"/>
    <w:rsid w:val="00B02564"/>
    <w:rsid w:val="00B21EAF"/>
    <w:rsid w:val="00B22DE1"/>
    <w:rsid w:val="00B422F7"/>
    <w:rsid w:val="00B515AA"/>
    <w:rsid w:val="00B64097"/>
    <w:rsid w:val="00B850ED"/>
    <w:rsid w:val="00BA346B"/>
    <w:rsid w:val="00C433B8"/>
    <w:rsid w:val="00C955A2"/>
    <w:rsid w:val="00CB54D7"/>
    <w:rsid w:val="00CE289E"/>
    <w:rsid w:val="00D10316"/>
    <w:rsid w:val="00D51877"/>
    <w:rsid w:val="00D6654F"/>
    <w:rsid w:val="00D77A70"/>
    <w:rsid w:val="00DB3FBA"/>
    <w:rsid w:val="00DD1554"/>
    <w:rsid w:val="00E45D10"/>
    <w:rsid w:val="00E91F75"/>
    <w:rsid w:val="00EC21B6"/>
    <w:rsid w:val="00ED2805"/>
    <w:rsid w:val="00EE7E23"/>
    <w:rsid w:val="00EF28B7"/>
    <w:rsid w:val="00F37B0E"/>
    <w:rsid w:val="00F46BE8"/>
    <w:rsid w:val="00F65EAB"/>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A3E"/>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1416</Words>
  <Characters>8072</Characters>
  <Application>Microsoft Office Word</Application>
  <DocSecurity>0</DocSecurity>
  <Lines>67</Lines>
  <Paragraphs>18</Paragraphs>
  <ScaleCrop>false</ScaleCrop>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4</cp:revision>
  <dcterms:created xsi:type="dcterms:W3CDTF">2023-04-10T00:59:00Z</dcterms:created>
  <dcterms:modified xsi:type="dcterms:W3CDTF">2025-10-15T12:45:00Z</dcterms:modified>
</cp:coreProperties>
</file>