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E255" w14:textId="3462FC70" w:rsidR="00FB65C1" w:rsidRDefault="004F7ACE" w:rsidP="004F7ACE">
      <w:pPr>
        <w:contextualSpacing/>
        <w:jc w:val="center"/>
      </w:pPr>
      <w:r>
        <w:t>PIUS XII AND THE JEWS IN WORLD WAR II</w:t>
      </w:r>
    </w:p>
    <w:p w14:paraId="211F8605" w14:textId="77777777" w:rsidR="004F7ACE" w:rsidRDefault="004F7ACE" w:rsidP="004F7ACE">
      <w:pPr>
        <w:contextualSpacing/>
      </w:pPr>
    </w:p>
    <w:p w14:paraId="5C18B177" w14:textId="4AC382AD" w:rsidR="004F7ACE" w:rsidRDefault="004F7ACE" w:rsidP="004F7ACE">
      <w:pPr>
        <w:jc w:val="center"/>
        <w:rPr>
          <w:sz w:val="20"/>
        </w:rPr>
      </w:pPr>
      <w:r>
        <w:rPr>
          <w:sz w:val="20"/>
        </w:rPr>
        <w:t>Dr. Paul Hahn, Theology Department</w:t>
      </w:r>
    </w:p>
    <w:p w14:paraId="3A5D110D" w14:textId="1E4A8BB9" w:rsidR="004F7ACE" w:rsidRDefault="004F7ACE" w:rsidP="004F7ACE">
      <w:pPr>
        <w:jc w:val="center"/>
        <w:rPr>
          <w:sz w:val="20"/>
        </w:rPr>
      </w:pPr>
      <w:r w:rsidRPr="00BA3B81">
        <w:rPr>
          <w:sz w:val="20"/>
        </w:rPr>
        <w:t>Un</w:t>
      </w:r>
      <w:r>
        <w:rPr>
          <w:sz w:val="20"/>
        </w:rPr>
        <w:t>iversity of St. Thomas, Houston</w:t>
      </w:r>
      <w:r w:rsidR="00F51982">
        <w:rPr>
          <w:sz w:val="20"/>
        </w:rPr>
        <w:t xml:space="preserve"> 77006</w:t>
      </w:r>
    </w:p>
    <w:p w14:paraId="1F63EC01" w14:textId="011540D1" w:rsidR="004F7ACE" w:rsidRPr="00BA3B81" w:rsidRDefault="00F253A4" w:rsidP="004F7ACE">
      <w:pPr>
        <w:jc w:val="center"/>
        <w:rPr>
          <w:sz w:val="20"/>
        </w:rPr>
      </w:pPr>
      <w:r>
        <w:rPr>
          <w:sz w:val="20"/>
        </w:rPr>
        <w:t xml:space="preserve">© </w:t>
      </w:r>
      <w:r w:rsidR="004F7ACE">
        <w:rPr>
          <w:sz w:val="20"/>
        </w:rPr>
        <w:t>202</w:t>
      </w:r>
      <w:r w:rsidR="00F51982">
        <w:rPr>
          <w:sz w:val="20"/>
        </w:rPr>
        <w:t>6, theologyplus.com</w:t>
      </w:r>
    </w:p>
    <w:p w14:paraId="480CB9C2" w14:textId="77777777" w:rsidR="00F253A4" w:rsidRDefault="00F253A4" w:rsidP="00F253A4">
      <w:pPr>
        <w:jc w:val="center"/>
        <w:rPr>
          <w:sz w:val="20"/>
        </w:rPr>
      </w:pPr>
      <w:r>
        <w:rPr>
          <w:rFonts w:cs="Times New Roman"/>
          <w:kern w:val="0"/>
          <w:sz w:val="20"/>
        </w:rPr>
        <w:t>Scripture quotations are from the New Revised Standard Version updated edition.</w:t>
      </w:r>
    </w:p>
    <w:p w14:paraId="04A45A07" w14:textId="77777777" w:rsidR="004F7ACE" w:rsidRDefault="004F7ACE" w:rsidP="004F7ACE">
      <w:pPr>
        <w:contextualSpacing/>
      </w:pPr>
    </w:p>
    <w:p w14:paraId="36E0FA26" w14:textId="77777777" w:rsidR="004F7ACE" w:rsidRDefault="004F7ACE" w:rsidP="004F7ACE">
      <w:pPr>
        <w:contextualSpacing/>
      </w:pPr>
    </w:p>
    <w:p w14:paraId="39F10467" w14:textId="21658B43" w:rsidR="004F7ACE" w:rsidRPr="0043028F" w:rsidRDefault="004F7ACE" w:rsidP="004F7ACE">
      <w:pPr>
        <w:rPr>
          <w:rFonts w:eastAsia="Times New Roman" w:cs="Times New Roman"/>
          <w:kern w:val="0"/>
        </w:rPr>
      </w:pPr>
      <w:r>
        <w:rPr>
          <w:rFonts w:eastAsia="Times New Roman" w:cs="Times New Roman"/>
          <w:kern w:val="0"/>
        </w:rPr>
        <w:t xml:space="preserve">Some time </w:t>
      </w:r>
      <w:r w:rsidRPr="0043028F">
        <w:rPr>
          <w:rFonts w:eastAsia="Times New Roman" w:cs="Times New Roman"/>
          <w:kern w:val="0"/>
        </w:rPr>
        <w:t xml:space="preserve">ago I watched a PBS documentary entitled </w:t>
      </w:r>
      <w:r>
        <w:rPr>
          <w:rFonts w:eastAsia="Times New Roman" w:cs="Times New Roman"/>
          <w:kern w:val="0"/>
        </w:rPr>
        <w:t>“</w:t>
      </w:r>
      <w:r w:rsidRPr="0043028F">
        <w:rPr>
          <w:rFonts w:eastAsia="Times New Roman" w:cs="Times New Roman"/>
          <w:kern w:val="0"/>
        </w:rPr>
        <w:t>Holy Silence</w:t>
      </w:r>
      <w:r>
        <w:rPr>
          <w:rFonts w:eastAsia="Times New Roman" w:cs="Times New Roman"/>
          <w:kern w:val="0"/>
        </w:rPr>
        <w:t>”</w:t>
      </w:r>
      <w:r w:rsidRPr="0043028F">
        <w:rPr>
          <w:rFonts w:eastAsia="Times New Roman" w:cs="Times New Roman"/>
          <w:kern w:val="0"/>
        </w:rPr>
        <w:t xml:space="preserve"> (2020). It was about the papacy</w:t>
      </w:r>
      <w:r>
        <w:rPr>
          <w:rFonts w:eastAsia="Times New Roman" w:cs="Times New Roman"/>
          <w:kern w:val="0"/>
        </w:rPr>
        <w:t>’</w:t>
      </w:r>
      <w:r w:rsidRPr="0043028F">
        <w:rPr>
          <w:rFonts w:eastAsia="Times New Roman" w:cs="Times New Roman"/>
          <w:kern w:val="0"/>
        </w:rPr>
        <w:t>s failure to denounce the Holocaust.</w:t>
      </w:r>
    </w:p>
    <w:p w14:paraId="6E42BADB" w14:textId="77777777" w:rsidR="004F7ACE" w:rsidRPr="0043028F" w:rsidRDefault="004F7ACE" w:rsidP="004F7ACE">
      <w:pPr>
        <w:rPr>
          <w:rFonts w:eastAsia="Times New Roman" w:cs="Times New Roman"/>
          <w:kern w:val="0"/>
        </w:rPr>
      </w:pPr>
    </w:p>
    <w:p w14:paraId="110762CA" w14:textId="77777777" w:rsidR="004F7ACE" w:rsidRDefault="004F7ACE" w:rsidP="004F7ACE">
      <w:pPr>
        <w:rPr>
          <w:rFonts w:eastAsia="Times New Roman" w:cs="Times New Roman"/>
          <w:kern w:val="0"/>
        </w:rPr>
      </w:pPr>
      <w:r>
        <w:rPr>
          <w:rFonts w:eastAsia="Times New Roman" w:cs="Times New Roman"/>
          <w:kern w:val="0"/>
        </w:rPr>
        <w:t xml:space="preserve">In 1938, </w:t>
      </w:r>
      <w:r w:rsidRPr="0043028F">
        <w:rPr>
          <w:rFonts w:eastAsia="Times New Roman" w:cs="Times New Roman"/>
          <w:kern w:val="0"/>
        </w:rPr>
        <w:t xml:space="preserve">Pope Pius XI </w:t>
      </w:r>
      <w:r>
        <w:rPr>
          <w:rFonts w:eastAsia="Times New Roman" w:cs="Times New Roman"/>
          <w:kern w:val="0"/>
        </w:rPr>
        <w:t xml:space="preserve">(1922-1939) summoned to Rome an American </w:t>
      </w:r>
      <w:r>
        <w:t xml:space="preserve">Jesuit priest (John La Farge Jr.) who had written against racism in America. Pius XI instructed him to draft </w:t>
      </w:r>
      <w:r w:rsidRPr="00B65499">
        <w:rPr>
          <w:rFonts w:eastAsia="Times New Roman" w:cs="Times New Roman"/>
          <w:kern w:val="0"/>
        </w:rPr>
        <w:t xml:space="preserve">an encyclical </w:t>
      </w:r>
      <w:r>
        <w:rPr>
          <w:rFonts w:eastAsia="Times New Roman" w:cs="Times New Roman"/>
          <w:kern w:val="0"/>
        </w:rPr>
        <w:t xml:space="preserve">that would </w:t>
      </w:r>
      <w:r w:rsidRPr="00B65499">
        <w:rPr>
          <w:rFonts w:eastAsia="Times New Roman" w:cs="Times New Roman"/>
          <w:kern w:val="0"/>
        </w:rPr>
        <w:t>denounc</w:t>
      </w:r>
      <w:r>
        <w:rPr>
          <w:rFonts w:eastAsia="Times New Roman" w:cs="Times New Roman"/>
          <w:kern w:val="0"/>
        </w:rPr>
        <w:t>e</w:t>
      </w:r>
      <w:r w:rsidRPr="00B65499">
        <w:rPr>
          <w:rFonts w:eastAsia="Times New Roman" w:cs="Times New Roman"/>
          <w:kern w:val="0"/>
        </w:rPr>
        <w:t xml:space="preserve"> Nazi</w:t>
      </w:r>
      <w:r>
        <w:rPr>
          <w:rFonts w:eastAsia="Times New Roman" w:cs="Times New Roman"/>
          <w:kern w:val="0"/>
        </w:rPr>
        <w:t>sm</w:t>
      </w:r>
      <w:r w:rsidRPr="00B65499">
        <w:rPr>
          <w:rFonts w:eastAsia="Times New Roman" w:cs="Times New Roman"/>
          <w:kern w:val="0"/>
        </w:rPr>
        <w:t xml:space="preserve"> and anti</w:t>
      </w:r>
      <w:r>
        <w:rPr>
          <w:rFonts w:eastAsia="Times New Roman" w:cs="Times New Roman"/>
          <w:kern w:val="0"/>
        </w:rPr>
        <w:t>-</w:t>
      </w:r>
      <w:r w:rsidRPr="00B65499">
        <w:rPr>
          <w:rFonts w:eastAsia="Times New Roman" w:cs="Times New Roman"/>
          <w:kern w:val="0"/>
        </w:rPr>
        <w:t>Semitism.</w:t>
      </w:r>
    </w:p>
    <w:p w14:paraId="6365A357" w14:textId="77777777" w:rsidR="004F7ACE" w:rsidRDefault="004F7ACE" w:rsidP="004F7ACE">
      <w:pPr>
        <w:rPr>
          <w:rFonts w:eastAsia="Times New Roman" w:cs="Times New Roman"/>
          <w:kern w:val="0"/>
        </w:rPr>
      </w:pPr>
    </w:p>
    <w:p w14:paraId="4D383724" w14:textId="6DC4F566" w:rsidR="004F7ACE" w:rsidRDefault="004F7ACE" w:rsidP="004F7ACE">
      <w:pPr>
        <w:rPr>
          <w:rFonts w:eastAsia="Times New Roman" w:cs="Times New Roman"/>
          <w:kern w:val="0"/>
        </w:rPr>
      </w:pPr>
      <w:r>
        <w:rPr>
          <w:rFonts w:eastAsia="Times New Roman" w:cs="Times New Roman"/>
          <w:kern w:val="0"/>
        </w:rPr>
        <w:t xml:space="preserve">Pius XI was </w:t>
      </w:r>
      <w:r>
        <w:t xml:space="preserve">on the verge of publishing </w:t>
      </w:r>
      <w:r>
        <w:rPr>
          <w:rFonts w:eastAsia="Times New Roman" w:cs="Times New Roman"/>
          <w:kern w:val="0"/>
        </w:rPr>
        <w:t xml:space="preserve">the encyclical when he died in February 1939. Pius XII (March 1939-1958) decided not to </w:t>
      </w:r>
      <w:r>
        <w:t>publish it</w:t>
      </w:r>
      <w:r>
        <w:rPr>
          <w:rFonts w:eastAsia="Times New Roman" w:cs="Times New Roman"/>
          <w:kern w:val="0"/>
        </w:rPr>
        <w:t xml:space="preserve">. (Pius XII </w:t>
      </w:r>
      <w:r>
        <w:t>had been papal nuncio to Germany from 1917-</w:t>
      </w:r>
      <w:r w:rsidRPr="004446C6">
        <w:t>30</w:t>
      </w:r>
      <w:r>
        <w:t xml:space="preserve"> and </w:t>
      </w:r>
      <w:r w:rsidRPr="004446C6">
        <w:t>Vati</w:t>
      </w:r>
      <w:r>
        <w:t>can secretary of state [head of the Vatican’s diplomatic corps] from 1930-</w:t>
      </w:r>
      <w:r w:rsidRPr="004446C6">
        <w:t>39</w:t>
      </w:r>
      <w:r>
        <w:t xml:space="preserve">. So </w:t>
      </w:r>
      <w:r w:rsidR="00F21AB1">
        <w:t xml:space="preserve">perhaps </w:t>
      </w:r>
      <w:r w:rsidR="000373C4">
        <w:t xml:space="preserve">he </w:t>
      </w:r>
      <w:r>
        <w:t>hoped for a more diplomatic approach.)</w:t>
      </w:r>
    </w:p>
    <w:p w14:paraId="00A8478F" w14:textId="77777777" w:rsidR="004F7ACE" w:rsidRDefault="004F7ACE" w:rsidP="004F7ACE">
      <w:pPr>
        <w:rPr>
          <w:rFonts w:eastAsia="Times New Roman" w:cs="Times New Roman"/>
          <w:kern w:val="0"/>
        </w:rPr>
      </w:pPr>
    </w:p>
    <w:p w14:paraId="0CEC7A00" w14:textId="173964EB" w:rsidR="004F7ACE" w:rsidRDefault="004F7ACE" w:rsidP="004F7ACE">
      <w:pPr>
        <w:rPr>
          <w:rFonts w:eastAsia="Times New Roman" w:cs="Times New Roman"/>
          <w:kern w:val="0"/>
        </w:rPr>
      </w:pPr>
      <w:r>
        <w:t>According to the webpage for “Holy Silence”</w:t>
      </w:r>
      <w:r>
        <w:rPr>
          <w:rFonts w:eastAsia="Times New Roman" w:cs="Times New Roman"/>
          <w:kern w:val="0"/>
        </w:rPr>
        <w:t xml:space="preserve"> </w:t>
      </w:r>
      <w:r>
        <w:t>(</w:t>
      </w:r>
      <w:r w:rsidRPr="0043028F">
        <w:rPr>
          <w:rFonts w:eastAsia="Times New Roman" w:cs="Times New Roman"/>
          <w:kern w:val="0"/>
        </w:rPr>
        <w:t>pbs.org/show/holy-silence/</w:t>
      </w:r>
      <w:r>
        <w:rPr>
          <w:rFonts w:eastAsia="Times New Roman" w:cs="Times New Roman"/>
          <w:kern w:val="0"/>
        </w:rPr>
        <w:t>): “</w:t>
      </w:r>
      <w:r w:rsidRPr="00B65499">
        <w:rPr>
          <w:rFonts w:eastAsia="Times New Roman" w:cs="Times New Roman"/>
          <w:kern w:val="0"/>
        </w:rPr>
        <w:t>President Franklin Roosevelt hoped that Pope Pius XII would take a strong stand in favor of the Allies during World War II.</w:t>
      </w:r>
      <w:r>
        <w:rPr>
          <w:rFonts w:eastAsia="Times New Roman" w:cs="Times New Roman"/>
          <w:kern w:val="0"/>
        </w:rPr>
        <w:t xml:space="preserve"> [But] </w:t>
      </w:r>
      <w:r w:rsidRPr="00B65499">
        <w:rPr>
          <w:rFonts w:eastAsia="Times New Roman" w:cs="Times New Roman"/>
          <w:kern w:val="0"/>
        </w:rPr>
        <w:t>Pope Pius XII insisted that the Vatican remain neutral throughout World War II and pleaded with the Allies not to bomb Rome.</w:t>
      </w:r>
      <w:r>
        <w:rPr>
          <w:rFonts w:eastAsia="Times New Roman" w:cs="Times New Roman"/>
          <w:kern w:val="0"/>
        </w:rPr>
        <w:t xml:space="preserve"> . . . </w:t>
      </w:r>
      <w:r w:rsidRPr="00B65499">
        <w:rPr>
          <w:rFonts w:eastAsia="Times New Roman" w:cs="Times New Roman"/>
          <w:kern w:val="0"/>
        </w:rPr>
        <w:t xml:space="preserve">the Nazi roundup of Jews in Rome </w:t>
      </w:r>
      <w:r>
        <w:rPr>
          <w:rFonts w:eastAsia="Times New Roman" w:cs="Times New Roman"/>
          <w:kern w:val="0"/>
        </w:rPr>
        <w:t xml:space="preserve">[occurred] </w:t>
      </w:r>
      <w:r w:rsidRPr="00B65499">
        <w:rPr>
          <w:rFonts w:eastAsia="Times New Roman" w:cs="Times New Roman"/>
          <w:kern w:val="0"/>
        </w:rPr>
        <w:t>in October 1943. Pope Pius XII did not protest the deportation of Jews to Auschwitz.</w:t>
      </w:r>
      <w:r>
        <w:rPr>
          <w:rFonts w:eastAsia="Times New Roman" w:cs="Times New Roman"/>
          <w:kern w:val="0"/>
        </w:rPr>
        <w:t>”</w:t>
      </w:r>
    </w:p>
    <w:p w14:paraId="67110CAB" w14:textId="77777777" w:rsidR="004F7ACE" w:rsidRDefault="004F7ACE" w:rsidP="004F7ACE">
      <w:pPr>
        <w:contextualSpacing/>
      </w:pPr>
    </w:p>
    <w:p w14:paraId="141FDE94" w14:textId="77777777" w:rsidR="004F7ACE" w:rsidRDefault="004F7ACE" w:rsidP="004F7ACE">
      <w:pPr>
        <w:contextualSpacing/>
      </w:pPr>
      <w:r>
        <w:t>So the documentary ends up condemning Pius XII for maintaining neutrality.</w:t>
      </w:r>
    </w:p>
    <w:p w14:paraId="25AAA12B" w14:textId="77777777" w:rsidR="004F7ACE" w:rsidRDefault="004F7ACE" w:rsidP="004F7ACE">
      <w:pPr>
        <w:contextualSpacing/>
      </w:pPr>
    </w:p>
    <w:p w14:paraId="1DF5BA73" w14:textId="70854EB3" w:rsidR="004F7ACE" w:rsidRDefault="00F21AB1" w:rsidP="004F7ACE">
      <w:pPr>
        <w:contextualSpacing/>
      </w:pPr>
      <w:r>
        <w:t>On the other hand</w:t>
      </w:r>
      <w:r w:rsidR="004F7ACE">
        <w:t>, here is a summary, by two Catholic historians, of Catholic efforts on behalf of Jews during World War II (</w:t>
      </w:r>
      <w:r w:rsidR="004F7ACE" w:rsidRPr="00611D42">
        <w:t>Holmes</w:t>
      </w:r>
      <w:r w:rsidR="000373C4">
        <w:t xml:space="preserve"> </w:t>
      </w:r>
      <w:r w:rsidR="004F7ACE" w:rsidRPr="00611D42">
        <w:t>and Bickers</w:t>
      </w:r>
      <w:r w:rsidR="000373C4">
        <w:t xml:space="preserve"> </w:t>
      </w:r>
      <w:r w:rsidR="000373C4" w:rsidRPr="000373C4">
        <w:t>276-77</w:t>
      </w:r>
      <w:r w:rsidR="004F7ACE">
        <w:t>)</w:t>
      </w:r>
      <w:r w:rsidR="000373C4">
        <w:t>:</w:t>
      </w:r>
    </w:p>
    <w:p w14:paraId="3C54C7BD" w14:textId="77777777" w:rsidR="004F7ACE" w:rsidRDefault="004F7ACE" w:rsidP="004F7ACE">
      <w:pPr>
        <w:contextualSpacing/>
      </w:pPr>
    </w:p>
    <w:p w14:paraId="42959D41" w14:textId="77777777" w:rsidR="00F21AB1" w:rsidRDefault="004F7ACE" w:rsidP="004F7ACE">
      <w:pPr>
        <w:ind w:left="720" w:right="720"/>
        <w:contextualSpacing/>
      </w:pPr>
      <w:r>
        <w:t xml:space="preserve">[By October 1943,] </w:t>
      </w:r>
      <w:r w:rsidRPr="004A6108">
        <w:t xml:space="preserve">more than half the Jews in Rome, it has been estimated, were being sheltered in ecclesiastical buildings opened to them on the instructions of the pope himself. Another 3000 Jews were in hiding elsewhere in Rome but the last one thousand were deported and exterminated. </w:t>
      </w:r>
      <w:r>
        <w:t xml:space="preserve">[The German ambassador to the Vatican </w:t>
      </w:r>
      <w:r w:rsidRPr="004A6108">
        <w:t>Ernst von</w:t>
      </w:r>
      <w:r>
        <w:t xml:space="preserve">] </w:t>
      </w:r>
      <w:r w:rsidRPr="004A6108">
        <w:t>Weizsäcker clearly knew what was happening, that many Jews had escaped with Vatican credentials and that he himself had even been approached by the Secretariat to secure the release or the safety of individual Jews.</w:t>
      </w:r>
    </w:p>
    <w:p w14:paraId="2168B5F8" w14:textId="5CE0F0AF" w:rsidR="004F7ACE" w:rsidRDefault="004F7ACE" w:rsidP="004F7ACE">
      <w:pPr>
        <w:ind w:left="720" w:right="720"/>
        <w:contextualSpacing/>
      </w:pPr>
      <w:r w:rsidRPr="004A6108">
        <w:t>Jewish delegations, such as the American Jewish Welfare Board, thanked the pope for his efforts on behalf of the Jews. At the end of the war the World Jewish Congress expressed its gratitude and gave twenty million lire to [</w:t>
      </w:r>
      <w:r w:rsidRPr="00270126">
        <w:rPr>
          <w:rFonts w:cs="Bookman Old Style"/>
        </w:rPr>
        <w:t xml:space="preserve">276] </w:t>
      </w:r>
      <w:r w:rsidRPr="004A6108">
        <w:t>Vatican charities. When the Chief Rabbi of Rome was received into the Church in 1945, he took the name ‘Eugenio’.</w:t>
      </w:r>
      <w:r w:rsidR="00F21AB1">
        <w:t xml:space="preserve"> [Pius XII’s name was Eugenio Pacelli.]</w:t>
      </w:r>
      <w:r w:rsidRPr="004A6108">
        <w:t xml:space="preserve"> A former Israeli consul in Italy claimed that,</w:t>
      </w:r>
      <w:r>
        <w:t xml:space="preserve"> “</w:t>
      </w:r>
      <w:r w:rsidRPr="00270126">
        <w:t xml:space="preserve">The Catholic Church saved more Jewish lives during the war than all the other Churches, religious institutions and rescue </w:t>
      </w:r>
      <w:proofErr w:type="spellStart"/>
      <w:r w:rsidRPr="00270126">
        <w:t>organisations</w:t>
      </w:r>
      <w:proofErr w:type="spellEnd"/>
      <w:r w:rsidRPr="00270126">
        <w:t xml:space="preserve"> put together.</w:t>
      </w:r>
      <w:r>
        <w:t xml:space="preserve"> </w:t>
      </w:r>
      <w:r w:rsidRPr="00270126">
        <w:t xml:space="preserve">. . . </w:t>
      </w:r>
      <w:r>
        <w:t xml:space="preserve">The Holy See [and] </w:t>
      </w:r>
      <w:r w:rsidRPr="00270126">
        <w:t>the entire Catholic Church saved some 400,000 Jews from certain death.</w:t>
      </w:r>
      <w:r>
        <w:t>”</w:t>
      </w:r>
    </w:p>
    <w:p w14:paraId="0496B57C" w14:textId="77777777" w:rsidR="004F7ACE" w:rsidRDefault="004F7ACE" w:rsidP="004F7ACE">
      <w:pPr>
        <w:contextualSpacing/>
      </w:pPr>
    </w:p>
    <w:p w14:paraId="3A98E753" w14:textId="64B395D4" w:rsidR="00B87FB5" w:rsidRPr="0052727E" w:rsidRDefault="00F21AB1" w:rsidP="004F7ACE">
      <w:pPr>
        <w:contextualSpacing/>
        <w:rPr>
          <w:rFonts w:eastAsia="Times New Roman" w:cs="Times New Roman"/>
          <w:bCs/>
          <w:kern w:val="0"/>
          <w14:ligatures w14:val="none"/>
        </w:rPr>
      </w:pPr>
      <w:r>
        <w:t>According to Brockhaus and Dulle, t</w:t>
      </w:r>
      <w:r w:rsidR="00B87FB5" w:rsidRPr="0052727E">
        <w:t xml:space="preserve">he Nazis occupied Rome </w:t>
      </w:r>
      <w:r w:rsidR="00B87FB5" w:rsidRPr="008E7220">
        <w:rPr>
          <w:rFonts w:eastAsia="Times New Roman" w:cs="Times New Roman"/>
          <w:bCs/>
          <w:kern w:val="0"/>
          <w14:ligatures w14:val="none"/>
        </w:rPr>
        <w:t xml:space="preserve">for </w:t>
      </w:r>
      <w:r w:rsidR="00B87FB5" w:rsidRPr="0052727E">
        <w:rPr>
          <w:rFonts w:eastAsia="Times New Roman" w:cs="Times New Roman"/>
          <w:bCs/>
          <w:kern w:val="0"/>
          <w14:ligatures w14:val="none"/>
        </w:rPr>
        <w:t xml:space="preserve">9 </w:t>
      </w:r>
      <w:r w:rsidR="00B87FB5" w:rsidRPr="008E7220">
        <w:rPr>
          <w:rFonts w:eastAsia="Times New Roman" w:cs="Times New Roman"/>
          <w:bCs/>
          <w:kern w:val="0"/>
          <w14:ligatures w14:val="none"/>
        </w:rPr>
        <w:t>months</w:t>
      </w:r>
      <w:r w:rsidR="00B87FB5" w:rsidRPr="0052727E">
        <w:rPr>
          <w:rFonts w:eastAsia="Times New Roman" w:cs="Times New Roman"/>
          <w:bCs/>
          <w:kern w:val="0"/>
          <w14:ligatures w14:val="none"/>
        </w:rPr>
        <w:t xml:space="preserve"> </w:t>
      </w:r>
      <w:r w:rsidR="00014AD9" w:rsidRPr="0052727E">
        <w:rPr>
          <w:rFonts w:eastAsia="Times New Roman" w:cs="Times New Roman"/>
          <w:bCs/>
          <w:kern w:val="0"/>
          <w14:ligatures w14:val="none"/>
        </w:rPr>
        <w:t>(</w:t>
      </w:r>
      <w:r w:rsidR="008F5524">
        <w:rPr>
          <w:rFonts w:eastAsia="Times New Roman" w:cs="Times New Roman"/>
          <w:bCs/>
          <w:kern w:val="0"/>
          <w14:ligatures w14:val="none"/>
        </w:rPr>
        <w:t xml:space="preserve">10 </w:t>
      </w:r>
      <w:r w:rsidR="00B87FB5" w:rsidRPr="008E7220">
        <w:rPr>
          <w:rFonts w:eastAsia="Times New Roman" w:cs="Times New Roman"/>
          <w:bCs/>
          <w:kern w:val="0"/>
          <w14:ligatures w14:val="none"/>
        </w:rPr>
        <w:t>Sept</w:t>
      </w:r>
      <w:r w:rsidR="008F5524">
        <w:rPr>
          <w:rFonts w:eastAsia="Times New Roman" w:cs="Times New Roman"/>
          <w:bCs/>
          <w:kern w:val="0"/>
          <w14:ligatures w14:val="none"/>
        </w:rPr>
        <w:t>.</w:t>
      </w:r>
      <w:r w:rsidR="00B87FB5" w:rsidRPr="008E7220">
        <w:rPr>
          <w:rFonts w:eastAsia="Times New Roman" w:cs="Times New Roman"/>
          <w:bCs/>
          <w:kern w:val="0"/>
          <w14:ligatures w14:val="none"/>
        </w:rPr>
        <w:t xml:space="preserve"> 1943 </w:t>
      </w:r>
      <w:r w:rsidR="00B87FB5" w:rsidRPr="0052727E">
        <w:rPr>
          <w:rFonts w:eastAsia="Times New Roman" w:cs="Times New Roman"/>
          <w:bCs/>
          <w:kern w:val="0"/>
          <w14:ligatures w14:val="none"/>
        </w:rPr>
        <w:t xml:space="preserve">to </w:t>
      </w:r>
      <w:r w:rsidR="008F5524">
        <w:rPr>
          <w:rFonts w:eastAsia="Times New Roman" w:cs="Times New Roman"/>
          <w:bCs/>
          <w:kern w:val="0"/>
          <w14:ligatures w14:val="none"/>
        </w:rPr>
        <w:t xml:space="preserve">4 </w:t>
      </w:r>
      <w:r w:rsidR="00B87FB5" w:rsidRPr="0052727E">
        <w:rPr>
          <w:rFonts w:eastAsia="Times New Roman" w:cs="Times New Roman"/>
          <w:bCs/>
          <w:kern w:val="0"/>
          <w14:ligatures w14:val="none"/>
        </w:rPr>
        <w:t xml:space="preserve">June </w:t>
      </w:r>
      <w:r w:rsidR="00B87FB5" w:rsidRPr="008E7220">
        <w:rPr>
          <w:rFonts w:eastAsia="Times New Roman" w:cs="Times New Roman"/>
          <w:bCs/>
          <w:kern w:val="0"/>
          <w14:ligatures w14:val="none"/>
        </w:rPr>
        <w:t>1944</w:t>
      </w:r>
      <w:r w:rsidR="00B87FB5" w:rsidRPr="0052727E">
        <w:rPr>
          <w:rFonts w:eastAsia="Times New Roman" w:cs="Times New Roman"/>
          <w:bCs/>
          <w:kern w:val="0"/>
          <w14:ligatures w14:val="none"/>
        </w:rPr>
        <w:t>).</w:t>
      </w:r>
      <w:r w:rsidR="00014AD9" w:rsidRPr="0052727E">
        <w:rPr>
          <w:rFonts w:eastAsia="Times New Roman" w:cs="Times New Roman"/>
          <w:bCs/>
          <w:kern w:val="0"/>
          <w14:ligatures w14:val="none"/>
        </w:rPr>
        <w:t xml:space="preserve"> During that time</w:t>
      </w:r>
      <w:r w:rsidR="00B87FB5" w:rsidRPr="0052727E">
        <w:rPr>
          <w:rFonts w:eastAsia="Times New Roman" w:cs="Times New Roman"/>
          <w:bCs/>
          <w:kern w:val="0"/>
          <w14:ligatures w14:val="none"/>
        </w:rPr>
        <w:t>,</w:t>
      </w:r>
      <w:r w:rsidR="00B87FB5" w:rsidRPr="008E7220">
        <w:rPr>
          <w:rFonts w:eastAsia="Times New Roman" w:cs="Times New Roman"/>
          <w:bCs/>
          <w:kern w:val="0"/>
          <w14:ligatures w14:val="none"/>
        </w:rPr>
        <w:t xml:space="preserve"> </w:t>
      </w:r>
      <w:r w:rsidR="0052727E">
        <w:rPr>
          <w:rFonts w:eastAsia="Times New Roman" w:cs="Times New Roman"/>
          <w:bCs/>
          <w:kern w:val="0"/>
          <w14:ligatures w14:val="none"/>
        </w:rPr>
        <w:t xml:space="preserve">they </w:t>
      </w:r>
      <w:r w:rsidR="0052727E" w:rsidRPr="008E7220">
        <w:rPr>
          <w:rFonts w:eastAsia="Times New Roman" w:cs="Times New Roman"/>
          <w:bCs/>
          <w:kern w:val="0"/>
          <w14:ligatures w14:val="none"/>
        </w:rPr>
        <w:t xml:space="preserve">deported </w:t>
      </w:r>
      <w:r w:rsidR="000373C4">
        <w:rPr>
          <w:rFonts w:eastAsia="Times New Roman" w:cs="Times New Roman"/>
          <w:bCs/>
          <w:kern w:val="0"/>
          <w14:ligatures w14:val="none"/>
        </w:rPr>
        <w:t xml:space="preserve">from there </w:t>
      </w:r>
      <w:r w:rsidR="00B87FB5" w:rsidRPr="0052727E">
        <w:rPr>
          <w:rFonts w:eastAsia="Times New Roman" w:cs="Times New Roman"/>
          <w:bCs/>
          <w:kern w:val="0"/>
          <w14:ligatures w14:val="none"/>
        </w:rPr>
        <w:t xml:space="preserve">almost </w:t>
      </w:r>
      <w:r w:rsidR="00B87FB5" w:rsidRPr="008E7220">
        <w:rPr>
          <w:rFonts w:eastAsia="Times New Roman" w:cs="Times New Roman"/>
          <w:bCs/>
          <w:kern w:val="0"/>
          <w14:ligatures w14:val="none"/>
        </w:rPr>
        <w:t xml:space="preserve">2000 </w:t>
      </w:r>
      <w:r w:rsidR="000373C4">
        <w:rPr>
          <w:rFonts w:eastAsia="Times New Roman" w:cs="Times New Roman"/>
          <w:bCs/>
          <w:kern w:val="0"/>
          <w14:ligatures w14:val="none"/>
        </w:rPr>
        <w:t xml:space="preserve">men, women, and </w:t>
      </w:r>
      <w:r w:rsidR="00B87FB5" w:rsidRPr="008E7220">
        <w:rPr>
          <w:rFonts w:eastAsia="Times New Roman" w:cs="Times New Roman"/>
          <w:bCs/>
          <w:kern w:val="0"/>
          <w14:ligatures w14:val="none"/>
        </w:rPr>
        <w:t>children</w:t>
      </w:r>
      <w:r w:rsidR="00B87FB5" w:rsidRPr="0052727E">
        <w:rPr>
          <w:rFonts w:eastAsia="Times New Roman" w:cs="Times New Roman"/>
          <w:bCs/>
          <w:kern w:val="0"/>
          <w14:ligatures w14:val="none"/>
        </w:rPr>
        <w:t xml:space="preserve"> to </w:t>
      </w:r>
      <w:r w:rsidR="00B87FB5" w:rsidRPr="008E7220">
        <w:rPr>
          <w:rFonts w:eastAsia="Times New Roman" w:cs="Times New Roman"/>
          <w:bCs/>
          <w:kern w:val="0"/>
          <w14:ligatures w14:val="none"/>
        </w:rPr>
        <w:t>Auschwitz</w:t>
      </w:r>
      <w:r w:rsidR="00014AD9" w:rsidRPr="0052727E">
        <w:rPr>
          <w:rFonts w:eastAsia="Times New Roman" w:cs="Times New Roman"/>
          <w:bCs/>
          <w:kern w:val="0"/>
          <w14:ligatures w14:val="none"/>
        </w:rPr>
        <w:t>,</w:t>
      </w:r>
      <w:r w:rsidR="00B87FB5" w:rsidRPr="0052727E">
        <w:rPr>
          <w:rFonts w:eastAsia="Times New Roman" w:cs="Times New Roman"/>
          <w:bCs/>
          <w:kern w:val="0"/>
          <w14:ligatures w14:val="none"/>
        </w:rPr>
        <w:t xml:space="preserve"> </w:t>
      </w:r>
      <w:r w:rsidR="00014AD9" w:rsidRPr="0052727E">
        <w:rPr>
          <w:rFonts w:eastAsia="Times New Roman" w:cs="Times New Roman"/>
          <w:bCs/>
          <w:kern w:val="0"/>
          <w14:ligatures w14:val="none"/>
        </w:rPr>
        <w:t xml:space="preserve">where they were </w:t>
      </w:r>
      <w:r w:rsidR="00B87FB5" w:rsidRPr="008E7220">
        <w:rPr>
          <w:rFonts w:eastAsia="Times New Roman" w:cs="Times New Roman"/>
          <w:bCs/>
          <w:kern w:val="0"/>
          <w14:ligatures w14:val="none"/>
        </w:rPr>
        <w:t>murdered</w:t>
      </w:r>
      <w:r w:rsidR="00B87FB5" w:rsidRPr="0052727E">
        <w:rPr>
          <w:rFonts w:eastAsia="Times New Roman" w:cs="Times New Roman"/>
          <w:bCs/>
          <w:kern w:val="0"/>
          <w14:ligatures w14:val="none"/>
        </w:rPr>
        <w:t>.</w:t>
      </w:r>
      <w:r w:rsidR="0052727E" w:rsidRPr="0052727E">
        <w:rPr>
          <w:rFonts w:eastAsia="Times New Roman" w:cs="Times New Roman"/>
          <w:bCs/>
          <w:kern w:val="0"/>
          <w14:ligatures w14:val="none"/>
        </w:rPr>
        <w:t xml:space="preserve"> </w:t>
      </w:r>
      <w:r>
        <w:t xml:space="preserve">In </w:t>
      </w:r>
      <w:r w:rsidR="008F5524">
        <w:t>1944-45</w:t>
      </w:r>
      <w:r w:rsidR="00014AD9" w:rsidRPr="0052727E">
        <w:t xml:space="preserve">, </w:t>
      </w:r>
      <w:r>
        <w:t xml:space="preserve">however, </w:t>
      </w:r>
      <w:r w:rsidR="00014AD9" w:rsidRPr="0052727E">
        <w:rPr>
          <w:rFonts w:eastAsia="Times New Roman" w:cs="Times New Roman"/>
          <w:bCs/>
          <w:kern w:val="0"/>
          <w14:ligatures w14:val="none"/>
        </w:rPr>
        <w:t xml:space="preserve">the bursar of </w:t>
      </w:r>
      <w:r w:rsidR="00014AD9" w:rsidRPr="008E7220">
        <w:rPr>
          <w:rFonts w:eastAsia="Times New Roman" w:cs="Times New Roman"/>
          <w:bCs/>
          <w:kern w:val="0"/>
          <w14:ligatures w14:val="none"/>
        </w:rPr>
        <w:t xml:space="preserve">the Pontifical Biblical Institute </w:t>
      </w:r>
      <w:r w:rsidR="00014AD9" w:rsidRPr="0052727E">
        <w:rPr>
          <w:rFonts w:eastAsia="Times New Roman" w:cs="Times New Roman"/>
          <w:bCs/>
          <w:kern w:val="0"/>
          <w14:ligatures w14:val="none"/>
        </w:rPr>
        <w:t>(</w:t>
      </w:r>
      <w:proofErr w:type="spellStart"/>
      <w:r w:rsidR="00014AD9" w:rsidRPr="008E7220">
        <w:rPr>
          <w:rFonts w:eastAsia="Times New Roman" w:cs="Times New Roman"/>
          <w:bCs/>
          <w:kern w:val="0"/>
          <w14:ligatures w14:val="none"/>
        </w:rPr>
        <w:t>Gossolino</w:t>
      </w:r>
      <w:proofErr w:type="spellEnd"/>
      <w:r w:rsidR="00014AD9" w:rsidRPr="008E7220">
        <w:rPr>
          <w:rFonts w:eastAsia="Times New Roman" w:cs="Times New Roman"/>
          <w:bCs/>
          <w:kern w:val="0"/>
          <w14:ligatures w14:val="none"/>
        </w:rPr>
        <w:t xml:space="preserve"> Birolo</w:t>
      </w:r>
      <w:r w:rsidR="00014AD9" w:rsidRPr="0052727E">
        <w:rPr>
          <w:rFonts w:eastAsia="Times New Roman" w:cs="Times New Roman"/>
          <w:bCs/>
          <w:kern w:val="0"/>
          <w14:ligatures w14:val="none"/>
        </w:rPr>
        <w:t xml:space="preserve">, SJ) </w:t>
      </w:r>
      <w:r>
        <w:rPr>
          <w:rFonts w:eastAsia="Times New Roman" w:cs="Times New Roman"/>
          <w:bCs/>
          <w:kern w:val="0"/>
          <w14:ligatures w14:val="none"/>
        </w:rPr>
        <w:t xml:space="preserve">wrote of </w:t>
      </w:r>
      <w:r w:rsidR="008F5524">
        <w:rPr>
          <w:rFonts w:eastAsia="Times New Roman" w:cs="Times New Roman"/>
          <w:bCs/>
          <w:kern w:val="0"/>
          <w14:ligatures w14:val="none"/>
        </w:rPr>
        <w:t xml:space="preserve">4300 </w:t>
      </w:r>
      <w:r w:rsidR="008F5524">
        <w:t xml:space="preserve">persons </w:t>
      </w:r>
      <w:r>
        <w:t xml:space="preserve">who </w:t>
      </w:r>
      <w:r w:rsidR="008F5524">
        <w:t xml:space="preserve">were </w:t>
      </w:r>
      <w:r w:rsidR="0052727E">
        <w:t xml:space="preserve">hidden </w:t>
      </w:r>
      <w:r w:rsidR="008F5524">
        <w:t xml:space="preserve">in Rome </w:t>
      </w:r>
      <w:r w:rsidR="00014AD9" w:rsidRPr="0052727E">
        <w:t xml:space="preserve">by 100 </w:t>
      </w:r>
      <w:r w:rsidR="00B87FB5" w:rsidRPr="008E7220">
        <w:rPr>
          <w:rFonts w:eastAsia="Times New Roman" w:cs="Times New Roman"/>
          <w:bCs/>
          <w:kern w:val="0"/>
          <w14:ligatures w14:val="none"/>
        </w:rPr>
        <w:t>women</w:t>
      </w:r>
      <w:r w:rsidR="00B87FB5" w:rsidRPr="0052727E">
        <w:rPr>
          <w:rFonts w:eastAsia="Times New Roman" w:cs="Times New Roman"/>
          <w:bCs/>
          <w:kern w:val="0"/>
          <w14:ligatures w14:val="none"/>
        </w:rPr>
        <w:t>’</w:t>
      </w:r>
      <w:r w:rsidR="00B87FB5" w:rsidRPr="008E7220">
        <w:rPr>
          <w:rFonts w:eastAsia="Times New Roman" w:cs="Times New Roman"/>
          <w:bCs/>
          <w:kern w:val="0"/>
          <w14:ligatures w14:val="none"/>
        </w:rPr>
        <w:t>s religious orders and 55 men</w:t>
      </w:r>
      <w:r w:rsidR="00B87FB5" w:rsidRPr="0052727E">
        <w:rPr>
          <w:rFonts w:eastAsia="Times New Roman" w:cs="Times New Roman"/>
          <w:bCs/>
          <w:kern w:val="0"/>
          <w14:ligatures w14:val="none"/>
        </w:rPr>
        <w:t>’</w:t>
      </w:r>
      <w:r w:rsidR="00B87FB5" w:rsidRPr="008E7220">
        <w:rPr>
          <w:rFonts w:eastAsia="Times New Roman" w:cs="Times New Roman"/>
          <w:bCs/>
          <w:kern w:val="0"/>
          <w14:ligatures w14:val="none"/>
        </w:rPr>
        <w:t xml:space="preserve">s </w:t>
      </w:r>
      <w:r w:rsidR="00014AD9" w:rsidRPr="008E7220">
        <w:rPr>
          <w:rFonts w:eastAsia="Times New Roman" w:cs="Times New Roman"/>
          <w:bCs/>
          <w:kern w:val="0"/>
          <w14:ligatures w14:val="none"/>
        </w:rPr>
        <w:t xml:space="preserve">religious </w:t>
      </w:r>
      <w:r w:rsidR="00B87FB5" w:rsidRPr="008E7220">
        <w:rPr>
          <w:rFonts w:eastAsia="Times New Roman" w:cs="Times New Roman"/>
          <w:bCs/>
          <w:kern w:val="0"/>
          <w14:ligatures w14:val="none"/>
        </w:rPr>
        <w:t>orders</w:t>
      </w:r>
      <w:r w:rsidR="008F5524">
        <w:rPr>
          <w:rFonts w:eastAsia="Times New Roman" w:cs="Times New Roman"/>
          <w:bCs/>
          <w:kern w:val="0"/>
          <w14:ligatures w14:val="none"/>
        </w:rPr>
        <w:t xml:space="preserve">. The bursar </w:t>
      </w:r>
      <w:r>
        <w:rPr>
          <w:rFonts w:eastAsia="Times New Roman" w:cs="Times New Roman"/>
          <w:bCs/>
          <w:kern w:val="0"/>
          <w14:ligatures w14:val="none"/>
        </w:rPr>
        <w:t xml:space="preserve">even </w:t>
      </w:r>
      <w:r w:rsidR="008F5524">
        <w:rPr>
          <w:rFonts w:eastAsia="Times New Roman" w:cs="Times New Roman"/>
          <w:bCs/>
          <w:kern w:val="0"/>
          <w14:ligatures w14:val="none"/>
        </w:rPr>
        <w:t xml:space="preserve">listed </w:t>
      </w:r>
      <w:r w:rsidR="008F5524" w:rsidRPr="0052727E">
        <w:t xml:space="preserve">3600 </w:t>
      </w:r>
      <w:r w:rsidR="008F5524">
        <w:t>by name</w:t>
      </w:r>
      <w:r>
        <w:t>;</w:t>
      </w:r>
      <w:r w:rsidR="008F5524">
        <w:t xml:space="preserve"> and two Jewish organizations—the Jewish Community of Rome, and </w:t>
      </w:r>
      <w:r w:rsidR="008F5524" w:rsidRPr="008E7220">
        <w:rPr>
          <w:rFonts w:eastAsia="Times New Roman" w:cs="Times New Roman"/>
          <w:bCs/>
          <w:kern w:val="0"/>
          <w14:ligatures w14:val="none"/>
        </w:rPr>
        <w:t>Yad Vashem</w:t>
      </w:r>
      <w:r w:rsidR="008F5524" w:rsidRPr="0052727E">
        <w:rPr>
          <w:rFonts w:eastAsia="Times New Roman" w:cs="Times New Roman"/>
          <w:bCs/>
          <w:kern w:val="0"/>
          <w14:ligatures w14:val="none"/>
        </w:rPr>
        <w:t xml:space="preserve">, </w:t>
      </w:r>
      <w:r w:rsidR="008F5524" w:rsidRPr="008E7220">
        <w:rPr>
          <w:rFonts w:eastAsia="Times New Roman" w:cs="Times New Roman"/>
          <w:bCs/>
          <w:kern w:val="0"/>
          <w14:ligatures w14:val="none"/>
        </w:rPr>
        <w:t>the World Holocaust Remembrance Center in Jerusalem</w:t>
      </w:r>
      <w:r w:rsidR="008F5524">
        <w:rPr>
          <w:rFonts w:eastAsia="Times New Roman" w:cs="Times New Roman"/>
          <w:bCs/>
          <w:kern w:val="0"/>
          <w14:ligatures w14:val="none"/>
        </w:rPr>
        <w:t>—</w:t>
      </w:r>
      <w:r w:rsidR="008F5524">
        <w:t xml:space="preserve">have, </w:t>
      </w:r>
      <w:r>
        <w:t xml:space="preserve">by </w:t>
      </w:r>
      <w:r w:rsidR="008F5524">
        <w:t>their archives, confirmed that 3200 were Jews.</w:t>
      </w:r>
    </w:p>
    <w:p w14:paraId="237828E0" w14:textId="77777777" w:rsidR="00C05201" w:rsidRDefault="00C05201" w:rsidP="004F7ACE">
      <w:pPr>
        <w:contextualSpacing/>
      </w:pPr>
    </w:p>
    <w:p w14:paraId="51CD3185" w14:textId="08061E1C" w:rsidR="008F5524" w:rsidRDefault="008F5524" w:rsidP="008F5524">
      <w:pPr>
        <w:ind w:left="720" w:hanging="720"/>
        <w:contextualSpacing/>
        <w:rPr>
          <w:sz w:val="20"/>
          <w:szCs w:val="20"/>
        </w:rPr>
      </w:pPr>
      <w:r w:rsidRPr="008F5524">
        <w:rPr>
          <w:sz w:val="20"/>
          <w:szCs w:val="20"/>
        </w:rPr>
        <w:t>Brockhaus</w:t>
      </w:r>
      <w:r>
        <w:rPr>
          <w:sz w:val="20"/>
          <w:szCs w:val="20"/>
        </w:rPr>
        <w:t xml:space="preserve">, </w:t>
      </w:r>
      <w:r w:rsidRPr="008F5524">
        <w:rPr>
          <w:sz w:val="20"/>
          <w:szCs w:val="20"/>
        </w:rPr>
        <w:t>Hannah</w:t>
      </w:r>
      <w:r>
        <w:rPr>
          <w:sz w:val="20"/>
          <w:szCs w:val="20"/>
        </w:rPr>
        <w:t>. “</w:t>
      </w:r>
      <w:r w:rsidRPr="008F5524">
        <w:rPr>
          <w:sz w:val="20"/>
          <w:szCs w:val="20"/>
        </w:rPr>
        <w:t>Documents Identify Thousands of Jews Hidden by Catholic Religious during Nazi Occupation of Rome</w:t>
      </w:r>
      <w:r>
        <w:rPr>
          <w:sz w:val="20"/>
          <w:szCs w:val="20"/>
        </w:rPr>
        <w:t xml:space="preserve">.” </w:t>
      </w:r>
      <w:r w:rsidRPr="008F5524">
        <w:rPr>
          <w:i/>
          <w:iCs/>
          <w:sz w:val="20"/>
          <w:szCs w:val="20"/>
        </w:rPr>
        <w:t>CatholicNewsAgency</w:t>
      </w:r>
      <w:r w:rsidRPr="008F5524">
        <w:rPr>
          <w:sz w:val="20"/>
          <w:szCs w:val="20"/>
        </w:rPr>
        <w:t>.</w:t>
      </w:r>
      <w:r w:rsidRPr="008F5524">
        <w:rPr>
          <w:i/>
          <w:iCs/>
          <w:sz w:val="20"/>
          <w:szCs w:val="20"/>
        </w:rPr>
        <w:t>com</w:t>
      </w:r>
      <w:r>
        <w:rPr>
          <w:sz w:val="20"/>
          <w:szCs w:val="20"/>
        </w:rPr>
        <w:t>. 7 Sept. 2023. 8 Sept. 2023. &lt;</w:t>
      </w:r>
      <w:r w:rsidRPr="008F5524">
        <w:rPr>
          <w:sz w:val="20"/>
          <w:szCs w:val="20"/>
        </w:rPr>
        <w:t>catholicnewsagency.com/news/255301/</w:t>
      </w:r>
      <w:r w:rsidR="00F21AB1">
        <w:rPr>
          <w:sz w:val="20"/>
          <w:szCs w:val="20"/>
        </w:rPr>
        <w:t xml:space="preserve"> </w:t>
      </w:r>
      <w:r w:rsidRPr="008F5524">
        <w:rPr>
          <w:sz w:val="20"/>
          <w:szCs w:val="20"/>
        </w:rPr>
        <w:t>documents-identify-thousands-of-jews-hidden-by-catholic-religious-during-nazi-occupation-of-rome</w:t>
      </w:r>
      <w:r>
        <w:rPr>
          <w:sz w:val="20"/>
          <w:szCs w:val="20"/>
        </w:rPr>
        <w:t>&gt;.</w:t>
      </w:r>
    </w:p>
    <w:p w14:paraId="637613B1" w14:textId="77777777" w:rsidR="000373C4" w:rsidRDefault="00F21AB1" w:rsidP="000373C4">
      <w:pPr>
        <w:ind w:left="720" w:hanging="720"/>
        <w:contextualSpacing/>
        <w:rPr>
          <w:rFonts w:eastAsia="Times New Roman" w:cs="Times New Roman"/>
          <w:bCs/>
          <w:kern w:val="0"/>
          <w:sz w:val="20"/>
          <w:szCs w:val="32"/>
          <w14:ligatures w14:val="none"/>
        </w:rPr>
      </w:pPr>
      <w:r w:rsidRPr="008F5524">
        <w:rPr>
          <w:rFonts w:cs="Times New Roman"/>
          <w:bCs/>
          <w:kern w:val="0"/>
          <w:sz w:val="20"/>
          <w:szCs w:val="16"/>
          <w14:ligatures w14:val="none"/>
        </w:rPr>
        <w:t>Dulle, Colleen. “</w:t>
      </w:r>
      <w:r w:rsidRPr="008F5524">
        <w:rPr>
          <w:rFonts w:eastAsia="Times New Roman" w:cs="Times New Roman"/>
          <w:bCs/>
          <w:kern w:val="0"/>
          <w:sz w:val="20"/>
          <w:szCs w:val="32"/>
          <w14:ligatures w14:val="none"/>
        </w:rPr>
        <w:t xml:space="preserve">Catholic Orders in Rome Sheltered More Than 3,000 Jews during Holocaust, Rediscovered Document Shows.” </w:t>
      </w:r>
      <w:r w:rsidRPr="008F5524">
        <w:rPr>
          <w:rFonts w:eastAsia="Times New Roman" w:cs="Times New Roman"/>
          <w:bCs/>
          <w:i/>
          <w:iCs/>
          <w:kern w:val="0"/>
          <w:sz w:val="20"/>
          <w:szCs w:val="32"/>
          <w14:ligatures w14:val="none"/>
        </w:rPr>
        <w:t>AmericaMagazine</w:t>
      </w:r>
      <w:r w:rsidRPr="008F5524">
        <w:rPr>
          <w:rFonts w:eastAsia="Times New Roman" w:cs="Times New Roman"/>
          <w:bCs/>
          <w:kern w:val="0"/>
          <w:sz w:val="20"/>
          <w:szCs w:val="32"/>
          <w14:ligatures w14:val="none"/>
        </w:rPr>
        <w:t>.</w:t>
      </w:r>
      <w:r w:rsidRPr="008F5524">
        <w:rPr>
          <w:rFonts w:eastAsia="Times New Roman" w:cs="Times New Roman"/>
          <w:bCs/>
          <w:i/>
          <w:iCs/>
          <w:kern w:val="0"/>
          <w:sz w:val="20"/>
          <w:szCs w:val="32"/>
          <w14:ligatures w14:val="none"/>
        </w:rPr>
        <w:t>org</w:t>
      </w:r>
      <w:r w:rsidRPr="008F5524">
        <w:rPr>
          <w:rFonts w:eastAsia="Times New Roman" w:cs="Times New Roman"/>
          <w:bCs/>
          <w:kern w:val="0"/>
          <w:sz w:val="20"/>
          <w:szCs w:val="32"/>
          <w14:ligatures w14:val="none"/>
        </w:rPr>
        <w:t>. 7 Sept. 2023. 8 Sept. 2023. &lt;americamagazine.org/politics-society/2023/09/07/vatican-religious-orders-rome-shelter-jews-holocaust-246019&gt;.</w:t>
      </w:r>
    </w:p>
    <w:p w14:paraId="73484DF5" w14:textId="51C5E97A" w:rsidR="008F5524" w:rsidRPr="000373C4" w:rsidRDefault="000373C4" w:rsidP="000373C4">
      <w:pPr>
        <w:ind w:left="720" w:hanging="720"/>
        <w:contextualSpacing/>
        <w:rPr>
          <w:rFonts w:eastAsia="Times New Roman" w:cs="Times New Roman"/>
          <w:bCs/>
          <w:kern w:val="0"/>
          <w:sz w:val="20"/>
          <w:szCs w:val="32"/>
          <w14:ligatures w14:val="none"/>
        </w:rPr>
      </w:pPr>
      <w:r w:rsidRPr="000373C4">
        <w:rPr>
          <w:sz w:val="20"/>
          <w:szCs w:val="20"/>
        </w:rPr>
        <w:t xml:space="preserve">Holmes, J. Derek, and Bernard W. Bickers. </w:t>
      </w:r>
      <w:r w:rsidRPr="000373C4">
        <w:rPr>
          <w:i/>
          <w:sz w:val="20"/>
          <w:szCs w:val="20"/>
        </w:rPr>
        <w:t>A Short History of the Catholic Church</w:t>
      </w:r>
      <w:r w:rsidRPr="000373C4">
        <w:rPr>
          <w:sz w:val="20"/>
          <w:szCs w:val="20"/>
        </w:rPr>
        <w:t>. London: Burns and Oates, 1983.</w:t>
      </w:r>
    </w:p>
    <w:p w14:paraId="56F884A1" w14:textId="77777777" w:rsidR="000373C4" w:rsidRDefault="000373C4" w:rsidP="008F5524">
      <w:pPr>
        <w:contextualSpacing/>
      </w:pPr>
    </w:p>
    <w:sectPr w:rsidR="000373C4"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CE"/>
    <w:rsid w:val="00014AD9"/>
    <w:rsid w:val="000373C4"/>
    <w:rsid w:val="00055475"/>
    <w:rsid w:val="00075850"/>
    <w:rsid w:val="00085D12"/>
    <w:rsid w:val="000A7A27"/>
    <w:rsid w:val="000D3504"/>
    <w:rsid w:val="000F0B06"/>
    <w:rsid w:val="00107DBF"/>
    <w:rsid w:val="001533BA"/>
    <w:rsid w:val="00175554"/>
    <w:rsid w:val="001B0D8E"/>
    <w:rsid w:val="001C1474"/>
    <w:rsid w:val="00210178"/>
    <w:rsid w:val="00232731"/>
    <w:rsid w:val="0025166F"/>
    <w:rsid w:val="003108A3"/>
    <w:rsid w:val="00325960"/>
    <w:rsid w:val="00367D2B"/>
    <w:rsid w:val="003B6060"/>
    <w:rsid w:val="003D2B60"/>
    <w:rsid w:val="004270FC"/>
    <w:rsid w:val="004C0A93"/>
    <w:rsid w:val="004D13D2"/>
    <w:rsid w:val="004F7ACE"/>
    <w:rsid w:val="0050284A"/>
    <w:rsid w:val="00506366"/>
    <w:rsid w:val="00510565"/>
    <w:rsid w:val="0052727E"/>
    <w:rsid w:val="005449D1"/>
    <w:rsid w:val="00576E48"/>
    <w:rsid w:val="005C4FAA"/>
    <w:rsid w:val="005C610B"/>
    <w:rsid w:val="005D1BF8"/>
    <w:rsid w:val="005F0A8B"/>
    <w:rsid w:val="00602A9D"/>
    <w:rsid w:val="00624644"/>
    <w:rsid w:val="006437FA"/>
    <w:rsid w:val="006720B7"/>
    <w:rsid w:val="00684741"/>
    <w:rsid w:val="00696680"/>
    <w:rsid w:val="00696C56"/>
    <w:rsid w:val="006B67A6"/>
    <w:rsid w:val="006E03E4"/>
    <w:rsid w:val="00707588"/>
    <w:rsid w:val="00723636"/>
    <w:rsid w:val="007248E6"/>
    <w:rsid w:val="00727B73"/>
    <w:rsid w:val="00736DDE"/>
    <w:rsid w:val="00775F3A"/>
    <w:rsid w:val="00792CF3"/>
    <w:rsid w:val="007E7D87"/>
    <w:rsid w:val="00803333"/>
    <w:rsid w:val="00803B5B"/>
    <w:rsid w:val="0080736C"/>
    <w:rsid w:val="008A186F"/>
    <w:rsid w:val="008A1EF2"/>
    <w:rsid w:val="008A37E2"/>
    <w:rsid w:val="008B1CED"/>
    <w:rsid w:val="008C5CE4"/>
    <w:rsid w:val="008F01C0"/>
    <w:rsid w:val="008F5524"/>
    <w:rsid w:val="00920754"/>
    <w:rsid w:val="00925EDB"/>
    <w:rsid w:val="0093214A"/>
    <w:rsid w:val="00932477"/>
    <w:rsid w:val="00942A03"/>
    <w:rsid w:val="009C5E5E"/>
    <w:rsid w:val="009D5420"/>
    <w:rsid w:val="009F2C63"/>
    <w:rsid w:val="00A24E6D"/>
    <w:rsid w:val="00A84A4B"/>
    <w:rsid w:val="00AB1E8D"/>
    <w:rsid w:val="00AF59AC"/>
    <w:rsid w:val="00B21EAF"/>
    <w:rsid w:val="00B22DE1"/>
    <w:rsid w:val="00B422F7"/>
    <w:rsid w:val="00B515AA"/>
    <w:rsid w:val="00B64097"/>
    <w:rsid w:val="00B87FB5"/>
    <w:rsid w:val="00BA346B"/>
    <w:rsid w:val="00C05201"/>
    <w:rsid w:val="00C433B8"/>
    <w:rsid w:val="00C66113"/>
    <w:rsid w:val="00CB54D7"/>
    <w:rsid w:val="00CE289E"/>
    <w:rsid w:val="00D51877"/>
    <w:rsid w:val="00D6654F"/>
    <w:rsid w:val="00D77A70"/>
    <w:rsid w:val="00D9209E"/>
    <w:rsid w:val="00E45D10"/>
    <w:rsid w:val="00E91F75"/>
    <w:rsid w:val="00EC21B6"/>
    <w:rsid w:val="00ED2805"/>
    <w:rsid w:val="00EE4D22"/>
    <w:rsid w:val="00EE7E23"/>
    <w:rsid w:val="00EF28B7"/>
    <w:rsid w:val="00F21AB1"/>
    <w:rsid w:val="00F253A4"/>
    <w:rsid w:val="00F46BE8"/>
    <w:rsid w:val="00F51982"/>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3272"/>
  <w15:chartTrackingRefBased/>
  <w15:docId w15:val="{D0EA30AC-DD46-4BD8-9649-BFECE66D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24"/>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autoRedefine/>
    <w:uiPriority w:val="9"/>
    <w:unhideWhenUsed/>
    <w:qFormat/>
    <w:rsid w:val="00D9209E"/>
    <w:pPr>
      <w:contextualSpacing/>
      <w:jc w:val="center"/>
      <w:outlineLvl w:val="2"/>
    </w:pPr>
    <w:rPr>
      <w:rFonts w:eastAsiaTheme="majorEastAsia" w:cstheme="majorBidi"/>
      <w:bCs/>
      <w:smallCaps/>
    </w:rPr>
  </w:style>
  <w:style w:type="paragraph" w:styleId="Heading4">
    <w:name w:val="heading 4"/>
    <w:basedOn w:val="Normal"/>
    <w:next w:val="Normal"/>
    <w:link w:val="Heading4Char"/>
    <w:autoRedefine/>
    <w:uiPriority w:val="9"/>
    <w:unhideWhenUsed/>
    <w:qFormat/>
    <w:rsid w:val="00D9209E"/>
    <w:pPr>
      <w:contextualSpacing/>
      <w:jc w:val="center"/>
      <w:outlineLvl w:val="3"/>
    </w:pPr>
    <w:rPr>
      <w:rFonts w:eastAsiaTheme="majorEastAsia" w:cstheme="majorBidi"/>
      <w:bCs/>
      <w:i/>
      <w:iCs/>
      <w:smallCap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9209E"/>
    <w:rPr>
      <w:rFonts w:eastAsiaTheme="majorEastAsia" w:cstheme="majorBidi"/>
      <w:bCs/>
      <w:smallCaps/>
    </w:rPr>
  </w:style>
  <w:style w:type="character" w:customStyle="1" w:styleId="Heading4Char">
    <w:name w:val="Heading 4 Char"/>
    <w:basedOn w:val="DefaultParagraphFont"/>
    <w:link w:val="Heading4"/>
    <w:uiPriority w:val="9"/>
    <w:rsid w:val="00D9209E"/>
    <w:rPr>
      <w:rFonts w:eastAsiaTheme="majorEastAsia" w:cstheme="majorBidi"/>
      <w:bCs/>
      <w:i/>
      <w:iCs/>
      <w:smallCaps/>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14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9</cp:revision>
  <dcterms:created xsi:type="dcterms:W3CDTF">2023-09-07T13:30:00Z</dcterms:created>
  <dcterms:modified xsi:type="dcterms:W3CDTF">2025-10-17T01:22:00Z</dcterms:modified>
</cp:coreProperties>
</file>