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3E491" w14:textId="14E69AC6" w:rsidR="00262188" w:rsidRDefault="00262188" w:rsidP="00262188">
      <w:pPr>
        <w:jc w:val="center"/>
      </w:pPr>
      <w:bookmarkStart w:id="0" w:name="_Toc95430290"/>
      <w:r>
        <w:t>INCOME AND LIFE EXPECTANCY</w:t>
      </w:r>
      <w:bookmarkEnd w:id="0"/>
    </w:p>
    <w:p w14:paraId="3AA44752" w14:textId="77777777" w:rsidR="00262188" w:rsidRDefault="00262188" w:rsidP="00262188">
      <w:pPr>
        <w:contextualSpacing/>
      </w:pPr>
    </w:p>
    <w:p w14:paraId="35D5B04B" w14:textId="77777777" w:rsidR="009641E9" w:rsidRPr="009641E9" w:rsidRDefault="009641E9" w:rsidP="009641E9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9641E9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61D90895" w14:textId="77777777" w:rsidR="009641E9" w:rsidRPr="009641E9" w:rsidRDefault="009641E9" w:rsidP="009641E9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9641E9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2916BF87" w14:textId="5E2B2613" w:rsidR="00262188" w:rsidRPr="0081413E" w:rsidRDefault="009641E9" w:rsidP="009641E9">
      <w:pPr>
        <w:contextualSpacing/>
        <w:jc w:val="center"/>
        <w:rPr>
          <w:sz w:val="20"/>
          <w:szCs w:val="20"/>
        </w:rPr>
      </w:pPr>
      <w:r w:rsidRPr="009641E9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68BE629A" w14:textId="77777777" w:rsidR="00262188" w:rsidRDefault="00262188" w:rsidP="00262188">
      <w:pPr>
        <w:contextualSpacing/>
      </w:pPr>
    </w:p>
    <w:p w14:paraId="6AD98F80" w14:textId="77777777" w:rsidR="00262188" w:rsidRDefault="00262188" w:rsidP="00262188">
      <w:pPr>
        <w:contextualSpacing/>
      </w:pPr>
    </w:p>
    <w:p w14:paraId="37630E5F" w14:textId="77777777" w:rsidR="00262188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>Netflix has a series called “Money, Explained.” An ep</w:t>
      </w:r>
      <w:r>
        <w:rPr>
          <w:rFonts w:eastAsia="Times New Roman" w:cs="Times New Roman"/>
        </w:rPr>
        <w:t>isode on retirement said this:</w:t>
      </w:r>
    </w:p>
    <w:p w14:paraId="6E2B2980" w14:textId="77777777" w:rsidR="00262188" w:rsidRDefault="00262188" w:rsidP="00262188">
      <w:pPr>
        <w:jc w:val="left"/>
        <w:rPr>
          <w:rFonts w:eastAsia="Times New Roman" w:cs="Times New Roman"/>
        </w:rPr>
      </w:pPr>
    </w:p>
    <w:p w14:paraId="08E40F49" w14:textId="77777777" w:rsidR="00262188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 xml:space="preserve">The average life expectancy of men in </w:t>
      </w:r>
      <w:r>
        <w:rPr>
          <w:rFonts w:eastAsia="Times New Roman" w:cs="Times New Roman"/>
        </w:rPr>
        <w:t>the lower 1% of income is 72.7 years.</w:t>
      </w:r>
    </w:p>
    <w:p w14:paraId="302B19B2" w14:textId="77777777" w:rsidR="00262188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 xml:space="preserve">The average life expectancy of women in the lower 1% of income </w:t>
      </w:r>
      <w:r>
        <w:rPr>
          <w:rFonts w:eastAsia="Times New Roman" w:cs="Times New Roman"/>
        </w:rPr>
        <w:t>is 78.8.</w:t>
      </w:r>
    </w:p>
    <w:p w14:paraId="008581A8" w14:textId="77777777" w:rsidR="00262188" w:rsidRDefault="00262188" w:rsidP="00262188">
      <w:pPr>
        <w:jc w:val="left"/>
        <w:rPr>
          <w:rFonts w:eastAsia="Times New Roman" w:cs="Times New Roman"/>
        </w:rPr>
      </w:pPr>
    </w:p>
    <w:p w14:paraId="1CCBC228" w14:textId="5DC92F1F" w:rsidR="00262188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>The average life expectancy of men i</w:t>
      </w:r>
      <w:r>
        <w:rPr>
          <w:rFonts w:eastAsia="Times New Roman" w:cs="Times New Roman"/>
        </w:rPr>
        <w:t>n the top 1% of income is 87.3</w:t>
      </w:r>
      <w:r w:rsidR="00201786">
        <w:rPr>
          <w:rFonts w:eastAsia="Times New Roman" w:cs="Times New Roman"/>
        </w:rPr>
        <w:t xml:space="preserve"> years</w:t>
      </w:r>
      <w:r>
        <w:rPr>
          <w:rFonts w:eastAsia="Times New Roman" w:cs="Times New Roman"/>
        </w:rPr>
        <w:t>.</w:t>
      </w:r>
    </w:p>
    <w:p w14:paraId="4FE42DE1" w14:textId="77777777" w:rsidR="00262188" w:rsidRPr="00BF17B6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 xml:space="preserve">The average life expectancy of women </w:t>
      </w:r>
      <w:r w:rsidRPr="00BF17B6">
        <w:rPr>
          <w:rFonts w:eastAsia="Times New Roman" w:cs="Times New Roman"/>
        </w:rPr>
        <w:t>in the top 1% of income is 88.9.</w:t>
      </w:r>
    </w:p>
    <w:p w14:paraId="7FC102AA" w14:textId="77777777" w:rsidR="00262188" w:rsidRDefault="00262188" w:rsidP="00262188">
      <w:pPr>
        <w:jc w:val="left"/>
        <w:rPr>
          <w:rFonts w:eastAsia="Times New Roman" w:cs="Times New Roman"/>
        </w:rPr>
      </w:pPr>
    </w:p>
    <w:p w14:paraId="2A9027E6" w14:textId="77777777" w:rsidR="00262188" w:rsidRPr="00071371" w:rsidRDefault="00262188" w:rsidP="00262188">
      <w:pPr>
        <w:jc w:val="left"/>
        <w:rPr>
          <w:rFonts w:eastAsia="Times New Roman" w:cs="Times New Roman"/>
        </w:rPr>
      </w:pPr>
      <w:r w:rsidRPr="00071371">
        <w:rPr>
          <w:rFonts w:eastAsia="Times New Roman" w:cs="Times New Roman"/>
        </w:rPr>
        <w:t xml:space="preserve">Rich men live 15 years longer than poor men. How much of that is better healthcare? How much is </w:t>
      </w:r>
      <w:r>
        <w:rPr>
          <w:rFonts w:eastAsia="Times New Roman" w:cs="Times New Roman"/>
        </w:rPr>
        <w:t xml:space="preserve">the </w:t>
      </w:r>
      <w:r w:rsidRPr="00071371">
        <w:rPr>
          <w:rFonts w:eastAsia="Times New Roman" w:cs="Times New Roman"/>
        </w:rPr>
        <w:t>stresses and strains of poverty? What other factors might explain it?</w:t>
      </w:r>
    </w:p>
    <w:p w14:paraId="77576B02" w14:textId="77777777" w:rsidR="00262188" w:rsidRDefault="00262188" w:rsidP="00262188">
      <w:pPr>
        <w:contextualSpacing/>
      </w:pPr>
    </w:p>
    <w:p w14:paraId="6FB11E5D" w14:textId="413A2CD0" w:rsidR="00262188" w:rsidRDefault="00201786" w:rsidP="00262188">
      <w:pPr>
        <w:contextualSpacing/>
        <w:rPr>
          <w:rFonts w:cs="Times New Roman"/>
        </w:rPr>
      </w:pPr>
      <w:r>
        <w:t xml:space="preserve">And how do we explain the </w:t>
      </w:r>
      <w:r>
        <w:rPr>
          <w:rFonts w:cs="Times New Roman"/>
        </w:rPr>
        <w:t xml:space="preserve">5-year </w:t>
      </w:r>
      <w:r w:rsidRPr="00C616AA">
        <w:rPr>
          <w:rFonts w:cs="Times New Roman"/>
        </w:rPr>
        <w:t xml:space="preserve">differential </w:t>
      </w:r>
      <w:r>
        <w:rPr>
          <w:rFonts w:cs="Times New Roman"/>
        </w:rPr>
        <w:t>between men and women? It might be genetic. But a</w:t>
      </w:r>
      <w:r w:rsidR="00262188" w:rsidRPr="00C616AA">
        <w:rPr>
          <w:rFonts w:cs="Times New Roman"/>
        </w:rPr>
        <w:t xml:space="preserve">ccording to Mona </w:t>
      </w:r>
      <w:r w:rsidR="00262188">
        <w:t>Charen</w:t>
      </w:r>
      <w:r w:rsidR="00262188">
        <w:rPr>
          <w:rFonts w:cs="Times New Roman"/>
        </w:rPr>
        <w:t xml:space="preserve"> (</w:t>
      </w:r>
      <w:r w:rsidR="00262188">
        <w:rPr>
          <w:rFonts w:cs="Times New Roman"/>
          <w:i/>
        </w:rPr>
        <w:t>Sex Matters</w:t>
      </w:r>
      <w:r w:rsidR="00262188">
        <w:rPr>
          <w:rFonts w:cs="Times New Roman"/>
        </w:rPr>
        <w:t>)</w:t>
      </w:r>
      <w:r w:rsidR="00262188" w:rsidRPr="00C616AA">
        <w:rPr>
          <w:rFonts w:cs="Times New Roman"/>
        </w:rPr>
        <w:t xml:space="preserve">, males experience 95-99% of on-the-job deaths. </w:t>
      </w:r>
      <w:r w:rsidR="00367316">
        <w:rPr>
          <w:rFonts w:cs="Times New Roman"/>
        </w:rPr>
        <w:t xml:space="preserve">So </w:t>
      </w:r>
      <w:r w:rsidR="00262188" w:rsidRPr="00C616AA">
        <w:rPr>
          <w:rFonts w:cs="Times New Roman"/>
        </w:rPr>
        <w:t>we might c</w:t>
      </w:r>
      <w:r w:rsidR="00262188">
        <w:rPr>
          <w:rFonts w:cs="Times New Roman"/>
        </w:rPr>
        <w:t xml:space="preserve">onjecture that the 5-year </w:t>
      </w:r>
      <w:r w:rsidR="00262188" w:rsidRPr="00C616AA">
        <w:rPr>
          <w:rFonts w:cs="Times New Roman"/>
        </w:rPr>
        <w:t>differential is attributable to the greater danger of work-related accidents, breathing toxic fumes, etc., incurred by males in lower paying jobs. Presumably, higher paid males work largely indoors and under safe</w:t>
      </w:r>
      <w:r w:rsidR="002B1BCF">
        <w:rPr>
          <w:rFonts w:cs="Times New Roman"/>
        </w:rPr>
        <w:t>r</w:t>
      </w:r>
      <w:r w:rsidR="00262188" w:rsidRPr="00C616AA">
        <w:rPr>
          <w:rFonts w:cs="Times New Roman"/>
        </w:rPr>
        <w:t xml:space="preserve"> conditions</w:t>
      </w:r>
      <w:r w:rsidR="00262188">
        <w:rPr>
          <w:rFonts w:cs="Times New Roman"/>
        </w:rPr>
        <w:t>.</w:t>
      </w:r>
    </w:p>
    <w:p w14:paraId="4DBEE8D2" w14:textId="77777777" w:rsidR="00553245" w:rsidRDefault="00553245" w:rsidP="006B7FB9">
      <w:pPr>
        <w:contextualSpacing/>
      </w:pPr>
    </w:p>
    <w:sectPr w:rsidR="00553245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DAEF2" w14:textId="77777777" w:rsidR="00D46561" w:rsidRDefault="00D46561" w:rsidP="00DB3FBA">
      <w:r>
        <w:separator/>
      </w:r>
    </w:p>
  </w:endnote>
  <w:endnote w:type="continuationSeparator" w:id="0">
    <w:p w14:paraId="7991865A" w14:textId="77777777" w:rsidR="00D46561" w:rsidRDefault="00D46561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4500" w14:textId="77777777" w:rsidR="00D46561" w:rsidRDefault="00D46561" w:rsidP="00DB3FBA">
      <w:r>
        <w:separator/>
      </w:r>
    </w:p>
  </w:footnote>
  <w:footnote w:type="continuationSeparator" w:id="0">
    <w:p w14:paraId="121B2FEF" w14:textId="77777777" w:rsidR="00D46561" w:rsidRDefault="00D46561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D3504"/>
    <w:rsid w:val="000E4A3E"/>
    <w:rsid w:val="000F0B06"/>
    <w:rsid w:val="000F3478"/>
    <w:rsid w:val="00107DBF"/>
    <w:rsid w:val="00145CF5"/>
    <w:rsid w:val="00155C4F"/>
    <w:rsid w:val="001B0D8E"/>
    <w:rsid w:val="001C1474"/>
    <w:rsid w:val="001F2C4D"/>
    <w:rsid w:val="001F611C"/>
    <w:rsid w:val="00201786"/>
    <w:rsid w:val="00210178"/>
    <w:rsid w:val="00232731"/>
    <w:rsid w:val="00236854"/>
    <w:rsid w:val="0025166F"/>
    <w:rsid w:val="00262188"/>
    <w:rsid w:val="002B1BCF"/>
    <w:rsid w:val="003108A3"/>
    <w:rsid w:val="00325960"/>
    <w:rsid w:val="00367316"/>
    <w:rsid w:val="00367D2B"/>
    <w:rsid w:val="003B6060"/>
    <w:rsid w:val="003C1B3D"/>
    <w:rsid w:val="003D2B60"/>
    <w:rsid w:val="0040586D"/>
    <w:rsid w:val="004270FC"/>
    <w:rsid w:val="00494EC0"/>
    <w:rsid w:val="00496AF0"/>
    <w:rsid w:val="004A6265"/>
    <w:rsid w:val="004C0A93"/>
    <w:rsid w:val="004D13D2"/>
    <w:rsid w:val="0050284A"/>
    <w:rsid w:val="00506366"/>
    <w:rsid w:val="00510565"/>
    <w:rsid w:val="005449D1"/>
    <w:rsid w:val="00553245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429EC"/>
    <w:rsid w:val="006437FA"/>
    <w:rsid w:val="006720B7"/>
    <w:rsid w:val="00684741"/>
    <w:rsid w:val="00696680"/>
    <w:rsid w:val="00696C56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736C"/>
    <w:rsid w:val="00861BFC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641E9"/>
    <w:rsid w:val="009D5420"/>
    <w:rsid w:val="009F2C63"/>
    <w:rsid w:val="00A24CBD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C433B8"/>
    <w:rsid w:val="00CB54D7"/>
    <w:rsid w:val="00CE289E"/>
    <w:rsid w:val="00D03092"/>
    <w:rsid w:val="00D10316"/>
    <w:rsid w:val="00D46561"/>
    <w:rsid w:val="00D51877"/>
    <w:rsid w:val="00D6654F"/>
    <w:rsid w:val="00D77A70"/>
    <w:rsid w:val="00D81FB5"/>
    <w:rsid w:val="00DB3FBA"/>
    <w:rsid w:val="00DD1554"/>
    <w:rsid w:val="00E45D10"/>
    <w:rsid w:val="00E91F75"/>
    <w:rsid w:val="00EC21B6"/>
    <w:rsid w:val="00ED2805"/>
    <w:rsid w:val="00EE7E23"/>
    <w:rsid w:val="00EF28B7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188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6</cp:revision>
  <dcterms:created xsi:type="dcterms:W3CDTF">2023-04-10T04:26:00Z</dcterms:created>
  <dcterms:modified xsi:type="dcterms:W3CDTF">2025-10-26T10:58:00Z</dcterms:modified>
</cp:coreProperties>
</file>