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958D" w14:textId="4668B553" w:rsidR="00ED6FC8" w:rsidRPr="00ED6FC8" w:rsidRDefault="00ED6FC8" w:rsidP="00ED6FC8">
      <w:pPr>
        <w:jc w:val="center"/>
        <w:rPr>
          <w:kern w:val="2"/>
          <w14:ligatures w14:val="standardContextual"/>
        </w:rPr>
      </w:pPr>
      <w:r w:rsidRPr="00ED6FC8">
        <w:rPr>
          <w:rFonts w:eastAsiaTheme="majorEastAsia"/>
          <w:kern w:val="2"/>
          <w:szCs w:val="32"/>
          <w14:ligatures w14:val="standardContextual"/>
        </w:rPr>
        <w:t>“</w:t>
      </w:r>
      <w:r w:rsidRPr="00ED6FC8">
        <w:rPr>
          <w:rFonts w:eastAsiaTheme="majorEastAsia"/>
          <w:kern w:val="2"/>
          <w:szCs w:val="32"/>
          <w14:ligatures w14:val="standardContextual"/>
        </w:rPr>
        <w:t>MURMURINGS” (REBELLIONS) IN THE WILDERNESS WANDERINGS</w:t>
      </w:r>
    </w:p>
    <w:p w14:paraId="35C58E7D" w14:textId="28F0F5FB" w:rsidR="00ED6FC8" w:rsidRPr="00ED6FC8" w:rsidRDefault="00ED6FC8" w:rsidP="00ED6FC8">
      <w:pPr>
        <w:jc w:val="both"/>
        <w:rPr>
          <w:kern w:val="2"/>
          <w14:ligatures w14:val="standardContextual"/>
        </w:rPr>
      </w:pPr>
    </w:p>
    <w:p w14:paraId="4D58CF82" w14:textId="77777777" w:rsidR="00A20700" w:rsidRPr="00306567" w:rsidRDefault="00A20700" w:rsidP="00A20700">
      <w:pPr>
        <w:jc w:val="center"/>
        <w:rPr>
          <w:sz w:val="20"/>
          <w:szCs w:val="16"/>
        </w:rPr>
      </w:pPr>
      <w:r w:rsidRPr="00306567">
        <w:rPr>
          <w:sz w:val="20"/>
          <w:szCs w:val="16"/>
        </w:rPr>
        <w:t>Paul Hahn, Theology Department</w:t>
      </w:r>
    </w:p>
    <w:p w14:paraId="631D7BC7" w14:textId="77777777" w:rsidR="00A20700" w:rsidRPr="00306567" w:rsidRDefault="00A20700" w:rsidP="00A20700">
      <w:pPr>
        <w:jc w:val="center"/>
        <w:rPr>
          <w:sz w:val="20"/>
          <w:szCs w:val="16"/>
        </w:rPr>
      </w:pPr>
      <w:r w:rsidRPr="00306567">
        <w:rPr>
          <w:sz w:val="20"/>
          <w:szCs w:val="16"/>
        </w:rPr>
        <w:t>University of St Thomas Houston TX 77006</w:t>
      </w:r>
    </w:p>
    <w:p w14:paraId="7D225B0E" w14:textId="77777777" w:rsidR="00A20700" w:rsidRPr="00ED69F6" w:rsidRDefault="00A20700" w:rsidP="00A20700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© 2026</w:t>
      </w:r>
      <w:r>
        <w:rPr>
          <w:kern w:val="2"/>
          <w:sz w:val="20"/>
          <w:szCs w:val="16"/>
          <w14:ligatures w14:val="standardContextual"/>
        </w:rPr>
        <w:t>, theologyplus.com</w:t>
      </w:r>
    </w:p>
    <w:p w14:paraId="778B4FA7" w14:textId="77777777" w:rsidR="00ED6FC8" w:rsidRPr="00ED6FC8" w:rsidRDefault="00ED6FC8" w:rsidP="00ED6FC8">
      <w:pPr>
        <w:jc w:val="both"/>
        <w:rPr>
          <w:kern w:val="2"/>
          <w14:ligatures w14:val="standardContextual"/>
        </w:rPr>
      </w:pPr>
    </w:p>
    <w:p w14:paraId="367BC3D6" w14:textId="77777777" w:rsidR="00ED6FC8" w:rsidRPr="00ED6FC8" w:rsidRDefault="00ED6FC8" w:rsidP="00ED6FC8">
      <w:pPr>
        <w:jc w:val="both"/>
        <w:rPr>
          <w:kern w:val="2"/>
          <w14:ligatures w14:val="standardContextual"/>
        </w:rPr>
      </w:pPr>
    </w:p>
    <w:p w14:paraId="4514C07C" w14:textId="77777777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>at sight of the Egyptian army</w:t>
      </w:r>
      <w:r w:rsidRPr="00ED6FC8">
        <w:rPr>
          <w:kern w:val="2"/>
          <w14:ligatures w14:val="standardContextual"/>
        </w:rPr>
        <w:tab/>
      </w:r>
      <w:proofErr w:type="spellStart"/>
      <w:r w:rsidRPr="00ED6FC8">
        <w:rPr>
          <w:kern w:val="2"/>
          <w14:ligatures w14:val="standardContextual"/>
        </w:rPr>
        <w:t>Exod</w:t>
      </w:r>
      <w:proofErr w:type="spellEnd"/>
      <w:r w:rsidRPr="00ED6FC8">
        <w:rPr>
          <w:kern w:val="2"/>
          <w14:ligatures w14:val="standardContextual"/>
        </w:rPr>
        <w:t xml:space="preserve"> 14:10-13</w:t>
      </w:r>
    </w:p>
    <w:p w14:paraId="4829236C" w14:textId="77777777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>at Marah (cause: bitter water)</w:t>
      </w:r>
      <w:r w:rsidRPr="00ED6FC8">
        <w:rPr>
          <w:kern w:val="2"/>
          <w14:ligatures w14:val="standardContextual"/>
        </w:rPr>
        <w:tab/>
      </w:r>
      <w:proofErr w:type="spellStart"/>
      <w:r w:rsidRPr="00ED6FC8">
        <w:rPr>
          <w:kern w:val="2"/>
          <w14:ligatures w14:val="standardContextual"/>
        </w:rPr>
        <w:t>Exod</w:t>
      </w:r>
      <w:proofErr w:type="spellEnd"/>
      <w:r w:rsidRPr="00ED6FC8">
        <w:rPr>
          <w:kern w:val="2"/>
          <w14:ligatures w14:val="standardContextual"/>
        </w:rPr>
        <w:t xml:space="preserve"> 15:23-25</w:t>
      </w:r>
    </w:p>
    <w:p w14:paraId="6D40BFEC" w14:textId="77777777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>at the Wilderness of Sin (cause: hunger)</w:t>
      </w:r>
      <w:r w:rsidRPr="00ED6FC8">
        <w:rPr>
          <w:kern w:val="2"/>
          <w14:ligatures w14:val="standardContextual"/>
        </w:rPr>
        <w:tab/>
      </w:r>
      <w:proofErr w:type="spellStart"/>
      <w:r w:rsidRPr="00ED6FC8">
        <w:rPr>
          <w:kern w:val="2"/>
          <w14:ligatures w14:val="standardContextual"/>
        </w:rPr>
        <w:t>Exod</w:t>
      </w:r>
      <w:proofErr w:type="spellEnd"/>
      <w:r w:rsidRPr="00ED6FC8">
        <w:rPr>
          <w:kern w:val="2"/>
          <w14:ligatures w14:val="standardContextual"/>
        </w:rPr>
        <w:t xml:space="preserve"> 16:2-4</w:t>
      </w:r>
    </w:p>
    <w:p w14:paraId="680FAAD5" w14:textId="64E5E37B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>keep</w:t>
      </w:r>
      <w:r w:rsidR="00251788">
        <w:rPr>
          <w:kern w:val="2"/>
          <w14:ligatures w14:val="standardContextual"/>
        </w:rPr>
        <w:t>ing</w:t>
      </w:r>
      <w:r w:rsidRPr="00ED6FC8">
        <w:rPr>
          <w:kern w:val="2"/>
          <w14:ligatures w14:val="standardContextual"/>
        </w:rPr>
        <w:t xml:space="preserve"> manna till morning</w:t>
      </w:r>
      <w:r w:rsidRPr="00ED6FC8">
        <w:rPr>
          <w:kern w:val="2"/>
          <w14:ligatures w14:val="standardContextual"/>
        </w:rPr>
        <w:tab/>
      </w:r>
      <w:proofErr w:type="spellStart"/>
      <w:r w:rsidRPr="00ED6FC8">
        <w:rPr>
          <w:kern w:val="2"/>
          <w14:ligatures w14:val="standardContextual"/>
        </w:rPr>
        <w:t>Exod</w:t>
      </w:r>
      <w:proofErr w:type="spellEnd"/>
      <w:r w:rsidRPr="00ED6FC8">
        <w:rPr>
          <w:kern w:val="2"/>
          <w14:ligatures w14:val="standardContextual"/>
        </w:rPr>
        <w:t xml:space="preserve"> 16:19-20</w:t>
      </w:r>
    </w:p>
    <w:p w14:paraId="3C198F03" w14:textId="35918BDA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>try</w:t>
      </w:r>
      <w:r w:rsidR="00251788">
        <w:rPr>
          <w:kern w:val="2"/>
          <w14:ligatures w14:val="standardContextual"/>
        </w:rPr>
        <w:t>ing</w:t>
      </w:r>
      <w:r w:rsidRPr="00ED6FC8">
        <w:rPr>
          <w:kern w:val="2"/>
          <w14:ligatures w14:val="standardContextual"/>
        </w:rPr>
        <w:t xml:space="preserve"> to gather manna on the sabbath</w:t>
      </w:r>
      <w:r w:rsidRPr="00ED6FC8">
        <w:rPr>
          <w:kern w:val="2"/>
          <w14:ligatures w14:val="standardContextual"/>
        </w:rPr>
        <w:tab/>
      </w:r>
      <w:proofErr w:type="spellStart"/>
      <w:r w:rsidRPr="00ED6FC8">
        <w:rPr>
          <w:kern w:val="2"/>
          <w14:ligatures w14:val="standardContextual"/>
        </w:rPr>
        <w:t>Exod</w:t>
      </w:r>
      <w:proofErr w:type="spellEnd"/>
      <w:r w:rsidRPr="00ED6FC8">
        <w:rPr>
          <w:kern w:val="2"/>
          <w14:ligatures w14:val="standardContextual"/>
        </w:rPr>
        <w:t xml:space="preserve"> 16:27-28</w:t>
      </w:r>
    </w:p>
    <w:p w14:paraId="3B903391" w14:textId="77777777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>at Massah (cause: thirst)</w:t>
      </w:r>
      <w:r w:rsidRPr="00ED6FC8">
        <w:rPr>
          <w:kern w:val="2"/>
          <w14:ligatures w14:val="standardContextual"/>
        </w:rPr>
        <w:tab/>
      </w:r>
      <w:proofErr w:type="spellStart"/>
      <w:r w:rsidRPr="00ED6FC8">
        <w:rPr>
          <w:kern w:val="2"/>
          <w14:ligatures w14:val="standardContextual"/>
        </w:rPr>
        <w:t>Exod</w:t>
      </w:r>
      <w:proofErr w:type="spellEnd"/>
      <w:r w:rsidRPr="00ED6FC8">
        <w:rPr>
          <w:kern w:val="2"/>
          <w14:ligatures w14:val="standardContextual"/>
        </w:rPr>
        <w:t xml:space="preserve"> 17:1-6</w:t>
      </w:r>
    </w:p>
    <w:p w14:paraId="26171479" w14:textId="7DD388EA" w:rsidR="00ED6FC8" w:rsidRPr="00ED6FC8" w:rsidRDefault="0025178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the </w:t>
      </w:r>
      <w:r w:rsidR="00ED6FC8" w:rsidRPr="00ED6FC8">
        <w:rPr>
          <w:kern w:val="2"/>
          <w14:ligatures w14:val="standardContextual"/>
        </w:rPr>
        <w:t>golden calf</w:t>
      </w:r>
      <w:r w:rsidR="00ED6FC8" w:rsidRPr="00ED6FC8">
        <w:rPr>
          <w:kern w:val="2"/>
          <w14:ligatures w14:val="standardContextual"/>
        </w:rPr>
        <w:tab/>
      </w:r>
      <w:proofErr w:type="spellStart"/>
      <w:r w:rsidR="00ED6FC8" w:rsidRPr="00ED6FC8">
        <w:rPr>
          <w:kern w:val="2"/>
          <w14:ligatures w14:val="standardContextual"/>
        </w:rPr>
        <w:t>Exod</w:t>
      </w:r>
      <w:proofErr w:type="spellEnd"/>
      <w:r w:rsidR="00ED6FC8" w:rsidRPr="00ED6FC8">
        <w:rPr>
          <w:kern w:val="2"/>
          <w14:ligatures w14:val="standardContextual"/>
        </w:rPr>
        <w:t xml:space="preserve"> 32:1-6</w:t>
      </w:r>
    </w:p>
    <w:p w14:paraId="5E7934C8" w14:textId="77777777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>at Taberah (causes fire at camp)</w:t>
      </w:r>
      <w:r w:rsidRPr="00ED6FC8">
        <w:rPr>
          <w:kern w:val="2"/>
          <w14:ligatures w14:val="standardContextual"/>
        </w:rPr>
        <w:tab/>
        <w:t>Num 11:1-3</w:t>
      </w:r>
    </w:p>
    <w:p w14:paraId="6AEAB9CA" w14:textId="1563528F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>want</w:t>
      </w:r>
      <w:r w:rsidR="00251788">
        <w:rPr>
          <w:kern w:val="2"/>
          <w14:ligatures w14:val="standardContextual"/>
        </w:rPr>
        <w:t>ing</w:t>
      </w:r>
      <w:r w:rsidRPr="00ED6FC8">
        <w:rPr>
          <w:kern w:val="2"/>
          <w14:ligatures w14:val="standardContextual"/>
        </w:rPr>
        <w:t xml:space="preserve"> meat</w:t>
      </w:r>
      <w:r w:rsidRPr="00ED6FC8">
        <w:rPr>
          <w:kern w:val="2"/>
          <w14:ligatures w14:val="standardContextual"/>
        </w:rPr>
        <w:tab/>
        <w:t>Num 11:4-34</w:t>
      </w:r>
    </w:p>
    <w:p w14:paraId="49E6721E" w14:textId="77777777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>Aaron and Miriam’s revolt</w:t>
      </w:r>
      <w:r w:rsidRPr="00ED6FC8">
        <w:rPr>
          <w:kern w:val="2"/>
          <w14:ligatures w14:val="standardContextual"/>
        </w:rPr>
        <w:tab/>
        <w:t>Num 12:1-15</w:t>
      </w:r>
    </w:p>
    <w:p w14:paraId="28B4CCEE" w14:textId="12E56FCB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>refus</w:t>
      </w:r>
      <w:r w:rsidR="00251788">
        <w:rPr>
          <w:kern w:val="2"/>
          <w14:ligatures w14:val="standardContextual"/>
        </w:rPr>
        <w:t>ing</w:t>
      </w:r>
      <w:r w:rsidRPr="00ED6FC8">
        <w:rPr>
          <w:kern w:val="2"/>
          <w14:ligatures w14:val="standardContextual"/>
        </w:rPr>
        <w:t xml:space="preserve"> to invade Canaan</w:t>
      </w:r>
      <w:r w:rsidRPr="00ED6FC8">
        <w:rPr>
          <w:kern w:val="2"/>
          <w14:ligatures w14:val="standardContextual"/>
        </w:rPr>
        <w:tab/>
        <w:t>Num 14:1-38</w:t>
      </w:r>
    </w:p>
    <w:p w14:paraId="3B268CBF" w14:textId="208E3F87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>invad</w:t>
      </w:r>
      <w:r w:rsidR="00251788">
        <w:rPr>
          <w:kern w:val="2"/>
          <w14:ligatures w14:val="standardContextual"/>
        </w:rPr>
        <w:t>ing</w:t>
      </w:r>
      <w:r w:rsidRPr="00ED6FC8">
        <w:rPr>
          <w:kern w:val="2"/>
          <w14:ligatures w14:val="standardContextual"/>
        </w:rPr>
        <w:t xml:space="preserve"> without God’s permission</w:t>
      </w:r>
      <w:r w:rsidRPr="00ED6FC8">
        <w:rPr>
          <w:kern w:val="2"/>
          <w14:ligatures w14:val="standardContextual"/>
        </w:rPr>
        <w:tab/>
        <w:t>Num 14:39-45</w:t>
      </w:r>
    </w:p>
    <w:p w14:paraId="50F23D66" w14:textId="77777777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 xml:space="preserve">Korah, </w:t>
      </w:r>
      <w:proofErr w:type="spellStart"/>
      <w:r w:rsidRPr="00ED6FC8">
        <w:rPr>
          <w:kern w:val="2"/>
          <w14:ligatures w14:val="standardContextual"/>
        </w:rPr>
        <w:t>Datham</w:t>
      </w:r>
      <w:proofErr w:type="spellEnd"/>
      <w:r w:rsidRPr="00ED6FC8">
        <w:rPr>
          <w:kern w:val="2"/>
          <w14:ligatures w14:val="standardContextual"/>
        </w:rPr>
        <w:t>, and Abiram’s revolt (earth consumes them)</w:t>
      </w:r>
      <w:r w:rsidRPr="00ED6FC8">
        <w:rPr>
          <w:kern w:val="2"/>
          <w14:ligatures w14:val="standardContextual"/>
        </w:rPr>
        <w:tab/>
        <w:t>Num 16:1-40</w:t>
      </w:r>
    </w:p>
    <w:p w14:paraId="782A4CDD" w14:textId="77777777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>at death of Korah, Dathan, and Abiram</w:t>
      </w:r>
      <w:r w:rsidRPr="00ED6FC8">
        <w:rPr>
          <w:kern w:val="2"/>
          <w14:ligatures w14:val="standardContextual"/>
        </w:rPr>
        <w:tab/>
        <w:t>Num 16:41-50</w:t>
      </w:r>
    </w:p>
    <w:p w14:paraId="09D3C030" w14:textId="77777777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 xml:space="preserve">at </w:t>
      </w:r>
      <w:proofErr w:type="spellStart"/>
      <w:r w:rsidRPr="00ED6FC8">
        <w:rPr>
          <w:kern w:val="2"/>
          <w14:ligatures w14:val="standardContextual"/>
        </w:rPr>
        <w:t>Meribah</w:t>
      </w:r>
      <w:proofErr w:type="spellEnd"/>
      <w:r w:rsidRPr="00ED6FC8">
        <w:rPr>
          <w:kern w:val="2"/>
          <w14:ligatures w14:val="standardContextual"/>
        </w:rPr>
        <w:t xml:space="preserve"> (cause: thirst)</w:t>
      </w:r>
      <w:r w:rsidRPr="00ED6FC8">
        <w:rPr>
          <w:kern w:val="2"/>
          <w14:ligatures w14:val="standardContextual"/>
        </w:rPr>
        <w:tab/>
        <w:t>Num 20:1-13</w:t>
      </w:r>
    </w:p>
    <w:p w14:paraId="1B809555" w14:textId="233F577E" w:rsidR="00ED6FC8" w:rsidRPr="00ED6FC8" w:rsidRDefault="00ED6FC8" w:rsidP="00A20700">
      <w:pPr>
        <w:tabs>
          <w:tab w:val="left" w:pos="6840"/>
        </w:tabs>
        <w:ind w:left="720"/>
        <w:jc w:val="both"/>
        <w:rPr>
          <w:kern w:val="2"/>
          <w14:ligatures w14:val="standardContextual"/>
        </w:rPr>
      </w:pPr>
      <w:r w:rsidRPr="00ED6FC8">
        <w:rPr>
          <w:kern w:val="2"/>
          <w14:ligatures w14:val="standardContextual"/>
        </w:rPr>
        <w:t>want</w:t>
      </w:r>
      <w:r w:rsidR="00251788">
        <w:rPr>
          <w:kern w:val="2"/>
          <w14:ligatures w14:val="standardContextual"/>
        </w:rPr>
        <w:t>ing</w:t>
      </w:r>
      <w:r w:rsidRPr="00ED6FC8">
        <w:rPr>
          <w:kern w:val="2"/>
          <w14:ligatures w14:val="standardContextual"/>
        </w:rPr>
        <w:t xml:space="preserve"> food and water (</w:t>
      </w:r>
      <w:r w:rsidR="00251788">
        <w:rPr>
          <w:kern w:val="2"/>
          <w14:ligatures w14:val="standardContextual"/>
        </w:rPr>
        <w:t xml:space="preserve">which </w:t>
      </w:r>
      <w:r w:rsidRPr="00ED6FC8">
        <w:rPr>
          <w:kern w:val="2"/>
          <w14:ligatures w14:val="standardContextual"/>
        </w:rPr>
        <w:t>causes viper plague)</w:t>
      </w:r>
      <w:r w:rsidRPr="00ED6FC8">
        <w:rPr>
          <w:kern w:val="2"/>
          <w14:ligatures w14:val="standardContextual"/>
        </w:rPr>
        <w:tab/>
        <w:t>Num 21:4-9</w:t>
      </w:r>
    </w:p>
    <w:p w14:paraId="7CE8D8C8" w14:textId="77777777" w:rsidR="004B358F" w:rsidRPr="00ED6FC8" w:rsidRDefault="004B358F" w:rsidP="00ED6FC8">
      <w:pPr>
        <w:jc w:val="both"/>
        <w:rPr>
          <w:kern w:val="2"/>
          <w14:ligatures w14:val="standardContextual"/>
        </w:rPr>
      </w:pPr>
    </w:p>
    <w:sectPr w:rsidR="004B358F" w:rsidRPr="00ED6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C8"/>
    <w:rsid w:val="00251788"/>
    <w:rsid w:val="002B4696"/>
    <w:rsid w:val="004160FD"/>
    <w:rsid w:val="004B358F"/>
    <w:rsid w:val="00610D7B"/>
    <w:rsid w:val="007C5641"/>
    <w:rsid w:val="00975BE0"/>
    <w:rsid w:val="00A20700"/>
    <w:rsid w:val="00AE3E7A"/>
    <w:rsid w:val="00BF4A3D"/>
    <w:rsid w:val="00ED6FC8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36FC"/>
  <w15:chartTrackingRefBased/>
  <w15:docId w15:val="{D7E14B72-4A80-48F8-8038-0BFC26F6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FC8"/>
    <w:pPr>
      <w:jc w:val="left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FC8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D6FC8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FC8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FC8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FC8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FC8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FC8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FC8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FC8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D6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F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F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F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F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F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F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F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FC8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C8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F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FC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D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FC8"/>
    <w:pPr>
      <w:ind w:left="720"/>
      <w:contextualSpacing/>
      <w:jc w:val="both"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ED6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2025-09-06T07:43:00Z</dcterms:created>
  <dcterms:modified xsi:type="dcterms:W3CDTF">2025-09-06T09:28:00Z</dcterms:modified>
</cp:coreProperties>
</file>