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2181" w14:textId="31D8D837" w:rsidR="00ED0085" w:rsidRPr="00ED0085" w:rsidRDefault="00ED0085" w:rsidP="00ED0085">
      <w:pPr>
        <w:jc w:val="center"/>
        <w:rPr>
          <w:rFonts w:eastAsiaTheme="majorEastAsia" w:cs="Times New Roman"/>
          <w:kern w:val="2"/>
          <w:szCs w:val="32"/>
          <w14:ligatures w14:val="standardContextual"/>
        </w:rPr>
      </w:pPr>
      <w:r w:rsidRPr="00ED0085">
        <w:rPr>
          <w:rFonts w:eastAsiaTheme="majorEastAsia" w:cs="Times New Roman"/>
          <w:kern w:val="2"/>
          <w:szCs w:val="32"/>
          <w14:ligatures w14:val="standardContextual"/>
        </w:rPr>
        <w:t>EUROPEAN COLONIALISM IN NEAR-EASTERN</w:t>
      </w:r>
    </w:p>
    <w:p w14:paraId="2A06B204" w14:textId="5ACD4166" w:rsidR="00BF4A3D" w:rsidRPr="00ED0085" w:rsidRDefault="00ED0085" w:rsidP="00ED0085">
      <w:pPr>
        <w:jc w:val="center"/>
        <w:rPr>
          <w:rFonts w:cs="Times New Roman"/>
          <w:kern w:val="2"/>
          <w14:ligatures w14:val="standardContextual"/>
        </w:rPr>
      </w:pPr>
      <w:r w:rsidRPr="00ED0085">
        <w:rPr>
          <w:rFonts w:eastAsiaTheme="majorEastAsia" w:cs="Times New Roman"/>
          <w:kern w:val="2"/>
          <w:szCs w:val="32"/>
          <w14:ligatures w14:val="standardContextual"/>
        </w:rPr>
        <w:t xml:space="preserve">AND </w:t>
      </w:r>
      <w:r w:rsidR="00DE0430">
        <w:rPr>
          <w:rFonts w:eastAsiaTheme="majorEastAsia" w:cs="Times New Roman"/>
          <w:kern w:val="2"/>
          <w:szCs w:val="32"/>
          <w14:ligatures w14:val="standardContextual"/>
        </w:rPr>
        <w:t xml:space="preserve">NORTH </w:t>
      </w:r>
      <w:r w:rsidRPr="00ED0085">
        <w:rPr>
          <w:rFonts w:eastAsiaTheme="majorEastAsia" w:cs="Times New Roman"/>
          <w:kern w:val="2"/>
          <w:szCs w:val="32"/>
          <w14:ligatures w14:val="standardContextual"/>
        </w:rPr>
        <w:t>AFRICAN MUSLIM COUNTRIES</w:t>
      </w:r>
    </w:p>
    <w:p w14:paraId="396BCA65" w14:textId="1FEFFDA7" w:rsidR="00ED0085" w:rsidRPr="00ED0085" w:rsidRDefault="00ED0085" w:rsidP="00ED0085">
      <w:pPr>
        <w:rPr>
          <w:rFonts w:cs="Times New Roman"/>
          <w:kern w:val="2"/>
          <w14:ligatures w14:val="standardContextual"/>
        </w:rPr>
      </w:pPr>
    </w:p>
    <w:p w14:paraId="7AB933BC" w14:textId="77777777" w:rsidR="00ED0085" w:rsidRPr="00ED0085" w:rsidRDefault="00ED0085" w:rsidP="00ED0085">
      <w:pPr>
        <w:widowControl w:val="0"/>
        <w:jc w:val="center"/>
        <w:rPr>
          <w:sz w:val="20"/>
          <w:szCs w:val="20"/>
        </w:rPr>
      </w:pPr>
      <w:r w:rsidRPr="00ED0085">
        <w:rPr>
          <w:sz w:val="20"/>
          <w:szCs w:val="20"/>
        </w:rPr>
        <w:t>Paul Hahn, Theology Department</w:t>
      </w:r>
    </w:p>
    <w:p w14:paraId="2E02B586" w14:textId="77777777" w:rsidR="00ED0085" w:rsidRPr="00ED0085" w:rsidRDefault="00ED0085" w:rsidP="00ED0085">
      <w:pPr>
        <w:widowControl w:val="0"/>
        <w:jc w:val="center"/>
        <w:rPr>
          <w:sz w:val="20"/>
          <w:szCs w:val="20"/>
        </w:rPr>
      </w:pPr>
      <w:r w:rsidRPr="00ED0085">
        <w:rPr>
          <w:sz w:val="20"/>
          <w:szCs w:val="20"/>
        </w:rPr>
        <w:t>University of St Thomas, Houston TX 77006</w:t>
      </w:r>
    </w:p>
    <w:p w14:paraId="54A30ABF" w14:textId="38FAA3D5" w:rsidR="00ED0085" w:rsidRPr="00ED0085" w:rsidRDefault="00ED0085" w:rsidP="00ED0085">
      <w:pPr>
        <w:widowControl w:val="0"/>
        <w:jc w:val="center"/>
        <w:rPr>
          <w:sz w:val="20"/>
          <w:szCs w:val="20"/>
        </w:rPr>
      </w:pPr>
      <w:r w:rsidRPr="00ED0085">
        <w:rPr>
          <w:sz w:val="20"/>
          <w:szCs w:val="20"/>
        </w:rPr>
        <w:t>© 2026, theologyplus.com</w:t>
      </w:r>
    </w:p>
    <w:p w14:paraId="7AB0ED39" w14:textId="77777777" w:rsidR="00ED0085" w:rsidRDefault="00ED0085" w:rsidP="00ED0085">
      <w:pPr>
        <w:widowControl w:val="0"/>
      </w:pPr>
    </w:p>
    <w:p w14:paraId="0090065C" w14:textId="77777777" w:rsidR="00ED0085" w:rsidRPr="00315E41" w:rsidRDefault="00ED0085" w:rsidP="00ED0085">
      <w:pPr>
        <w:widowControl w:val="0"/>
      </w:pPr>
    </w:p>
    <w:p w14:paraId="0DE036E1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  <w:rPr>
          <w:smallCaps/>
        </w:rPr>
      </w:pPr>
      <w:r w:rsidRPr="00315E41">
        <w:tab/>
      </w:r>
      <w:r w:rsidRPr="00315E41">
        <w:tab/>
      </w:r>
      <w:r w:rsidRPr="00315E41">
        <w:tab/>
      </w:r>
      <w:r w:rsidRPr="00315E41">
        <w:rPr>
          <w:smallCaps/>
        </w:rPr>
        <w:t>years under</w:t>
      </w:r>
    </w:p>
    <w:p w14:paraId="6DA60205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  <w:rPr>
          <w:smallCaps/>
        </w:rPr>
      </w:pPr>
      <w:r w:rsidRPr="00315E41">
        <w:tab/>
      </w:r>
      <w:r w:rsidRPr="00315E41">
        <w:rPr>
          <w:smallCaps/>
        </w:rPr>
        <w:t>country</w:t>
      </w:r>
      <w:r w:rsidRPr="00315E41">
        <w:rPr>
          <w:smallCaps/>
        </w:rPr>
        <w:tab/>
        <w:t>capital</w:t>
      </w:r>
      <w:r w:rsidRPr="00315E41">
        <w:rPr>
          <w:smallCaps/>
        </w:rPr>
        <w:tab/>
        <w:t>colonialism</w:t>
      </w:r>
    </w:p>
    <w:p w14:paraId="14A86112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</w:p>
    <w:p w14:paraId="1AA0AEB5" w14:textId="015594CF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  <w:ind w:left="360"/>
      </w:pPr>
      <w:r w:rsidRPr="00315E41">
        <w:rPr>
          <w:i/>
        </w:rPr>
        <w:t>former colonies of Britain</w:t>
      </w:r>
    </w:p>
    <w:p w14:paraId="215B0DF4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India</w:t>
      </w:r>
      <w:r w:rsidRPr="00315E41">
        <w:tab/>
      </w:r>
      <w:r w:rsidRPr="00315E41">
        <w:rPr>
          <w:szCs w:val="20"/>
        </w:rPr>
        <w:t>New Delhi</w:t>
      </w:r>
      <w:r w:rsidRPr="00315E41">
        <w:tab/>
        <w:t>1803-1947</w:t>
      </w:r>
    </w:p>
    <w:p w14:paraId="3D3305F5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Egypt</w:t>
      </w:r>
      <w:r w:rsidRPr="00315E41">
        <w:tab/>
        <w:t>Cairo</w:t>
      </w:r>
      <w:r w:rsidRPr="00315E41">
        <w:tab/>
        <w:t>1883-1923</w:t>
      </w:r>
    </w:p>
    <w:p w14:paraId="3E9A3913" w14:textId="77777777" w:rsidR="00D14D97" w:rsidRPr="00315E41" w:rsidRDefault="00D14D97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Sudan</w:t>
      </w:r>
      <w:r w:rsidRPr="00315E41">
        <w:tab/>
        <w:t>Khartoum</w:t>
      </w:r>
      <w:r w:rsidRPr="00315E41">
        <w:tab/>
        <w:t>1899-1956</w:t>
      </w:r>
    </w:p>
    <w:p w14:paraId="69786A4F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Iraq</w:t>
      </w:r>
      <w:r w:rsidRPr="00315E41">
        <w:tab/>
        <w:t>Baghdad</w:t>
      </w:r>
      <w:r w:rsidRPr="00315E41">
        <w:tab/>
        <w:t>1920-1932,</w:t>
      </w:r>
    </w:p>
    <w:p w14:paraId="4B933E87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</w:r>
      <w:r w:rsidRPr="00315E41">
        <w:tab/>
      </w:r>
      <w:r w:rsidRPr="00315E41">
        <w:tab/>
        <w:t>1941-1948</w:t>
      </w:r>
    </w:p>
    <w:p w14:paraId="2BAF4BBC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Kuwait</w:t>
      </w:r>
      <w:r w:rsidRPr="00315E41">
        <w:tab/>
      </w:r>
      <w:proofErr w:type="spellStart"/>
      <w:r w:rsidRPr="00315E41">
        <w:t>Kuwait</w:t>
      </w:r>
      <w:proofErr w:type="spellEnd"/>
      <w:r w:rsidRPr="00315E41">
        <w:tab/>
        <w:t>1897-1961</w:t>
      </w:r>
    </w:p>
    <w:p w14:paraId="7EF928CF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Oman</w:t>
      </w:r>
      <w:r w:rsidRPr="00315E41">
        <w:tab/>
        <w:t>Muscat</w:t>
      </w:r>
      <w:r w:rsidRPr="00315E41">
        <w:tab/>
        <w:t>late 1700s-1951</w:t>
      </w:r>
    </w:p>
    <w:p w14:paraId="379F9246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South Yemen</w:t>
      </w:r>
      <w:r w:rsidRPr="00315E41">
        <w:tab/>
        <w:t>Aden</w:t>
      </w:r>
      <w:r w:rsidRPr="00315E41">
        <w:tab/>
        <w:t>1839-1967</w:t>
      </w:r>
    </w:p>
    <w:p w14:paraId="7FBB51AE" w14:textId="77777777" w:rsidR="00ED0085" w:rsidRPr="00DE0430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</w:r>
      <w:r w:rsidRPr="00DE0430">
        <w:t>Bahrain</w:t>
      </w:r>
      <w:r w:rsidRPr="00DE0430">
        <w:tab/>
        <w:t>Manama</w:t>
      </w:r>
      <w:r w:rsidRPr="00DE0430">
        <w:tab/>
        <w:t>1861-1971</w:t>
      </w:r>
      <w:r w:rsidRPr="00315E41">
        <w:rPr>
          <w:rStyle w:val="FootnoteReference"/>
        </w:rPr>
        <w:footnoteReference w:id="1"/>
      </w:r>
    </w:p>
    <w:p w14:paraId="503980A3" w14:textId="77777777" w:rsidR="00ED0085" w:rsidRPr="00DE0430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DE0430">
        <w:tab/>
        <w:t>Qatar</w:t>
      </w:r>
      <w:r w:rsidRPr="00DE0430">
        <w:tab/>
        <w:t>Doha</w:t>
      </w:r>
      <w:r w:rsidRPr="00DE0430">
        <w:tab/>
        <w:t>1913-1971</w:t>
      </w:r>
    </w:p>
    <w:p w14:paraId="4908D3F1" w14:textId="77777777" w:rsidR="00ED0085" w:rsidRPr="00DE0430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DE0430">
        <w:tab/>
        <w:t>United Arab Emirates</w:t>
      </w:r>
      <w:r w:rsidRPr="00DE0430">
        <w:tab/>
        <w:t>Abu Dhabi</w:t>
      </w:r>
      <w:r w:rsidRPr="00DE0430">
        <w:tab/>
        <w:t>1892-1971</w:t>
      </w:r>
    </w:p>
    <w:p w14:paraId="72B79F83" w14:textId="77777777" w:rsidR="00ED0085" w:rsidRPr="00DE0430" w:rsidRDefault="00ED0085" w:rsidP="00D14D97">
      <w:pPr>
        <w:tabs>
          <w:tab w:val="left" w:pos="1440"/>
          <w:tab w:val="left" w:pos="4680"/>
          <w:tab w:val="left" w:pos="7200"/>
        </w:tabs>
      </w:pPr>
    </w:p>
    <w:p w14:paraId="096F5210" w14:textId="7A289128" w:rsidR="00ED0085" w:rsidRPr="00315E41" w:rsidRDefault="00ED0085" w:rsidP="00D14D97">
      <w:pPr>
        <w:tabs>
          <w:tab w:val="left" w:pos="1440"/>
          <w:tab w:val="left" w:pos="4680"/>
          <w:tab w:val="left" w:pos="7200"/>
        </w:tabs>
        <w:ind w:left="360"/>
      </w:pPr>
      <w:r w:rsidRPr="00315E41">
        <w:rPr>
          <w:i/>
        </w:rPr>
        <w:t>former colonies of France</w:t>
      </w:r>
    </w:p>
    <w:p w14:paraId="0EABF1D4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Lebanon</w:t>
      </w:r>
      <w:r w:rsidRPr="00315E41">
        <w:tab/>
        <w:t>Beirut</w:t>
      </w:r>
      <w:r w:rsidRPr="00315E41">
        <w:tab/>
        <w:t>1920-1944</w:t>
      </w:r>
    </w:p>
    <w:p w14:paraId="75690676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Syria</w:t>
      </w:r>
      <w:r w:rsidRPr="00315E41">
        <w:tab/>
        <w:t>Damascus</w:t>
      </w:r>
      <w:r w:rsidRPr="00315E41">
        <w:tab/>
        <w:t>1920-1944</w:t>
      </w:r>
    </w:p>
    <w:p w14:paraId="5929E2C3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Tunisia</w:t>
      </w:r>
      <w:r w:rsidRPr="00315E41">
        <w:tab/>
        <w:t>Tunis</w:t>
      </w:r>
      <w:r w:rsidRPr="00315E41">
        <w:tab/>
        <w:t>1881-1956</w:t>
      </w:r>
    </w:p>
    <w:p w14:paraId="36ED4375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Algeria</w:t>
      </w:r>
      <w:r w:rsidRPr="00315E41">
        <w:tab/>
      </w:r>
      <w:r w:rsidRPr="00315E41">
        <w:rPr>
          <w:szCs w:val="20"/>
        </w:rPr>
        <w:t>Algiers</w:t>
      </w:r>
      <w:r w:rsidRPr="00315E41">
        <w:tab/>
        <w:t>1840-1962</w:t>
      </w:r>
    </w:p>
    <w:p w14:paraId="4741B991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Morocco</w:t>
      </w:r>
      <w:r w:rsidRPr="00315E41">
        <w:tab/>
        <w:t>Rabat</w:t>
      </w:r>
      <w:r w:rsidRPr="00315E41">
        <w:tab/>
        <w:t>1912-1956</w:t>
      </w:r>
      <w:r w:rsidRPr="00315E41">
        <w:rPr>
          <w:rStyle w:val="FootnoteReference"/>
        </w:rPr>
        <w:footnoteReference w:id="2"/>
      </w:r>
    </w:p>
    <w:p w14:paraId="3F78D641" w14:textId="77777777" w:rsidR="00ED0085" w:rsidRPr="00315E41" w:rsidRDefault="00ED0085" w:rsidP="00D14D97">
      <w:pPr>
        <w:tabs>
          <w:tab w:val="left" w:pos="1440"/>
          <w:tab w:val="left" w:pos="4680"/>
          <w:tab w:val="left" w:pos="7200"/>
        </w:tabs>
      </w:pPr>
    </w:p>
    <w:p w14:paraId="19C048A4" w14:textId="7569E2A4" w:rsidR="00ED0085" w:rsidRPr="00315E41" w:rsidRDefault="00ED0085" w:rsidP="00D14D97">
      <w:pPr>
        <w:tabs>
          <w:tab w:val="left" w:pos="1440"/>
          <w:tab w:val="left" w:pos="4680"/>
          <w:tab w:val="left" w:pos="7200"/>
        </w:tabs>
        <w:ind w:left="360"/>
      </w:pPr>
      <w:r w:rsidRPr="00315E41">
        <w:rPr>
          <w:i/>
        </w:rPr>
        <w:t>former colony of Italy</w:t>
      </w:r>
    </w:p>
    <w:p w14:paraId="00AF8AEE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Libya</w:t>
      </w:r>
      <w:r w:rsidRPr="00315E41">
        <w:tab/>
        <w:t>Tripoli</w:t>
      </w:r>
      <w:r w:rsidRPr="00315E41">
        <w:tab/>
        <w:t>1914-1951</w:t>
      </w:r>
      <w:r w:rsidRPr="00315E41">
        <w:rPr>
          <w:rStyle w:val="FootnoteReference"/>
        </w:rPr>
        <w:footnoteReference w:id="3"/>
      </w:r>
    </w:p>
    <w:p w14:paraId="69718DA5" w14:textId="77777777" w:rsidR="00ED0085" w:rsidRPr="00315E41" w:rsidRDefault="00ED0085" w:rsidP="00D14D97">
      <w:pPr>
        <w:tabs>
          <w:tab w:val="left" w:pos="1440"/>
          <w:tab w:val="left" w:pos="4680"/>
          <w:tab w:val="left" w:pos="7200"/>
        </w:tabs>
      </w:pPr>
    </w:p>
    <w:p w14:paraId="4453F432" w14:textId="52F7544D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  <w:ind w:left="360"/>
      </w:pPr>
      <w:r w:rsidRPr="00315E41">
        <w:rPr>
          <w:i/>
        </w:rPr>
        <w:t>non-colonized Middle-Eastern countries</w:t>
      </w:r>
    </w:p>
    <w:p w14:paraId="63CBEDC4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North Yemen</w:t>
      </w:r>
      <w:r w:rsidRPr="00315E41">
        <w:tab/>
      </w:r>
      <w:proofErr w:type="spellStart"/>
      <w:r w:rsidRPr="00315E41">
        <w:t>San’a</w:t>
      </w:r>
      <w:proofErr w:type="spellEnd"/>
      <w:r w:rsidRPr="00315E41">
        <w:tab/>
        <w:t>———</w:t>
      </w:r>
    </w:p>
    <w:p w14:paraId="216D5C9C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Saudi Arabia</w:t>
      </w:r>
      <w:r w:rsidRPr="00315E41">
        <w:tab/>
        <w:t>Riyadh</w:t>
      </w:r>
      <w:r w:rsidRPr="00315E41">
        <w:tab/>
        <w:t>———</w:t>
      </w:r>
    </w:p>
    <w:p w14:paraId="7B868F6E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Iran</w:t>
      </w:r>
      <w:r w:rsidRPr="00315E41">
        <w:tab/>
        <w:t>Tehran</w:t>
      </w:r>
      <w:r w:rsidRPr="00315E41">
        <w:tab/>
        <w:t>———</w:t>
      </w:r>
    </w:p>
    <w:p w14:paraId="74396917" w14:textId="77777777" w:rsidR="00ED0085" w:rsidRPr="00315E41" w:rsidRDefault="00ED0085" w:rsidP="00D14D97">
      <w:pPr>
        <w:widowControl w:val="0"/>
        <w:tabs>
          <w:tab w:val="left" w:pos="1440"/>
          <w:tab w:val="left" w:pos="4680"/>
          <w:tab w:val="left" w:pos="7200"/>
        </w:tabs>
      </w:pPr>
      <w:r w:rsidRPr="00315E41">
        <w:tab/>
        <w:t>Jordan</w:t>
      </w:r>
      <w:r w:rsidRPr="00315E41">
        <w:tab/>
        <w:t>Amman</w:t>
      </w:r>
      <w:r w:rsidRPr="00315E41">
        <w:tab/>
        <w:t>———</w:t>
      </w:r>
    </w:p>
    <w:p w14:paraId="6127A266" w14:textId="77777777" w:rsidR="00ED0085" w:rsidRPr="00ED0085" w:rsidRDefault="00ED0085" w:rsidP="00ED0085">
      <w:pPr>
        <w:rPr>
          <w:rFonts w:cs="Times New Roman"/>
          <w:kern w:val="2"/>
          <w14:ligatures w14:val="standardContextual"/>
        </w:rPr>
      </w:pPr>
    </w:p>
    <w:sectPr w:rsidR="00ED0085" w:rsidRPr="00ED0085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9930" w14:textId="77777777" w:rsidR="0007512F" w:rsidRDefault="0007512F" w:rsidP="00ED0085">
      <w:r>
        <w:separator/>
      </w:r>
    </w:p>
  </w:endnote>
  <w:endnote w:type="continuationSeparator" w:id="0">
    <w:p w14:paraId="0F1F61D0" w14:textId="77777777" w:rsidR="0007512F" w:rsidRDefault="0007512F" w:rsidP="00ED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1932" w14:textId="77777777" w:rsidR="0007512F" w:rsidRDefault="0007512F" w:rsidP="00ED0085">
      <w:r>
        <w:separator/>
      </w:r>
    </w:p>
  </w:footnote>
  <w:footnote w:type="continuationSeparator" w:id="0">
    <w:p w14:paraId="5DE24125" w14:textId="77777777" w:rsidR="0007512F" w:rsidRDefault="0007512F" w:rsidP="00ED0085">
      <w:r>
        <w:continuationSeparator/>
      </w:r>
    </w:p>
  </w:footnote>
  <w:footnote w:id="1">
    <w:p w14:paraId="5C131586" w14:textId="77777777" w:rsidR="00ED0085" w:rsidRPr="007B3A7C" w:rsidRDefault="00ED0085" w:rsidP="00ED0085">
      <w:pPr>
        <w:pStyle w:val="FootnoteText"/>
      </w:pPr>
      <w:r w:rsidRPr="007B3A7C">
        <w:rPr>
          <w:rStyle w:val="FootnoteReference"/>
        </w:rPr>
        <w:footnoteRef/>
      </w:r>
      <w:r w:rsidRPr="007B3A7C">
        <w:t xml:space="preserve"> Bahrain was ruled in the 1500s by Portugal.</w:t>
      </w:r>
    </w:p>
  </w:footnote>
  <w:footnote w:id="2">
    <w:p w14:paraId="632D8AA6" w14:textId="77777777" w:rsidR="00ED0085" w:rsidRPr="007B3A7C" w:rsidRDefault="00ED0085" w:rsidP="00ED0085">
      <w:pPr>
        <w:pStyle w:val="FootnoteText"/>
      </w:pPr>
      <w:r w:rsidRPr="007B3A7C">
        <w:rPr>
          <w:rStyle w:val="FootnoteReference"/>
        </w:rPr>
        <w:footnoteRef/>
      </w:r>
      <w:r w:rsidRPr="007B3A7C">
        <w:t xml:space="preserve"> Nine-tenths of Morocco was under a French protectorate and one-tenth under a Spanish protectorate.</w:t>
      </w:r>
    </w:p>
  </w:footnote>
  <w:footnote w:id="3">
    <w:p w14:paraId="652CDB64" w14:textId="77777777" w:rsidR="00ED0085" w:rsidRPr="007B3A7C" w:rsidRDefault="00ED0085" w:rsidP="00ED0085">
      <w:pPr>
        <w:pStyle w:val="FootnoteText"/>
      </w:pPr>
      <w:r w:rsidRPr="007B3A7C">
        <w:rPr>
          <w:rStyle w:val="FootnoteReference"/>
        </w:rPr>
        <w:footnoteRef/>
      </w:r>
      <w:r w:rsidRPr="007B3A7C">
        <w:t xml:space="preserve"> Libya was under Italy from 1914-1943, under a British-French military government from 1943-1949, and under the United Nations from 1949-1951.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85"/>
    <w:rsid w:val="0007512F"/>
    <w:rsid w:val="002B4696"/>
    <w:rsid w:val="002C240C"/>
    <w:rsid w:val="0046499B"/>
    <w:rsid w:val="00610D7B"/>
    <w:rsid w:val="00664735"/>
    <w:rsid w:val="00717B6F"/>
    <w:rsid w:val="007C5641"/>
    <w:rsid w:val="0082571C"/>
    <w:rsid w:val="00975BE0"/>
    <w:rsid w:val="00B70342"/>
    <w:rsid w:val="00BF4A3D"/>
    <w:rsid w:val="00CA1A1A"/>
    <w:rsid w:val="00D14D97"/>
    <w:rsid w:val="00D3495E"/>
    <w:rsid w:val="00DE0430"/>
    <w:rsid w:val="00ED0085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349B"/>
  <w15:chartTrackingRefBased/>
  <w15:docId w15:val="{3D76B055-03C0-4D73-B5E1-A4D2503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D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0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0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0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0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0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0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0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0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8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ED0085"/>
    <w:pPr>
      <w:contextualSpacing/>
    </w:pPr>
    <w:rPr>
      <w:rFonts w:eastAsia="Times New Roman" w:cs="Times New Roman"/>
      <w:kern w:val="0"/>
      <w:sz w:val="20"/>
    </w:rPr>
  </w:style>
  <w:style w:type="character" w:customStyle="1" w:styleId="FootnoteTextChar">
    <w:name w:val="Footnote Text Char"/>
    <w:basedOn w:val="DefaultParagraphFont"/>
    <w:link w:val="FootnoteText"/>
    <w:rsid w:val="00ED0085"/>
    <w:rPr>
      <w:rFonts w:eastAsia="Times New Roman" w:cs="Times New Roman"/>
      <w:kern w:val="0"/>
      <w:sz w:val="20"/>
    </w:rPr>
  </w:style>
  <w:style w:type="character" w:styleId="FootnoteReference">
    <w:name w:val="footnote reference"/>
    <w:basedOn w:val="DefaultParagraphFont"/>
    <w:rsid w:val="00ED0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475B-A3B3-46A4-AC19-E03E07E0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2025-10-02T04:17:00Z</dcterms:created>
  <dcterms:modified xsi:type="dcterms:W3CDTF">2025-10-17T11:46:00Z</dcterms:modified>
</cp:coreProperties>
</file>