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42E8" w14:textId="487C96F6" w:rsidR="00600229" w:rsidRDefault="00600229" w:rsidP="00600229">
      <w:pPr>
        <w:jc w:val="center"/>
      </w:pPr>
      <w:bookmarkStart w:id="0" w:name="_Toc95430279"/>
      <w:r>
        <w:t>THE TIME OF THE SECOND COMING</w:t>
      </w:r>
      <w:bookmarkEnd w:id="0"/>
    </w:p>
    <w:p w14:paraId="101D1001" w14:textId="25FE9931" w:rsidR="00610E5F" w:rsidRDefault="00610E5F" w:rsidP="00600229">
      <w:pPr>
        <w:jc w:val="center"/>
      </w:pPr>
      <w:r>
        <w:t>IN THE NEW TESTAMENT</w:t>
      </w:r>
    </w:p>
    <w:p w14:paraId="3F1AC142" w14:textId="77777777" w:rsidR="00600229" w:rsidRDefault="00600229" w:rsidP="00600229">
      <w:pPr>
        <w:contextualSpacing/>
      </w:pPr>
    </w:p>
    <w:p w14:paraId="1520FA3B" w14:textId="77777777" w:rsidR="00610E5F" w:rsidRPr="00610E5F" w:rsidRDefault="00610E5F" w:rsidP="00610E5F">
      <w:pPr>
        <w:contextualSpacing/>
        <w:jc w:val="center"/>
        <w:rPr>
          <w:sz w:val="20"/>
          <w:szCs w:val="20"/>
        </w:rPr>
      </w:pPr>
      <w:r w:rsidRPr="00610E5F">
        <w:rPr>
          <w:sz w:val="20"/>
          <w:szCs w:val="20"/>
        </w:rPr>
        <w:t>Paul Hahn, Theology Department</w:t>
      </w:r>
    </w:p>
    <w:p w14:paraId="2D2C6142" w14:textId="77777777" w:rsidR="00610E5F" w:rsidRPr="00610E5F" w:rsidRDefault="00610E5F" w:rsidP="00610E5F">
      <w:pPr>
        <w:contextualSpacing/>
        <w:jc w:val="center"/>
        <w:rPr>
          <w:sz w:val="20"/>
          <w:szCs w:val="20"/>
        </w:rPr>
      </w:pPr>
      <w:r w:rsidRPr="00610E5F">
        <w:rPr>
          <w:sz w:val="20"/>
          <w:szCs w:val="20"/>
        </w:rPr>
        <w:t>University of St Thomas, Houston TX 77006</w:t>
      </w:r>
    </w:p>
    <w:p w14:paraId="1FF63FEA" w14:textId="77777777" w:rsidR="00610E5F" w:rsidRDefault="00610E5F" w:rsidP="00610E5F">
      <w:pPr>
        <w:contextualSpacing/>
        <w:jc w:val="center"/>
        <w:rPr>
          <w:sz w:val="20"/>
          <w:szCs w:val="20"/>
        </w:rPr>
      </w:pPr>
      <w:r w:rsidRPr="00610E5F">
        <w:rPr>
          <w:sz w:val="20"/>
          <w:szCs w:val="20"/>
        </w:rPr>
        <w:t>© 2026, theologyplus.com</w:t>
      </w:r>
    </w:p>
    <w:p w14:paraId="296BB506" w14:textId="690C8279" w:rsidR="005B3F98" w:rsidRPr="0081413E" w:rsidRDefault="005B3F98" w:rsidP="00610E5F">
      <w:pPr>
        <w:contextualSpacing/>
        <w:jc w:val="center"/>
        <w:rPr>
          <w:sz w:val="20"/>
          <w:szCs w:val="20"/>
        </w:rPr>
      </w:pPr>
      <w:r>
        <w:rPr>
          <w:rFonts w:cs="Times New Roman"/>
          <w:kern w:val="0"/>
          <w:sz w:val="20"/>
        </w:rPr>
        <w:t>Scripture quotations are from the New Revised Standard Version updated edition.</w:t>
      </w:r>
    </w:p>
    <w:p w14:paraId="3FD7365A" w14:textId="77777777" w:rsidR="00600229" w:rsidRDefault="00600229" w:rsidP="00600229">
      <w:pPr>
        <w:contextualSpacing/>
      </w:pPr>
    </w:p>
    <w:p w14:paraId="3E4CF1EA" w14:textId="77777777" w:rsidR="00600229" w:rsidRDefault="00600229" w:rsidP="00600229">
      <w:pPr>
        <w:contextualSpacing/>
      </w:pPr>
    </w:p>
    <w:p w14:paraId="28E961F8" w14:textId="4E65BB2E" w:rsidR="00600229" w:rsidRDefault="00610E5F" w:rsidP="00600229">
      <w:pPr>
        <w:contextualSpacing/>
      </w:pPr>
      <w:r>
        <w:t xml:space="preserve">During </w:t>
      </w:r>
      <w:r w:rsidR="00600229">
        <w:t>New Testament times (c. 5</w:t>
      </w:r>
      <w:r w:rsidR="00E85BB0">
        <w:t>0</w:t>
      </w:r>
      <w:r w:rsidR="00600229">
        <w:t>-120 CE), belief about the imminence of the second coming evolved.</w:t>
      </w:r>
    </w:p>
    <w:p w14:paraId="1C603745" w14:textId="77777777" w:rsidR="00600229" w:rsidRDefault="00600229" w:rsidP="00600229">
      <w:pPr>
        <w:contextualSpacing/>
      </w:pPr>
    </w:p>
    <w:p w14:paraId="3235132E" w14:textId="46EFCAB8" w:rsidR="00600229" w:rsidRDefault="00600229" w:rsidP="00600229">
      <w:pPr>
        <w:contextualSpacing/>
      </w:pPr>
      <w:r>
        <w:t>Paul apparently expected it in his lifetime. In 1 Thessalonians (the earliest New-Testament document, probably written in 51 CE), Paul writes (4:15-17), “</w:t>
      </w:r>
      <w:r w:rsidRPr="00691508">
        <w:t>For this we declare to you by the word of the Lord, that we who are alive, who are left until the coming of the Lord, will by no means precede those who have died. For the Lord himself, with a cry of command, with the archangel</w:t>
      </w:r>
      <w:r>
        <w:t>’</w:t>
      </w:r>
      <w:r w:rsidRPr="00691508">
        <w:t>s call and with the sound of God</w:t>
      </w:r>
      <w:r>
        <w:t>’</w:t>
      </w:r>
      <w:r w:rsidRPr="00691508">
        <w:t>s trumpet, will descend from heaven, and the dead in Christ will rise first. Then we who are alive, who are left, will be caught up in the clouds together with them to meet the Lord in the air; and so we will be with the Lord forever.</w:t>
      </w:r>
      <w:r>
        <w:t>”</w:t>
      </w:r>
    </w:p>
    <w:p w14:paraId="392D9FA2" w14:textId="77777777" w:rsidR="00600229" w:rsidRDefault="00600229" w:rsidP="00600229">
      <w:pPr>
        <w:contextualSpacing/>
      </w:pPr>
    </w:p>
    <w:p w14:paraId="2651CE1D" w14:textId="2FCAA7C8" w:rsidR="00600229" w:rsidRDefault="00600229" w:rsidP="00600229">
      <w:pPr>
        <w:contextualSpacing/>
      </w:pPr>
      <w:r>
        <w:t>However, by the time of Luke’s gospel, c. 85 CE, eschatological expectations had cooled. Luke sees an “age of the church” stretching into the indefinite future. In Luke 21:24 he says that Jews “</w:t>
      </w:r>
      <w:r w:rsidRPr="00C977B1">
        <w:t>will fall by the edge of the sword and be taken away as captives among all nations</w:t>
      </w:r>
      <w:r>
        <w:t xml:space="preserve"> [a reference to the fall of Jerusalem to the Romans in 70 CE]</w:t>
      </w:r>
      <w:r w:rsidRPr="00C977B1">
        <w:t>; and Jerusalem will be trampled on by the Gentiles, until the times of the Gentiles are fulfilled.</w:t>
      </w:r>
      <w:r>
        <w:t>” As Raymond Brown said, “</w:t>
      </w:r>
      <w:r>
        <w:rPr>
          <w:snapToGrid w:val="0"/>
        </w:rPr>
        <w:t xml:space="preserve">between the destruction of Jerusalem and the final times, 21:24 seems to allow a long period: Jerusalem will be trampled “until the times of the Gentiles are fulfilled” . . .” (“Luke.” </w:t>
      </w:r>
      <w:r w:rsidRPr="00A460C0">
        <w:rPr>
          <w:i/>
          <w:iCs/>
          <w:szCs w:val="20"/>
        </w:rPr>
        <w:t>An Introduction to the New Testament</w:t>
      </w:r>
      <w:r w:rsidRPr="00A460C0">
        <w:rPr>
          <w:szCs w:val="20"/>
        </w:rPr>
        <w:t>. Anchor Yale Bible Reference Library. New York: Doubleday, 1997.</w:t>
      </w:r>
      <w:r>
        <w:rPr>
          <w:szCs w:val="20"/>
        </w:rPr>
        <w:t xml:space="preserve"> 255.)</w:t>
      </w:r>
    </w:p>
    <w:p w14:paraId="07C5D87E" w14:textId="77777777" w:rsidR="00D10316" w:rsidRDefault="00D10316" w:rsidP="006B7FB9">
      <w:pPr>
        <w:contextualSpacing/>
      </w:pPr>
    </w:p>
    <w:sectPr w:rsidR="00D1031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3FB3" w14:textId="77777777" w:rsidR="00022454" w:rsidRDefault="00022454" w:rsidP="00DB3FBA">
      <w:r>
        <w:separator/>
      </w:r>
    </w:p>
  </w:endnote>
  <w:endnote w:type="continuationSeparator" w:id="0">
    <w:p w14:paraId="62668B14" w14:textId="77777777" w:rsidR="00022454" w:rsidRDefault="00022454"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B5F7" w14:textId="77777777" w:rsidR="00022454" w:rsidRDefault="00022454" w:rsidP="00DB3FBA">
      <w:r>
        <w:separator/>
      </w:r>
    </w:p>
  </w:footnote>
  <w:footnote w:type="continuationSeparator" w:id="0">
    <w:p w14:paraId="7704A9FC" w14:textId="77777777" w:rsidR="00022454" w:rsidRDefault="00022454"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22454"/>
    <w:rsid w:val="00055475"/>
    <w:rsid w:val="00075850"/>
    <w:rsid w:val="00085D12"/>
    <w:rsid w:val="000A7A27"/>
    <w:rsid w:val="000D3504"/>
    <w:rsid w:val="000F0B06"/>
    <w:rsid w:val="000F3478"/>
    <w:rsid w:val="00107DBF"/>
    <w:rsid w:val="00145CF5"/>
    <w:rsid w:val="001B0D8E"/>
    <w:rsid w:val="001C1474"/>
    <w:rsid w:val="001F611C"/>
    <w:rsid w:val="00210178"/>
    <w:rsid w:val="00232731"/>
    <w:rsid w:val="0025166F"/>
    <w:rsid w:val="003108A3"/>
    <w:rsid w:val="00325960"/>
    <w:rsid w:val="00367D2B"/>
    <w:rsid w:val="003B6060"/>
    <w:rsid w:val="003D2B60"/>
    <w:rsid w:val="004270FC"/>
    <w:rsid w:val="00494EC0"/>
    <w:rsid w:val="00496AF0"/>
    <w:rsid w:val="004C0A93"/>
    <w:rsid w:val="004C6C97"/>
    <w:rsid w:val="004D13D2"/>
    <w:rsid w:val="0050284A"/>
    <w:rsid w:val="00506366"/>
    <w:rsid w:val="00510565"/>
    <w:rsid w:val="005449D1"/>
    <w:rsid w:val="00576E48"/>
    <w:rsid w:val="005B3F98"/>
    <w:rsid w:val="005C4FAA"/>
    <w:rsid w:val="005C610B"/>
    <w:rsid w:val="005D1BF8"/>
    <w:rsid w:val="005F0A8B"/>
    <w:rsid w:val="00600229"/>
    <w:rsid w:val="00602A9D"/>
    <w:rsid w:val="00610E5F"/>
    <w:rsid w:val="00610F4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F2C63"/>
    <w:rsid w:val="00A24E6D"/>
    <w:rsid w:val="00A84A4B"/>
    <w:rsid w:val="00AB1E8D"/>
    <w:rsid w:val="00AF59AC"/>
    <w:rsid w:val="00AF6289"/>
    <w:rsid w:val="00B02564"/>
    <w:rsid w:val="00B21EAF"/>
    <w:rsid w:val="00B22DE1"/>
    <w:rsid w:val="00B422F7"/>
    <w:rsid w:val="00B515AA"/>
    <w:rsid w:val="00B64097"/>
    <w:rsid w:val="00B70342"/>
    <w:rsid w:val="00BA346B"/>
    <w:rsid w:val="00C433B8"/>
    <w:rsid w:val="00CB54D7"/>
    <w:rsid w:val="00CE289E"/>
    <w:rsid w:val="00D10316"/>
    <w:rsid w:val="00D51877"/>
    <w:rsid w:val="00D6654F"/>
    <w:rsid w:val="00D77A70"/>
    <w:rsid w:val="00DB3FBA"/>
    <w:rsid w:val="00DD1554"/>
    <w:rsid w:val="00E4568E"/>
    <w:rsid w:val="00E45D10"/>
    <w:rsid w:val="00E85BB0"/>
    <w:rsid w:val="00E91F75"/>
    <w:rsid w:val="00EC21B6"/>
    <w:rsid w:val="00ED2805"/>
    <w:rsid w:val="00EE7E23"/>
    <w:rsid w:val="00EF28B7"/>
    <w:rsid w:val="00F14463"/>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29"/>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2023-04-10T00:56:00Z</dcterms:created>
  <dcterms:modified xsi:type="dcterms:W3CDTF">2025-10-15T12:49:00Z</dcterms:modified>
</cp:coreProperties>
</file>