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58F8" w14:textId="3BE0CADA" w:rsidR="00BF4A3D" w:rsidRDefault="00520FDA" w:rsidP="0057587D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ON </w:t>
      </w:r>
      <w:r w:rsidR="0057587D">
        <w:rPr>
          <w:rFonts w:cs="Times New Roman"/>
          <w:kern w:val="2"/>
          <w14:ligatures w14:val="standardContextual"/>
        </w:rPr>
        <w:t>Q</w:t>
      </w:r>
    </w:p>
    <w:p w14:paraId="0DE4A94D" w14:textId="52A129D4" w:rsidR="0057587D" w:rsidRDefault="0057587D" w:rsidP="0057587D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5E28848E" w14:textId="77777777" w:rsidR="0057587D" w:rsidRPr="0057587D" w:rsidRDefault="0057587D" w:rsidP="0057587D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57587D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53722443" w14:textId="77777777" w:rsidR="0057587D" w:rsidRPr="0057587D" w:rsidRDefault="0057587D" w:rsidP="0057587D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57587D">
        <w:rPr>
          <w:rFonts w:cs="Times New Roman"/>
          <w:kern w:val="2"/>
          <w:sz w:val="20"/>
          <w:szCs w:val="20"/>
          <w14:ligatures w14:val="standardContextual"/>
        </w:rPr>
        <w:t>University of St Thomas Houston TX 77006</w:t>
      </w:r>
    </w:p>
    <w:p w14:paraId="4110FE61" w14:textId="5CE5EEA9" w:rsidR="0057587D" w:rsidRPr="0057587D" w:rsidRDefault="0057587D" w:rsidP="0057587D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57587D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21E95622" w14:textId="77777777" w:rsidR="0057587D" w:rsidRPr="0057587D" w:rsidRDefault="0057587D" w:rsidP="0057587D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1FF0093C" w14:textId="77777777" w:rsidR="00520FDA" w:rsidRPr="00B90694" w:rsidRDefault="00520FDA" w:rsidP="00B90694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C6F446B" w14:textId="375E14BD" w:rsidR="00B90694" w:rsidRPr="00B90694" w:rsidRDefault="00B90694" w:rsidP="00B90694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B90694">
        <w:rPr>
          <w:rFonts w:cs="Times New Roman"/>
          <w:kern w:val="2"/>
          <w14:ligatures w14:val="standardContextual"/>
        </w:rPr>
        <w:t xml:space="preserve">The first three gospels (Matthew, Mark, and Luke) are </w:t>
      </w:r>
      <w:r w:rsidR="00520FDA">
        <w:rPr>
          <w:rFonts w:cs="Times New Roman"/>
          <w:kern w:val="2"/>
          <w14:ligatures w14:val="standardContextual"/>
        </w:rPr>
        <w:t xml:space="preserve">very </w:t>
      </w:r>
      <w:r w:rsidRPr="00B90694">
        <w:rPr>
          <w:rFonts w:cs="Times New Roman"/>
          <w:kern w:val="2"/>
          <w14:ligatures w14:val="standardContextual"/>
        </w:rPr>
        <w:t>similar to one another</w:t>
      </w:r>
      <w:r w:rsidR="00520FDA">
        <w:rPr>
          <w:rFonts w:cs="Times New Roman"/>
          <w:kern w:val="2"/>
          <w14:ligatures w14:val="standardContextual"/>
        </w:rPr>
        <w:t>.</w:t>
      </w:r>
      <w:r w:rsidRPr="00B90694">
        <w:rPr>
          <w:rFonts w:cs="Times New Roman"/>
          <w:kern w:val="2"/>
          <w14:ligatures w14:val="standardContextual"/>
        </w:rPr>
        <w:t xml:space="preserve"> John, on the other hand, is </w:t>
      </w:r>
      <w:r w:rsidR="00520FDA">
        <w:rPr>
          <w:rFonts w:cs="Times New Roman"/>
          <w:kern w:val="2"/>
          <w14:ligatures w14:val="standardContextual"/>
        </w:rPr>
        <w:t xml:space="preserve">rather </w:t>
      </w:r>
      <w:r w:rsidRPr="00B90694">
        <w:rPr>
          <w:rFonts w:cs="Times New Roman"/>
          <w:kern w:val="2"/>
          <w14:ligatures w14:val="standardContextual"/>
        </w:rPr>
        <w:t xml:space="preserve">different. Hence, the first three are called the synoptic gospels. (In Greek, </w:t>
      </w:r>
      <w:r w:rsidRPr="00B90694">
        <w:rPr>
          <w:rFonts w:cs="Times New Roman"/>
          <w:i/>
          <w:iCs/>
          <w:kern w:val="2"/>
          <w14:ligatures w14:val="standardContextual"/>
        </w:rPr>
        <w:t>syn</w:t>
      </w:r>
      <w:r w:rsidRPr="00B90694">
        <w:rPr>
          <w:rFonts w:cs="Times New Roman"/>
          <w:kern w:val="2"/>
          <w14:ligatures w14:val="standardContextual"/>
        </w:rPr>
        <w:t xml:space="preserve">- means “with” and </w:t>
      </w:r>
      <w:proofErr w:type="spellStart"/>
      <w:r w:rsidRPr="00B90694">
        <w:rPr>
          <w:rFonts w:cs="Times New Roman"/>
          <w:i/>
          <w:iCs/>
          <w:kern w:val="2"/>
          <w14:ligatures w14:val="standardContextual"/>
        </w:rPr>
        <w:t>opsis</w:t>
      </w:r>
      <w:proofErr w:type="spellEnd"/>
      <w:r w:rsidR="00520FDA">
        <w:rPr>
          <w:rFonts w:cs="Times New Roman"/>
          <w:kern w:val="2"/>
          <w14:ligatures w14:val="standardContextual"/>
        </w:rPr>
        <w:t xml:space="preserve"> </w:t>
      </w:r>
      <w:r w:rsidR="00520FDA" w:rsidRPr="00B90694">
        <w:rPr>
          <w:rFonts w:cs="Times New Roman"/>
          <w:kern w:val="2"/>
          <w14:ligatures w14:val="standardContextual"/>
        </w:rPr>
        <w:t>means</w:t>
      </w:r>
      <w:r w:rsidRPr="00B90694">
        <w:rPr>
          <w:rFonts w:cs="Times New Roman"/>
          <w:kern w:val="2"/>
          <w14:ligatures w14:val="standardContextual"/>
        </w:rPr>
        <w:t xml:space="preserve"> “appearance”</w:t>
      </w:r>
      <w:r w:rsidR="00520FDA">
        <w:rPr>
          <w:rFonts w:cs="Times New Roman"/>
          <w:kern w:val="2"/>
          <w14:ligatures w14:val="standardContextual"/>
        </w:rPr>
        <w:t xml:space="preserve">: when the first three are seen together, the similarities are </w:t>
      </w:r>
      <w:r w:rsidR="00520FDA" w:rsidRPr="00B90694">
        <w:rPr>
          <w:rFonts w:cs="Times New Roman"/>
          <w:kern w:val="2"/>
          <w14:ligatures w14:val="standardContextual"/>
        </w:rPr>
        <w:t xml:space="preserve">quite </w:t>
      </w:r>
      <w:r w:rsidR="00520FDA">
        <w:rPr>
          <w:rFonts w:cs="Times New Roman"/>
          <w:kern w:val="2"/>
          <w14:ligatures w14:val="standardContextual"/>
        </w:rPr>
        <w:t>noticeable.)</w:t>
      </w:r>
    </w:p>
    <w:p w14:paraId="13A08A46" w14:textId="77777777" w:rsidR="00B90694" w:rsidRPr="00B90694" w:rsidRDefault="00B90694" w:rsidP="00B90694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52AC3848" w14:textId="3FE4B4B6" w:rsidR="00520FDA" w:rsidRDefault="00520FDA" w:rsidP="00B90694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B90694">
        <w:rPr>
          <w:rFonts w:cs="Times New Roman"/>
          <w:kern w:val="2"/>
          <w14:ligatures w14:val="standardContextual"/>
        </w:rPr>
        <w:t xml:space="preserve">Many </w:t>
      </w:r>
      <w:r w:rsidR="00B90694" w:rsidRPr="00B90694">
        <w:rPr>
          <w:rFonts w:cs="Times New Roman"/>
          <w:kern w:val="2"/>
          <w14:ligatures w14:val="standardContextual"/>
        </w:rPr>
        <w:t xml:space="preserve">passages </w:t>
      </w:r>
      <w:r>
        <w:rPr>
          <w:rFonts w:cs="Times New Roman"/>
          <w:kern w:val="2"/>
          <w14:ligatures w14:val="standardContextual"/>
        </w:rPr>
        <w:t xml:space="preserve">appear in </w:t>
      </w:r>
      <w:r w:rsidR="000B30CF" w:rsidRPr="00B90694">
        <w:rPr>
          <w:rFonts w:cs="Times New Roman"/>
          <w:kern w:val="2"/>
          <w14:ligatures w14:val="standardContextual"/>
        </w:rPr>
        <w:t>Matthew</w:t>
      </w:r>
      <w:r w:rsidR="000B30CF">
        <w:rPr>
          <w:rFonts w:cs="Times New Roman"/>
          <w:kern w:val="2"/>
          <w14:ligatures w14:val="standardContextual"/>
        </w:rPr>
        <w:t>, Mark,</w:t>
      </w:r>
      <w:r w:rsidR="000B30CF" w:rsidRPr="00B90694">
        <w:rPr>
          <w:rFonts w:cs="Times New Roman"/>
          <w:kern w:val="2"/>
          <w14:ligatures w14:val="standardContextual"/>
        </w:rPr>
        <w:t xml:space="preserve"> and Luke</w:t>
      </w:r>
      <w:r>
        <w:rPr>
          <w:rFonts w:cs="Times New Roman"/>
          <w:kern w:val="2"/>
          <w14:ligatures w14:val="standardContextual"/>
        </w:rPr>
        <w:t>;</w:t>
      </w:r>
      <w:r w:rsidRPr="00B90694">
        <w:rPr>
          <w:rFonts w:cs="Times New Roman"/>
          <w:kern w:val="2"/>
          <w14:ligatures w14:val="standardContextual"/>
        </w:rPr>
        <w:t xml:space="preserve"> </w:t>
      </w:r>
      <w:r w:rsidR="00B90694" w:rsidRPr="00B90694">
        <w:rPr>
          <w:rFonts w:cs="Times New Roman"/>
          <w:kern w:val="2"/>
          <w14:ligatures w14:val="standardContextual"/>
        </w:rPr>
        <w:t>a number of passages appear only in Matthew and Luke</w:t>
      </w:r>
      <w:r>
        <w:rPr>
          <w:rFonts w:cs="Times New Roman"/>
          <w:kern w:val="2"/>
          <w14:ligatures w14:val="standardContextual"/>
        </w:rPr>
        <w:t>;</w:t>
      </w:r>
      <w:r w:rsidR="00B90694" w:rsidRPr="00B90694">
        <w:rPr>
          <w:rFonts w:cs="Times New Roman"/>
          <w:kern w:val="2"/>
          <w14:ligatures w14:val="standardContextual"/>
        </w:rPr>
        <w:t xml:space="preserve"> and a few passages </w:t>
      </w:r>
      <w:r>
        <w:rPr>
          <w:rFonts w:cs="Times New Roman"/>
          <w:kern w:val="2"/>
          <w14:ligatures w14:val="standardContextual"/>
        </w:rPr>
        <w:t xml:space="preserve">appear </w:t>
      </w:r>
      <w:r w:rsidR="00B90694" w:rsidRPr="00B90694">
        <w:rPr>
          <w:rFonts w:cs="Times New Roman"/>
          <w:kern w:val="2"/>
          <w14:ligatures w14:val="standardContextual"/>
        </w:rPr>
        <w:t xml:space="preserve">only in Matthew or </w:t>
      </w:r>
      <w:r>
        <w:rPr>
          <w:rFonts w:cs="Times New Roman"/>
          <w:kern w:val="2"/>
          <w14:ligatures w14:val="standardContextual"/>
        </w:rPr>
        <w:t xml:space="preserve">only in </w:t>
      </w:r>
      <w:r w:rsidR="00B90694" w:rsidRPr="00B90694">
        <w:rPr>
          <w:rFonts w:cs="Times New Roman"/>
          <w:kern w:val="2"/>
          <w14:ligatures w14:val="standardContextual"/>
        </w:rPr>
        <w:t xml:space="preserve">Luke. This </w:t>
      </w:r>
      <w:r>
        <w:rPr>
          <w:rFonts w:cs="Times New Roman"/>
          <w:kern w:val="2"/>
          <w14:ligatures w14:val="standardContextual"/>
        </w:rPr>
        <w:t xml:space="preserve">situation </w:t>
      </w:r>
      <w:r w:rsidR="00B90694" w:rsidRPr="00B90694">
        <w:rPr>
          <w:rFonts w:cs="Times New Roman"/>
          <w:kern w:val="2"/>
          <w14:ligatures w14:val="standardContextual"/>
        </w:rPr>
        <w:t>has given rise to the theory that Matthew and Luke used Mark</w:t>
      </w:r>
      <w:r>
        <w:rPr>
          <w:rFonts w:cs="Times New Roman"/>
          <w:kern w:val="2"/>
          <w14:ligatures w14:val="standardContextual"/>
        </w:rPr>
        <w:t xml:space="preserve"> (hence the passages in all three)</w:t>
      </w:r>
      <w:r w:rsidR="00B90694" w:rsidRPr="00B90694">
        <w:rPr>
          <w:rFonts w:cs="Times New Roman"/>
          <w:kern w:val="2"/>
          <w14:ligatures w14:val="standardContextual"/>
        </w:rPr>
        <w:t>, that Matthew and Luke had another source that Mark lacked</w:t>
      </w:r>
      <w:r w:rsidR="000B30CF">
        <w:rPr>
          <w:rFonts w:cs="Times New Roman"/>
          <w:kern w:val="2"/>
          <w14:ligatures w14:val="standardContextual"/>
        </w:rPr>
        <w:t xml:space="preserve"> </w:t>
      </w:r>
      <w:r>
        <w:rPr>
          <w:rFonts w:cs="Times New Roman"/>
          <w:kern w:val="2"/>
          <w14:ligatures w14:val="standardContextual"/>
        </w:rPr>
        <w:t xml:space="preserve">(hence the passages only </w:t>
      </w:r>
      <w:r w:rsidR="000B30CF">
        <w:rPr>
          <w:rFonts w:cs="Times New Roman"/>
          <w:kern w:val="2"/>
          <w14:ligatures w14:val="standardContextual"/>
        </w:rPr>
        <w:t xml:space="preserve">on </w:t>
      </w:r>
      <w:r>
        <w:rPr>
          <w:rFonts w:cs="Times New Roman"/>
          <w:kern w:val="2"/>
          <w14:ligatures w14:val="standardContextual"/>
        </w:rPr>
        <w:t>Matthew and Luke)</w:t>
      </w:r>
      <w:r w:rsidR="00B90694" w:rsidRPr="00B90694">
        <w:rPr>
          <w:rFonts w:cs="Times New Roman"/>
          <w:kern w:val="2"/>
          <w14:ligatures w14:val="standardContextual"/>
        </w:rPr>
        <w:t xml:space="preserve">, and that Matthew had a source unique to him and </w:t>
      </w:r>
      <w:r w:rsidR="000B30CF">
        <w:rPr>
          <w:rFonts w:cs="Times New Roman"/>
          <w:kern w:val="2"/>
          <w14:ligatures w14:val="standardContextual"/>
        </w:rPr>
        <w:t xml:space="preserve">that </w:t>
      </w:r>
      <w:r w:rsidR="00B90694" w:rsidRPr="00B90694">
        <w:rPr>
          <w:rFonts w:cs="Times New Roman"/>
          <w:kern w:val="2"/>
          <w14:ligatures w14:val="standardContextual"/>
        </w:rPr>
        <w:t>Luke</w:t>
      </w:r>
      <w:r w:rsidR="000B30CF">
        <w:rPr>
          <w:rFonts w:cs="Times New Roman"/>
          <w:kern w:val="2"/>
          <w14:ligatures w14:val="standardContextual"/>
        </w:rPr>
        <w:t xml:space="preserve"> </w:t>
      </w:r>
      <w:r w:rsidR="000B30CF" w:rsidRPr="00B90694">
        <w:rPr>
          <w:rFonts w:cs="Times New Roman"/>
          <w:kern w:val="2"/>
          <w14:ligatures w14:val="standardContextual"/>
        </w:rPr>
        <w:t>had</w:t>
      </w:r>
      <w:r w:rsidR="00B90694" w:rsidRPr="00B90694">
        <w:rPr>
          <w:rFonts w:cs="Times New Roman"/>
          <w:kern w:val="2"/>
          <w14:ligatures w14:val="standardContextual"/>
        </w:rPr>
        <w:t xml:space="preserve"> a source unique to him.</w:t>
      </w:r>
    </w:p>
    <w:p w14:paraId="4E655676" w14:textId="77777777" w:rsidR="00520FDA" w:rsidRDefault="00520FDA" w:rsidP="00B90694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10E56B43" w14:textId="6A433703" w:rsidR="00B90694" w:rsidRPr="00B90694" w:rsidRDefault="00B90694" w:rsidP="00B90694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B90694">
        <w:rPr>
          <w:rFonts w:cs="Times New Roman"/>
          <w:kern w:val="2"/>
          <w14:ligatures w14:val="standardContextual"/>
        </w:rPr>
        <w:t xml:space="preserve">The source common to Matthew and Luke that Mark lacked </w:t>
      </w:r>
      <w:r w:rsidR="00520FDA">
        <w:rPr>
          <w:rFonts w:cs="Times New Roman"/>
          <w:kern w:val="2"/>
          <w14:ligatures w14:val="standardContextual"/>
        </w:rPr>
        <w:t xml:space="preserve">is </w:t>
      </w:r>
      <w:r w:rsidRPr="00B90694">
        <w:rPr>
          <w:rFonts w:cs="Times New Roman"/>
          <w:kern w:val="2"/>
          <w14:ligatures w14:val="standardContextual"/>
        </w:rPr>
        <w:t xml:space="preserve">known as “Q,” from the German word </w:t>
      </w:r>
      <w:r w:rsidRPr="00B90694">
        <w:rPr>
          <w:rFonts w:cs="Times New Roman"/>
          <w:i/>
          <w:iCs/>
          <w:kern w:val="2"/>
          <w14:ligatures w14:val="standardContextual"/>
        </w:rPr>
        <w:t>Quelle</w:t>
      </w:r>
      <w:r w:rsidRPr="00B90694">
        <w:rPr>
          <w:rFonts w:cs="Times New Roman"/>
          <w:kern w:val="2"/>
          <w14:ligatures w14:val="standardContextual"/>
        </w:rPr>
        <w:t xml:space="preserve"> (meaning “source”</w:t>
      </w:r>
      <w:r w:rsidR="000B30CF">
        <w:rPr>
          <w:rFonts w:cs="Times New Roman"/>
          <w:kern w:val="2"/>
          <w14:ligatures w14:val="standardContextual"/>
        </w:rPr>
        <w:t>; compare, in English, a ground “well”</w:t>
      </w:r>
      <w:r w:rsidRPr="00B90694">
        <w:rPr>
          <w:rFonts w:cs="Times New Roman"/>
          <w:kern w:val="2"/>
          <w14:ligatures w14:val="standardContextual"/>
        </w:rPr>
        <w:t xml:space="preserve">). Unlike a gospel, </w:t>
      </w:r>
      <w:r w:rsidR="00520FDA">
        <w:rPr>
          <w:rFonts w:cs="Times New Roman"/>
          <w:kern w:val="2"/>
          <w14:ligatures w14:val="standardContextual"/>
        </w:rPr>
        <w:t xml:space="preserve">which has many narratives, </w:t>
      </w:r>
      <w:r w:rsidRPr="00B90694">
        <w:rPr>
          <w:rFonts w:cs="Times New Roman"/>
          <w:kern w:val="2"/>
          <w14:ligatures w14:val="standardContextual"/>
        </w:rPr>
        <w:t xml:space="preserve">Q </w:t>
      </w:r>
      <w:r w:rsidR="00520FDA">
        <w:rPr>
          <w:rFonts w:cs="Times New Roman"/>
          <w:kern w:val="2"/>
          <w14:ligatures w14:val="standardContextual"/>
        </w:rPr>
        <w:t xml:space="preserve">seems </w:t>
      </w:r>
      <w:r w:rsidRPr="00B90694">
        <w:rPr>
          <w:rFonts w:cs="Times New Roman"/>
          <w:kern w:val="2"/>
          <w14:ligatures w14:val="standardContextual"/>
        </w:rPr>
        <w:t>to have been almost entirely a collection of Jesus’ sayings. It was a written, not an oral, source</w:t>
      </w:r>
      <w:r w:rsidR="000B30CF">
        <w:rPr>
          <w:rFonts w:cs="Times New Roman"/>
          <w:kern w:val="2"/>
          <w14:ligatures w14:val="standardContextual"/>
        </w:rPr>
        <w:t xml:space="preserve"> (there are too many verbatim passages in the Q material).</w:t>
      </w:r>
      <w:r w:rsidRPr="00B90694">
        <w:rPr>
          <w:rFonts w:cs="Times New Roman"/>
          <w:kern w:val="2"/>
          <w14:ligatures w14:val="standardContextual"/>
        </w:rPr>
        <w:t xml:space="preserve"> </w:t>
      </w:r>
      <w:r w:rsidR="000B30CF" w:rsidRPr="00B90694">
        <w:rPr>
          <w:rFonts w:cs="Times New Roman"/>
          <w:kern w:val="2"/>
          <w14:ligatures w14:val="standardContextual"/>
        </w:rPr>
        <w:t xml:space="preserve">And </w:t>
      </w:r>
      <w:r w:rsidR="00520FDA">
        <w:rPr>
          <w:rFonts w:cs="Times New Roman"/>
          <w:kern w:val="2"/>
          <w14:ligatures w14:val="standardContextual"/>
        </w:rPr>
        <w:t xml:space="preserve">it </w:t>
      </w:r>
      <w:r w:rsidRPr="00B90694">
        <w:rPr>
          <w:rFonts w:cs="Times New Roman"/>
          <w:kern w:val="2"/>
          <w14:ligatures w14:val="standardContextual"/>
        </w:rPr>
        <w:t>is believed to have been in Greek</w:t>
      </w:r>
      <w:r w:rsidR="0029206D">
        <w:rPr>
          <w:rFonts w:cs="Times New Roman"/>
          <w:kern w:val="2"/>
          <w14:ligatures w14:val="standardContextual"/>
        </w:rPr>
        <w:t xml:space="preserve"> (at least in the form that it was available to Matthew and Luke)</w:t>
      </w:r>
      <w:r w:rsidRPr="00B90694">
        <w:rPr>
          <w:rFonts w:cs="Times New Roman"/>
          <w:kern w:val="2"/>
          <w14:ligatures w14:val="standardContextual"/>
        </w:rPr>
        <w:t>.</w:t>
      </w:r>
    </w:p>
    <w:p w14:paraId="4C5095EC" w14:textId="77777777" w:rsidR="00B90694" w:rsidRPr="00B90694" w:rsidRDefault="00B90694" w:rsidP="00B90694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541C776B" w14:textId="77777777" w:rsidR="00520FDA" w:rsidRDefault="00B90694" w:rsidP="00B90694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B90694">
        <w:rPr>
          <w:rFonts w:cs="Times New Roman"/>
          <w:kern w:val="2"/>
          <w14:ligatures w14:val="standardContextual"/>
        </w:rPr>
        <w:t>Here are the passages common to Matthew and Luke that are not in Mark or John.</w:t>
      </w:r>
    </w:p>
    <w:p w14:paraId="18382055" w14:textId="77777777" w:rsidR="00520FDA" w:rsidRDefault="00520FDA" w:rsidP="00B90694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5C2F5960" w14:textId="4BEA9FFE" w:rsidR="00520FDA" w:rsidRDefault="00B90694" w:rsidP="00B90694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B90694">
        <w:rPr>
          <w:rFonts w:cs="Times New Roman"/>
          <w:kern w:val="2"/>
          <w14:ligatures w14:val="standardContextual"/>
        </w:rPr>
        <w:t>(Scholars believe that Luke preserve</w:t>
      </w:r>
      <w:r w:rsidR="0029206D">
        <w:rPr>
          <w:rFonts w:cs="Times New Roman"/>
          <w:kern w:val="2"/>
          <w14:ligatures w14:val="standardContextual"/>
        </w:rPr>
        <w:t>s</w:t>
      </w:r>
      <w:r w:rsidRPr="00B90694">
        <w:rPr>
          <w:rFonts w:cs="Times New Roman"/>
          <w:kern w:val="2"/>
          <w14:ligatures w14:val="standardContextual"/>
        </w:rPr>
        <w:t xml:space="preserve"> the order of Q’s pericopes more exactly than </w:t>
      </w:r>
      <w:r w:rsidR="0029206D">
        <w:rPr>
          <w:rFonts w:cs="Times New Roman"/>
          <w:kern w:val="2"/>
          <w14:ligatures w14:val="standardContextual"/>
        </w:rPr>
        <w:t xml:space="preserve">does </w:t>
      </w:r>
      <w:r w:rsidRPr="00B90694">
        <w:rPr>
          <w:rFonts w:cs="Times New Roman"/>
          <w:kern w:val="2"/>
          <w14:ligatures w14:val="standardContextual"/>
        </w:rPr>
        <w:t xml:space="preserve">Matthew. </w:t>
      </w:r>
      <w:r w:rsidR="00520FDA">
        <w:rPr>
          <w:rFonts w:cs="Times New Roman"/>
          <w:kern w:val="2"/>
          <w14:ligatures w14:val="standardContextual"/>
        </w:rPr>
        <w:t xml:space="preserve">The numbers </w:t>
      </w:r>
      <w:r w:rsidR="0029206D">
        <w:rPr>
          <w:rFonts w:cs="Times New Roman"/>
          <w:kern w:val="2"/>
          <w14:ligatures w14:val="standardContextual"/>
        </w:rPr>
        <w:t xml:space="preserve">assigned to </w:t>
      </w:r>
      <w:r w:rsidR="00520FDA">
        <w:rPr>
          <w:rFonts w:cs="Times New Roman"/>
          <w:kern w:val="2"/>
          <w14:ligatures w14:val="standardContextual"/>
        </w:rPr>
        <w:t xml:space="preserve">pericopes in the Matthew column are the same as the numbers </w:t>
      </w:r>
      <w:r w:rsidR="0029206D">
        <w:rPr>
          <w:rFonts w:cs="Times New Roman"/>
          <w:kern w:val="2"/>
          <w14:ligatures w14:val="standardContextual"/>
        </w:rPr>
        <w:t xml:space="preserve">assigned to </w:t>
      </w:r>
      <w:r w:rsidR="00520FDA">
        <w:rPr>
          <w:rFonts w:cs="Times New Roman"/>
          <w:kern w:val="2"/>
          <w14:ligatures w14:val="standardContextual"/>
        </w:rPr>
        <w:t>pericopes in the Luke column</w:t>
      </w:r>
      <w:r w:rsidR="0029206D">
        <w:rPr>
          <w:rFonts w:cs="Times New Roman"/>
          <w:kern w:val="2"/>
          <w14:ligatures w14:val="standardContextual"/>
        </w:rPr>
        <w:t xml:space="preserve">. Hence, </w:t>
      </w:r>
      <w:r w:rsidR="00520FDA">
        <w:rPr>
          <w:rFonts w:cs="Times New Roman"/>
          <w:kern w:val="2"/>
          <w14:ligatures w14:val="standardContextual"/>
        </w:rPr>
        <w:t xml:space="preserve">one can </w:t>
      </w:r>
      <w:r w:rsidR="0029206D">
        <w:rPr>
          <w:rFonts w:cs="Times New Roman"/>
          <w:kern w:val="2"/>
          <w14:ligatures w14:val="standardContextual"/>
        </w:rPr>
        <w:t xml:space="preserve">easily </w:t>
      </w:r>
      <w:r w:rsidR="00520FDA">
        <w:rPr>
          <w:rFonts w:cs="Times New Roman"/>
          <w:kern w:val="2"/>
          <w14:ligatures w14:val="standardContextual"/>
        </w:rPr>
        <w:t>see when Matthew disrupt</w:t>
      </w:r>
      <w:r w:rsidR="0029206D">
        <w:rPr>
          <w:rFonts w:cs="Times New Roman"/>
          <w:kern w:val="2"/>
          <w14:ligatures w14:val="standardContextual"/>
        </w:rPr>
        <w:t>s</w:t>
      </w:r>
      <w:r w:rsidR="00520FDA">
        <w:rPr>
          <w:rFonts w:cs="Times New Roman"/>
          <w:kern w:val="2"/>
          <w14:ligatures w14:val="standardContextual"/>
        </w:rPr>
        <w:t xml:space="preserve"> the order.)</w:t>
      </w:r>
    </w:p>
    <w:p w14:paraId="3886EC08" w14:textId="77777777" w:rsidR="00B90694" w:rsidRPr="00B90694" w:rsidRDefault="00B90694" w:rsidP="00B90694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2B19C107" w14:textId="034A4188" w:rsidR="00B90694" w:rsidRDefault="00B90694" w:rsidP="00520FDA">
      <w:pPr>
        <w:tabs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bookmarkStart w:id="0" w:name="_Hlk208404613"/>
      <w:r>
        <w:rPr>
          <w:i/>
          <w:iCs/>
        </w:rPr>
        <w:t>Luke</w:t>
      </w:r>
      <w:r>
        <w:tab/>
      </w:r>
      <w:r>
        <w:rPr>
          <w:i/>
          <w:iCs/>
        </w:rPr>
        <w:t>pericope</w:t>
      </w:r>
      <w:r>
        <w:tab/>
      </w:r>
      <w:r>
        <w:rPr>
          <w:i/>
          <w:iCs/>
        </w:rPr>
        <w:t>Matthew</w:t>
      </w:r>
    </w:p>
    <w:p w14:paraId="160F0662" w14:textId="77777777" w:rsidR="00B90694" w:rsidRPr="002A0A52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</w:p>
    <w:p w14:paraId="59749319" w14:textId="52C0B554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1</w:t>
      </w:r>
      <w:r w:rsidRPr="00520FDA">
        <w:tab/>
        <w:t>3:7</w:t>
      </w:r>
      <w:r w:rsidRPr="00520FDA">
        <w:noBreakHyphen/>
        <w:t>9, 16</w:t>
      </w:r>
      <w:r w:rsidRPr="00520FDA">
        <w:noBreakHyphen/>
        <w:t>17</w:t>
      </w:r>
      <w:r w:rsidRPr="00520FDA">
        <w:tab/>
        <w:t>Baptist’s preaching</w:t>
      </w:r>
      <w:r w:rsidRPr="00520FDA">
        <w:tab/>
        <w:t>3:7</w:t>
      </w:r>
      <w:r w:rsidRPr="00520FDA">
        <w:noBreakHyphen/>
        <w:t>12</w:t>
      </w:r>
      <w:r w:rsidRPr="00520FDA">
        <w:tab/>
        <w:t>1</w:t>
      </w:r>
    </w:p>
    <w:p w14:paraId="683C1A72" w14:textId="45F936D4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2</w:t>
      </w:r>
      <w:r w:rsidRPr="00520FDA">
        <w:tab/>
        <w:t>4:2</w:t>
      </w:r>
      <w:r w:rsidRPr="00520FDA">
        <w:noBreakHyphen/>
        <w:t>13</w:t>
      </w:r>
      <w:r w:rsidRPr="00520FDA">
        <w:tab/>
        <w:t>three temptations</w:t>
      </w:r>
      <w:r w:rsidRPr="00520FDA">
        <w:tab/>
        <w:t>4:2</w:t>
      </w:r>
      <w:r w:rsidRPr="00520FDA">
        <w:noBreakHyphen/>
        <w:t>11</w:t>
      </w:r>
      <w:r w:rsidRPr="00520FDA">
        <w:tab/>
        <w:t>2</w:t>
      </w:r>
    </w:p>
    <w:p w14:paraId="03542678" w14:textId="308FCFC0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3</w:t>
      </w:r>
      <w:r w:rsidRPr="00520FDA">
        <w:tab/>
        <w:t>6:20</w:t>
      </w:r>
      <w:r w:rsidRPr="00520FDA">
        <w:noBreakHyphen/>
        <w:t>23, 27-30</w:t>
      </w:r>
      <w:r w:rsidRPr="00520FDA">
        <w:tab/>
        <w:t>Sermon (part I)</w:t>
      </w:r>
      <w:r w:rsidRPr="00520FDA">
        <w:tab/>
        <w:t>5:3-6, 11</w:t>
      </w:r>
      <w:r w:rsidRPr="00520FDA">
        <w:noBreakHyphen/>
        <w:t>12,</w:t>
      </w:r>
      <w:r w:rsidR="00520FDA" w:rsidRPr="00520FDA">
        <w:t xml:space="preserve"> 39-42, 45</w:t>
      </w:r>
      <w:r w:rsidRPr="00520FDA">
        <w:tab/>
        <w:t>3</w:t>
      </w:r>
    </w:p>
    <w:p w14:paraId="4E5482FD" w14:textId="03CF259E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4</w:t>
      </w:r>
      <w:r w:rsidRPr="00520FDA">
        <w:tab/>
        <w:t>6:37</w:t>
      </w:r>
      <w:r w:rsidRPr="00520FDA">
        <w:noBreakHyphen/>
        <w:t>38, 41-49</w:t>
      </w:r>
      <w:r w:rsidRPr="00520FDA">
        <w:tab/>
        <w:t>Sermon (part II)</w:t>
      </w:r>
      <w:r w:rsidRPr="00520FDA">
        <w:tab/>
        <w:t>7:1-5, 16-21, 24-27</w:t>
      </w:r>
      <w:r w:rsidRPr="00520FDA">
        <w:tab/>
        <w:t>9</w:t>
      </w:r>
    </w:p>
    <w:p w14:paraId="1B320300" w14:textId="3CE2CF2D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5</w:t>
      </w:r>
      <w:r w:rsidRPr="00520FDA">
        <w:tab/>
        <w:t>7:1</w:t>
      </w:r>
      <w:r w:rsidRPr="00520FDA">
        <w:noBreakHyphen/>
        <w:t>10</w:t>
      </w:r>
      <w:r w:rsidRPr="00520FDA">
        <w:tab/>
        <w:t>centurion’s servant</w:t>
      </w:r>
      <w:r w:rsidRPr="00520FDA">
        <w:tab/>
        <w:t>8:5</w:t>
      </w:r>
      <w:r w:rsidRPr="00520FDA">
        <w:noBreakHyphen/>
        <w:t>13</w:t>
      </w:r>
      <w:r w:rsidRPr="00520FDA">
        <w:tab/>
        <w:t>11</w:t>
      </w:r>
    </w:p>
    <w:p w14:paraId="68A9CE5F" w14:textId="6432D4B3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6</w:t>
      </w:r>
      <w:r w:rsidRPr="00520FDA">
        <w:tab/>
        <w:t>7:18</w:t>
      </w:r>
      <w:r w:rsidRPr="00520FDA">
        <w:noBreakHyphen/>
        <w:t>35</w:t>
      </w:r>
      <w:r w:rsidRPr="00520FDA">
        <w:tab/>
        <w:t>on John the Baptist</w:t>
      </w:r>
      <w:r w:rsidRPr="00520FDA">
        <w:tab/>
        <w:t>11:2</w:t>
      </w:r>
      <w:r w:rsidRPr="00520FDA">
        <w:noBreakHyphen/>
        <w:t>19</w:t>
      </w:r>
      <w:r w:rsidRPr="00520FDA">
        <w:tab/>
        <w:t>15</w:t>
      </w:r>
    </w:p>
    <w:p w14:paraId="555EF544" w14:textId="0D16D1B0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7</w:t>
      </w:r>
      <w:r w:rsidRPr="00520FDA">
        <w:tab/>
        <w:t>9:57</w:t>
      </w:r>
      <w:r w:rsidRPr="00520FDA">
        <w:noBreakHyphen/>
        <w:t>60</w:t>
      </w:r>
      <w:r w:rsidRPr="00520FDA">
        <w:tab/>
        <w:t>on would</w:t>
      </w:r>
      <w:r w:rsidRPr="00520FDA">
        <w:noBreakHyphen/>
        <w:t>be followers</w:t>
      </w:r>
      <w:r w:rsidRPr="00520FDA">
        <w:tab/>
        <w:t>8:19</w:t>
      </w:r>
      <w:r w:rsidRPr="00520FDA">
        <w:noBreakHyphen/>
        <w:t>22</w:t>
      </w:r>
      <w:r w:rsidRPr="00520FDA">
        <w:tab/>
        <w:t>12</w:t>
      </w:r>
    </w:p>
    <w:p w14:paraId="36F41AFA" w14:textId="3F770DAD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8</w:t>
      </w:r>
      <w:r w:rsidRPr="00520FDA">
        <w:tab/>
        <w:t>10:1</w:t>
      </w:r>
      <w:r w:rsidRPr="00520FDA">
        <w:noBreakHyphen/>
        <w:t>12</w:t>
      </w:r>
      <w:r w:rsidRPr="00520FDA">
        <w:tab/>
        <w:t>mission discourse</w:t>
      </w:r>
      <w:r w:rsidRPr="00520FDA">
        <w:tab/>
        <w:t>9:37-10:15</w:t>
      </w:r>
      <w:r w:rsidRPr="00520FDA">
        <w:tab/>
        <w:t>13</w:t>
      </w:r>
    </w:p>
    <w:p w14:paraId="4DBBCA87" w14:textId="55547D4A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9</w:t>
      </w:r>
      <w:r w:rsidRPr="00520FDA">
        <w:tab/>
        <w:t>10:13-15</w:t>
      </w:r>
      <w:r w:rsidRPr="00520FDA">
        <w:tab/>
        <w:t>woes on Galilean cities</w:t>
      </w:r>
      <w:r w:rsidRPr="00520FDA">
        <w:tab/>
        <w:t>11:21</w:t>
      </w:r>
      <w:r w:rsidRPr="00520FDA">
        <w:noBreakHyphen/>
        <w:t>23</w:t>
      </w:r>
      <w:r w:rsidRPr="00520FDA">
        <w:tab/>
        <w:t>16</w:t>
      </w:r>
    </w:p>
    <w:p w14:paraId="3855717D" w14:textId="255758C0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10</w:t>
      </w:r>
      <w:r w:rsidRPr="00520FDA">
        <w:tab/>
        <w:t>10:21</w:t>
      </w:r>
      <w:r w:rsidRPr="00520FDA">
        <w:noBreakHyphen/>
        <w:t>22</w:t>
      </w:r>
      <w:r w:rsidRPr="00520FDA">
        <w:tab/>
        <w:t>exultation of Jesus</w:t>
      </w:r>
      <w:r w:rsidRPr="00520FDA">
        <w:tab/>
        <w:t>11:25</w:t>
      </w:r>
      <w:r w:rsidRPr="00520FDA">
        <w:noBreakHyphen/>
        <w:t>26</w:t>
      </w:r>
      <w:r w:rsidRPr="00520FDA">
        <w:tab/>
        <w:t>17</w:t>
      </w:r>
    </w:p>
    <w:p w14:paraId="40EF9716" w14:textId="22F48190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11</w:t>
      </w:r>
      <w:r w:rsidRPr="00520FDA">
        <w:tab/>
        <w:t>11:1</w:t>
      </w:r>
      <w:r w:rsidRPr="00520FDA">
        <w:noBreakHyphen/>
        <w:t>4</w:t>
      </w:r>
      <w:r w:rsidRPr="00520FDA">
        <w:tab/>
        <w:t>Lord’s Prayer</w:t>
      </w:r>
      <w:r w:rsidRPr="00520FDA">
        <w:tab/>
        <w:t>6:9</w:t>
      </w:r>
      <w:r w:rsidRPr="00520FDA">
        <w:noBreakHyphen/>
        <w:t>13</w:t>
      </w:r>
      <w:r w:rsidRPr="00520FDA">
        <w:tab/>
        <w:t>5</w:t>
      </w:r>
    </w:p>
    <w:p w14:paraId="4283F631" w14:textId="191B338D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12</w:t>
      </w:r>
      <w:r w:rsidRPr="00520FDA">
        <w:tab/>
        <w:t>11:9-13</w:t>
      </w:r>
      <w:r w:rsidRPr="00520FDA">
        <w:tab/>
        <w:t>on prayer</w:t>
      </w:r>
      <w:r w:rsidRPr="00520FDA">
        <w:tab/>
        <w:t>7:7</w:t>
      </w:r>
      <w:r w:rsidRPr="00520FDA">
        <w:noBreakHyphen/>
        <w:t>11</w:t>
      </w:r>
      <w:r w:rsidRPr="00520FDA">
        <w:tab/>
        <w:t>10</w:t>
      </w:r>
    </w:p>
    <w:p w14:paraId="5B888F6A" w14:textId="43957194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13</w:t>
      </w:r>
      <w:r w:rsidRPr="00520FDA">
        <w:tab/>
        <w:t>11:14</w:t>
      </w:r>
      <w:r w:rsidRPr="00520FDA">
        <w:noBreakHyphen/>
        <w:t>23</w:t>
      </w:r>
      <w:r w:rsidRPr="00520FDA">
        <w:tab/>
        <w:t>Beelzebub controversy</w:t>
      </w:r>
      <w:r w:rsidRPr="00520FDA">
        <w:tab/>
        <w:t>12:22</w:t>
      </w:r>
      <w:r w:rsidRPr="00520FDA">
        <w:noBreakHyphen/>
        <w:t>30</w:t>
      </w:r>
      <w:r w:rsidRPr="00520FDA">
        <w:tab/>
        <w:t>18</w:t>
      </w:r>
    </w:p>
    <w:p w14:paraId="20F2B8A4" w14:textId="57330DEF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14</w:t>
      </w:r>
      <w:r w:rsidRPr="00520FDA">
        <w:tab/>
        <w:t>11:24</w:t>
      </w:r>
      <w:r w:rsidRPr="00520FDA">
        <w:noBreakHyphen/>
        <w:t>26</w:t>
      </w:r>
      <w:r w:rsidRPr="00520FDA">
        <w:tab/>
        <w:t>return of unclean spirit</w:t>
      </w:r>
      <w:r w:rsidRPr="00520FDA">
        <w:tab/>
        <w:t>12:43</w:t>
      </w:r>
      <w:r w:rsidRPr="00520FDA">
        <w:noBreakHyphen/>
        <w:t>45</w:t>
      </w:r>
      <w:r w:rsidRPr="00520FDA">
        <w:tab/>
        <w:t>20</w:t>
      </w:r>
    </w:p>
    <w:p w14:paraId="1AA22AF8" w14:textId="5CAA7B7D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15</w:t>
      </w:r>
      <w:r w:rsidRPr="00520FDA">
        <w:tab/>
        <w:t>11:29</w:t>
      </w:r>
      <w:r w:rsidRPr="00520FDA">
        <w:noBreakHyphen/>
        <w:t>32</w:t>
      </w:r>
      <w:r w:rsidRPr="00520FDA">
        <w:tab/>
        <w:t>sign of Jonah</w:t>
      </w:r>
      <w:r w:rsidRPr="00520FDA">
        <w:tab/>
        <w:t>12:38-42</w:t>
      </w:r>
      <w:r w:rsidRPr="00520FDA">
        <w:tab/>
        <w:t>19</w:t>
      </w:r>
    </w:p>
    <w:p w14:paraId="5A573932" w14:textId="1350594F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lastRenderedPageBreak/>
        <w:t>17</w:t>
      </w:r>
      <w:r w:rsidRPr="00520FDA">
        <w:tab/>
        <w:t>11:34</w:t>
      </w:r>
      <w:r w:rsidRPr="00520FDA">
        <w:noBreakHyphen/>
        <w:t>35</w:t>
      </w:r>
      <w:r w:rsidRPr="00520FDA">
        <w:tab/>
        <w:t>eye as lamp of body</w:t>
      </w:r>
      <w:r w:rsidRPr="00520FDA">
        <w:tab/>
        <w:t>6:22</w:t>
      </w:r>
      <w:r w:rsidRPr="00520FDA">
        <w:noBreakHyphen/>
        <w:t>23</w:t>
      </w:r>
      <w:r w:rsidRPr="00520FDA">
        <w:tab/>
        <w:t>7</w:t>
      </w:r>
    </w:p>
    <w:p w14:paraId="5F3A097B" w14:textId="0C7ED896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18</w:t>
      </w:r>
      <w:r w:rsidRPr="00520FDA">
        <w:tab/>
        <w:t>11:9</w:t>
      </w:r>
      <w:r w:rsidRPr="00520FDA">
        <w:noBreakHyphen/>
        <w:t>52</w:t>
      </w:r>
      <w:r w:rsidRPr="00520FDA">
        <w:tab/>
        <w:t>woes on Pharisees</w:t>
      </w:r>
      <w:r w:rsidRPr="00520FDA">
        <w:tab/>
        <w:t>23:4, 23-25, 29-36</w:t>
      </w:r>
      <w:r w:rsidRPr="00520FDA">
        <w:tab/>
        <w:t>22</w:t>
      </w:r>
    </w:p>
    <w:p w14:paraId="508A971D" w14:textId="79479E66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19</w:t>
      </w:r>
      <w:r w:rsidRPr="00520FDA">
        <w:tab/>
        <w:t>12:2-10</w:t>
      </w:r>
      <w:r w:rsidRPr="00520FDA">
        <w:tab/>
        <w:t>fearless confession</w:t>
      </w:r>
      <w:r w:rsidRPr="00520FDA">
        <w:tab/>
        <w:t>10:26-33</w:t>
      </w:r>
      <w:r w:rsidRPr="00520FDA">
        <w:tab/>
        <w:t>14</w:t>
      </w:r>
    </w:p>
    <w:p w14:paraId="6FD40ECC" w14:textId="4B9499D4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20</w:t>
      </w:r>
      <w:r w:rsidRPr="00520FDA">
        <w:tab/>
        <w:t>12:22</w:t>
      </w:r>
      <w:r w:rsidRPr="00520FDA">
        <w:noBreakHyphen/>
        <w:t>31</w:t>
      </w:r>
      <w:r w:rsidRPr="00520FDA">
        <w:tab/>
        <w:t>on anxiety</w:t>
      </w:r>
      <w:r w:rsidRPr="00520FDA">
        <w:tab/>
        <w:t>6:25</w:t>
      </w:r>
      <w:r w:rsidRPr="00520FDA">
        <w:noBreakHyphen/>
        <w:t>33</w:t>
      </w:r>
      <w:r w:rsidRPr="00520FDA">
        <w:tab/>
        <w:t>8</w:t>
      </w:r>
    </w:p>
    <w:p w14:paraId="35488B17" w14:textId="1EDE2DB6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21</w:t>
      </w:r>
      <w:r w:rsidRPr="00520FDA">
        <w:tab/>
        <w:t>12:32</w:t>
      </w:r>
      <w:r w:rsidRPr="00520FDA">
        <w:noBreakHyphen/>
        <w:t>34</w:t>
      </w:r>
      <w:r w:rsidRPr="00520FDA">
        <w:tab/>
        <w:t>treasure in heaven</w:t>
      </w:r>
      <w:r w:rsidRPr="00520FDA">
        <w:tab/>
        <w:t>6:19</w:t>
      </w:r>
      <w:r w:rsidRPr="00520FDA">
        <w:noBreakHyphen/>
        <w:t>21</w:t>
      </w:r>
      <w:r w:rsidRPr="00520FDA">
        <w:tab/>
        <w:t>6</w:t>
      </w:r>
    </w:p>
    <w:p w14:paraId="3B0CC93F" w14:textId="4C8C74D6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22</w:t>
      </w:r>
      <w:r w:rsidRPr="00520FDA">
        <w:tab/>
        <w:t>12:39-46</w:t>
      </w:r>
      <w:r w:rsidRPr="00520FDA">
        <w:tab/>
        <w:t>watchfulness</w:t>
      </w:r>
      <w:r w:rsidRPr="00520FDA">
        <w:tab/>
        <w:t>24:43</w:t>
      </w:r>
      <w:r w:rsidRPr="00520FDA">
        <w:noBreakHyphen/>
        <w:t>51</w:t>
      </w:r>
      <w:r w:rsidRPr="00520FDA">
        <w:tab/>
        <w:t>25</w:t>
      </w:r>
    </w:p>
    <w:p w14:paraId="74915232" w14:textId="436B07CA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23</w:t>
      </w:r>
      <w:r w:rsidRPr="00520FDA">
        <w:tab/>
        <w:t>13:20</w:t>
      </w:r>
      <w:r w:rsidRPr="00520FDA">
        <w:noBreakHyphen/>
        <w:t>21</w:t>
      </w:r>
      <w:r w:rsidRPr="00520FDA">
        <w:tab/>
        <w:t>mustard seed and leaven</w:t>
      </w:r>
      <w:r w:rsidRPr="00520FDA">
        <w:tab/>
        <w:t>13:33</w:t>
      </w:r>
      <w:r w:rsidRPr="00520FDA">
        <w:tab/>
        <w:t>21</w:t>
      </w:r>
    </w:p>
    <w:p w14:paraId="060B3FFA" w14:textId="7C16A63F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24</w:t>
      </w:r>
      <w:r w:rsidRPr="00520FDA">
        <w:tab/>
        <w:t>13:34</w:t>
      </w:r>
      <w:r w:rsidRPr="00520FDA">
        <w:noBreakHyphen/>
        <w:t>35</w:t>
      </w:r>
      <w:r w:rsidRPr="00520FDA">
        <w:tab/>
        <w:t>lament over Jerusalem</w:t>
      </w:r>
      <w:r w:rsidRPr="00520FDA">
        <w:tab/>
        <w:t>23:37</w:t>
      </w:r>
      <w:r w:rsidRPr="00520FDA">
        <w:noBreakHyphen/>
        <w:t>39</w:t>
      </w:r>
      <w:r w:rsidRPr="00520FDA">
        <w:tab/>
        <w:t>23</w:t>
      </w:r>
    </w:p>
    <w:p w14:paraId="78A21E60" w14:textId="0BF4C53D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25</w:t>
      </w:r>
      <w:r w:rsidRPr="00520FDA">
        <w:tab/>
        <w:t>17:22</w:t>
      </w:r>
      <w:r w:rsidRPr="00520FDA">
        <w:noBreakHyphen/>
        <w:t>37</w:t>
      </w:r>
      <w:r w:rsidRPr="00520FDA">
        <w:tab/>
        <w:t>eschatological discourse</w:t>
      </w:r>
      <w:r w:rsidRPr="00520FDA">
        <w:tab/>
        <w:t>24:27</w:t>
      </w:r>
      <w:r w:rsidRPr="00520FDA">
        <w:noBreakHyphen/>
        <w:t>28, 37-41</w:t>
      </w:r>
      <w:r w:rsidRPr="00520FDA">
        <w:tab/>
        <w:t>24</w:t>
      </w:r>
    </w:p>
    <w:p w14:paraId="7E7450CB" w14:textId="483F5C7F" w:rsidR="00B90694" w:rsidRPr="00520FDA" w:rsidRDefault="00B90694" w:rsidP="00520FDA">
      <w:pPr>
        <w:tabs>
          <w:tab w:val="left" w:pos="720"/>
          <w:tab w:val="left" w:pos="2880"/>
          <w:tab w:val="left" w:pos="5760"/>
          <w:tab w:val="left" w:pos="8640"/>
        </w:tabs>
        <w:spacing w:line="240" w:lineRule="auto"/>
        <w:contextualSpacing/>
        <w:jc w:val="both"/>
      </w:pPr>
      <w:r w:rsidRPr="00520FDA">
        <w:t>26</w:t>
      </w:r>
      <w:r w:rsidRPr="00520FDA">
        <w:tab/>
        <w:t>19:11</w:t>
      </w:r>
      <w:r w:rsidRPr="00520FDA">
        <w:noBreakHyphen/>
        <w:t>28</w:t>
      </w:r>
      <w:r w:rsidRPr="00520FDA">
        <w:tab/>
        <w:t>talents/pounds parable</w:t>
      </w:r>
      <w:r w:rsidRPr="00520FDA">
        <w:tab/>
        <w:t>25:14</w:t>
      </w:r>
      <w:r w:rsidRPr="00520FDA">
        <w:noBreakHyphen/>
        <w:t>30</w:t>
      </w:r>
      <w:r w:rsidRPr="00520FDA">
        <w:tab/>
        <w:t>26</w:t>
      </w:r>
    </w:p>
    <w:bookmarkEnd w:id="0"/>
    <w:p w14:paraId="5F3BE56F" w14:textId="77777777" w:rsidR="0057587D" w:rsidRDefault="0057587D" w:rsidP="0057587D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1B1176CC" w14:textId="36179F2D" w:rsidR="000B30CF" w:rsidRDefault="000B30CF" w:rsidP="000B30CF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 w:rsidRPr="000B30CF">
        <w:rPr>
          <w:rFonts w:cs="Times New Roman"/>
          <w:smallCaps/>
          <w:kern w:val="2"/>
          <w14:ligatures w14:val="standardContextual"/>
        </w:rPr>
        <w:t>bibliography</w:t>
      </w:r>
    </w:p>
    <w:p w14:paraId="18203E4F" w14:textId="77777777" w:rsidR="000B30CF" w:rsidRDefault="000B30CF" w:rsidP="0057587D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C497A53" w14:textId="77777777" w:rsidR="000B30CF" w:rsidRPr="000B30CF" w:rsidRDefault="000B30CF" w:rsidP="000B30CF">
      <w:pPr>
        <w:spacing w:after="0" w:line="240" w:lineRule="auto"/>
        <w:ind w:left="720" w:hanging="720"/>
        <w:jc w:val="both"/>
        <w:rPr>
          <w:rFonts w:cs="Times New Roman"/>
          <w:kern w:val="0"/>
        </w:rPr>
      </w:pPr>
      <w:r w:rsidRPr="000B30CF">
        <w:rPr>
          <w:rFonts w:cs="Times New Roman"/>
          <w:kern w:val="0"/>
        </w:rPr>
        <w:t xml:space="preserve">Kümmel, Werner Georg. </w:t>
      </w:r>
      <w:r w:rsidRPr="000B30CF">
        <w:rPr>
          <w:rFonts w:cs="Times New Roman"/>
          <w:i/>
          <w:kern w:val="0"/>
        </w:rPr>
        <w:t>Introduction to the New Testament</w:t>
      </w:r>
      <w:r w:rsidRPr="000B30CF">
        <w:rPr>
          <w:rFonts w:cs="Times New Roman"/>
          <w:kern w:val="0"/>
        </w:rPr>
        <w:t>. Rev. ed. Trans. How</w:t>
      </w:r>
      <w:r w:rsidRPr="000B30CF">
        <w:rPr>
          <w:rFonts w:cs="Times New Roman"/>
          <w:kern w:val="0"/>
        </w:rPr>
        <w:softHyphen/>
        <w:t>ard Clark Kee. Nashville: Abingdon, 1975. 38</w:t>
      </w:r>
      <w:r w:rsidRPr="000B30CF">
        <w:rPr>
          <w:rFonts w:cs="Times New Roman"/>
          <w:kern w:val="0"/>
        </w:rPr>
        <w:noBreakHyphen/>
        <w:t>80. (From the German 17th ed., 1973.)</w:t>
      </w:r>
    </w:p>
    <w:p w14:paraId="1AB56752" w14:textId="77777777" w:rsidR="000B30CF" w:rsidRPr="0057587D" w:rsidRDefault="000B30CF" w:rsidP="0057587D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0B30CF" w:rsidRPr="00575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7D"/>
    <w:rsid w:val="000B30CF"/>
    <w:rsid w:val="0029206D"/>
    <w:rsid w:val="002B4696"/>
    <w:rsid w:val="00520FDA"/>
    <w:rsid w:val="00562867"/>
    <w:rsid w:val="0057587D"/>
    <w:rsid w:val="00610D7B"/>
    <w:rsid w:val="007C5641"/>
    <w:rsid w:val="00975BE0"/>
    <w:rsid w:val="00B90694"/>
    <w:rsid w:val="00BF4A3D"/>
    <w:rsid w:val="00DD155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3F8B"/>
  <w15:chartTrackingRefBased/>
  <w15:docId w15:val="{2BF13931-94B4-40B1-9132-F470C084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8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8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8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8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8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8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8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8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8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8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8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8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8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8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8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8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2025-09-10T18:48:00Z</dcterms:created>
  <dcterms:modified xsi:type="dcterms:W3CDTF">2025-10-14T15:57:00Z</dcterms:modified>
</cp:coreProperties>
</file>