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B72B" w14:textId="36123AE9" w:rsidR="00CB0C71" w:rsidRDefault="00CB0C71" w:rsidP="00CB0C71">
      <w:pPr>
        <w:jc w:val="center"/>
      </w:pPr>
      <w:bookmarkStart w:id="0" w:name="_Toc95430318"/>
      <w:r>
        <w:t>BLINDER ON DEMOCRATS AND REPUBLICANS</w:t>
      </w:r>
      <w:bookmarkEnd w:id="0"/>
    </w:p>
    <w:p w14:paraId="4312D1A0" w14:textId="77777777" w:rsidR="00CB0C71" w:rsidRDefault="00CB0C71" w:rsidP="00CB0C71">
      <w:pPr>
        <w:contextualSpacing/>
      </w:pPr>
    </w:p>
    <w:p w14:paraId="4400BB45" w14:textId="77777777" w:rsidR="00CB0C71" w:rsidRPr="0081413E" w:rsidRDefault="00CB0C71" w:rsidP="00CB0C71">
      <w:pPr>
        <w:contextualSpacing/>
        <w:jc w:val="center"/>
        <w:rPr>
          <w:sz w:val="20"/>
          <w:szCs w:val="20"/>
        </w:rPr>
      </w:pPr>
      <w:r w:rsidRPr="0081413E">
        <w:rPr>
          <w:sz w:val="20"/>
          <w:szCs w:val="20"/>
        </w:rPr>
        <w:t>Dr Paul Hahn</w:t>
      </w:r>
    </w:p>
    <w:p w14:paraId="6B1D1F3B" w14:textId="77777777" w:rsidR="00CB0C71" w:rsidRPr="0081413E" w:rsidRDefault="00CB0C71" w:rsidP="00CB0C71">
      <w:pPr>
        <w:contextualSpacing/>
        <w:jc w:val="center"/>
        <w:rPr>
          <w:sz w:val="20"/>
          <w:szCs w:val="20"/>
        </w:rPr>
      </w:pPr>
      <w:r w:rsidRPr="0081413E">
        <w:rPr>
          <w:sz w:val="20"/>
          <w:szCs w:val="20"/>
        </w:rPr>
        <w:t>Theology Department</w:t>
      </w:r>
    </w:p>
    <w:p w14:paraId="5743FA1E" w14:textId="77777777" w:rsidR="00CB0C71" w:rsidRPr="0081413E" w:rsidRDefault="00CB0C71" w:rsidP="00CB0C71">
      <w:pPr>
        <w:contextualSpacing/>
        <w:jc w:val="center"/>
        <w:rPr>
          <w:sz w:val="20"/>
          <w:szCs w:val="20"/>
        </w:rPr>
      </w:pPr>
      <w:r w:rsidRPr="0081413E">
        <w:rPr>
          <w:sz w:val="20"/>
          <w:szCs w:val="20"/>
        </w:rPr>
        <w:t>University of St Thomas</w:t>
      </w:r>
    </w:p>
    <w:p w14:paraId="65DF2916" w14:textId="77777777" w:rsidR="00CB0C71" w:rsidRPr="0081413E" w:rsidRDefault="00CB0C71" w:rsidP="00CB0C71">
      <w:pPr>
        <w:contextualSpacing/>
        <w:jc w:val="center"/>
        <w:rPr>
          <w:sz w:val="20"/>
          <w:szCs w:val="20"/>
        </w:rPr>
      </w:pPr>
      <w:r w:rsidRPr="0081413E">
        <w:rPr>
          <w:sz w:val="20"/>
          <w:szCs w:val="20"/>
        </w:rPr>
        <w:t>Houston TX 77006</w:t>
      </w:r>
    </w:p>
    <w:p w14:paraId="3D38292D" w14:textId="77777777" w:rsidR="00CB0C71" w:rsidRPr="0081413E" w:rsidRDefault="00CB0C71" w:rsidP="00CB0C71">
      <w:pPr>
        <w:contextualSpacing/>
        <w:jc w:val="center"/>
        <w:rPr>
          <w:sz w:val="20"/>
          <w:szCs w:val="20"/>
        </w:rPr>
      </w:pPr>
      <w:r w:rsidRPr="0081413E">
        <w:rPr>
          <w:sz w:val="20"/>
          <w:szCs w:val="20"/>
        </w:rPr>
        <w:t>© 2022</w:t>
      </w:r>
    </w:p>
    <w:p w14:paraId="2E908AAD" w14:textId="77777777" w:rsidR="00CB0C71" w:rsidRDefault="00CB0C71" w:rsidP="00CB0C71">
      <w:pPr>
        <w:contextualSpacing/>
      </w:pPr>
    </w:p>
    <w:p w14:paraId="7A24D4D4" w14:textId="77777777" w:rsidR="00CB0C71" w:rsidRDefault="00CB0C71" w:rsidP="00CB0C71">
      <w:pPr>
        <w:contextualSpacing/>
      </w:pPr>
    </w:p>
    <w:p w14:paraId="7205BBE1" w14:textId="77777777" w:rsidR="00CB0C71" w:rsidRPr="003660D4" w:rsidRDefault="00CB0C71" w:rsidP="00CB0C71">
      <w:pPr>
        <w:ind w:left="1440" w:right="720" w:hanging="720"/>
        <w:contextualSpacing/>
        <w:rPr>
          <w:rFonts w:eastAsia="Times New Roman"/>
          <w:sz w:val="20"/>
        </w:rPr>
      </w:pPr>
      <w:r w:rsidRPr="003660D4">
        <w:rPr>
          <w:rFonts w:eastAsia="Times New Roman"/>
          <w:sz w:val="20"/>
        </w:rPr>
        <w:t xml:space="preserve">Blinder, Alan. </w:t>
      </w:r>
      <w:r w:rsidRPr="003660D4">
        <w:rPr>
          <w:rFonts w:eastAsia="Times New Roman"/>
          <w:i/>
          <w:iCs/>
          <w:sz w:val="20"/>
        </w:rPr>
        <w:t>Hard Heads</w:t>
      </w:r>
      <w:r w:rsidRPr="003660D4">
        <w:rPr>
          <w:rFonts w:eastAsia="Times New Roman"/>
          <w:sz w:val="20"/>
        </w:rPr>
        <w:t xml:space="preserve">, </w:t>
      </w:r>
      <w:r w:rsidRPr="003660D4">
        <w:rPr>
          <w:rFonts w:eastAsia="Times New Roman"/>
          <w:i/>
          <w:iCs/>
          <w:sz w:val="20"/>
        </w:rPr>
        <w:t>Soft Hearts</w:t>
      </w:r>
      <w:r w:rsidRPr="003660D4">
        <w:rPr>
          <w:rFonts w:eastAsia="Times New Roman"/>
          <w:sz w:val="20"/>
        </w:rPr>
        <w:t xml:space="preserve">: </w:t>
      </w:r>
      <w:r w:rsidRPr="003660D4">
        <w:rPr>
          <w:rFonts w:eastAsia="Times New Roman"/>
          <w:i/>
          <w:iCs/>
          <w:sz w:val="20"/>
        </w:rPr>
        <w:t>Tough-Minded Economics for a Just Society</w:t>
      </w:r>
      <w:r w:rsidRPr="003660D4">
        <w:rPr>
          <w:rFonts w:eastAsia="Times New Roman"/>
          <w:sz w:val="20"/>
        </w:rPr>
        <w:t xml:space="preserve">. </w:t>
      </w:r>
      <w:r w:rsidRPr="003660D4">
        <w:rPr>
          <w:rFonts w:eastAsia="Times New Roman"/>
          <w:color w:val="000000"/>
          <w:sz w:val="20"/>
        </w:rPr>
        <w:t>Reading MA: Addison-Wesley, 1987</w:t>
      </w:r>
      <w:r w:rsidRPr="003660D4">
        <w:rPr>
          <w:rFonts w:eastAsia="Times New Roman"/>
          <w:sz w:val="20"/>
        </w:rPr>
        <w:t>.</w:t>
      </w:r>
    </w:p>
    <w:p w14:paraId="6105921C" w14:textId="77777777" w:rsidR="00CB0C71" w:rsidRPr="003660D4" w:rsidRDefault="00CB0C71" w:rsidP="00CB0C71">
      <w:pPr>
        <w:ind w:left="1440" w:right="720" w:hanging="720"/>
        <w:contextualSpacing/>
        <w:rPr>
          <w:rFonts w:eastAsia="Times New Roman"/>
          <w:sz w:val="20"/>
        </w:rPr>
      </w:pPr>
      <w:r w:rsidRPr="003660D4">
        <w:rPr>
          <w:rFonts w:eastAsia="Times New Roman"/>
          <w:sz w:val="20"/>
        </w:rPr>
        <w:t xml:space="preserve">Cox, Simon. </w:t>
      </w:r>
      <w:r w:rsidRPr="003660D4">
        <w:rPr>
          <w:rFonts w:eastAsia="Times New Roman"/>
          <w:i/>
          <w:sz w:val="20"/>
        </w:rPr>
        <w:t>Economics</w:t>
      </w:r>
      <w:r w:rsidRPr="003660D4">
        <w:rPr>
          <w:rFonts w:eastAsia="Times New Roman"/>
          <w:sz w:val="20"/>
        </w:rPr>
        <w:t xml:space="preserve">: </w:t>
      </w:r>
      <w:r w:rsidRPr="003660D4">
        <w:rPr>
          <w:rFonts w:eastAsia="Times New Roman"/>
          <w:i/>
          <w:sz w:val="20"/>
        </w:rPr>
        <w:t>Making Sense of the Modern Economy</w:t>
      </w:r>
      <w:r w:rsidRPr="003660D4">
        <w:rPr>
          <w:rFonts w:eastAsia="Times New Roman"/>
          <w:sz w:val="20"/>
        </w:rPr>
        <w:t>. 1999. 2nd ed. London: Profile [for The Economist], 2006. 236.</w:t>
      </w:r>
    </w:p>
    <w:p w14:paraId="2DC32140" w14:textId="77777777" w:rsidR="00CB0C71" w:rsidRPr="003660D4" w:rsidRDefault="00CB0C71" w:rsidP="00CB0C71">
      <w:pPr>
        <w:ind w:left="1440" w:right="720" w:hanging="720"/>
        <w:contextualSpacing/>
        <w:rPr>
          <w:sz w:val="20"/>
        </w:rPr>
      </w:pPr>
      <w:r w:rsidRPr="003660D4">
        <w:rPr>
          <w:sz w:val="20"/>
        </w:rPr>
        <w:t xml:space="preserve">Hirsh, Michael. “Economists on the Run.” </w:t>
      </w:r>
      <w:r w:rsidRPr="003660D4">
        <w:rPr>
          <w:i/>
          <w:sz w:val="20"/>
        </w:rPr>
        <w:t>ForeignPolicy</w:t>
      </w:r>
      <w:r w:rsidRPr="003660D4">
        <w:rPr>
          <w:sz w:val="20"/>
        </w:rPr>
        <w:t>.</w:t>
      </w:r>
      <w:r w:rsidRPr="003660D4">
        <w:rPr>
          <w:i/>
          <w:sz w:val="20"/>
        </w:rPr>
        <w:t>com</w:t>
      </w:r>
      <w:r w:rsidRPr="003660D4">
        <w:rPr>
          <w:sz w:val="20"/>
        </w:rPr>
        <w:t>. 22 Oct. 2020. 25 Oct. 2020. Web.</w:t>
      </w:r>
    </w:p>
    <w:p w14:paraId="31DF6F5D" w14:textId="77777777" w:rsidR="00CB0C71" w:rsidRPr="003660D4" w:rsidRDefault="00CB0C71" w:rsidP="00CB0C71">
      <w:pPr>
        <w:ind w:left="1440" w:right="720" w:hanging="720"/>
        <w:contextualSpacing/>
        <w:rPr>
          <w:sz w:val="20"/>
        </w:rPr>
      </w:pPr>
      <w:r w:rsidRPr="003660D4">
        <w:rPr>
          <w:rFonts w:eastAsia="Times New Roman"/>
          <w:sz w:val="20"/>
        </w:rPr>
        <w:t xml:space="preserve">Nordhaus, William D. “The Pope and the Market.” </w:t>
      </w:r>
      <w:r w:rsidRPr="003660D4">
        <w:rPr>
          <w:rFonts w:eastAsia="Times New Roman"/>
          <w:i/>
          <w:sz w:val="20"/>
        </w:rPr>
        <w:t>NYBooks</w:t>
      </w:r>
      <w:r w:rsidRPr="003660D4">
        <w:rPr>
          <w:rFonts w:eastAsia="Times New Roman"/>
          <w:sz w:val="20"/>
        </w:rPr>
        <w:t>.</w:t>
      </w:r>
      <w:r w:rsidRPr="003660D4">
        <w:rPr>
          <w:rFonts w:eastAsia="Times New Roman"/>
          <w:i/>
          <w:sz w:val="20"/>
        </w:rPr>
        <w:t>com</w:t>
      </w:r>
      <w:r w:rsidRPr="003660D4">
        <w:rPr>
          <w:rFonts w:eastAsia="Times New Roman"/>
          <w:sz w:val="20"/>
        </w:rPr>
        <w:t xml:space="preserve"> (New York Review of Books). 8 Oct. 2015. 20 Sept. 2015. Web.</w:t>
      </w:r>
    </w:p>
    <w:p w14:paraId="63C017D4" w14:textId="77777777" w:rsidR="00CB0C71" w:rsidRDefault="00CB0C71" w:rsidP="00CB0C71">
      <w:pPr>
        <w:contextualSpacing/>
      </w:pPr>
    </w:p>
    <w:p w14:paraId="5B5F0013" w14:textId="77777777" w:rsidR="00CB0C71" w:rsidRDefault="00CB0C71" w:rsidP="00CB0C71">
      <w:pPr>
        <w:contextualSpacing/>
      </w:pPr>
      <w:r w:rsidRPr="00671DFF">
        <w:t>Michael</w:t>
      </w:r>
      <w:r>
        <w:t xml:space="preserve"> </w:t>
      </w:r>
      <w:r w:rsidRPr="00671DFF">
        <w:t>Hirsh</w:t>
      </w:r>
      <w:r>
        <w:t xml:space="preserve"> noted that recently, as usual,</w:t>
      </w:r>
      <w:r w:rsidRPr="00671DFF">
        <w:rPr>
          <w:rFonts w:eastAsia="Times New Roman"/>
        </w:rPr>
        <w:t xml:space="preserve"> </w:t>
      </w:r>
      <w:r>
        <w:rPr>
          <w:rFonts w:eastAsia="Times New Roman"/>
        </w:rPr>
        <w:t>“</w:t>
      </w:r>
      <w:r w:rsidRPr="00671DFF">
        <w:rPr>
          <w:rFonts w:eastAsia="Times New Roman"/>
        </w:rPr>
        <w:t xml:space="preserve">economists pushed efficiency at all costs at the expense of social welfare </w:t>
      </w:r>
      <w:r>
        <w:rPr>
          <w:rFonts w:eastAsia="Times New Roman"/>
        </w:rPr>
        <w:t>. . .”</w:t>
      </w:r>
    </w:p>
    <w:p w14:paraId="6692AD7F" w14:textId="77777777" w:rsidR="00CB0C71" w:rsidRDefault="00CB0C71" w:rsidP="00CB0C71">
      <w:pPr>
        <w:rPr>
          <w:rFonts w:eastAsia="Times New Roman"/>
        </w:rPr>
      </w:pPr>
    </w:p>
    <w:p w14:paraId="2416BDC0" w14:textId="77777777" w:rsidR="00CB0C71" w:rsidRPr="00671DFF" w:rsidRDefault="00CB0C71" w:rsidP="00CB0C71">
      <w:pPr>
        <w:rPr>
          <w:rFonts w:eastAsia="Times New Roman"/>
        </w:rPr>
      </w:pPr>
      <w:r>
        <w:rPr>
          <w:rFonts w:eastAsia="Times New Roman"/>
        </w:rPr>
        <w:t xml:space="preserve">That reminds me of a number of comments that </w:t>
      </w:r>
      <w:r w:rsidRPr="00671DFF">
        <w:rPr>
          <w:rFonts w:eastAsia="Times New Roman"/>
        </w:rPr>
        <w:t xml:space="preserve">Alan Blinder </w:t>
      </w:r>
      <w:r>
        <w:rPr>
          <w:rFonts w:eastAsia="Times New Roman"/>
        </w:rPr>
        <w:t xml:space="preserve">made back </w:t>
      </w:r>
      <w:r w:rsidRPr="00671DFF">
        <w:rPr>
          <w:rFonts w:eastAsia="Times New Roman"/>
        </w:rPr>
        <w:t>in 1987 (</w:t>
      </w:r>
      <w:r>
        <w:rPr>
          <w:rFonts w:eastAsia="Times New Roman"/>
        </w:rPr>
        <w:t xml:space="preserve">in </w:t>
      </w:r>
      <w:r w:rsidRPr="00671DFF">
        <w:rPr>
          <w:rFonts w:eastAsia="Times New Roman"/>
          <w:i/>
          <w:iCs/>
        </w:rPr>
        <w:t>Hard Heads</w:t>
      </w:r>
      <w:r w:rsidRPr="00671DFF">
        <w:rPr>
          <w:rFonts w:eastAsia="Times New Roman"/>
        </w:rPr>
        <w:t xml:space="preserve">, </w:t>
      </w:r>
      <w:r w:rsidRPr="00671DFF">
        <w:rPr>
          <w:rFonts w:eastAsia="Times New Roman"/>
          <w:i/>
          <w:iCs/>
        </w:rPr>
        <w:t>Soft Hearts</w:t>
      </w:r>
      <w:r>
        <w:rPr>
          <w:rFonts w:eastAsia="Times New Roman"/>
        </w:rPr>
        <w:t>).</w:t>
      </w:r>
    </w:p>
    <w:p w14:paraId="177A35B6" w14:textId="77777777" w:rsidR="00CB0C71" w:rsidRDefault="00CB0C71" w:rsidP="00CB0C71">
      <w:pPr>
        <w:rPr>
          <w:rFonts w:eastAsia="Times New Roman"/>
        </w:rPr>
      </w:pPr>
    </w:p>
    <w:p w14:paraId="466B3B1E" w14:textId="77777777" w:rsidR="00CB0C71" w:rsidRDefault="00CB0C71" w:rsidP="00CB0C71">
      <w:pPr>
        <w:ind w:left="720" w:right="720"/>
        <w:rPr>
          <w:rFonts w:eastAsia="Times New Roman"/>
        </w:rPr>
      </w:pPr>
      <w:r>
        <w:rPr>
          <w:rFonts w:eastAsia="Times New Roman"/>
        </w:rPr>
        <w:t>. . .</w:t>
      </w:r>
      <w:r w:rsidRPr="00671DFF">
        <w:rPr>
          <w:rFonts w:eastAsia="Times New Roman"/>
        </w:rPr>
        <w:t xml:space="preserve"> the Democratic party has shown more concern for the principle of equity while the Republican party has paid more respect to the principle of efficiency.</w:t>
      </w:r>
      <w:r>
        <w:rPr>
          <w:rFonts w:eastAsia="Times New Roman"/>
        </w:rPr>
        <w:t>”</w:t>
      </w:r>
      <w:r w:rsidRPr="00671DFF">
        <w:rPr>
          <w:rFonts w:eastAsia="Times New Roman"/>
        </w:rPr>
        <w:t xml:space="preserve"> (28)</w:t>
      </w:r>
    </w:p>
    <w:p w14:paraId="1AC7C9FD" w14:textId="77777777" w:rsidR="00CB0C71" w:rsidRDefault="00CB0C71" w:rsidP="00CB0C71">
      <w:pPr>
        <w:ind w:left="720" w:right="720"/>
        <w:rPr>
          <w:rFonts w:eastAsia="Times New Roman"/>
        </w:rPr>
      </w:pPr>
      <w:r>
        <w:rPr>
          <w:rFonts w:eastAsia="Times New Roman"/>
        </w:rPr>
        <w:t>[</w:t>
      </w:r>
      <w:r w:rsidRPr="00671DFF">
        <w:rPr>
          <w:rFonts w:eastAsia="Times New Roman"/>
        </w:rPr>
        <w:t>Republicans have</w:t>
      </w:r>
      <w:r>
        <w:rPr>
          <w:rFonts w:eastAsia="Times New Roman"/>
        </w:rPr>
        <w:t>]</w:t>
      </w:r>
      <w:r w:rsidRPr="00671DFF">
        <w:rPr>
          <w:rFonts w:eastAsia="Times New Roman"/>
        </w:rPr>
        <w:t xml:space="preserve"> hard-headed respect for economic efficiency </w:t>
      </w:r>
      <w:r>
        <w:rPr>
          <w:rFonts w:eastAsia="Times New Roman"/>
        </w:rPr>
        <w:t>. . .</w:t>
      </w:r>
      <w:r w:rsidRPr="00671DFF">
        <w:rPr>
          <w:rFonts w:eastAsia="Times New Roman"/>
        </w:rPr>
        <w:t xml:space="preserve"> </w:t>
      </w:r>
      <w:r>
        <w:rPr>
          <w:rFonts w:eastAsia="Times New Roman"/>
        </w:rPr>
        <w:t>(ix)</w:t>
      </w:r>
    </w:p>
    <w:p w14:paraId="7D9CAB73" w14:textId="77777777" w:rsidR="00CB0C71" w:rsidRDefault="00CB0C71" w:rsidP="00CB0C71">
      <w:pPr>
        <w:ind w:left="720" w:right="720"/>
        <w:rPr>
          <w:rFonts w:eastAsia="Times New Roman"/>
        </w:rPr>
      </w:pPr>
      <w:r>
        <w:rPr>
          <w:rFonts w:eastAsia="Times New Roman"/>
        </w:rPr>
        <w:t>[</w:t>
      </w:r>
      <w:r w:rsidRPr="00671DFF">
        <w:rPr>
          <w:rFonts w:eastAsia="Times New Roman"/>
        </w:rPr>
        <w:t>The free market</w:t>
      </w:r>
      <w:r>
        <w:rPr>
          <w:rFonts w:eastAsia="Times New Roman"/>
        </w:rPr>
        <w:t>]</w:t>
      </w:r>
      <w:r w:rsidRPr="00671DFF">
        <w:rPr>
          <w:rFonts w:eastAsia="Times New Roman"/>
        </w:rPr>
        <w:t xml:space="preserve"> generates great inequalities.</w:t>
      </w:r>
      <w:r>
        <w:rPr>
          <w:rFonts w:eastAsia="Times New Roman"/>
        </w:rPr>
        <w:t xml:space="preserve"> (27)</w:t>
      </w:r>
    </w:p>
    <w:p w14:paraId="7E6A51FC" w14:textId="77777777" w:rsidR="00CB0C71" w:rsidRDefault="00CB0C71" w:rsidP="00CB0C71">
      <w:pPr>
        <w:ind w:left="720" w:right="720"/>
        <w:rPr>
          <w:rFonts w:eastAsia="Times New Roman"/>
        </w:rPr>
      </w:pPr>
      <w:r w:rsidRPr="00671DFF">
        <w:rPr>
          <w:rFonts w:eastAsia="Times New Roman"/>
        </w:rPr>
        <w:t>Traditional Republican policies, in economics and elsewhere, often evince a hard head but an equall</w:t>
      </w:r>
      <w:r>
        <w:rPr>
          <w:rFonts w:eastAsia="Times New Roman"/>
        </w:rPr>
        <w:t>y hard heart. (13)</w:t>
      </w:r>
    </w:p>
    <w:p w14:paraId="4FD83073" w14:textId="77777777" w:rsidR="00CB0C71" w:rsidRDefault="00CB0C71" w:rsidP="00CB0C71">
      <w:pPr>
        <w:ind w:left="720" w:right="720"/>
        <w:rPr>
          <w:rFonts w:eastAsia="Times New Roman"/>
        </w:rPr>
      </w:pPr>
      <w:r w:rsidRPr="00671DFF">
        <w:rPr>
          <w:rFonts w:eastAsia="Times New Roman"/>
        </w:rPr>
        <w:t>The soft-hearted attitude holds that we ought to soften the blows for those who play the economic game and lose, or who cannot play it at all. That objective can be served by making the game less vigorous and risky—which is the rationale for Medicare, social security, and unemployment insurance. Or it can be done by making the victors share some of the spoils with the vanquished—via welfare benefits, public housing, Medicaid, a</w:t>
      </w:r>
      <w:r>
        <w:rPr>
          <w:rFonts w:eastAsia="Times New Roman"/>
        </w:rPr>
        <w:t>nd progressive taxation. (24)</w:t>
      </w:r>
    </w:p>
    <w:p w14:paraId="33C78804" w14:textId="77777777" w:rsidR="00CB0C71" w:rsidRDefault="00CB0C71" w:rsidP="00CB0C71">
      <w:pPr>
        <w:ind w:left="720" w:right="720"/>
        <w:rPr>
          <w:rFonts w:eastAsia="Times New Roman"/>
        </w:rPr>
      </w:pPr>
      <w:r>
        <w:rPr>
          <w:rFonts w:eastAsia="Times New Roman"/>
        </w:rPr>
        <w:t>[</w:t>
      </w:r>
      <w:r w:rsidRPr="00671DFF">
        <w:rPr>
          <w:rFonts w:eastAsia="Times New Roman"/>
        </w:rPr>
        <w:t>Democrats</w:t>
      </w:r>
      <w:r>
        <w:rPr>
          <w:rFonts w:eastAsia="Times New Roman"/>
        </w:rPr>
        <w:t>]</w:t>
      </w:r>
      <w:r w:rsidRPr="00671DFF">
        <w:rPr>
          <w:rFonts w:eastAsia="Times New Roman"/>
        </w:rPr>
        <w:t xml:space="preserve"> gave us such major interventions in the economy as unemployment insurance, social security, and federal deposit insurance [as well as Medicare, Medicaid, WIC, Obamacare, etc.]</w:t>
      </w:r>
      <w:r>
        <w:rPr>
          <w:rFonts w:eastAsia="Times New Roman"/>
        </w:rPr>
        <w:t>. . . .</w:t>
      </w:r>
      <w:r w:rsidRPr="00671DFF">
        <w:rPr>
          <w:rFonts w:eastAsia="Times New Roman"/>
        </w:rPr>
        <w:t xml:space="preserve"> examples of soft-hearted social and economic legislation have made this country a better place to live. Most of them were opposed </w:t>
      </w:r>
      <w:r>
        <w:rPr>
          <w:rFonts w:eastAsia="Times New Roman"/>
        </w:rPr>
        <w:t>by the Republican party. (14)</w:t>
      </w:r>
    </w:p>
    <w:p w14:paraId="08B9CBF0" w14:textId="77777777" w:rsidR="00CB0C71" w:rsidRDefault="00CB0C71" w:rsidP="00CB0C71">
      <w:pPr>
        <w:rPr>
          <w:rFonts w:eastAsia="Times New Roman"/>
        </w:rPr>
      </w:pPr>
    </w:p>
    <w:p w14:paraId="5AD1586E" w14:textId="77777777" w:rsidR="00CB0C71" w:rsidRDefault="00CB0C71" w:rsidP="00CB0C71">
      <w:pPr>
        <w:rPr>
          <w:rFonts w:eastAsia="Times New Roman"/>
        </w:rPr>
      </w:pPr>
      <w:r w:rsidRPr="00671DFF">
        <w:rPr>
          <w:rFonts w:eastAsia="Times New Roman"/>
        </w:rPr>
        <w:t xml:space="preserve">Another point that Blinder makes is: </w:t>
      </w:r>
      <w:r>
        <w:rPr>
          <w:rFonts w:eastAsia="Times New Roman"/>
        </w:rPr>
        <w:t>“</w:t>
      </w:r>
      <w:r w:rsidRPr="00671DFF">
        <w:rPr>
          <w:rFonts w:eastAsia="Times New Roman"/>
        </w:rPr>
        <w:t xml:space="preserve">the winners from any increase in efficiency can in principle compensate the losers. But no such compensation mechanism [is usually] set up </w:t>
      </w:r>
      <w:r>
        <w:rPr>
          <w:rFonts w:eastAsia="Times New Roman"/>
        </w:rPr>
        <w:t>. . .” (19)</w:t>
      </w:r>
    </w:p>
    <w:p w14:paraId="2C3A4E2D" w14:textId="77777777" w:rsidR="00CB0C71" w:rsidRDefault="00CB0C71" w:rsidP="00CB0C71">
      <w:pPr>
        <w:rPr>
          <w:rFonts w:eastAsia="Times New Roman"/>
        </w:rPr>
      </w:pPr>
    </w:p>
    <w:p w14:paraId="53D5E27F" w14:textId="77777777" w:rsidR="00CB0C71" w:rsidRPr="003660D4" w:rsidRDefault="00CB0C71" w:rsidP="00CB0C71">
      <w:pPr>
        <w:jc w:val="center"/>
        <w:rPr>
          <w:rFonts w:eastAsia="Times New Roman"/>
          <w:sz w:val="32"/>
        </w:rPr>
      </w:pPr>
      <w:r w:rsidRPr="003660D4">
        <w:rPr>
          <w:rFonts w:eastAsia="Times New Roman"/>
          <w:sz w:val="32"/>
        </w:rPr>
        <w:sym w:font="Wingdings" w:char="F099"/>
      </w:r>
    </w:p>
    <w:p w14:paraId="4F5F0D49" w14:textId="77777777" w:rsidR="00CB0C71" w:rsidRDefault="00CB0C71" w:rsidP="00CB0C71">
      <w:pPr>
        <w:rPr>
          <w:rFonts w:eastAsia="Times New Roman"/>
        </w:rPr>
      </w:pPr>
    </w:p>
    <w:p w14:paraId="0C8D799F" w14:textId="77777777" w:rsidR="00CB0C71" w:rsidRDefault="00CB0C71" w:rsidP="00CB0C71">
      <w:pPr>
        <w:rPr>
          <w:rFonts w:eastAsia="Times New Roman"/>
        </w:rPr>
      </w:pPr>
      <w:r w:rsidRPr="00671DFF">
        <w:rPr>
          <w:rFonts w:eastAsia="Times New Roman"/>
        </w:rPr>
        <w:t>Here is substantiation</w:t>
      </w:r>
      <w:r>
        <w:rPr>
          <w:rFonts w:eastAsia="Times New Roman"/>
        </w:rPr>
        <w:t xml:space="preserve"> for Blinder’s point:</w:t>
      </w:r>
    </w:p>
    <w:p w14:paraId="2A7F82E8" w14:textId="77777777" w:rsidR="00CB0C71" w:rsidRDefault="00CB0C71" w:rsidP="00CB0C71">
      <w:pPr>
        <w:rPr>
          <w:rFonts w:eastAsia="Times New Roman"/>
        </w:rPr>
      </w:pPr>
    </w:p>
    <w:p w14:paraId="78CDD652" w14:textId="77777777" w:rsidR="00CB0C71" w:rsidRDefault="00CB0C71" w:rsidP="00CB0C71">
      <w:pPr>
        <w:ind w:left="720" w:right="720"/>
        <w:rPr>
          <w:rFonts w:eastAsia="Times New Roman"/>
        </w:rPr>
      </w:pPr>
      <w:r w:rsidRPr="00671DFF">
        <w:rPr>
          <w:rFonts w:eastAsia="Times New Roman"/>
        </w:rPr>
        <w:lastRenderedPageBreak/>
        <w:t>The 22 rich-country governments represented by the OECD</w:t>
      </w:r>
      <w:r>
        <w:rPr>
          <w:rFonts w:eastAsia="Times New Roman"/>
        </w:rPr>
        <w:t>’s</w:t>
      </w:r>
      <w:r w:rsidRPr="00671DFF">
        <w:rPr>
          <w:rFonts w:eastAsia="Times New Roman"/>
        </w:rPr>
        <w:t xml:space="preserve"> donor committee devoted 0.33% of their annual income to aid in 2005. As a measure of the rich world</w:t>
      </w:r>
      <w:r>
        <w:rPr>
          <w:rFonts w:eastAsia="Times New Roman"/>
        </w:rPr>
        <w:t>’</w:t>
      </w:r>
      <w:r w:rsidRPr="00671DFF">
        <w:rPr>
          <w:rFonts w:eastAsia="Times New Roman"/>
        </w:rPr>
        <w:t xml:space="preserve">s commitment to the poor, this sum seems paltry </w:t>
      </w:r>
      <w:r>
        <w:rPr>
          <w:rFonts w:eastAsia="Times New Roman"/>
        </w:rPr>
        <w:t>. . .</w:t>
      </w:r>
      <w:r w:rsidRPr="00671DFF">
        <w:rPr>
          <w:rFonts w:eastAsia="Times New Roman"/>
        </w:rPr>
        <w:t xml:space="preserve"> (Cox</w:t>
      </w:r>
      <w:r>
        <w:rPr>
          <w:rFonts w:eastAsia="Times New Roman"/>
        </w:rPr>
        <w:t xml:space="preserve"> 236)</w:t>
      </w:r>
    </w:p>
    <w:p w14:paraId="0BA3F20A" w14:textId="77777777" w:rsidR="00CB0C71" w:rsidRDefault="00CB0C71" w:rsidP="00CB0C71">
      <w:pPr>
        <w:rPr>
          <w:rFonts w:eastAsia="Times New Roman"/>
        </w:rPr>
      </w:pPr>
    </w:p>
    <w:p w14:paraId="2B8932FD" w14:textId="77777777" w:rsidR="00CB0C71" w:rsidRDefault="00CB0C71" w:rsidP="00CB0C71">
      <w:pPr>
        <w:rPr>
          <w:rFonts w:eastAsia="Times New Roman"/>
        </w:rPr>
      </w:pPr>
      <w:r>
        <w:rPr>
          <w:rFonts w:eastAsia="Times New Roman"/>
        </w:rPr>
        <w:t xml:space="preserve">Within the US, </w:t>
      </w:r>
      <w:r w:rsidRPr="00671DFF">
        <w:rPr>
          <w:rFonts w:eastAsia="Times New Roman"/>
        </w:rPr>
        <w:t>I think more state intervention is necessary if the plight of the suffering poor is to be alleviated. But I worry about the state becoming too powerful. Hobbes call</w:t>
      </w:r>
      <w:r>
        <w:rPr>
          <w:rFonts w:eastAsia="Times New Roman"/>
        </w:rPr>
        <w:t>ed</w:t>
      </w:r>
      <w:r w:rsidRPr="00671DFF">
        <w:rPr>
          <w:rFonts w:eastAsia="Times New Roman"/>
        </w:rPr>
        <w:t xml:space="preserve"> the state </w:t>
      </w:r>
      <w:r>
        <w:rPr>
          <w:rFonts w:eastAsia="Times New Roman"/>
        </w:rPr>
        <w:t>“</w:t>
      </w:r>
      <w:r w:rsidRPr="00671DFF">
        <w:rPr>
          <w:rFonts w:eastAsia="Times New Roman"/>
        </w:rPr>
        <w:t>Leviathan</w:t>
      </w:r>
      <w:r>
        <w:rPr>
          <w:rFonts w:eastAsia="Times New Roman"/>
        </w:rPr>
        <w:t>,”</w:t>
      </w:r>
      <w:r w:rsidRPr="00671DFF">
        <w:rPr>
          <w:rFonts w:eastAsia="Times New Roman"/>
        </w:rPr>
        <w:t xml:space="preserve"> </w:t>
      </w:r>
      <w:r>
        <w:rPr>
          <w:rFonts w:eastAsia="Times New Roman"/>
        </w:rPr>
        <w:t xml:space="preserve">and that </w:t>
      </w:r>
      <w:r w:rsidRPr="00671DFF">
        <w:rPr>
          <w:rFonts w:eastAsia="Times New Roman"/>
        </w:rPr>
        <w:t>was a good analogy: in the Bible, Leviathan is a crocodile (Job 41).</w:t>
      </w:r>
    </w:p>
    <w:p w14:paraId="4975E715" w14:textId="77777777" w:rsidR="00CB0C71" w:rsidRDefault="00CB0C71" w:rsidP="00CB0C71">
      <w:pPr>
        <w:rPr>
          <w:rFonts w:eastAsia="Times New Roman"/>
        </w:rPr>
      </w:pPr>
    </w:p>
    <w:p w14:paraId="4B2EDBEE" w14:textId="77777777" w:rsidR="00CB0C71" w:rsidRPr="003660D4" w:rsidRDefault="00CB0C71" w:rsidP="00CB0C71">
      <w:pPr>
        <w:jc w:val="center"/>
        <w:rPr>
          <w:rFonts w:eastAsia="Times New Roman"/>
          <w:sz w:val="32"/>
        </w:rPr>
      </w:pPr>
      <w:r w:rsidRPr="003660D4">
        <w:rPr>
          <w:rFonts w:eastAsia="Times New Roman"/>
          <w:sz w:val="32"/>
        </w:rPr>
        <w:sym w:font="Wingdings" w:char="F099"/>
      </w:r>
    </w:p>
    <w:p w14:paraId="5FB8285A" w14:textId="77777777" w:rsidR="00CB0C71" w:rsidRDefault="00CB0C71" w:rsidP="00CB0C71">
      <w:pPr>
        <w:contextualSpacing/>
      </w:pPr>
    </w:p>
    <w:p w14:paraId="36F0FE4E" w14:textId="77777777" w:rsidR="00CB0C71" w:rsidRDefault="00CB0C71" w:rsidP="00CB0C71">
      <w:pPr>
        <w:rPr>
          <w:rFonts w:eastAsia="Times New Roman"/>
        </w:rPr>
      </w:pPr>
      <w:r>
        <w:rPr>
          <w:rFonts w:eastAsia="Times New Roman"/>
        </w:rPr>
        <w:t xml:space="preserve">Blinder may have gotten his contrast </w:t>
      </w:r>
      <w:r w:rsidRPr="00671DFF">
        <w:rPr>
          <w:rFonts w:eastAsia="Times New Roman"/>
        </w:rPr>
        <w:t xml:space="preserve">of efficiency </w:t>
      </w:r>
      <w:r>
        <w:rPr>
          <w:rFonts w:eastAsia="Times New Roman"/>
        </w:rPr>
        <w:t xml:space="preserve">and </w:t>
      </w:r>
      <w:r w:rsidRPr="00671DFF">
        <w:rPr>
          <w:rFonts w:eastAsia="Times New Roman"/>
        </w:rPr>
        <w:t xml:space="preserve">equity </w:t>
      </w:r>
      <w:r>
        <w:rPr>
          <w:rFonts w:eastAsia="Times New Roman"/>
        </w:rPr>
        <w:t xml:space="preserve">from Arthur M. Okun (1928-80). Okun </w:t>
      </w:r>
      <w:r w:rsidRPr="00671DFF">
        <w:rPr>
          <w:rFonts w:eastAsia="Times New Roman"/>
        </w:rPr>
        <w:t>was on Kennedy</w:t>
      </w:r>
      <w:r>
        <w:rPr>
          <w:rFonts w:eastAsia="Times New Roman"/>
        </w:rPr>
        <w:t>’</w:t>
      </w:r>
      <w:r w:rsidRPr="00671DFF">
        <w:rPr>
          <w:rFonts w:eastAsia="Times New Roman"/>
        </w:rPr>
        <w:t>s Council of Economic Advi</w:t>
      </w:r>
      <w:r>
        <w:rPr>
          <w:rFonts w:eastAsia="Times New Roman"/>
        </w:rPr>
        <w:t xml:space="preserve">sers and later chaired it (1968-69). He also wrote </w:t>
      </w:r>
      <w:r w:rsidRPr="00671DFF">
        <w:rPr>
          <w:rFonts w:eastAsia="Times New Roman"/>
          <w:i/>
          <w:iCs/>
        </w:rPr>
        <w:t>Equality and Efficiency</w:t>
      </w:r>
      <w:r w:rsidRPr="00671DFF">
        <w:rPr>
          <w:rFonts w:eastAsia="Times New Roman"/>
        </w:rPr>
        <w:t xml:space="preserve">: </w:t>
      </w:r>
      <w:r w:rsidRPr="00671DFF">
        <w:rPr>
          <w:rFonts w:eastAsia="Times New Roman"/>
          <w:i/>
          <w:iCs/>
        </w:rPr>
        <w:t>The Big Tradeoff</w:t>
      </w:r>
      <w:r w:rsidRPr="00671DFF">
        <w:rPr>
          <w:rFonts w:eastAsia="Times New Roman"/>
        </w:rPr>
        <w:t xml:space="preserve"> </w:t>
      </w:r>
      <w:r>
        <w:rPr>
          <w:rFonts w:eastAsia="Times New Roman"/>
        </w:rPr>
        <w:t>(</w:t>
      </w:r>
      <w:r w:rsidRPr="00671DFF">
        <w:rPr>
          <w:rFonts w:eastAsia="Times New Roman"/>
        </w:rPr>
        <w:t>Brookings Institution, 1975</w:t>
      </w:r>
      <w:r>
        <w:rPr>
          <w:rFonts w:eastAsia="Times New Roman"/>
        </w:rPr>
        <w:t>).</w:t>
      </w:r>
    </w:p>
    <w:p w14:paraId="5658C89B" w14:textId="77777777" w:rsidR="00CB0C71" w:rsidRDefault="00CB0C71" w:rsidP="00CB0C71">
      <w:pPr>
        <w:rPr>
          <w:rFonts w:eastAsia="Times New Roman"/>
        </w:rPr>
      </w:pPr>
    </w:p>
    <w:p w14:paraId="2714CD15" w14:textId="77777777" w:rsidR="00CB0C71" w:rsidRPr="00671DFF" w:rsidRDefault="00CB0C71" w:rsidP="00CB0C71">
      <w:pPr>
        <w:rPr>
          <w:rFonts w:eastAsia="Times New Roman"/>
        </w:rPr>
      </w:pPr>
      <w:r w:rsidRPr="00671DFF">
        <w:rPr>
          <w:rFonts w:eastAsia="Times New Roman"/>
        </w:rPr>
        <w:t>Ab</w:t>
      </w:r>
      <w:r>
        <w:rPr>
          <w:rFonts w:eastAsia="Times New Roman"/>
        </w:rPr>
        <w:t xml:space="preserve">out Okun, William D. Nordhaus, </w:t>
      </w:r>
      <w:r w:rsidRPr="00671DFF">
        <w:rPr>
          <w:rFonts w:eastAsia="Times New Roman"/>
        </w:rPr>
        <w:t>Yale economics prof</w:t>
      </w:r>
      <w:r>
        <w:rPr>
          <w:rFonts w:eastAsia="Times New Roman"/>
        </w:rPr>
        <w:t>essor,</w:t>
      </w:r>
      <w:r w:rsidRPr="00671DFF">
        <w:rPr>
          <w:rFonts w:eastAsia="Times New Roman"/>
        </w:rPr>
        <w:t xml:space="preserve"> </w:t>
      </w:r>
      <w:r>
        <w:rPr>
          <w:rFonts w:eastAsia="Times New Roman"/>
        </w:rPr>
        <w:t xml:space="preserve">has </w:t>
      </w:r>
      <w:r w:rsidRPr="00671DFF">
        <w:rPr>
          <w:rFonts w:eastAsia="Times New Roman"/>
        </w:rPr>
        <w:t>said:</w:t>
      </w:r>
    </w:p>
    <w:p w14:paraId="640C723F" w14:textId="77777777" w:rsidR="00CB0C71" w:rsidRDefault="00CB0C71" w:rsidP="00CB0C71">
      <w:pPr>
        <w:rPr>
          <w:rFonts w:eastAsia="Times New Roman"/>
        </w:rPr>
      </w:pPr>
    </w:p>
    <w:p w14:paraId="4C87D000" w14:textId="77777777" w:rsidR="00CB0C71" w:rsidRPr="00671DFF" w:rsidRDefault="00CB0C71" w:rsidP="00CB0C71">
      <w:pPr>
        <w:ind w:left="720" w:right="720"/>
        <w:rPr>
          <w:rFonts w:eastAsia="Times New Roman"/>
        </w:rPr>
      </w:pPr>
      <w:r w:rsidRPr="00671DFF">
        <w:rPr>
          <w:rFonts w:eastAsia="Times New Roman"/>
        </w:rPr>
        <w:t>In his magnificent book on the tradeoff between equality and efficiency, Arthur Okun wrote that he would award two cheers for the market but not three. He referred to the fact, often overlooked by market zealots, that markets contain no automatic mechanisms to guarantee that market outcomes lead to an equitable di</w:t>
      </w:r>
      <w:r>
        <w:rPr>
          <w:rFonts w:eastAsia="Times New Roman"/>
        </w:rPr>
        <w:t>stribution of income and wealth . . . (Nordhaus</w:t>
      </w:r>
      <w:r w:rsidRPr="00671DFF">
        <w:rPr>
          <w:rFonts w:eastAsia="Times New Roman"/>
        </w:rPr>
        <w:t>)</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B827" w14:textId="77777777" w:rsidR="000019B1" w:rsidRDefault="000019B1" w:rsidP="00DB3FBA">
      <w:r>
        <w:separator/>
      </w:r>
    </w:p>
  </w:endnote>
  <w:endnote w:type="continuationSeparator" w:id="0">
    <w:p w14:paraId="2497C932" w14:textId="77777777" w:rsidR="000019B1" w:rsidRDefault="000019B1"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A77E" w14:textId="77777777" w:rsidR="000019B1" w:rsidRDefault="000019B1" w:rsidP="00DB3FBA">
      <w:r>
        <w:separator/>
      </w:r>
    </w:p>
  </w:footnote>
  <w:footnote w:type="continuationSeparator" w:id="0">
    <w:p w14:paraId="00D07014" w14:textId="77777777" w:rsidR="000019B1" w:rsidRDefault="000019B1"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019B1"/>
    <w:rsid w:val="00055475"/>
    <w:rsid w:val="00075850"/>
    <w:rsid w:val="00085D12"/>
    <w:rsid w:val="000A7A27"/>
    <w:rsid w:val="000C37A6"/>
    <w:rsid w:val="000D3504"/>
    <w:rsid w:val="000E4A3E"/>
    <w:rsid w:val="000F0B06"/>
    <w:rsid w:val="000F3478"/>
    <w:rsid w:val="00107DBF"/>
    <w:rsid w:val="001239BB"/>
    <w:rsid w:val="00145CF5"/>
    <w:rsid w:val="001B0D8E"/>
    <w:rsid w:val="001C1474"/>
    <w:rsid w:val="001F2C4D"/>
    <w:rsid w:val="001F611C"/>
    <w:rsid w:val="00203FB2"/>
    <w:rsid w:val="00210178"/>
    <w:rsid w:val="00222062"/>
    <w:rsid w:val="00232731"/>
    <w:rsid w:val="00236854"/>
    <w:rsid w:val="0025166F"/>
    <w:rsid w:val="00262188"/>
    <w:rsid w:val="003108A3"/>
    <w:rsid w:val="00325960"/>
    <w:rsid w:val="00367D2B"/>
    <w:rsid w:val="003B6060"/>
    <w:rsid w:val="003D1AC6"/>
    <w:rsid w:val="003D2B60"/>
    <w:rsid w:val="003E06F9"/>
    <w:rsid w:val="0040586D"/>
    <w:rsid w:val="004270FC"/>
    <w:rsid w:val="00493D5C"/>
    <w:rsid w:val="00494EC0"/>
    <w:rsid w:val="00496AF0"/>
    <w:rsid w:val="004C0A93"/>
    <w:rsid w:val="004D13D2"/>
    <w:rsid w:val="004E5F81"/>
    <w:rsid w:val="0050284A"/>
    <w:rsid w:val="00506366"/>
    <w:rsid w:val="00510565"/>
    <w:rsid w:val="005449D1"/>
    <w:rsid w:val="00553245"/>
    <w:rsid w:val="00557963"/>
    <w:rsid w:val="00563DB7"/>
    <w:rsid w:val="00576E48"/>
    <w:rsid w:val="005C4FAA"/>
    <w:rsid w:val="005C610B"/>
    <w:rsid w:val="005D1BF8"/>
    <w:rsid w:val="005F0A8B"/>
    <w:rsid w:val="00602A9D"/>
    <w:rsid w:val="00610F42"/>
    <w:rsid w:val="006160E2"/>
    <w:rsid w:val="00624644"/>
    <w:rsid w:val="00630DF8"/>
    <w:rsid w:val="006429EC"/>
    <w:rsid w:val="006437FA"/>
    <w:rsid w:val="006720B7"/>
    <w:rsid w:val="00684741"/>
    <w:rsid w:val="00696680"/>
    <w:rsid w:val="00696C56"/>
    <w:rsid w:val="006B4BF2"/>
    <w:rsid w:val="006B67A6"/>
    <w:rsid w:val="006B7FB9"/>
    <w:rsid w:val="006C7A0A"/>
    <w:rsid w:val="006E03E4"/>
    <w:rsid w:val="00707588"/>
    <w:rsid w:val="00723636"/>
    <w:rsid w:val="007248E6"/>
    <w:rsid w:val="00727B73"/>
    <w:rsid w:val="00736DDE"/>
    <w:rsid w:val="00740761"/>
    <w:rsid w:val="00746F82"/>
    <w:rsid w:val="00775F3A"/>
    <w:rsid w:val="00792CF3"/>
    <w:rsid w:val="007C1F29"/>
    <w:rsid w:val="007E7D87"/>
    <w:rsid w:val="00803333"/>
    <w:rsid w:val="00803B5B"/>
    <w:rsid w:val="00804245"/>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BE7667"/>
    <w:rsid w:val="00C433B8"/>
    <w:rsid w:val="00CA0F2F"/>
    <w:rsid w:val="00CB0C71"/>
    <w:rsid w:val="00CB54D7"/>
    <w:rsid w:val="00CE289E"/>
    <w:rsid w:val="00D03092"/>
    <w:rsid w:val="00D10316"/>
    <w:rsid w:val="00D12274"/>
    <w:rsid w:val="00D51877"/>
    <w:rsid w:val="00D6654F"/>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D09C6"/>
    <w:rsid w:val="00FE2EC1"/>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71"/>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2</cp:revision>
  <dcterms:created xsi:type="dcterms:W3CDTF">2023-04-10T04:38:00Z</dcterms:created>
  <dcterms:modified xsi:type="dcterms:W3CDTF">2023-04-10T04:38:00Z</dcterms:modified>
</cp:coreProperties>
</file>