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5924" w14:textId="4C2878A6" w:rsidR="00CA0F2F" w:rsidRPr="002F37B0" w:rsidRDefault="00CA0F2F" w:rsidP="00CA0F2F">
      <w:pPr>
        <w:jc w:val="center"/>
      </w:pPr>
      <w:bookmarkStart w:id="0" w:name="_Toc95430304"/>
      <w:r>
        <w:t>SHAREHOLDER CAPITALISM AND STAKEHOLDER CAPITALISM</w:t>
      </w:r>
      <w:bookmarkEnd w:id="0"/>
    </w:p>
    <w:p w14:paraId="2D038D53" w14:textId="77777777" w:rsidR="00CA0F2F" w:rsidRDefault="00CA0F2F" w:rsidP="00CA0F2F">
      <w:pPr>
        <w:contextualSpacing/>
      </w:pPr>
    </w:p>
    <w:p w14:paraId="7C517B6C" w14:textId="77777777" w:rsidR="00CA0F2F" w:rsidRPr="0081413E" w:rsidRDefault="00CA0F2F" w:rsidP="00CA0F2F">
      <w:pPr>
        <w:contextualSpacing/>
        <w:jc w:val="center"/>
        <w:rPr>
          <w:sz w:val="20"/>
          <w:szCs w:val="20"/>
        </w:rPr>
      </w:pPr>
      <w:r w:rsidRPr="0081413E">
        <w:rPr>
          <w:sz w:val="20"/>
          <w:szCs w:val="20"/>
        </w:rPr>
        <w:t>Dr Paul Hahn</w:t>
      </w:r>
    </w:p>
    <w:p w14:paraId="5CF8C901" w14:textId="77777777" w:rsidR="00CA0F2F" w:rsidRPr="0081413E" w:rsidRDefault="00CA0F2F" w:rsidP="00CA0F2F">
      <w:pPr>
        <w:contextualSpacing/>
        <w:jc w:val="center"/>
        <w:rPr>
          <w:sz w:val="20"/>
          <w:szCs w:val="20"/>
        </w:rPr>
      </w:pPr>
      <w:r w:rsidRPr="0081413E">
        <w:rPr>
          <w:sz w:val="20"/>
          <w:szCs w:val="20"/>
        </w:rPr>
        <w:t>Theology Department</w:t>
      </w:r>
    </w:p>
    <w:p w14:paraId="4F44256C" w14:textId="77777777" w:rsidR="00CA0F2F" w:rsidRPr="0081413E" w:rsidRDefault="00CA0F2F" w:rsidP="00CA0F2F">
      <w:pPr>
        <w:contextualSpacing/>
        <w:jc w:val="center"/>
        <w:rPr>
          <w:sz w:val="20"/>
          <w:szCs w:val="20"/>
        </w:rPr>
      </w:pPr>
      <w:r w:rsidRPr="0081413E">
        <w:rPr>
          <w:sz w:val="20"/>
          <w:szCs w:val="20"/>
        </w:rPr>
        <w:t>University of St Thomas</w:t>
      </w:r>
    </w:p>
    <w:p w14:paraId="045C75F5" w14:textId="77777777" w:rsidR="00CA0F2F" w:rsidRPr="0081413E" w:rsidRDefault="00CA0F2F" w:rsidP="00CA0F2F">
      <w:pPr>
        <w:contextualSpacing/>
        <w:jc w:val="center"/>
        <w:rPr>
          <w:sz w:val="20"/>
          <w:szCs w:val="20"/>
        </w:rPr>
      </w:pPr>
      <w:r w:rsidRPr="0081413E">
        <w:rPr>
          <w:sz w:val="20"/>
          <w:szCs w:val="20"/>
        </w:rPr>
        <w:t>Houston TX 77006</w:t>
      </w:r>
    </w:p>
    <w:p w14:paraId="6A25E3AF" w14:textId="77777777" w:rsidR="00CA0F2F" w:rsidRPr="0081413E" w:rsidRDefault="00CA0F2F" w:rsidP="00CA0F2F">
      <w:pPr>
        <w:contextualSpacing/>
        <w:jc w:val="center"/>
        <w:rPr>
          <w:sz w:val="20"/>
          <w:szCs w:val="20"/>
        </w:rPr>
      </w:pPr>
      <w:r w:rsidRPr="0081413E">
        <w:rPr>
          <w:sz w:val="20"/>
          <w:szCs w:val="20"/>
        </w:rPr>
        <w:t>© 2022</w:t>
      </w:r>
    </w:p>
    <w:p w14:paraId="4A9CACCE" w14:textId="77777777" w:rsidR="00CA0F2F" w:rsidRDefault="00CA0F2F" w:rsidP="00CA0F2F">
      <w:pPr>
        <w:contextualSpacing/>
      </w:pPr>
    </w:p>
    <w:p w14:paraId="779E3AD1" w14:textId="77777777" w:rsidR="00CA0F2F" w:rsidRDefault="00CA0F2F" w:rsidP="00CA0F2F">
      <w:pPr>
        <w:contextualSpacing/>
      </w:pPr>
    </w:p>
    <w:p w14:paraId="0C4357EB" w14:textId="77777777" w:rsidR="00CA0F2F" w:rsidRDefault="00CA0F2F" w:rsidP="00CA0F2F">
      <w:pPr>
        <w:shd w:val="clear" w:color="auto" w:fill="FCFCFC"/>
        <w:ind w:left="1440" w:right="720" w:hanging="720"/>
        <w:rPr>
          <w:rFonts w:eastAsia="Times New Roman"/>
          <w:sz w:val="20"/>
        </w:rPr>
      </w:pPr>
      <w:r w:rsidRPr="00205472">
        <w:rPr>
          <w:rFonts w:eastAsia="Times New Roman"/>
          <w:sz w:val="20"/>
          <w:szCs w:val="48"/>
        </w:rPr>
        <w:t xml:space="preserve">Rajan, Raghuram G. </w:t>
      </w:r>
      <w:r>
        <w:rPr>
          <w:rFonts w:eastAsia="Times New Roman"/>
          <w:sz w:val="20"/>
          <w:szCs w:val="48"/>
        </w:rPr>
        <w:t>“</w:t>
      </w:r>
      <w:r w:rsidRPr="00205472">
        <w:rPr>
          <w:rFonts w:eastAsia="Times New Roman"/>
          <w:sz w:val="20"/>
          <w:szCs w:val="48"/>
        </w:rPr>
        <w:t>What Should Corporations Do?</w:t>
      </w:r>
      <w:r>
        <w:rPr>
          <w:rFonts w:eastAsia="Times New Roman"/>
          <w:sz w:val="20"/>
          <w:szCs w:val="48"/>
        </w:rPr>
        <w:t>”</w:t>
      </w:r>
      <w:r w:rsidRPr="00205472">
        <w:rPr>
          <w:rFonts w:eastAsia="Times New Roman"/>
          <w:sz w:val="20"/>
          <w:szCs w:val="48"/>
        </w:rPr>
        <w:t xml:space="preserve"> </w:t>
      </w:r>
      <w:r w:rsidRPr="00205472">
        <w:rPr>
          <w:rFonts w:eastAsia="Times New Roman"/>
          <w:i/>
          <w:sz w:val="20"/>
          <w:szCs w:val="48"/>
        </w:rPr>
        <w:t>ProjectSyndicate</w:t>
      </w:r>
      <w:r w:rsidRPr="00205472">
        <w:rPr>
          <w:rFonts w:eastAsia="Times New Roman"/>
          <w:sz w:val="20"/>
          <w:szCs w:val="48"/>
        </w:rPr>
        <w:t>.</w:t>
      </w:r>
      <w:r w:rsidRPr="00205472">
        <w:rPr>
          <w:rFonts w:eastAsia="Times New Roman"/>
          <w:i/>
          <w:sz w:val="20"/>
          <w:szCs w:val="48"/>
        </w:rPr>
        <w:t>org</w:t>
      </w:r>
      <w:r w:rsidRPr="00205472">
        <w:rPr>
          <w:rFonts w:eastAsia="Times New Roman"/>
          <w:sz w:val="20"/>
          <w:szCs w:val="48"/>
        </w:rPr>
        <w:t>. 6 Oct. 2020. 11 Oct. 2020. Web.</w:t>
      </w:r>
      <w:r>
        <w:rPr>
          <w:rFonts w:eastAsia="Times New Roman"/>
          <w:sz w:val="20"/>
          <w:szCs w:val="48"/>
        </w:rPr>
        <w:t xml:space="preserve"> </w:t>
      </w:r>
      <w:r w:rsidRPr="00100B95">
        <w:rPr>
          <w:rFonts w:eastAsia="Times New Roman"/>
          <w:sz w:val="20"/>
        </w:rPr>
        <w:t>(Former governor, Reserve Bank of India; professor of finance, U of Chicago.)</w:t>
      </w:r>
    </w:p>
    <w:p w14:paraId="0E908CBE" w14:textId="77777777" w:rsidR="00CA0F2F" w:rsidRPr="00100B95" w:rsidRDefault="00CA0F2F" w:rsidP="00CA0F2F">
      <w:pPr>
        <w:shd w:val="clear" w:color="auto" w:fill="FCFCFC"/>
        <w:ind w:left="1440" w:right="720" w:hanging="720"/>
        <w:rPr>
          <w:rFonts w:eastAsia="Times New Roman"/>
          <w:sz w:val="20"/>
          <w:szCs w:val="48"/>
        </w:rPr>
      </w:pPr>
      <w:r w:rsidRPr="00716A9D">
        <w:rPr>
          <w:rFonts w:eastAsia="Times New Roman"/>
          <w:sz w:val="20"/>
        </w:rPr>
        <w:t xml:space="preserve">Robinson, Andrew. “Capitalism under Scrutiny: Books in Brief.” </w:t>
      </w:r>
      <w:r w:rsidRPr="00716A9D">
        <w:rPr>
          <w:rFonts w:eastAsia="Times New Roman"/>
          <w:i/>
          <w:iCs/>
          <w:sz w:val="20"/>
        </w:rPr>
        <w:t>Nature</w:t>
      </w:r>
      <w:r w:rsidRPr="00716A9D">
        <w:rPr>
          <w:rFonts w:eastAsia="Times New Roman"/>
          <w:sz w:val="20"/>
        </w:rPr>
        <w:t>.</w:t>
      </w:r>
      <w:r w:rsidRPr="00716A9D">
        <w:rPr>
          <w:rFonts w:eastAsia="Times New Roman"/>
          <w:i/>
          <w:iCs/>
          <w:sz w:val="20"/>
        </w:rPr>
        <w:t>com</w:t>
      </w:r>
      <w:r w:rsidRPr="00716A9D">
        <w:rPr>
          <w:rFonts w:eastAsia="Times New Roman"/>
          <w:sz w:val="20"/>
        </w:rPr>
        <w:t>. 24 Nov. 2020. 27 Nov. 2020. Web.</w:t>
      </w:r>
    </w:p>
    <w:p w14:paraId="5A741B9B" w14:textId="77777777" w:rsidR="00CA0F2F" w:rsidRDefault="00CA0F2F" w:rsidP="00CA0F2F">
      <w:pPr>
        <w:contextualSpacing/>
      </w:pPr>
    </w:p>
    <w:p w14:paraId="3353E732" w14:textId="77777777" w:rsidR="00CA0F2F" w:rsidRDefault="00CA0F2F" w:rsidP="00CA0F2F">
      <w:pPr>
        <w:contextualSpacing/>
      </w:pPr>
      <w:r>
        <w:t>“Shareholder capitalism” refers to a position held by some economists. Milton Friedman, professor of economics at the University of Chicago, famously limited corporations’ responsibilities to increasing shareholder wealth.</w:t>
      </w:r>
    </w:p>
    <w:p w14:paraId="34D9337E" w14:textId="77777777" w:rsidR="00CA0F2F" w:rsidRPr="002F37B0" w:rsidRDefault="00CA0F2F" w:rsidP="00CA0F2F">
      <w:pPr>
        <w:contextualSpacing/>
      </w:pPr>
    </w:p>
    <w:p w14:paraId="0B9949CF" w14:textId="77777777" w:rsidR="00CA0F2F" w:rsidRDefault="00CA0F2F" w:rsidP="00CA0F2F">
      <w:pPr>
        <w:contextualSpacing/>
      </w:pPr>
      <w:r>
        <w:t>“Stakeholder capitalism” refers to a position that holds that corporations have responsibilities beyond making money. It is “</w:t>
      </w:r>
      <w:r w:rsidRPr="00CF1352">
        <w:t>an approach to business and economic policymaking that looks beyond the interests of shareholders and toward the well-being of society</w:t>
      </w:r>
      <w:r>
        <w:t xml:space="preserve"> . . .” (</w:t>
      </w:r>
      <w:r>
        <w:rPr>
          <w:i/>
        </w:rPr>
        <w:t>Washington-Post</w:t>
      </w:r>
      <w:r>
        <w:t xml:space="preserve"> newsletter, 29 Jan. 2021)</w:t>
      </w:r>
    </w:p>
    <w:p w14:paraId="12B1464B" w14:textId="77777777" w:rsidR="00CA0F2F" w:rsidRDefault="00CA0F2F" w:rsidP="00CA0F2F">
      <w:pPr>
        <w:contextualSpacing/>
      </w:pPr>
    </w:p>
    <w:p w14:paraId="35E278A6" w14:textId="77777777" w:rsidR="00CA0F2F" w:rsidRDefault="00CA0F2F" w:rsidP="00CA0F2F">
      <w:pPr>
        <w:contextualSpacing/>
        <w:rPr>
          <w:szCs w:val="26"/>
        </w:rPr>
      </w:pPr>
      <w:r>
        <w:t>Rajan makes a revealing statement: “</w:t>
      </w:r>
      <w:r w:rsidRPr="00205472">
        <w:rPr>
          <w:szCs w:val="26"/>
        </w:rPr>
        <w:t xml:space="preserve">shareholders get whatever is left over after debt holders are paid their interest and workers </w:t>
      </w:r>
      <w:r>
        <w:rPr>
          <w:szCs w:val="26"/>
        </w:rPr>
        <w:t>[</w:t>
      </w:r>
      <w:r w:rsidRPr="00205472">
        <w:rPr>
          <w:szCs w:val="26"/>
        </w:rPr>
        <w:t>are paid</w:t>
      </w:r>
      <w:r>
        <w:rPr>
          <w:szCs w:val="26"/>
        </w:rPr>
        <w:t xml:space="preserve">] </w:t>
      </w:r>
      <w:r w:rsidRPr="00205472">
        <w:rPr>
          <w:szCs w:val="26"/>
        </w:rPr>
        <w:t>their wages</w:t>
      </w:r>
      <w:r>
        <w:rPr>
          <w:szCs w:val="26"/>
        </w:rPr>
        <w:t xml:space="preserve"> . . . </w:t>
      </w:r>
      <w:r w:rsidRPr="00205472">
        <w:rPr>
          <w:szCs w:val="26"/>
        </w:rPr>
        <w:t>To the extent that management must satisfy everyone else before looking to shareholder interests</w:t>
      </w:r>
      <w:r w:rsidRPr="00205472">
        <w:rPr>
          <w:smallCaps/>
          <w:szCs w:val="26"/>
        </w:rPr>
        <w:t xml:space="preserve">, </w:t>
      </w:r>
      <w:r w:rsidRPr="00205472">
        <w:rPr>
          <w:szCs w:val="26"/>
        </w:rPr>
        <w:t>it already does maximize value for all those who contribute to the firm.</w:t>
      </w:r>
      <w:r>
        <w:rPr>
          <w:szCs w:val="26"/>
        </w:rPr>
        <w:t xml:space="preserve">” Notice that bond holders </w:t>
      </w:r>
      <w:r w:rsidRPr="00205472">
        <w:rPr>
          <w:szCs w:val="26"/>
        </w:rPr>
        <w:t>and workers</w:t>
      </w:r>
      <w:r>
        <w:rPr>
          <w:szCs w:val="26"/>
        </w:rPr>
        <w:t xml:space="preserve"> are equivalent to “</w:t>
      </w:r>
      <w:r w:rsidRPr="00205472">
        <w:rPr>
          <w:szCs w:val="26"/>
        </w:rPr>
        <w:t>everyone else</w:t>
      </w:r>
      <w:r>
        <w:rPr>
          <w:szCs w:val="26"/>
        </w:rPr>
        <w:t>.” Hence, “</w:t>
      </w:r>
      <w:r w:rsidRPr="00205472">
        <w:rPr>
          <w:szCs w:val="26"/>
        </w:rPr>
        <w:t>all those who contribute to the firm</w:t>
      </w:r>
      <w:r>
        <w:rPr>
          <w:szCs w:val="26"/>
        </w:rPr>
        <w:t>” are either bond holders, workers, or stock holders. The firm has no moral obligation to those outside these three contributing groups. That includes customers. That includes fellow citizens of the company’s nation. That includes the rest of humanity. That includes future generations. That includes non-human species, all of Nature. That includes God.</w:t>
      </w:r>
    </w:p>
    <w:p w14:paraId="4C3B4422" w14:textId="77777777" w:rsidR="00CA0F2F" w:rsidRDefault="00CA0F2F" w:rsidP="00CA0F2F">
      <w:pPr>
        <w:contextualSpacing/>
        <w:rPr>
          <w:szCs w:val="26"/>
        </w:rPr>
      </w:pPr>
    </w:p>
    <w:p w14:paraId="18B19F4D" w14:textId="77777777" w:rsidR="00CA0F2F" w:rsidRDefault="00CA0F2F" w:rsidP="00CA0F2F">
      <w:pPr>
        <w:contextualSpacing/>
      </w:pPr>
      <w:r w:rsidRPr="00294A82">
        <w:t>Stakeholder capitalism</w:t>
      </w:r>
      <w:r>
        <w:t>, on the other hand,</w:t>
      </w:r>
      <w:r w:rsidRPr="00294A82">
        <w:t xml:space="preserve"> </w:t>
      </w:r>
      <w:r>
        <w:t xml:space="preserve">asserts the broader obligations. (It is discussed, for example, </w:t>
      </w:r>
      <w:r w:rsidRPr="00294A82">
        <w:t xml:space="preserve">by </w:t>
      </w:r>
      <w:r>
        <w:t xml:space="preserve">Klaus </w:t>
      </w:r>
      <w:r w:rsidRPr="00294A82">
        <w:t xml:space="preserve">Schwab and </w:t>
      </w:r>
      <w:r w:rsidRPr="00CF1352">
        <w:t xml:space="preserve">Peter </w:t>
      </w:r>
      <w:proofErr w:type="spellStart"/>
      <w:r w:rsidRPr="00CF1352">
        <w:t>Vanham</w:t>
      </w:r>
      <w:proofErr w:type="spellEnd"/>
      <w:r>
        <w:t xml:space="preserve"> in </w:t>
      </w:r>
      <w:r w:rsidRPr="00E25AB0">
        <w:rPr>
          <w:i/>
          <w:iCs/>
        </w:rPr>
        <w:t>Stakeholder Capitalism</w:t>
      </w:r>
      <w:r w:rsidRPr="00E25AB0">
        <w:t xml:space="preserve">: </w:t>
      </w:r>
      <w:r w:rsidRPr="00E25AB0">
        <w:rPr>
          <w:i/>
          <w:iCs/>
        </w:rPr>
        <w:t>A Global Economy that Works for Progress</w:t>
      </w:r>
      <w:r w:rsidRPr="00E25AB0">
        <w:t xml:space="preserve">, </w:t>
      </w:r>
      <w:r w:rsidRPr="00E25AB0">
        <w:rPr>
          <w:i/>
          <w:iCs/>
        </w:rPr>
        <w:t>People and Planet</w:t>
      </w:r>
      <w:r>
        <w:t>. Hoboken: Wiley, 2021.)</w:t>
      </w:r>
    </w:p>
    <w:p w14:paraId="7139035E" w14:textId="77777777" w:rsidR="00CA0F2F" w:rsidRDefault="00CA0F2F" w:rsidP="00CA0F2F">
      <w:pPr>
        <w:contextualSpacing/>
      </w:pPr>
    </w:p>
    <w:p w14:paraId="33432868" w14:textId="77777777" w:rsidR="00CA0F2F" w:rsidRPr="00941F9C" w:rsidRDefault="00CA0F2F" w:rsidP="00CA0F2F">
      <w:pPr>
        <w:contextualSpacing/>
        <w:jc w:val="center"/>
        <w:rPr>
          <w:sz w:val="32"/>
        </w:rPr>
      </w:pPr>
      <w:r w:rsidRPr="00941F9C">
        <w:rPr>
          <w:sz w:val="32"/>
        </w:rPr>
        <w:sym w:font="Wingdings" w:char="F09A"/>
      </w:r>
    </w:p>
    <w:p w14:paraId="3271EFFB" w14:textId="77777777" w:rsidR="00CA0F2F" w:rsidRDefault="00CA0F2F" w:rsidP="00CA0F2F">
      <w:pPr>
        <w:contextualSpacing/>
      </w:pPr>
    </w:p>
    <w:p w14:paraId="58102DA0" w14:textId="77777777" w:rsidR="00CA0F2F" w:rsidRDefault="00CA0F2F" w:rsidP="00CA0F2F">
      <w:pPr>
        <w:contextualSpacing/>
      </w:pPr>
      <w:r>
        <w:t>Capitalism is a fluke. Excellent for its time, perhaps. But it will not last.</w:t>
      </w:r>
    </w:p>
    <w:p w14:paraId="7FB32ADD" w14:textId="77777777" w:rsidR="00CA0F2F" w:rsidRDefault="00CA0F2F" w:rsidP="00CA0F2F">
      <w:pPr>
        <w:contextualSpacing/>
      </w:pPr>
    </w:p>
    <w:p w14:paraId="17805507" w14:textId="77777777" w:rsidR="00CA0F2F" w:rsidRDefault="00CA0F2F" w:rsidP="00CA0F2F">
      <w:pPr>
        <w:contextualSpacing/>
      </w:pPr>
      <w:r>
        <w:t>Capitalism, like democracy, is a terrible system—except, of course, all the others (at least in humanity’s present stage of development). It is a system that pits greed against greed, for the benefit of all. It is not unlike democracy, which pits separate powers (executive, legislative, judicial) against each other, for the benefit of all.</w:t>
      </w:r>
    </w:p>
    <w:p w14:paraId="314AA105" w14:textId="77777777" w:rsidR="00CA0F2F" w:rsidRDefault="00CA0F2F" w:rsidP="00CA0F2F">
      <w:pPr>
        <w:contextualSpacing/>
      </w:pPr>
    </w:p>
    <w:p w14:paraId="17100E7E" w14:textId="77777777" w:rsidR="00CA0F2F" w:rsidRDefault="00CA0F2F" w:rsidP="00CA0F2F">
      <w:pPr>
        <w:contextualSpacing/>
      </w:pPr>
      <w:r>
        <w:lastRenderedPageBreak/>
        <w:t>What will replace capitalism? A Marxist utopia? Of course not: those two words are an oxymoron. A thousand years of one-world government, lavishly bestowed upon us by China’s single party? I hope not. But I don’t know.</w:t>
      </w:r>
    </w:p>
    <w:p w14:paraId="5E08AACC" w14:textId="77777777" w:rsidR="00CA0F2F" w:rsidRDefault="00CA0F2F" w:rsidP="00CA0F2F">
      <w:pPr>
        <w:contextualSpacing/>
      </w:pPr>
    </w:p>
    <w:p w14:paraId="0D8D48B4" w14:textId="77777777" w:rsidR="00CA0F2F" w:rsidRPr="0038246E" w:rsidRDefault="00CA0F2F" w:rsidP="00CA0F2F">
      <w:pPr>
        <w:contextualSpacing/>
        <w:jc w:val="center"/>
        <w:rPr>
          <w:sz w:val="32"/>
        </w:rPr>
      </w:pPr>
      <w:r w:rsidRPr="0038246E">
        <w:rPr>
          <w:sz w:val="32"/>
        </w:rPr>
        <w:sym w:font="Wingdings" w:char="F09A"/>
      </w:r>
    </w:p>
    <w:p w14:paraId="002AC6C9" w14:textId="77777777" w:rsidR="00CA0F2F" w:rsidRDefault="00CA0F2F" w:rsidP="00CA0F2F">
      <w:pPr>
        <w:contextualSpacing/>
      </w:pPr>
    </w:p>
    <w:p w14:paraId="0418B2A3" w14:textId="77777777" w:rsidR="00CA0F2F" w:rsidRPr="002F37B0" w:rsidRDefault="00CA0F2F" w:rsidP="00CA0F2F">
      <w:pPr>
        <w:contextualSpacing/>
      </w:pPr>
      <w:r>
        <w:t xml:space="preserve">Capitalism is not the outermost frame of human values. It cannot be, for a Christian. Compassion is a wider framework; and within that wider framework, greed must be judged. The last word was not said by that inimitable philosopher Gordon </w:t>
      </w:r>
      <w:proofErr w:type="spellStart"/>
      <w:r>
        <w:t>Gekko</w:t>
      </w:r>
      <w:proofErr w:type="spellEnd"/>
      <w:r>
        <w:t xml:space="preserve"> (Michael Douglas in </w:t>
      </w:r>
      <w:r>
        <w:rPr>
          <w:i/>
          <w:iCs/>
        </w:rPr>
        <w:t>Wall Street</w:t>
      </w:r>
      <w:r>
        <w:t>): “Greed . . . is good.” No, the last word will be said by the Good Samaritan (Luke 10:35): “</w:t>
      </w:r>
      <w:r w:rsidRPr="00AC1D56">
        <w:t>Take care of him; and when I come back, I will repay you whatever more you spend.</w:t>
      </w:r>
      <w:r>
        <w:t>”</w:t>
      </w:r>
    </w:p>
    <w:p w14:paraId="4289D1BC" w14:textId="77777777" w:rsidR="00CA0F2F" w:rsidRPr="002F37B0" w:rsidRDefault="00CA0F2F" w:rsidP="00CA0F2F">
      <w:pPr>
        <w:contextualSpacing/>
      </w:pPr>
    </w:p>
    <w:p w14:paraId="3C3FFC30" w14:textId="77777777" w:rsidR="00CA0F2F" w:rsidRPr="00FD703D" w:rsidRDefault="00CA0F2F" w:rsidP="00CA0F2F">
      <w:pPr>
        <w:jc w:val="center"/>
        <w:rPr>
          <w:rFonts w:eastAsia="Times New Roman"/>
          <w:iCs/>
          <w:szCs w:val="36"/>
        </w:rPr>
      </w:pPr>
      <w:r w:rsidRPr="00FD703D">
        <w:rPr>
          <w:rFonts w:eastAsia="Times New Roman"/>
          <w:iCs/>
          <w:szCs w:val="36"/>
        </w:rPr>
        <w:t>a man who had fallen among thieves</w:t>
      </w:r>
    </w:p>
    <w:p w14:paraId="7DBA9DCB" w14:textId="77777777" w:rsidR="00CA0F2F" w:rsidRPr="002F37B0" w:rsidRDefault="00CA0F2F" w:rsidP="00CA0F2F">
      <w:pPr>
        <w:jc w:val="center"/>
        <w:rPr>
          <w:rFonts w:eastAsia="Times New Roman"/>
          <w:szCs w:val="27"/>
        </w:rPr>
      </w:pPr>
      <w:r w:rsidRPr="00FD703D">
        <w:rPr>
          <w:rFonts w:eastAsia="Times New Roman"/>
          <w:szCs w:val="27"/>
        </w:rPr>
        <w:t>by e. e. cummings</w:t>
      </w:r>
    </w:p>
    <w:p w14:paraId="7B446536" w14:textId="77777777" w:rsidR="00CA0F2F" w:rsidRPr="002F37B0" w:rsidRDefault="00CA0F2F" w:rsidP="00CA0F2F">
      <w:pPr>
        <w:rPr>
          <w:rFonts w:eastAsia="Times New Roman"/>
          <w:szCs w:val="27"/>
        </w:rPr>
      </w:pPr>
    </w:p>
    <w:p w14:paraId="09EBBB30" w14:textId="77777777" w:rsidR="00CA0F2F" w:rsidRPr="00FD703D" w:rsidRDefault="00CA0F2F" w:rsidP="00CA0F2F">
      <w:pPr>
        <w:ind w:left="2880"/>
        <w:rPr>
          <w:rFonts w:eastAsia="Times New Roman"/>
          <w:szCs w:val="27"/>
        </w:rPr>
      </w:pPr>
      <w:r w:rsidRPr="00FD703D">
        <w:rPr>
          <w:rFonts w:eastAsia="Times New Roman"/>
          <w:szCs w:val="27"/>
        </w:rPr>
        <w:t>a man who had fallen among thieves</w:t>
      </w:r>
    </w:p>
    <w:p w14:paraId="3378C993" w14:textId="77777777" w:rsidR="00CA0F2F" w:rsidRPr="00FD703D" w:rsidRDefault="00CA0F2F" w:rsidP="00CA0F2F">
      <w:pPr>
        <w:ind w:left="2880"/>
        <w:rPr>
          <w:rFonts w:eastAsia="Times New Roman"/>
          <w:szCs w:val="27"/>
        </w:rPr>
      </w:pPr>
      <w:r w:rsidRPr="00FD703D">
        <w:rPr>
          <w:rFonts w:eastAsia="Times New Roman"/>
          <w:szCs w:val="27"/>
        </w:rPr>
        <w:t>lay by the roadside on his back</w:t>
      </w:r>
    </w:p>
    <w:p w14:paraId="3BD9DB87" w14:textId="77777777" w:rsidR="00CA0F2F" w:rsidRPr="00FD703D" w:rsidRDefault="00CA0F2F" w:rsidP="00CA0F2F">
      <w:pPr>
        <w:ind w:left="2880"/>
        <w:rPr>
          <w:rFonts w:eastAsia="Times New Roman"/>
          <w:szCs w:val="27"/>
        </w:rPr>
      </w:pPr>
      <w:r w:rsidRPr="00FD703D">
        <w:rPr>
          <w:rFonts w:eastAsia="Times New Roman"/>
          <w:szCs w:val="27"/>
        </w:rPr>
        <w:t>dressed in fifteenth</w:t>
      </w:r>
      <w:r>
        <w:rPr>
          <w:rFonts w:eastAsia="Times New Roman"/>
          <w:szCs w:val="27"/>
        </w:rPr>
        <w:t>-</w:t>
      </w:r>
      <w:r w:rsidRPr="00FD703D">
        <w:rPr>
          <w:rFonts w:eastAsia="Times New Roman"/>
          <w:szCs w:val="27"/>
        </w:rPr>
        <w:t>rate ideas</w:t>
      </w:r>
    </w:p>
    <w:p w14:paraId="2FC79CB1" w14:textId="77777777" w:rsidR="00CA0F2F" w:rsidRPr="00FD703D" w:rsidRDefault="00CA0F2F" w:rsidP="00CA0F2F">
      <w:pPr>
        <w:ind w:left="2880"/>
        <w:rPr>
          <w:rFonts w:eastAsia="Times New Roman"/>
          <w:szCs w:val="27"/>
        </w:rPr>
      </w:pPr>
      <w:r w:rsidRPr="00FD703D">
        <w:rPr>
          <w:rFonts w:eastAsia="Times New Roman"/>
          <w:szCs w:val="27"/>
        </w:rPr>
        <w:t>wearing a round jeer for a hat</w:t>
      </w:r>
    </w:p>
    <w:p w14:paraId="17D2F331" w14:textId="77777777" w:rsidR="00CA0F2F" w:rsidRPr="00FD703D" w:rsidRDefault="00CA0F2F" w:rsidP="00CA0F2F">
      <w:pPr>
        <w:rPr>
          <w:rFonts w:eastAsia="Times New Roman"/>
          <w:szCs w:val="27"/>
        </w:rPr>
      </w:pPr>
    </w:p>
    <w:p w14:paraId="12C85DD2" w14:textId="77777777" w:rsidR="00CA0F2F" w:rsidRPr="00FD703D" w:rsidRDefault="00CA0F2F" w:rsidP="00CA0F2F">
      <w:pPr>
        <w:ind w:left="2880"/>
        <w:rPr>
          <w:rFonts w:eastAsia="Times New Roman"/>
          <w:szCs w:val="27"/>
        </w:rPr>
      </w:pPr>
      <w:r w:rsidRPr="00FD703D">
        <w:rPr>
          <w:rFonts w:eastAsia="Times New Roman"/>
          <w:szCs w:val="27"/>
        </w:rPr>
        <w:t>fate per a somewhat more than less</w:t>
      </w:r>
    </w:p>
    <w:p w14:paraId="2BC3EB8D" w14:textId="77777777" w:rsidR="00CA0F2F" w:rsidRPr="00FD703D" w:rsidRDefault="00CA0F2F" w:rsidP="00CA0F2F">
      <w:pPr>
        <w:ind w:left="2880"/>
        <w:rPr>
          <w:rFonts w:eastAsia="Times New Roman"/>
          <w:szCs w:val="27"/>
        </w:rPr>
      </w:pPr>
      <w:r w:rsidRPr="00FD703D">
        <w:rPr>
          <w:rFonts w:eastAsia="Times New Roman"/>
          <w:szCs w:val="27"/>
        </w:rPr>
        <w:t>emancipated evening</w:t>
      </w:r>
    </w:p>
    <w:p w14:paraId="163044C9" w14:textId="77777777" w:rsidR="00CA0F2F" w:rsidRPr="00FD703D" w:rsidRDefault="00CA0F2F" w:rsidP="00CA0F2F">
      <w:pPr>
        <w:ind w:left="2880"/>
        <w:rPr>
          <w:rFonts w:eastAsia="Times New Roman"/>
          <w:szCs w:val="27"/>
        </w:rPr>
      </w:pPr>
      <w:r w:rsidRPr="00FD703D">
        <w:rPr>
          <w:rFonts w:eastAsia="Times New Roman"/>
          <w:szCs w:val="27"/>
        </w:rPr>
        <w:t>had in return for consciousness</w:t>
      </w:r>
    </w:p>
    <w:p w14:paraId="54CB8E36" w14:textId="77777777" w:rsidR="00CA0F2F" w:rsidRPr="00FD703D" w:rsidRDefault="00CA0F2F" w:rsidP="00CA0F2F">
      <w:pPr>
        <w:ind w:left="2880"/>
        <w:rPr>
          <w:rFonts w:eastAsia="Times New Roman"/>
          <w:szCs w:val="27"/>
        </w:rPr>
      </w:pPr>
      <w:r w:rsidRPr="00FD703D">
        <w:rPr>
          <w:rFonts w:eastAsia="Times New Roman"/>
          <w:szCs w:val="27"/>
        </w:rPr>
        <w:t>endowed him with a changeless grin</w:t>
      </w:r>
    </w:p>
    <w:p w14:paraId="201B9A7E" w14:textId="77777777" w:rsidR="00CA0F2F" w:rsidRPr="00FD703D" w:rsidRDefault="00CA0F2F" w:rsidP="00CA0F2F">
      <w:pPr>
        <w:rPr>
          <w:rFonts w:eastAsia="Times New Roman"/>
          <w:szCs w:val="27"/>
        </w:rPr>
      </w:pPr>
    </w:p>
    <w:p w14:paraId="5E028453" w14:textId="77777777" w:rsidR="00CA0F2F" w:rsidRPr="00FD703D" w:rsidRDefault="00CA0F2F" w:rsidP="00CA0F2F">
      <w:pPr>
        <w:ind w:left="2880"/>
        <w:rPr>
          <w:rFonts w:eastAsia="Times New Roman"/>
          <w:szCs w:val="27"/>
        </w:rPr>
      </w:pPr>
      <w:r w:rsidRPr="00FD703D">
        <w:rPr>
          <w:rFonts w:eastAsia="Times New Roman"/>
          <w:szCs w:val="27"/>
        </w:rPr>
        <w:t xml:space="preserve">whereon a dozen staunch and </w:t>
      </w:r>
      <w:proofErr w:type="spellStart"/>
      <w:r w:rsidRPr="00FD703D">
        <w:rPr>
          <w:rFonts w:eastAsia="Times New Roman"/>
          <w:szCs w:val="27"/>
        </w:rPr>
        <w:t>leal</w:t>
      </w:r>
      <w:proofErr w:type="spellEnd"/>
    </w:p>
    <w:p w14:paraId="219B58F8" w14:textId="77777777" w:rsidR="00CA0F2F" w:rsidRPr="00FD703D" w:rsidRDefault="00CA0F2F" w:rsidP="00CA0F2F">
      <w:pPr>
        <w:ind w:left="2880"/>
        <w:rPr>
          <w:rFonts w:eastAsia="Times New Roman"/>
          <w:szCs w:val="27"/>
        </w:rPr>
      </w:pPr>
      <w:r w:rsidRPr="00FD703D">
        <w:rPr>
          <w:rFonts w:eastAsia="Times New Roman"/>
          <w:szCs w:val="27"/>
        </w:rPr>
        <w:t>citizens did graze at pause</w:t>
      </w:r>
    </w:p>
    <w:p w14:paraId="5FB0DC63" w14:textId="77777777" w:rsidR="00CA0F2F" w:rsidRPr="00FD703D" w:rsidRDefault="00CA0F2F" w:rsidP="00CA0F2F">
      <w:pPr>
        <w:ind w:left="2880"/>
        <w:rPr>
          <w:rFonts w:eastAsia="Times New Roman"/>
          <w:szCs w:val="27"/>
        </w:rPr>
      </w:pPr>
      <w:r w:rsidRPr="00FD703D">
        <w:rPr>
          <w:rFonts w:eastAsia="Times New Roman"/>
          <w:szCs w:val="27"/>
        </w:rPr>
        <w:t xml:space="preserve">then fired by </w:t>
      </w:r>
      <w:proofErr w:type="spellStart"/>
      <w:r w:rsidRPr="00FD703D">
        <w:rPr>
          <w:rFonts w:eastAsia="Times New Roman"/>
          <w:szCs w:val="27"/>
        </w:rPr>
        <w:t>hypercivic</w:t>
      </w:r>
      <w:proofErr w:type="spellEnd"/>
      <w:r w:rsidRPr="00FD703D">
        <w:rPr>
          <w:rFonts w:eastAsia="Times New Roman"/>
          <w:szCs w:val="27"/>
        </w:rPr>
        <w:t xml:space="preserve"> zeal</w:t>
      </w:r>
    </w:p>
    <w:p w14:paraId="1F03A7F2" w14:textId="77777777" w:rsidR="00CA0F2F" w:rsidRPr="00FD703D" w:rsidRDefault="00CA0F2F" w:rsidP="00CA0F2F">
      <w:pPr>
        <w:ind w:left="2880"/>
        <w:rPr>
          <w:rFonts w:eastAsia="Times New Roman"/>
          <w:szCs w:val="27"/>
        </w:rPr>
      </w:pPr>
      <w:r w:rsidRPr="00FD703D">
        <w:rPr>
          <w:rFonts w:eastAsia="Times New Roman"/>
          <w:szCs w:val="27"/>
        </w:rPr>
        <w:t>sought newer pastures or because</w:t>
      </w:r>
    </w:p>
    <w:p w14:paraId="6A4EAA8E" w14:textId="77777777" w:rsidR="00CA0F2F" w:rsidRPr="00FD703D" w:rsidRDefault="00CA0F2F" w:rsidP="00CA0F2F">
      <w:pPr>
        <w:rPr>
          <w:rFonts w:eastAsia="Times New Roman"/>
          <w:szCs w:val="27"/>
        </w:rPr>
      </w:pPr>
    </w:p>
    <w:p w14:paraId="66F1F9E7" w14:textId="77777777" w:rsidR="00CA0F2F" w:rsidRPr="00FD703D" w:rsidRDefault="00CA0F2F" w:rsidP="00CA0F2F">
      <w:pPr>
        <w:ind w:left="2880"/>
        <w:rPr>
          <w:rFonts w:eastAsia="Times New Roman"/>
          <w:szCs w:val="27"/>
        </w:rPr>
      </w:pPr>
      <w:r w:rsidRPr="00FD703D">
        <w:rPr>
          <w:rFonts w:eastAsia="Times New Roman"/>
          <w:szCs w:val="27"/>
        </w:rPr>
        <w:t>swaddled with a frozen brook</w:t>
      </w:r>
    </w:p>
    <w:p w14:paraId="6C0CF778" w14:textId="77777777" w:rsidR="00CA0F2F" w:rsidRPr="00FD703D" w:rsidRDefault="00CA0F2F" w:rsidP="00CA0F2F">
      <w:pPr>
        <w:ind w:left="2880"/>
        <w:rPr>
          <w:rFonts w:eastAsia="Times New Roman"/>
          <w:szCs w:val="27"/>
        </w:rPr>
      </w:pPr>
      <w:r w:rsidRPr="00FD703D">
        <w:rPr>
          <w:rFonts w:eastAsia="Times New Roman"/>
          <w:szCs w:val="27"/>
        </w:rPr>
        <w:t>of pinkest vomit out of eyes</w:t>
      </w:r>
    </w:p>
    <w:p w14:paraId="487EADA8" w14:textId="77777777" w:rsidR="00CA0F2F" w:rsidRPr="00FD703D" w:rsidRDefault="00CA0F2F" w:rsidP="00CA0F2F">
      <w:pPr>
        <w:ind w:left="2880"/>
        <w:rPr>
          <w:rFonts w:eastAsia="Times New Roman"/>
          <w:szCs w:val="27"/>
        </w:rPr>
      </w:pPr>
      <w:r w:rsidRPr="00FD703D">
        <w:rPr>
          <w:rFonts w:eastAsia="Times New Roman"/>
          <w:szCs w:val="27"/>
        </w:rPr>
        <w:t>which noticed nobody he looked</w:t>
      </w:r>
    </w:p>
    <w:p w14:paraId="3ED8D1A2" w14:textId="77777777" w:rsidR="00CA0F2F" w:rsidRPr="00FD703D" w:rsidRDefault="00CA0F2F" w:rsidP="00CA0F2F">
      <w:pPr>
        <w:ind w:left="2880"/>
        <w:rPr>
          <w:rFonts w:eastAsia="Times New Roman"/>
          <w:szCs w:val="27"/>
        </w:rPr>
      </w:pPr>
      <w:r w:rsidRPr="00FD703D">
        <w:rPr>
          <w:rFonts w:eastAsia="Times New Roman"/>
          <w:szCs w:val="27"/>
        </w:rPr>
        <w:t>as if he did not care to rise</w:t>
      </w:r>
    </w:p>
    <w:p w14:paraId="1EEF1842" w14:textId="77777777" w:rsidR="00CA0F2F" w:rsidRPr="00FD703D" w:rsidRDefault="00CA0F2F" w:rsidP="00CA0F2F">
      <w:pPr>
        <w:rPr>
          <w:rFonts w:eastAsia="Times New Roman"/>
          <w:szCs w:val="27"/>
        </w:rPr>
      </w:pPr>
    </w:p>
    <w:p w14:paraId="55825EBD" w14:textId="77777777" w:rsidR="00CA0F2F" w:rsidRPr="00FD703D" w:rsidRDefault="00CA0F2F" w:rsidP="00CA0F2F">
      <w:pPr>
        <w:ind w:left="2880"/>
        <w:rPr>
          <w:rFonts w:eastAsia="Times New Roman"/>
          <w:szCs w:val="27"/>
        </w:rPr>
      </w:pPr>
      <w:r w:rsidRPr="00FD703D">
        <w:rPr>
          <w:rFonts w:eastAsia="Times New Roman"/>
          <w:szCs w:val="27"/>
        </w:rPr>
        <w:t>one hand did nothing on the vest</w:t>
      </w:r>
    </w:p>
    <w:p w14:paraId="05794C6F" w14:textId="77777777" w:rsidR="00CA0F2F" w:rsidRPr="00FD703D" w:rsidRDefault="00CA0F2F" w:rsidP="00CA0F2F">
      <w:pPr>
        <w:ind w:left="2880"/>
        <w:rPr>
          <w:rFonts w:eastAsia="Times New Roman"/>
          <w:szCs w:val="27"/>
        </w:rPr>
      </w:pPr>
      <w:r w:rsidRPr="00FD703D">
        <w:rPr>
          <w:rFonts w:eastAsia="Times New Roman"/>
          <w:szCs w:val="27"/>
        </w:rPr>
        <w:t xml:space="preserve">its </w:t>
      </w:r>
      <w:proofErr w:type="spellStart"/>
      <w:r w:rsidRPr="00FD703D">
        <w:rPr>
          <w:rFonts w:eastAsia="Times New Roman"/>
          <w:szCs w:val="27"/>
        </w:rPr>
        <w:t>wideflung</w:t>
      </w:r>
      <w:proofErr w:type="spellEnd"/>
      <w:r w:rsidRPr="00FD703D">
        <w:rPr>
          <w:rFonts w:eastAsia="Times New Roman"/>
          <w:szCs w:val="27"/>
        </w:rPr>
        <w:t xml:space="preserve"> friend clenched weakly dirt</w:t>
      </w:r>
    </w:p>
    <w:p w14:paraId="1975F4A6" w14:textId="77777777" w:rsidR="00CA0F2F" w:rsidRPr="00FD703D" w:rsidRDefault="00CA0F2F" w:rsidP="00CA0F2F">
      <w:pPr>
        <w:ind w:left="2880"/>
        <w:rPr>
          <w:rFonts w:eastAsia="Times New Roman"/>
          <w:szCs w:val="27"/>
        </w:rPr>
      </w:pPr>
      <w:r w:rsidRPr="00FD703D">
        <w:rPr>
          <w:rFonts w:eastAsia="Times New Roman"/>
          <w:szCs w:val="27"/>
        </w:rPr>
        <w:t xml:space="preserve">while the mute </w:t>
      </w:r>
      <w:proofErr w:type="spellStart"/>
      <w:r w:rsidRPr="00FD703D">
        <w:rPr>
          <w:rFonts w:eastAsia="Times New Roman"/>
          <w:szCs w:val="27"/>
        </w:rPr>
        <w:t>trouserfly</w:t>
      </w:r>
      <w:proofErr w:type="spellEnd"/>
    </w:p>
    <w:p w14:paraId="5D37523B" w14:textId="77777777" w:rsidR="00CA0F2F" w:rsidRPr="00FD703D" w:rsidRDefault="00CA0F2F" w:rsidP="00CA0F2F">
      <w:pPr>
        <w:ind w:left="2880"/>
        <w:rPr>
          <w:rFonts w:eastAsia="Times New Roman"/>
          <w:szCs w:val="27"/>
        </w:rPr>
      </w:pPr>
      <w:r w:rsidRPr="00FD703D">
        <w:rPr>
          <w:rFonts w:eastAsia="Times New Roman"/>
          <w:szCs w:val="27"/>
        </w:rPr>
        <w:t>confessed a button solemnly inert.</w:t>
      </w:r>
    </w:p>
    <w:p w14:paraId="2E5A77AD" w14:textId="77777777" w:rsidR="00CA0F2F" w:rsidRPr="00FD703D" w:rsidRDefault="00CA0F2F" w:rsidP="00CA0F2F">
      <w:pPr>
        <w:rPr>
          <w:rFonts w:eastAsia="Times New Roman"/>
          <w:szCs w:val="27"/>
        </w:rPr>
      </w:pPr>
    </w:p>
    <w:p w14:paraId="5FAE044F" w14:textId="77777777" w:rsidR="00CA0F2F" w:rsidRPr="00FD703D" w:rsidRDefault="00CA0F2F" w:rsidP="00CA0F2F">
      <w:pPr>
        <w:ind w:left="2880"/>
        <w:rPr>
          <w:rFonts w:eastAsia="Times New Roman"/>
          <w:szCs w:val="27"/>
        </w:rPr>
      </w:pPr>
      <w:r w:rsidRPr="00FD703D">
        <w:rPr>
          <w:rFonts w:eastAsia="Times New Roman"/>
          <w:szCs w:val="27"/>
        </w:rPr>
        <w:t>Brushing from whom the stiffened puke</w:t>
      </w:r>
    </w:p>
    <w:p w14:paraId="31E82A16" w14:textId="77777777" w:rsidR="00CA0F2F" w:rsidRPr="00FD703D" w:rsidRDefault="00CA0F2F" w:rsidP="00CA0F2F">
      <w:pPr>
        <w:ind w:left="2880"/>
        <w:rPr>
          <w:rFonts w:eastAsia="Times New Roman"/>
          <w:szCs w:val="27"/>
        </w:rPr>
      </w:pPr>
      <w:proofErr w:type="spellStart"/>
      <w:r w:rsidRPr="00FD703D">
        <w:rPr>
          <w:rFonts w:eastAsia="Times New Roman"/>
          <w:szCs w:val="27"/>
        </w:rPr>
        <w:t>i</w:t>
      </w:r>
      <w:proofErr w:type="spellEnd"/>
      <w:r w:rsidRPr="00FD703D">
        <w:rPr>
          <w:rFonts w:eastAsia="Times New Roman"/>
          <w:szCs w:val="27"/>
        </w:rPr>
        <w:t xml:space="preserve"> put him all into my arms</w:t>
      </w:r>
    </w:p>
    <w:p w14:paraId="32A34A3C" w14:textId="77777777" w:rsidR="00CA0F2F" w:rsidRPr="00FD703D" w:rsidRDefault="00CA0F2F" w:rsidP="00CA0F2F">
      <w:pPr>
        <w:ind w:left="2880"/>
        <w:rPr>
          <w:rFonts w:eastAsia="Times New Roman"/>
          <w:szCs w:val="27"/>
        </w:rPr>
      </w:pPr>
      <w:r w:rsidRPr="00FD703D">
        <w:rPr>
          <w:rFonts w:eastAsia="Times New Roman"/>
          <w:szCs w:val="27"/>
        </w:rPr>
        <w:t>and staggered banged with terror through</w:t>
      </w:r>
    </w:p>
    <w:p w14:paraId="3D63BB23" w14:textId="77777777" w:rsidR="00CA0F2F" w:rsidRPr="00FD703D" w:rsidRDefault="00CA0F2F" w:rsidP="00CA0F2F">
      <w:pPr>
        <w:ind w:left="2880"/>
        <w:rPr>
          <w:rFonts w:eastAsia="Times New Roman"/>
          <w:szCs w:val="20"/>
        </w:rPr>
      </w:pPr>
      <w:r w:rsidRPr="00FD703D">
        <w:rPr>
          <w:rFonts w:eastAsia="Times New Roman"/>
          <w:szCs w:val="27"/>
        </w:rPr>
        <w:t>a million billion trillion stars.</w:t>
      </w:r>
    </w:p>
    <w:p w14:paraId="360EF14D" w14:textId="77777777" w:rsidR="00CA0F2F" w:rsidRDefault="00CA0F2F" w:rsidP="00CA0F2F">
      <w:pPr>
        <w:contextualSpacing/>
      </w:pPr>
    </w:p>
    <w:p w14:paraId="764BEAAA" w14:textId="77777777" w:rsidR="00CA0F2F" w:rsidRDefault="00CA0F2F" w:rsidP="00CA0F2F">
      <w:pPr>
        <w:contextualSpacing/>
      </w:pPr>
      <w:r>
        <w:lastRenderedPageBreak/>
        <w:t xml:space="preserve">It is not enough to say that companies must abide by laws. They must also abide by ethics. Redlining (racial discrimination in granting loans) was legal in the United States from its beginning in 1935 until the first law against it in 1974. If the sole purpose of a business is to make money, and if redlining is legal and helps a company make money, then (according to shareholder capitalism) it would be unethical for a company </w:t>
      </w:r>
      <w:r>
        <w:rPr>
          <w:i/>
        </w:rPr>
        <w:t>not</w:t>
      </w:r>
      <w:r>
        <w:t xml:space="preserve"> to redline.</w:t>
      </w:r>
    </w:p>
    <w:p w14:paraId="597677D6" w14:textId="77777777" w:rsidR="00CA0F2F" w:rsidRDefault="00CA0F2F" w:rsidP="00CA0F2F">
      <w:pPr>
        <w:contextualSpacing/>
      </w:pPr>
    </w:p>
    <w:p w14:paraId="30E04527" w14:textId="77777777" w:rsidR="00CA0F2F" w:rsidRDefault="00CA0F2F" w:rsidP="00CA0F2F">
      <w:pPr>
        <w:contextualSpacing/>
      </w:pPr>
      <w:r>
        <w:t>Corporations exist within the framework of larger ethical principles that form the context for all of our lives. That framework includes doing the right thing, whether laws have already mandated it or not. Hence the current calls for corporations to embrace stakeholder capitalism.</w:t>
      </w:r>
    </w:p>
    <w:p w14:paraId="26C9BF0A" w14:textId="77777777" w:rsidR="00CA0F2F" w:rsidRDefault="00CA0F2F" w:rsidP="00CA0F2F">
      <w:pPr>
        <w:contextualSpacing/>
      </w:pPr>
    </w:p>
    <w:p w14:paraId="24B29C41" w14:textId="77777777" w:rsidR="00CA0F2F" w:rsidRPr="002E7011" w:rsidRDefault="00CA0F2F" w:rsidP="00CA0F2F">
      <w:pPr>
        <w:contextualSpacing/>
        <w:jc w:val="center"/>
        <w:rPr>
          <w:sz w:val="32"/>
        </w:rPr>
      </w:pPr>
      <w:r w:rsidRPr="002E7011">
        <w:rPr>
          <w:sz w:val="32"/>
        </w:rPr>
        <w:sym w:font="Wingdings" w:char="F09A"/>
      </w:r>
    </w:p>
    <w:p w14:paraId="7321373C" w14:textId="77777777" w:rsidR="00CA0F2F" w:rsidRDefault="00CA0F2F" w:rsidP="00CA0F2F">
      <w:pPr>
        <w:contextualSpacing/>
      </w:pPr>
    </w:p>
    <w:p w14:paraId="5C50FFE4" w14:textId="77777777" w:rsidR="00CA0F2F" w:rsidRPr="006B3F7B" w:rsidRDefault="00CA0F2F" w:rsidP="00CA0F2F">
      <w:pPr>
        <w:rPr>
          <w:rFonts w:eastAsia="Times New Roman"/>
        </w:rPr>
      </w:pPr>
      <w:r w:rsidRPr="006B3F7B">
        <w:rPr>
          <w:rFonts w:eastAsia="Times New Roman"/>
        </w:rPr>
        <w:t>Kate Raworth</w:t>
      </w:r>
      <w:r>
        <w:rPr>
          <w:rFonts w:eastAsia="Times New Roman"/>
        </w:rPr>
        <w:t xml:space="preserve"> </w:t>
      </w:r>
      <w:r w:rsidRPr="006B3F7B">
        <w:rPr>
          <w:rFonts w:eastAsia="Times New Roman"/>
        </w:rPr>
        <w:t>is an economist at both Oxford and Cambridge.</w:t>
      </w:r>
      <w:r>
        <w:rPr>
          <w:rFonts w:eastAsia="Times New Roman"/>
        </w:rPr>
        <w:t xml:space="preserve"> Her main work is</w:t>
      </w:r>
      <w:r w:rsidRPr="006B3F7B">
        <w:rPr>
          <w:rFonts w:eastAsia="Times New Roman"/>
        </w:rPr>
        <w:t xml:space="preserve"> </w:t>
      </w:r>
      <w:r w:rsidRPr="006B3F7B">
        <w:rPr>
          <w:rFonts w:eastAsia="Times New Roman"/>
          <w:i/>
          <w:iCs/>
        </w:rPr>
        <w:t>Doughnut Economics</w:t>
      </w:r>
      <w:r w:rsidRPr="006B3F7B">
        <w:rPr>
          <w:rFonts w:eastAsia="Times New Roman"/>
        </w:rPr>
        <w:t xml:space="preserve">: </w:t>
      </w:r>
      <w:r w:rsidRPr="006B3F7B">
        <w:rPr>
          <w:rFonts w:eastAsia="Times New Roman"/>
          <w:i/>
          <w:iCs/>
        </w:rPr>
        <w:t>Seven Ways to Think Like a 21st-Century Economist</w:t>
      </w:r>
      <w:r w:rsidRPr="006B3F7B">
        <w:rPr>
          <w:rFonts w:eastAsia="Times New Roman"/>
        </w:rPr>
        <w:t xml:space="preserve"> </w:t>
      </w:r>
      <w:r>
        <w:rPr>
          <w:rFonts w:eastAsia="Times New Roman"/>
        </w:rPr>
        <w:t>(</w:t>
      </w:r>
      <w:r w:rsidRPr="006B3F7B">
        <w:rPr>
          <w:rFonts w:eastAsia="Times New Roman"/>
        </w:rPr>
        <w:t>New York: Random Hous</w:t>
      </w:r>
      <w:r>
        <w:rPr>
          <w:rFonts w:eastAsia="Times New Roman"/>
        </w:rPr>
        <w:t>e, 2017).</w:t>
      </w:r>
    </w:p>
    <w:p w14:paraId="2A75BADA" w14:textId="77777777" w:rsidR="00CA0F2F" w:rsidRDefault="00CA0F2F" w:rsidP="00CA0F2F">
      <w:pPr>
        <w:rPr>
          <w:rFonts w:eastAsia="Times New Roman"/>
        </w:rPr>
      </w:pPr>
    </w:p>
    <w:p w14:paraId="018DFBB1" w14:textId="77777777" w:rsidR="00CA0F2F" w:rsidRPr="006B3F7B" w:rsidRDefault="00CA0F2F" w:rsidP="00CA0F2F">
      <w:pPr>
        <w:rPr>
          <w:rFonts w:eastAsia="Times New Roman"/>
        </w:rPr>
      </w:pPr>
      <w:r w:rsidRPr="006B3F7B">
        <w:rPr>
          <w:rFonts w:eastAsia="Times New Roman"/>
        </w:rPr>
        <w:t xml:space="preserve">Her main change to economic orthodoxy looks to be the moving of environmental concerns from the margin to the center. As one reviewer said, </w:t>
      </w:r>
      <w:r>
        <w:rPr>
          <w:rFonts w:eastAsia="Times New Roman"/>
        </w:rPr>
        <w:t>“</w:t>
      </w:r>
      <w:r w:rsidRPr="006B3F7B">
        <w:rPr>
          <w:rFonts w:eastAsia="Times New Roman"/>
        </w:rPr>
        <w:t xml:space="preserve">as she rightly stresses, the conventional notion of </w:t>
      </w:r>
      <w:r>
        <w:rPr>
          <w:rFonts w:eastAsia="Times New Roman"/>
        </w:rPr>
        <w:t>“</w:t>
      </w:r>
      <w:r w:rsidRPr="006B3F7B">
        <w:rPr>
          <w:rFonts w:eastAsia="Times New Roman"/>
        </w:rPr>
        <w:t>externalities</w:t>
      </w:r>
      <w:r>
        <w:rPr>
          <w:rFonts w:eastAsia="Times New Roman"/>
        </w:rPr>
        <w:t>”</w:t>
      </w:r>
      <w:r w:rsidRPr="006B3F7B">
        <w:rPr>
          <w:rFonts w:eastAsia="Times New Roman"/>
        </w:rPr>
        <w:t>, or economic side effects, serves to imply that problems such as pollution are not ones that economists need to make central to their concerns.</w:t>
      </w:r>
      <w:r>
        <w:rPr>
          <w:rFonts w:eastAsia="Times New Roman"/>
        </w:rPr>
        <w:t>” (Qtd. in “</w:t>
      </w:r>
      <w:r w:rsidRPr="006B3F7B">
        <w:rPr>
          <w:rFonts w:eastAsia="Times New Roman"/>
          <w:i/>
          <w:iCs/>
        </w:rPr>
        <w:t>Doughnut Economics</w:t>
      </w:r>
      <w:r w:rsidRPr="006B3F7B">
        <w:rPr>
          <w:rFonts w:eastAsia="Times New Roman"/>
        </w:rPr>
        <w:t>.</w:t>
      </w:r>
      <w:r>
        <w:rPr>
          <w:rFonts w:eastAsia="Times New Roman"/>
        </w:rPr>
        <w:t xml:space="preserve">” </w:t>
      </w:r>
      <w:r w:rsidRPr="009E3A3F">
        <w:rPr>
          <w:rFonts w:eastAsia="Times New Roman"/>
          <w:i/>
        </w:rPr>
        <w:t>Wikipedia</w:t>
      </w:r>
      <w:r>
        <w:rPr>
          <w:rFonts w:eastAsia="Times New Roman"/>
        </w:rPr>
        <w:t>.)</w:t>
      </w:r>
    </w:p>
    <w:p w14:paraId="3EFD5525" w14:textId="77777777" w:rsidR="00CA0F2F" w:rsidRDefault="00CA0F2F" w:rsidP="00CA0F2F">
      <w:pPr>
        <w:contextualSpacing/>
      </w:pPr>
    </w:p>
    <w:p w14:paraId="17B84DDA" w14:textId="77777777" w:rsidR="00CA0F2F" w:rsidRPr="00901728" w:rsidRDefault="00CA0F2F" w:rsidP="00CA0F2F">
      <w:pPr>
        <w:contextualSpacing/>
        <w:jc w:val="center"/>
        <w:rPr>
          <w:sz w:val="32"/>
        </w:rPr>
      </w:pPr>
      <w:r w:rsidRPr="00901728">
        <w:rPr>
          <w:sz w:val="32"/>
        </w:rPr>
        <w:sym w:font="Wingdings" w:char="F09A"/>
      </w:r>
    </w:p>
    <w:p w14:paraId="148F683C" w14:textId="77777777" w:rsidR="00CA0F2F" w:rsidRDefault="00CA0F2F" w:rsidP="00CA0F2F">
      <w:pPr>
        <w:contextualSpacing/>
      </w:pPr>
    </w:p>
    <w:p w14:paraId="5C9E7693" w14:textId="77777777" w:rsidR="00CA0F2F" w:rsidRDefault="00CA0F2F" w:rsidP="00CA0F2F">
      <w:pPr>
        <w:rPr>
          <w:rFonts w:eastAsia="Times New Roman"/>
          <w:szCs w:val="27"/>
        </w:rPr>
      </w:pPr>
      <w:r w:rsidRPr="006F10F0">
        <w:rPr>
          <w:rFonts w:eastAsia="Times New Roman"/>
          <w:i/>
          <w:iCs/>
          <w:szCs w:val="27"/>
        </w:rPr>
        <w:t>Is Capitalism Broken?</w:t>
      </w:r>
      <w:r>
        <w:rPr>
          <w:rFonts w:eastAsia="Times New Roman"/>
          <w:szCs w:val="27"/>
        </w:rPr>
        <w:t xml:space="preserve"> (</w:t>
      </w:r>
      <w:r w:rsidRPr="006F10F0">
        <w:rPr>
          <w:rFonts w:eastAsia="Times New Roman"/>
          <w:szCs w:val="27"/>
        </w:rPr>
        <w:t xml:space="preserve">London: </w:t>
      </w:r>
      <w:proofErr w:type="spellStart"/>
      <w:r w:rsidRPr="006F10F0">
        <w:rPr>
          <w:rFonts w:eastAsia="Times New Roman"/>
          <w:szCs w:val="27"/>
        </w:rPr>
        <w:t>Oneworld</w:t>
      </w:r>
      <w:proofErr w:type="spellEnd"/>
      <w:r w:rsidRPr="006F10F0">
        <w:rPr>
          <w:rFonts w:eastAsia="Times New Roman"/>
          <w:szCs w:val="27"/>
        </w:rPr>
        <w:t>, 2020</w:t>
      </w:r>
      <w:r>
        <w:rPr>
          <w:rFonts w:eastAsia="Times New Roman"/>
          <w:szCs w:val="27"/>
        </w:rPr>
        <w:t>) reports a 2019 debate on “</w:t>
      </w:r>
      <w:r w:rsidRPr="006F10F0">
        <w:rPr>
          <w:rFonts w:eastAsia="Times New Roman"/>
          <w:szCs w:val="27"/>
        </w:rPr>
        <w:t>Two models of capitalism—US democratic and Chinese authoritarian</w:t>
      </w:r>
      <w:r>
        <w:rPr>
          <w:rFonts w:eastAsia="Times New Roman"/>
          <w:szCs w:val="27"/>
        </w:rPr>
        <w:t xml:space="preserve"> . . .” (</w:t>
      </w:r>
      <w:r w:rsidRPr="006F10F0">
        <w:rPr>
          <w:rFonts w:eastAsia="Times New Roman"/>
        </w:rPr>
        <w:t>Robinson)</w:t>
      </w:r>
    </w:p>
    <w:p w14:paraId="4637C8C2" w14:textId="77777777" w:rsidR="00CA0F2F" w:rsidRDefault="00CA0F2F" w:rsidP="00CA0F2F">
      <w:pPr>
        <w:rPr>
          <w:rFonts w:eastAsia="Times New Roman"/>
          <w:szCs w:val="27"/>
        </w:rPr>
      </w:pPr>
    </w:p>
    <w:p w14:paraId="651D8EC5" w14:textId="77777777" w:rsidR="00CA0F2F" w:rsidRPr="006F10F0" w:rsidRDefault="00CA0F2F" w:rsidP="00CA0F2F">
      <w:pPr>
        <w:rPr>
          <w:rFonts w:eastAsia="Times New Roman"/>
        </w:rPr>
      </w:pPr>
      <w:r w:rsidRPr="006F10F0">
        <w:rPr>
          <w:rFonts w:eastAsia="Times New Roman"/>
        </w:rPr>
        <w:t xml:space="preserve">Arguing that capitalism is broken </w:t>
      </w:r>
      <w:r>
        <w:rPr>
          <w:rFonts w:eastAsia="Times New Roman"/>
        </w:rPr>
        <w:t>a</w:t>
      </w:r>
      <w:r w:rsidRPr="006F10F0">
        <w:rPr>
          <w:rFonts w:eastAsia="Times New Roman"/>
        </w:rPr>
        <w:t xml:space="preserve">re </w:t>
      </w:r>
      <w:proofErr w:type="spellStart"/>
      <w:r w:rsidRPr="006F10F0">
        <w:rPr>
          <w:rFonts w:eastAsia="Times New Roman"/>
        </w:rPr>
        <w:t>Yanis</w:t>
      </w:r>
      <w:proofErr w:type="spellEnd"/>
      <w:r w:rsidRPr="006F10F0">
        <w:rPr>
          <w:rFonts w:eastAsia="Times New Roman"/>
        </w:rPr>
        <w:t xml:space="preserve"> Varoufakis, former Greek finance minister, and Katrina </w:t>
      </w:r>
      <w:proofErr w:type="spellStart"/>
      <w:r w:rsidRPr="006F10F0">
        <w:rPr>
          <w:rFonts w:eastAsia="Times New Roman"/>
        </w:rPr>
        <w:t>vanden</w:t>
      </w:r>
      <w:proofErr w:type="spellEnd"/>
      <w:r w:rsidRPr="006F10F0">
        <w:rPr>
          <w:rFonts w:eastAsia="Times New Roman"/>
        </w:rPr>
        <w:t xml:space="preserve"> Heuvel, US publisher.</w:t>
      </w:r>
    </w:p>
    <w:p w14:paraId="39FB02AB" w14:textId="77777777" w:rsidR="00CA0F2F" w:rsidRPr="006F10F0" w:rsidRDefault="00CA0F2F" w:rsidP="00CA0F2F">
      <w:pPr>
        <w:rPr>
          <w:rFonts w:eastAsia="Times New Roman"/>
        </w:rPr>
      </w:pPr>
    </w:p>
    <w:p w14:paraId="6DA2318F" w14:textId="77777777" w:rsidR="00CA0F2F" w:rsidRPr="006F10F0" w:rsidRDefault="00CA0F2F" w:rsidP="00CA0F2F">
      <w:pPr>
        <w:rPr>
          <w:rFonts w:eastAsia="Times New Roman"/>
        </w:rPr>
      </w:pPr>
      <w:r w:rsidRPr="006F10F0">
        <w:rPr>
          <w:rFonts w:eastAsia="Times New Roman"/>
        </w:rPr>
        <w:t xml:space="preserve">Arguing that it is not broken </w:t>
      </w:r>
      <w:r>
        <w:rPr>
          <w:rFonts w:eastAsia="Times New Roman"/>
        </w:rPr>
        <w:t>a</w:t>
      </w:r>
      <w:r w:rsidRPr="006F10F0">
        <w:rPr>
          <w:rFonts w:eastAsia="Times New Roman"/>
        </w:rPr>
        <w:t>re Arthur Brooks, social scientist, and David Brooks, journalist.</w:t>
      </w:r>
    </w:p>
    <w:p w14:paraId="02543A2E" w14:textId="77777777" w:rsidR="00CA0F2F" w:rsidRPr="006F10F0" w:rsidRDefault="00CA0F2F" w:rsidP="00CA0F2F">
      <w:pPr>
        <w:rPr>
          <w:rFonts w:eastAsia="Times New Roman"/>
        </w:rPr>
      </w:pPr>
    </w:p>
    <w:p w14:paraId="7448BAAB" w14:textId="77777777" w:rsidR="00CA0F2F" w:rsidRPr="006F10F0" w:rsidRDefault="00CA0F2F" w:rsidP="00CA0F2F">
      <w:pPr>
        <w:rPr>
          <w:rFonts w:eastAsia="Times New Roman"/>
        </w:rPr>
      </w:pPr>
      <w:r>
        <w:rPr>
          <w:rFonts w:eastAsia="Times New Roman"/>
        </w:rPr>
        <w:t xml:space="preserve">According to Robinson, </w:t>
      </w:r>
      <w:r w:rsidRPr="006F10F0">
        <w:rPr>
          <w:rFonts w:eastAsia="Times New Roman"/>
        </w:rPr>
        <w:t xml:space="preserve">Brooks and Brooks </w:t>
      </w:r>
      <w:r>
        <w:rPr>
          <w:rFonts w:eastAsia="Times New Roman"/>
        </w:rPr>
        <w:t>a</w:t>
      </w:r>
      <w:r w:rsidRPr="006F10F0">
        <w:rPr>
          <w:rFonts w:eastAsia="Times New Roman"/>
        </w:rPr>
        <w:t xml:space="preserve">re </w:t>
      </w:r>
      <w:r>
        <w:rPr>
          <w:rFonts w:eastAsia="Times New Roman"/>
        </w:rPr>
        <w:t>“</w:t>
      </w:r>
      <w:r w:rsidRPr="006F10F0">
        <w:rPr>
          <w:rFonts w:eastAsia="Times New Roman"/>
        </w:rPr>
        <w:t>the narrow winners.</w:t>
      </w:r>
      <w:r>
        <w:rPr>
          <w:rFonts w:eastAsia="Times New Roman"/>
        </w:rPr>
        <w:t xml:space="preserve">” </w:t>
      </w:r>
      <w:r w:rsidRPr="006F10F0">
        <w:rPr>
          <w:rFonts w:eastAsia="Times New Roman"/>
        </w:rPr>
        <w:t xml:space="preserve">But </w:t>
      </w:r>
      <w:r>
        <w:rPr>
          <w:rFonts w:eastAsia="Times New Roman"/>
        </w:rPr>
        <w:t>“</w:t>
      </w:r>
      <w:r w:rsidRPr="006F10F0">
        <w:rPr>
          <w:rFonts w:eastAsia="Times New Roman"/>
        </w:rPr>
        <w:t>Varoufakis wins on eloquence: he says capitalism liberat</w:t>
      </w:r>
      <w:r>
        <w:rPr>
          <w:rFonts w:eastAsia="Times New Roman"/>
        </w:rPr>
        <w:t>ed us from prejudice and feudal</w:t>
      </w:r>
      <w:r w:rsidRPr="006F10F0">
        <w:rPr>
          <w:rFonts w:eastAsia="Times New Roman"/>
        </w:rPr>
        <w:t xml:space="preserve">ism, but entangled us in </w:t>
      </w:r>
      <w:r>
        <w:rPr>
          <w:rFonts w:eastAsia="Times New Roman"/>
        </w:rPr>
        <w:t>“</w:t>
      </w:r>
      <w:r w:rsidRPr="006F10F0">
        <w:rPr>
          <w:rFonts w:eastAsia="Times New Roman"/>
        </w:rPr>
        <w:t>unbearable inequality, unsustainable debt, brazen authoritarianism, and, yes, catastrophic climate change.</w:t>
      </w:r>
      <w:r>
        <w:rPr>
          <w:rFonts w:eastAsia="Times New Roman"/>
        </w:rPr>
        <w:t>””</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AD5D" w14:textId="77777777" w:rsidR="00D71DE3" w:rsidRDefault="00D71DE3" w:rsidP="00DB3FBA">
      <w:r>
        <w:separator/>
      </w:r>
    </w:p>
  </w:endnote>
  <w:endnote w:type="continuationSeparator" w:id="0">
    <w:p w14:paraId="5891FC1A" w14:textId="77777777" w:rsidR="00D71DE3" w:rsidRDefault="00D71DE3"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929E" w14:textId="77777777" w:rsidR="00D71DE3" w:rsidRDefault="00D71DE3" w:rsidP="00DB3FBA">
      <w:r>
        <w:separator/>
      </w:r>
    </w:p>
  </w:footnote>
  <w:footnote w:type="continuationSeparator" w:id="0">
    <w:p w14:paraId="783BD375" w14:textId="77777777" w:rsidR="00D71DE3" w:rsidRDefault="00D71DE3"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45CF5"/>
    <w:rsid w:val="001B0D8E"/>
    <w:rsid w:val="001C1474"/>
    <w:rsid w:val="001F2C4D"/>
    <w:rsid w:val="001F611C"/>
    <w:rsid w:val="00210178"/>
    <w:rsid w:val="00232731"/>
    <w:rsid w:val="00236854"/>
    <w:rsid w:val="0025166F"/>
    <w:rsid w:val="00262188"/>
    <w:rsid w:val="003108A3"/>
    <w:rsid w:val="00325960"/>
    <w:rsid w:val="00367D2B"/>
    <w:rsid w:val="003B6060"/>
    <w:rsid w:val="003D2B60"/>
    <w:rsid w:val="003E06F9"/>
    <w:rsid w:val="0040586D"/>
    <w:rsid w:val="004270FC"/>
    <w:rsid w:val="00493D5C"/>
    <w:rsid w:val="00494EC0"/>
    <w:rsid w:val="00496AF0"/>
    <w:rsid w:val="004C0A93"/>
    <w:rsid w:val="004D13D2"/>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C433B8"/>
    <w:rsid w:val="00CA0F2F"/>
    <w:rsid w:val="00CB54D7"/>
    <w:rsid w:val="00CE289E"/>
    <w:rsid w:val="00D03092"/>
    <w:rsid w:val="00D10316"/>
    <w:rsid w:val="00D12274"/>
    <w:rsid w:val="00D51877"/>
    <w:rsid w:val="00D6654F"/>
    <w:rsid w:val="00D71DE3"/>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2F"/>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2</cp:revision>
  <dcterms:created xsi:type="dcterms:W3CDTF">2023-04-10T04:31:00Z</dcterms:created>
  <dcterms:modified xsi:type="dcterms:W3CDTF">2023-04-10T04:31:00Z</dcterms:modified>
</cp:coreProperties>
</file>