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0E92" w14:textId="77777777" w:rsidR="00921C1C" w:rsidRPr="005724E8" w:rsidRDefault="00921C1C" w:rsidP="00921C1C">
      <w:pPr>
        <w:jc w:val="center"/>
        <w:textAlignment w:val="baseline"/>
        <w:rPr>
          <w:rFonts w:eastAsia="Verdana"/>
          <w:color w:val="000000"/>
        </w:rPr>
      </w:pPr>
      <w:r>
        <w:rPr>
          <w:rFonts w:eastAsia="Verdana"/>
          <w:color w:val="000000"/>
        </w:rPr>
        <w:t xml:space="preserve">AN EXPLANATION OF </w:t>
      </w:r>
      <w:r w:rsidRPr="003E38A3">
        <w:rPr>
          <w:rFonts w:eastAsia="Verdana"/>
          <w:color w:val="000000"/>
        </w:rPr>
        <w:t>MORMON</w:t>
      </w:r>
      <w:r>
        <w:rPr>
          <w:rFonts w:eastAsia="Verdana"/>
          <w:color w:val="000000"/>
        </w:rPr>
        <w:t>ISM</w:t>
      </w:r>
    </w:p>
    <w:p w14:paraId="5632C9E9" w14:textId="77777777" w:rsidR="00921C1C" w:rsidRDefault="00921C1C" w:rsidP="00921C1C">
      <w:pPr>
        <w:textAlignment w:val="baseline"/>
        <w:rPr>
          <w:rFonts w:eastAsia="Garamond"/>
          <w:color w:val="000000"/>
        </w:rPr>
      </w:pPr>
    </w:p>
    <w:p w14:paraId="353B32B4" w14:textId="1245A996" w:rsidR="00921C1C" w:rsidRPr="00202CC6" w:rsidRDefault="00921C1C" w:rsidP="001B5DFF">
      <w:pPr>
        <w:jc w:val="center"/>
        <w:textAlignment w:val="baseline"/>
        <w:rPr>
          <w:rFonts w:eastAsia="Garamond"/>
          <w:color w:val="000000"/>
          <w:sz w:val="22"/>
        </w:rPr>
      </w:pPr>
      <w:r w:rsidRPr="00202CC6">
        <w:rPr>
          <w:rFonts w:eastAsia="Garamond"/>
          <w:color w:val="000000"/>
          <w:sz w:val="22"/>
        </w:rPr>
        <w:t>Paul Hahn, Theology Department</w:t>
      </w:r>
    </w:p>
    <w:p w14:paraId="2E0D2013" w14:textId="3BFD4643" w:rsidR="00921C1C" w:rsidRDefault="00921C1C" w:rsidP="001B5DFF">
      <w:pPr>
        <w:jc w:val="center"/>
        <w:textAlignment w:val="baseline"/>
        <w:rPr>
          <w:rFonts w:eastAsia="Garamond"/>
          <w:color w:val="000000"/>
          <w:sz w:val="22"/>
        </w:rPr>
      </w:pPr>
      <w:r w:rsidRPr="00202CC6">
        <w:rPr>
          <w:rFonts w:eastAsia="Garamond"/>
          <w:color w:val="000000"/>
          <w:sz w:val="22"/>
        </w:rPr>
        <w:t>University of St Thomas</w:t>
      </w:r>
      <w:r w:rsidR="001B5DFF">
        <w:rPr>
          <w:rFonts w:eastAsia="Garamond"/>
          <w:color w:val="000000"/>
          <w:sz w:val="22"/>
        </w:rPr>
        <w:t xml:space="preserve">, </w:t>
      </w:r>
      <w:r w:rsidRPr="00202CC6">
        <w:rPr>
          <w:rFonts w:eastAsia="Garamond"/>
          <w:color w:val="000000"/>
          <w:sz w:val="22"/>
        </w:rPr>
        <w:t>Houston 77006</w:t>
      </w:r>
    </w:p>
    <w:p w14:paraId="48944302" w14:textId="77777777" w:rsidR="00DD28F3" w:rsidRPr="00202CC6" w:rsidRDefault="00DD28F3" w:rsidP="00921C1C">
      <w:pPr>
        <w:jc w:val="center"/>
        <w:textAlignment w:val="baseline"/>
        <w:rPr>
          <w:rFonts w:eastAsia="Garamond"/>
          <w:color w:val="000000"/>
          <w:sz w:val="22"/>
        </w:rPr>
      </w:pPr>
      <w:r>
        <w:rPr>
          <w:rFonts w:eastAsia="Garamond"/>
          <w:color w:val="000000"/>
          <w:sz w:val="22"/>
        </w:rPr>
        <w:t>12 Sept. 2012</w:t>
      </w:r>
    </w:p>
    <w:p w14:paraId="7ADB6FDA" w14:textId="77777777" w:rsidR="00921C1C" w:rsidRDefault="00921C1C" w:rsidP="00921C1C">
      <w:pPr>
        <w:textAlignment w:val="baseline"/>
        <w:rPr>
          <w:rFonts w:eastAsia="Garamond"/>
          <w:color w:val="000000"/>
        </w:rPr>
      </w:pPr>
    </w:p>
    <w:p w14:paraId="4F5EED03" w14:textId="77777777" w:rsidR="00921C1C" w:rsidRPr="005724E8" w:rsidRDefault="00921C1C" w:rsidP="00921C1C">
      <w:pPr>
        <w:textAlignment w:val="baseline"/>
        <w:rPr>
          <w:rFonts w:eastAsia="Garamond"/>
          <w:color w:val="000000"/>
        </w:rPr>
      </w:pPr>
    </w:p>
    <w:p w14:paraId="07B77ECF" w14:textId="77777777" w:rsidR="00921C1C" w:rsidRDefault="00921C1C" w:rsidP="00921C1C">
      <w:pPr>
        <w:jc w:val="center"/>
        <w:textAlignment w:val="baseline"/>
        <w:rPr>
          <w:rFonts w:eastAsia="Garamond"/>
          <w:color w:val="000000"/>
        </w:rPr>
      </w:pPr>
      <w:r w:rsidRPr="00C037EA">
        <w:rPr>
          <w:rFonts w:eastAsia="Garamond"/>
          <w:smallCaps/>
          <w:color w:val="000000"/>
        </w:rPr>
        <w:t>introduction</w:t>
      </w:r>
    </w:p>
    <w:p w14:paraId="25888233" w14:textId="77777777" w:rsidR="00921C1C" w:rsidRPr="005724E8" w:rsidRDefault="00921C1C" w:rsidP="00921C1C">
      <w:pPr>
        <w:textAlignment w:val="baseline"/>
        <w:rPr>
          <w:rFonts w:eastAsia="Garamond"/>
          <w:color w:val="000000"/>
        </w:rPr>
      </w:pPr>
    </w:p>
    <w:p w14:paraId="00F79E72" w14:textId="77777777" w:rsidR="00921C1C" w:rsidRDefault="00921C1C" w:rsidP="00921C1C">
      <w:pPr>
        <w:textAlignment w:val="baseline"/>
        <w:rPr>
          <w:rFonts w:eastAsia="Garamond"/>
          <w:color w:val="000000"/>
        </w:rPr>
      </w:pPr>
      <w:r>
        <w:rPr>
          <w:rFonts w:eastAsia="Garamond"/>
          <w:color w:val="000000"/>
        </w:rPr>
        <w:t xml:space="preserve">Mormonism </w:t>
      </w:r>
      <w:r w:rsidR="00316E4A">
        <w:rPr>
          <w:rFonts w:eastAsia="Garamond"/>
          <w:color w:val="000000"/>
        </w:rPr>
        <w:t xml:space="preserve">is </w:t>
      </w:r>
      <w:r>
        <w:rPr>
          <w:rFonts w:eastAsia="Garamond"/>
          <w:color w:val="000000"/>
        </w:rPr>
        <w:t xml:space="preserve">a religious movement founded by Joseph Smith, Jr. (1805-44). Since Mormons have so many doctrines lacking in other Christian traditions, </w:t>
      </w:r>
      <w:r w:rsidR="00316E4A">
        <w:rPr>
          <w:rFonts w:eastAsia="Garamond"/>
          <w:color w:val="000000"/>
        </w:rPr>
        <w:t xml:space="preserve">some scholars </w:t>
      </w:r>
      <w:r>
        <w:rPr>
          <w:rFonts w:eastAsia="Garamond"/>
          <w:color w:val="000000"/>
        </w:rPr>
        <w:t>classify it</w:t>
      </w:r>
      <w:r w:rsidR="00316E4A">
        <w:rPr>
          <w:rFonts w:eastAsia="Garamond"/>
          <w:color w:val="000000"/>
        </w:rPr>
        <w:t>, not</w:t>
      </w:r>
      <w:r>
        <w:rPr>
          <w:rFonts w:eastAsia="Garamond"/>
          <w:color w:val="000000"/>
        </w:rPr>
        <w:t xml:space="preserve"> as a denomination (</w:t>
      </w:r>
      <w:r w:rsidR="003A453D">
        <w:rPr>
          <w:rFonts w:eastAsia="Garamond"/>
          <w:color w:val="000000"/>
        </w:rPr>
        <w:t xml:space="preserve">like </w:t>
      </w:r>
      <w:r>
        <w:rPr>
          <w:rFonts w:eastAsia="Garamond"/>
          <w:color w:val="000000"/>
        </w:rPr>
        <w:t>Catholicism, Lutheranism, Methodism, etc.) but as a religion (</w:t>
      </w:r>
      <w:r w:rsidR="003A453D">
        <w:rPr>
          <w:rFonts w:eastAsia="Garamond"/>
          <w:color w:val="000000"/>
        </w:rPr>
        <w:t xml:space="preserve">like </w:t>
      </w:r>
      <w:r>
        <w:rPr>
          <w:rFonts w:eastAsia="Garamond"/>
          <w:color w:val="000000"/>
        </w:rPr>
        <w:t>Christianity, Hinduism, Islam, etc.)</w:t>
      </w:r>
    </w:p>
    <w:p w14:paraId="36862C91" w14:textId="77777777" w:rsidR="003A453D" w:rsidRDefault="003A453D" w:rsidP="00921C1C">
      <w:pPr>
        <w:textAlignment w:val="baseline"/>
        <w:rPr>
          <w:rFonts w:eastAsia="Garamond"/>
          <w:color w:val="000000"/>
        </w:rPr>
      </w:pPr>
      <w:r>
        <w:rPr>
          <w:rFonts w:eastAsia="Garamond"/>
          <w:color w:val="000000"/>
        </w:rPr>
        <w:t xml:space="preserve">As of 2012, there were about 14.8 million Mormons: 6.4 million (43%) in the United States and 8.4 million (57%) outside it. 84% of </w:t>
      </w:r>
      <w:r w:rsidRPr="003D5D5F">
        <w:rPr>
          <w:rFonts w:eastAsia="Garamond"/>
          <w:color w:val="000000"/>
        </w:rPr>
        <w:t>US Mormons are non-Hispanic white</w:t>
      </w:r>
      <w:r>
        <w:rPr>
          <w:rFonts w:eastAsia="Garamond"/>
          <w:color w:val="000000"/>
        </w:rPr>
        <w:t xml:space="preserve">s; </w:t>
      </w:r>
      <w:r w:rsidRPr="003D5D5F">
        <w:rPr>
          <w:rFonts w:eastAsia="Garamond"/>
          <w:color w:val="000000"/>
        </w:rPr>
        <w:t>30%</w:t>
      </w:r>
      <w:r>
        <w:rPr>
          <w:rFonts w:eastAsia="Garamond"/>
          <w:color w:val="000000"/>
        </w:rPr>
        <w:t xml:space="preserve"> (</w:t>
      </w:r>
      <w:r w:rsidRPr="003D5D5F">
        <w:rPr>
          <w:rFonts w:eastAsia="Garamond"/>
          <w:color w:val="000000"/>
        </w:rPr>
        <w:t>4.5 million</w:t>
      </w:r>
      <w:r>
        <w:rPr>
          <w:rFonts w:eastAsia="Garamond"/>
          <w:color w:val="000000"/>
        </w:rPr>
        <w:t>)</w:t>
      </w:r>
      <w:r w:rsidRPr="003D5D5F">
        <w:rPr>
          <w:rFonts w:eastAsia="Garamond"/>
          <w:color w:val="000000"/>
        </w:rPr>
        <w:t xml:space="preserve"> regularly attend services</w:t>
      </w:r>
      <w:r>
        <w:rPr>
          <w:rFonts w:eastAsia="Garamond"/>
          <w:color w:val="000000"/>
        </w:rPr>
        <w:t>.</w:t>
      </w:r>
    </w:p>
    <w:p w14:paraId="54689682" w14:textId="77777777" w:rsidR="00921C1C" w:rsidRDefault="00921C1C" w:rsidP="00921C1C">
      <w:pPr>
        <w:textAlignment w:val="baseline"/>
        <w:rPr>
          <w:rFonts w:eastAsia="Garamond"/>
          <w:color w:val="000000"/>
        </w:rPr>
      </w:pPr>
      <w:r>
        <w:rPr>
          <w:rFonts w:eastAsia="Garamond"/>
          <w:color w:val="000000"/>
        </w:rPr>
        <w:t xml:space="preserve">The following is an overview of the history </w:t>
      </w:r>
      <w:r w:rsidR="00734BDB">
        <w:rPr>
          <w:rFonts w:eastAsia="Garamond"/>
          <w:color w:val="000000"/>
        </w:rPr>
        <w:t xml:space="preserve">and doctrines </w:t>
      </w:r>
      <w:r>
        <w:rPr>
          <w:rFonts w:eastAsia="Garamond"/>
          <w:color w:val="000000"/>
        </w:rPr>
        <w:t>of Mormonism.</w:t>
      </w:r>
    </w:p>
    <w:p w14:paraId="4B62EABE" w14:textId="77777777" w:rsidR="00921C1C" w:rsidRPr="005724E8" w:rsidRDefault="00921C1C" w:rsidP="00921C1C">
      <w:pPr>
        <w:textAlignment w:val="baseline"/>
        <w:rPr>
          <w:rFonts w:eastAsia="Garamond"/>
          <w:color w:val="000000"/>
        </w:rPr>
      </w:pPr>
    </w:p>
    <w:p w14:paraId="2CD45BFB" w14:textId="77777777" w:rsidR="00921C1C" w:rsidRDefault="00921C1C" w:rsidP="00921C1C">
      <w:pPr>
        <w:jc w:val="center"/>
        <w:textAlignment w:val="baseline"/>
        <w:rPr>
          <w:rFonts w:eastAsia="Garamond"/>
          <w:color w:val="000000"/>
        </w:rPr>
      </w:pPr>
      <w:bookmarkStart w:id="0" w:name="_Hlk8644823"/>
      <w:r>
        <w:rPr>
          <w:rFonts w:eastAsia="Garamond"/>
          <w:color w:val="000000"/>
        </w:rPr>
        <w:t xml:space="preserve">1805-1831: </w:t>
      </w:r>
      <w:r w:rsidRPr="00C037EA">
        <w:rPr>
          <w:rFonts w:eastAsia="Garamond"/>
          <w:smallCaps/>
          <w:color w:val="000000"/>
        </w:rPr>
        <w:t>New York</w:t>
      </w:r>
    </w:p>
    <w:p w14:paraId="69D987AB" w14:textId="77777777" w:rsidR="00921C1C" w:rsidRDefault="00921C1C" w:rsidP="00921C1C">
      <w:pPr>
        <w:textAlignment w:val="baseline"/>
        <w:rPr>
          <w:rFonts w:eastAsia="Garamond"/>
          <w:color w:val="000000"/>
        </w:rPr>
      </w:pPr>
    </w:p>
    <w:p w14:paraId="5936A301" w14:textId="77777777" w:rsidR="00921C1C" w:rsidRDefault="00921C1C" w:rsidP="00921C1C">
      <w:pPr>
        <w:textAlignment w:val="baseline"/>
        <w:rPr>
          <w:rFonts w:eastAsia="Garamond"/>
          <w:color w:val="000000"/>
        </w:rPr>
      </w:pPr>
      <w:r>
        <w:rPr>
          <w:rFonts w:eastAsia="Garamond"/>
          <w:color w:val="000000"/>
        </w:rPr>
        <w:t xml:space="preserve">Joseph Smith was raised in </w:t>
      </w:r>
      <w:r w:rsidRPr="003E38A3">
        <w:rPr>
          <w:rFonts w:eastAsia="Garamond"/>
          <w:color w:val="000000"/>
        </w:rPr>
        <w:t xml:space="preserve">Palmyra, </w:t>
      </w:r>
      <w:r>
        <w:rPr>
          <w:rFonts w:eastAsia="Garamond"/>
          <w:color w:val="000000"/>
        </w:rPr>
        <w:t>a village in western New York. His father was a struggling farmer who sometimes dug for pirate treasure.</w:t>
      </w:r>
    </w:p>
    <w:p w14:paraId="20184F2E" w14:textId="77777777" w:rsidR="00921C1C" w:rsidRDefault="00921C1C" w:rsidP="00921C1C">
      <w:pPr>
        <w:textAlignment w:val="baseline"/>
        <w:rPr>
          <w:rFonts w:eastAsia="Garamond"/>
          <w:color w:val="000000"/>
        </w:rPr>
      </w:pPr>
      <w:r>
        <w:t xml:space="preserve">Both of his parents </w:t>
      </w:r>
      <w:r w:rsidRPr="007C3C1B">
        <w:t>engaged in folk magic</w:t>
      </w:r>
      <w:r>
        <w:t xml:space="preserve"> and claimed to have supernatural dreams and visions. Joseph’s mother and some of his 10 siblings attended a Presbyterian church, though Joseph and his father apparently did not. </w:t>
      </w:r>
      <w:r>
        <w:rPr>
          <w:rFonts w:eastAsia="Garamond"/>
          <w:color w:val="000000"/>
        </w:rPr>
        <w:t xml:space="preserve">Joseph did, however, experience the wave of </w:t>
      </w:r>
      <w:r w:rsidRPr="007C3C1B">
        <w:t xml:space="preserve">religious enthusiasm </w:t>
      </w:r>
      <w:r>
        <w:t>known as</w:t>
      </w:r>
      <w:r w:rsidRPr="007C3C1B">
        <w:t xml:space="preserve"> the Second Great Awakening</w:t>
      </w:r>
      <w:r>
        <w:t xml:space="preserve"> (1795-1835). </w:t>
      </w:r>
      <w:r w:rsidR="00316E4A">
        <w:rPr>
          <w:color w:val="000000"/>
        </w:rPr>
        <w:t xml:space="preserve">In fact, </w:t>
      </w:r>
      <w:r w:rsidR="00316E4A">
        <w:rPr>
          <w:rFonts w:eastAsia="Garamond"/>
          <w:color w:val="000000"/>
        </w:rPr>
        <w:t>t</w:t>
      </w:r>
      <w:r>
        <w:rPr>
          <w:rFonts w:eastAsia="Garamond"/>
          <w:color w:val="000000"/>
        </w:rPr>
        <w:t xml:space="preserve">he </w:t>
      </w:r>
      <w:r>
        <w:rPr>
          <w:color w:val="000000"/>
        </w:rPr>
        <w:t xml:space="preserve">western wedge of New York State hosted so many revivals that </w:t>
      </w:r>
      <w:r w:rsidRPr="002E0E1B">
        <w:t xml:space="preserve">Charles Finney, </w:t>
      </w:r>
      <w:r w:rsidR="00316E4A">
        <w:t>the</w:t>
      </w:r>
      <w:r w:rsidRPr="002E0E1B">
        <w:t xml:space="preserve"> leading revivalist</w:t>
      </w:r>
      <w:r>
        <w:t xml:space="preserve">, called it “the burned-over district.” </w:t>
      </w:r>
      <w:r>
        <w:rPr>
          <w:rFonts w:eastAsia="Garamond"/>
          <w:color w:val="000000"/>
        </w:rPr>
        <w:t xml:space="preserve">Several </w:t>
      </w:r>
      <w:r w:rsidR="00316E4A" w:rsidRPr="002E0E1B">
        <w:t>revival</w:t>
      </w:r>
      <w:r w:rsidR="00316E4A">
        <w:t xml:space="preserve">s </w:t>
      </w:r>
      <w:r>
        <w:rPr>
          <w:rFonts w:eastAsia="Garamond"/>
          <w:color w:val="000000"/>
        </w:rPr>
        <w:t xml:space="preserve">were held near Palmyra from 1817-1825 (his teenage years); </w:t>
      </w:r>
      <w:r w:rsidR="00316E4A">
        <w:rPr>
          <w:rFonts w:eastAsia="Garamond"/>
          <w:color w:val="000000"/>
        </w:rPr>
        <w:t xml:space="preserve">his </w:t>
      </w:r>
      <w:r>
        <w:rPr>
          <w:rFonts w:eastAsia="Garamond"/>
          <w:color w:val="000000"/>
        </w:rPr>
        <w:t>neighbors remembered him at a Methodist one.</w:t>
      </w:r>
    </w:p>
    <w:p w14:paraId="5FA26E2D" w14:textId="77777777" w:rsidR="00B21C4D" w:rsidRDefault="00B21C4D" w:rsidP="00921C1C">
      <w:pPr>
        <w:textAlignment w:val="baseline"/>
        <w:rPr>
          <w:rFonts w:eastAsia="Garamond"/>
          <w:color w:val="000000"/>
        </w:rPr>
      </w:pPr>
    </w:p>
    <w:p w14:paraId="7569A5B6" w14:textId="77777777" w:rsidR="00B21C4D" w:rsidRPr="00B21C4D" w:rsidRDefault="009D333F" w:rsidP="00B21C4D">
      <w:pPr>
        <w:jc w:val="center"/>
        <w:textAlignment w:val="baseline"/>
        <w:rPr>
          <w:rFonts w:eastAsia="Garamond"/>
          <w:i/>
          <w:color w:val="000000"/>
        </w:rPr>
      </w:pPr>
      <w:r>
        <w:rPr>
          <w:rFonts w:eastAsia="Garamond"/>
          <w:i/>
          <w:color w:val="000000"/>
        </w:rPr>
        <w:t xml:space="preserve">writing the </w:t>
      </w:r>
      <w:r w:rsidR="00B21C4D">
        <w:rPr>
          <w:rFonts w:eastAsia="Garamond"/>
          <w:i/>
          <w:color w:val="000000"/>
        </w:rPr>
        <w:t>Book of Mormon</w:t>
      </w:r>
    </w:p>
    <w:p w14:paraId="71073080" w14:textId="77777777" w:rsidR="00B21C4D" w:rsidRDefault="00B21C4D" w:rsidP="00921C1C">
      <w:pPr>
        <w:textAlignment w:val="baseline"/>
        <w:rPr>
          <w:rFonts w:eastAsia="Garamond"/>
          <w:color w:val="000000"/>
        </w:rPr>
      </w:pPr>
    </w:p>
    <w:p w14:paraId="3BDC823B" w14:textId="77777777" w:rsidR="00921C1C" w:rsidRDefault="00921C1C" w:rsidP="00921C1C">
      <w:pPr>
        <w:textAlignment w:val="baseline"/>
        <w:rPr>
          <w:rFonts w:eastAsia="Garamond"/>
          <w:color w:val="000000"/>
        </w:rPr>
      </w:pPr>
      <w:r>
        <w:rPr>
          <w:rFonts w:eastAsia="Garamond"/>
          <w:color w:val="000000"/>
        </w:rPr>
        <w:t xml:space="preserve">Although he did not mention it until 18 years later, Smith claimed to have had a vision in 1820 </w:t>
      </w:r>
      <w:r w:rsidR="00C355E6">
        <w:rPr>
          <w:rFonts w:eastAsia="Garamond"/>
          <w:color w:val="000000"/>
        </w:rPr>
        <w:t>(</w:t>
      </w:r>
      <w:r>
        <w:rPr>
          <w:rFonts w:eastAsia="Garamond"/>
          <w:color w:val="000000"/>
        </w:rPr>
        <w:t>age 14</w:t>
      </w:r>
      <w:r w:rsidR="00C355E6">
        <w:rPr>
          <w:rFonts w:eastAsia="Garamond"/>
          <w:color w:val="000000"/>
        </w:rPr>
        <w:t>)</w:t>
      </w:r>
      <w:r>
        <w:rPr>
          <w:rFonts w:eastAsia="Garamond"/>
          <w:color w:val="000000"/>
        </w:rPr>
        <w:t>. From a pillar of light</w:t>
      </w:r>
      <w:r w:rsidR="00316E4A">
        <w:rPr>
          <w:rFonts w:eastAsia="Garamond"/>
          <w:color w:val="000000"/>
        </w:rPr>
        <w:t>,</w:t>
      </w:r>
      <w:r>
        <w:rPr>
          <w:rFonts w:eastAsia="Garamond"/>
          <w:color w:val="000000"/>
        </w:rPr>
        <w:t xml:space="preserve"> God and Jesus </w:t>
      </w:r>
      <w:r w:rsidR="00316E4A">
        <w:rPr>
          <w:rFonts w:eastAsia="Garamond"/>
          <w:color w:val="000000"/>
        </w:rPr>
        <w:t>stepped forth</w:t>
      </w:r>
      <w:r w:rsidR="00C355E6">
        <w:rPr>
          <w:rFonts w:eastAsia="Garamond"/>
          <w:color w:val="000000"/>
        </w:rPr>
        <w:t>;</w:t>
      </w:r>
      <w:r>
        <w:rPr>
          <w:rFonts w:eastAsia="Garamond"/>
          <w:color w:val="000000"/>
        </w:rPr>
        <w:t xml:space="preserve"> they told </w:t>
      </w:r>
      <w:r w:rsidR="00316E4A">
        <w:rPr>
          <w:rFonts w:eastAsia="Garamond"/>
          <w:color w:val="000000"/>
        </w:rPr>
        <w:t xml:space="preserve">Joseph </w:t>
      </w:r>
      <w:r>
        <w:rPr>
          <w:rFonts w:eastAsia="Garamond"/>
          <w:color w:val="000000"/>
        </w:rPr>
        <w:t xml:space="preserve">that all Christian sects were corrupt and that they would </w:t>
      </w:r>
      <w:r w:rsidR="00C355E6">
        <w:rPr>
          <w:rFonts w:eastAsia="Garamond"/>
          <w:color w:val="000000"/>
        </w:rPr>
        <w:t xml:space="preserve">soon </w:t>
      </w:r>
      <w:r>
        <w:rPr>
          <w:rFonts w:eastAsia="Garamond"/>
          <w:color w:val="000000"/>
        </w:rPr>
        <w:t xml:space="preserve">bring him </w:t>
      </w:r>
      <w:r w:rsidRPr="003E38A3">
        <w:rPr>
          <w:rFonts w:eastAsia="Garamond"/>
          <w:color w:val="000000"/>
        </w:rPr>
        <w:t>a new revelation</w:t>
      </w:r>
      <w:r>
        <w:rPr>
          <w:rFonts w:eastAsia="Garamond"/>
          <w:color w:val="000000"/>
        </w:rPr>
        <w:t xml:space="preserve">. A second vision occurred in 1823 </w:t>
      </w:r>
      <w:r w:rsidR="00C355E6">
        <w:rPr>
          <w:rFonts w:eastAsia="Garamond"/>
          <w:color w:val="000000"/>
        </w:rPr>
        <w:t>(</w:t>
      </w:r>
      <w:r>
        <w:rPr>
          <w:rFonts w:eastAsia="Garamond"/>
          <w:color w:val="000000"/>
        </w:rPr>
        <w:t>age 17</w:t>
      </w:r>
      <w:r w:rsidR="00C355E6">
        <w:rPr>
          <w:rFonts w:eastAsia="Garamond"/>
          <w:color w:val="000000"/>
        </w:rPr>
        <w:t>)</w:t>
      </w:r>
      <w:r>
        <w:rPr>
          <w:rFonts w:eastAsia="Garamond"/>
          <w:color w:val="000000"/>
        </w:rPr>
        <w:t xml:space="preserve">. An angel named Moroni revealed that gold plates </w:t>
      </w:r>
      <w:r w:rsidR="00316E4A">
        <w:rPr>
          <w:rFonts w:eastAsia="Garamond"/>
          <w:color w:val="000000"/>
        </w:rPr>
        <w:t xml:space="preserve">with writing on them </w:t>
      </w:r>
      <w:r>
        <w:rPr>
          <w:rFonts w:eastAsia="Garamond"/>
          <w:color w:val="000000"/>
        </w:rPr>
        <w:t xml:space="preserve">were buried on a hill three miles from his farm (Smith later named the hill Cumorah). With the plates Joseph would find a breastplate containing two stones (the </w:t>
      </w:r>
      <w:r w:rsidRPr="004C0847">
        <w:rPr>
          <w:rFonts w:eastAsia="Garamond"/>
          <w:i/>
          <w:color w:val="000000"/>
        </w:rPr>
        <w:t>urim</w:t>
      </w:r>
      <w:r w:rsidRPr="003E38A3">
        <w:rPr>
          <w:rFonts w:eastAsia="Garamond"/>
          <w:color w:val="000000"/>
        </w:rPr>
        <w:t xml:space="preserve"> and </w:t>
      </w:r>
      <w:r w:rsidRPr="004C0847">
        <w:rPr>
          <w:rFonts w:eastAsia="Garamond"/>
          <w:i/>
          <w:color w:val="000000"/>
        </w:rPr>
        <w:t>thummim</w:t>
      </w:r>
      <w:r w:rsidRPr="003E38A3">
        <w:rPr>
          <w:rFonts w:eastAsia="Garamond"/>
          <w:color w:val="000000"/>
        </w:rPr>
        <w:t xml:space="preserve"> of the Old Testament)</w:t>
      </w:r>
      <w:r>
        <w:rPr>
          <w:rFonts w:eastAsia="Garamond"/>
          <w:color w:val="000000"/>
        </w:rPr>
        <w:t xml:space="preserve"> in a frame like glasses; with the glasses Joseph could understand the plates. </w:t>
      </w:r>
      <w:r w:rsidR="00756AFE">
        <w:rPr>
          <w:rFonts w:eastAsia="Garamond"/>
          <w:color w:val="000000"/>
        </w:rPr>
        <w:t xml:space="preserve">After the vision, </w:t>
      </w:r>
      <w:r>
        <w:rPr>
          <w:rFonts w:eastAsia="Garamond"/>
          <w:color w:val="000000"/>
        </w:rPr>
        <w:t xml:space="preserve">Joseph </w:t>
      </w:r>
      <w:r w:rsidR="00316E4A">
        <w:rPr>
          <w:rFonts w:eastAsia="Garamond"/>
          <w:color w:val="000000"/>
        </w:rPr>
        <w:t xml:space="preserve">found the plates but could not </w:t>
      </w:r>
      <w:r w:rsidR="00756AFE">
        <w:rPr>
          <w:rFonts w:eastAsia="Garamond"/>
          <w:color w:val="000000"/>
        </w:rPr>
        <w:t xml:space="preserve">remove </w:t>
      </w:r>
      <w:r>
        <w:rPr>
          <w:rFonts w:eastAsia="Garamond"/>
          <w:color w:val="000000"/>
        </w:rPr>
        <w:t>the</w:t>
      </w:r>
      <w:r w:rsidR="00316E4A">
        <w:rPr>
          <w:rFonts w:eastAsia="Garamond"/>
          <w:color w:val="000000"/>
        </w:rPr>
        <w:t>m</w:t>
      </w:r>
      <w:r>
        <w:rPr>
          <w:rFonts w:eastAsia="Garamond"/>
          <w:color w:val="000000"/>
        </w:rPr>
        <w:t>.</w:t>
      </w:r>
    </w:p>
    <w:p w14:paraId="157CE249" w14:textId="77777777" w:rsidR="00921C1C" w:rsidRPr="002E4F9D" w:rsidRDefault="00756AFE" w:rsidP="00921C1C">
      <w:pPr>
        <w:textAlignment w:val="baseline"/>
        <w:rPr>
          <w:rFonts w:eastAsia="Garamond"/>
          <w:color w:val="000000"/>
        </w:rPr>
      </w:pPr>
      <w:r>
        <w:rPr>
          <w:rFonts w:eastAsia="Garamond"/>
          <w:color w:val="000000"/>
        </w:rPr>
        <w:t xml:space="preserve">In the meantime, </w:t>
      </w:r>
      <w:r w:rsidR="00921C1C">
        <w:rPr>
          <w:rFonts w:eastAsia="Garamond"/>
          <w:color w:val="000000"/>
        </w:rPr>
        <w:t>Joseph found three small colored rocks with magical powers; like</w:t>
      </w:r>
      <w:r>
        <w:rPr>
          <w:rFonts w:eastAsia="Garamond"/>
          <w:color w:val="000000"/>
        </w:rPr>
        <w:t xml:space="preserve"> the</w:t>
      </w:r>
      <w:r w:rsidR="00921C1C">
        <w:rPr>
          <w:rFonts w:eastAsia="Garamond"/>
          <w:color w:val="000000"/>
        </w:rPr>
        <w:t xml:space="preserve"> </w:t>
      </w:r>
      <w:r>
        <w:rPr>
          <w:rFonts w:eastAsia="Garamond"/>
          <w:color w:val="000000"/>
        </w:rPr>
        <w:t xml:space="preserve">promised </w:t>
      </w:r>
      <w:r w:rsidR="00921C1C">
        <w:rPr>
          <w:rFonts w:eastAsia="Garamond"/>
          <w:i/>
          <w:color w:val="000000"/>
        </w:rPr>
        <w:t>urim</w:t>
      </w:r>
      <w:r w:rsidR="00921C1C">
        <w:rPr>
          <w:rFonts w:eastAsia="Garamond"/>
          <w:color w:val="000000"/>
        </w:rPr>
        <w:t xml:space="preserve"> and </w:t>
      </w:r>
      <w:r w:rsidR="00921C1C">
        <w:rPr>
          <w:rFonts w:eastAsia="Garamond"/>
          <w:i/>
          <w:color w:val="000000"/>
        </w:rPr>
        <w:t>thummim</w:t>
      </w:r>
      <w:r>
        <w:rPr>
          <w:rFonts w:eastAsia="Garamond"/>
          <w:color w:val="000000"/>
        </w:rPr>
        <w:t>,</w:t>
      </w:r>
      <w:r w:rsidR="00921C1C">
        <w:rPr>
          <w:rFonts w:eastAsia="Garamond"/>
          <w:color w:val="000000"/>
        </w:rPr>
        <w:t xml:space="preserve"> they were seer stones. In 1825 (age 20), he moved 130 miles south, </w:t>
      </w:r>
      <w:r>
        <w:rPr>
          <w:rFonts w:eastAsia="Garamond"/>
          <w:color w:val="000000"/>
        </w:rPr>
        <w:t xml:space="preserve">where </w:t>
      </w:r>
      <w:r w:rsidR="00921C1C">
        <w:rPr>
          <w:rFonts w:eastAsia="Garamond"/>
          <w:color w:val="000000"/>
        </w:rPr>
        <w:t>he was paid to use the stones to find buried coins</w:t>
      </w:r>
      <w:r>
        <w:rPr>
          <w:rFonts w:eastAsia="Garamond"/>
          <w:color w:val="000000"/>
        </w:rPr>
        <w:t xml:space="preserve"> across the border in Pennsylvania.</w:t>
      </w:r>
      <w:r w:rsidR="00921C1C">
        <w:rPr>
          <w:rFonts w:eastAsia="Garamond"/>
          <w:color w:val="000000"/>
        </w:rPr>
        <w:t xml:space="preserve"> </w:t>
      </w:r>
      <w:r>
        <w:rPr>
          <w:rFonts w:eastAsia="Garamond"/>
          <w:color w:val="000000"/>
        </w:rPr>
        <w:t xml:space="preserve">It was there </w:t>
      </w:r>
      <w:r w:rsidR="00921C1C">
        <w:rPr>
          <w:rFonts w:eastAsia="Garamond"/>
          <w:color w:val="000000"/>
        </w:rPr>
        <w:t xml:space="preserve">he met his wife, Emma. They returned north, and in 1827 (age 21) he finally </w:t>
      </w:r>
      <w:r>
        <w:rPr>
          <w:rFonts w:eastAsia="Garamond"/>
          <w:color w:val="000000"/>
        </w:rPr>
        <w:t xml:space="preserve">was able to </w:t>
      </w:r>
      <w:r w:rsidR="00921C1C">
        <w:rPr>
          <w:rFonts w:eastAsia="Garamond"/>
          <w:color w:val="000000"/>
        </w:rPr>
        <w:t xml:space="preserve">remove the gold plates. </w:t>
      </w:r>
      <w:r w:rsidR="00921C1C" w:rsidRPr="003E38A3">
        <w:rPr>
          <w:rFonts w:eastAsia="Garamond"/>
          <w:color w:val="000000"/>
        </w:rPr>
        <w:t>The</w:t>
      </w:r>
      <w:r w:rsidR="00921C1C">
        <w:rPr>
          <w:rFonts w:eastAsia="Garamond"/>
          <w:color w:val="000000"/>
        </w:rPr>
        <w:t>y were written</w:t>
      </w:r>
      <w:r w:rsidR="00921C1C" w:rsidRPr="003E38A3">
        <w:rPr>
          <w:rFonts w:eastAsia="Garamond"/>
          <w:color w:val="000000"/>
        </w:rPr>
        <w:t xml:space="preserve"> in ancient Hebrew</w:t>
      </w:r>
      <w:r>
        <w:rPr>
          <w:rFonts w:eastAsia="Garamond"/>
          <w:color w:val="000000"/>
        </w:rPr>
        <w:t>,</w:t>
      </w:r>
      <w:r w:rsidR="00921C1C" w:rsidRPr="003E38A3">
        <w:rPr>
          <w:rFonts w:eastAsia="Garamond"/>
          <w:color w:val="000000"/>
        </w:rPr>
        <w:t xml:space="preserve"> </w:t>
      </w:r>
      <w:r w:rsidR="00921C1C">
        <w:rPr>
          <w:rFonts w:eastAsia="Garamond"/>
          <w:color w:val="000000"/>
        </w:rPr>
        <w:t xml:space="preserve">but with </w:t>
      </w:r>
      <w:r>
        <w:rPr>
          <w:rFonts w:eastAsia="Garamond"/>
          <w:color w:val="000000"/>
        </w:rPr>
        <w:t xml:space="preserve">a </w:t>
      </w:r>
      <w:r w:rsidR="00921C1C" w:rsidRPr="003E38A3">
        <w:rPr>
          <w:rFonts w:eastAsia="Garamond"/>
          <w:color w:val="000000"/>
        </w:rPr>
        <w:t>hieroglyphic</w:t>
      </w:r>
      <w:r w:rsidR="00921C1C">
        <w:rPr>
          <w:rFonts w:eastAsia="Garamond"/>
          <w:color w:val="000000"/>
        </w:rPr>
        <w:t xml:space="preserve"> </w:t>
      </w:r>
      <w:r w:rsidR="00921C1C" w:rsidRPr="003E38A3">
        <w:rPr>
          <w:rFonts w:eastAsia="Garamond"/>
          <w:color w:val="000000"/>
        </w:rPr>
        <w:t>s</w:t>
      </w:r>
      <w:r w:rsidR="00921C1C">
        <w:rPr>
          <w:rFonts w:eastAsia="Garamond"/>
          <w:color w:val="000000"/>
        </w:rPr>
        <w:t xml:space="preserve">cript. Smith would </w:t>
      </w:r>
      <w:r w:rsidR="00921C1C" w:rsidRPr="003E38A3">
        <w:rPr>
          <w:rFonts w:eastAsia="Garamond"/>
          <w:color w:val="000000"/>
        </w:rPr>
        <w:t>cover</w:t>
      </w:r>
      <w:r w:rsidR="00921C1C">
        <w:rPr>
          <w:rFonts w:eastAsia="Garamond"/>
          <w:color w:val="000000"/>
        </w:rPr>
        <w:t xml:space="preserve"> </w:t>
      </w:r>
      <w:r w:rsidR="00921C1C" w:rsidRPr="003E38A3">
        <w:rPr>
          <w:rFonts w:eastAsia="Garamond"/>
          <w:color w:val="000000"/>
        </w:rPr>
        <w:t xml:space="preserve">his face </w:t>
      </w:r>
      <w:r w:rsidR="00921C1C">
        <w:rPr>
          <w:rFonts w:eastAsia="Garamond"/>
          <w:color w:val="000000"/>
        </w:rPr>
        <w:t xml:space="preserve">with </w:t>
      </w:r>
      <w:r w:rsidR="00921C1C" w:rsidRPr="003E38A3">
        <w:rPr>
          <w:rFonts w:eastAsia="Garamond"/>
          <w:color w:val="000000"/>
        </w:rPr>
        <w:t>his hat</w:t>
      </w:r>
      <w:r w:rsidR="00921C1C">
        <w:rPr>
          <w:rFonts w:eastAsia="Garamond"/>
          <w:color w:val="000000"/>
        </w:rPr>
        <w:t xml:space="preserve">, the stones </w:t>
      </w:r>
      <w:r>
        <w:rPr>
          <w:rFonts w:eastAsia="Garamond"/>
          <w:color w:val="000000"/>
        </w:rPr>
        <w:t>near his eyes</w:t>
      </w:r>
      <w:r w:rsidR="00921C1C">
        <w:rPr>
          <w:rFonts w:eastAsia="Garamond"/>
          <w:color w:val="000000"/>
        </w:rPr>
        <w:t xml:space="preserve">, and </w:t>
      </w:r>
      <w:r>
        <w:rPr>
          <w:rFonts w:eastAsia="Garamond"/>
          <w:color w:val="000000"/>
        </w:rPr>
        <w:t xml:space="preserve">would </w:t>
      </w:r>
      <w:r w:rsidR="00921C1C">
        <w:rPr>
          <w:rFonts w:eastAsia="Garamond"/>
          <w:color w:val="000000"/>
        </w:rPr>
        <w:t xml:space="preserve">dictate </w:t>
      </w:r>
      <w:r>
        <w:rPr>
          <w:rFonts w:eastAsia="Garamond"/>
          <w:color w:val="000000"/>
        </w:rPr>
        <w:t xml:space="preserve">a </w:t>
      </w:r>
      <w:r w:rsidR="00921C1C">
        <w:rPr>
          <w:rFonts w:eastAsia="Garamond"/>
          <w:color w:val="000000"/>
        </w:rPr>
        <w:t>translation</w:t>
      </w:r>
      <w:r>
        <w:rPr>
          <w:rFonts w:eastAsia="Garamond"/>
          <w:color w:val="000000"/>
        </w:rPr>
        <w:t xml:space="preserve"> of the plates</w:t>
      </w:r>
      <w:r w:rsidR="00921C1C">
        <w:rPr>
          <w:rFonts w:eastAsia="Garamond"/>
          <w:color w:val="000000"/>
        </w:rPr>
        <w:t xml:space="preserve"> </w:t>
      </w:r>
      <w:r>
        <w:rPr>
          <w:rFonts w:eastAsia="Garamond"/>
          <w:color w:val="000000"/>
        </w:rPr>
        <w:t>(</w:t>
      </w:r>
      <w:r w:rsidR="00316E4A">
        <w:rPr>
          <w:rFonts w:eastAsia="Garamond"/>
          <w:color w:val="000000"/>
        </w:rPr>
        <w:t xml:space="preserve">sometimes </w:t>
      </w:r>
      <w:r w:rsidR="00921C1C">
        <w:rPr>
          <w:rFonts w:eastAsia="Garamond"/>
          <w:color w:val="000000"/>
        </w:rPr>
        <w:t>the plates</w:t>
      </w:r>
      <w:r w:rsidR="00316E4A">
        <w:rPr>
          <w:rFonts w:eastAsia="Garamond"/>
          <w:color w:val="000000"/>
        </w:rPr>
        <w:t xml:space="preserve"> were not even in the room</w:t>
      </w:r>
      <w:r>
        <w:rPr>
          <w:rFonts w:eastAsia="Garamond"/>
          <w:color w:val="000000"/>
        </w:rPr>
        <w:t>)</w:t>
      </w:r>
      <w:r w:rsidR="00921C1C">
        <w:rPr>
          <w:rFonts w:eastAsia="Garamond"/>
          <w:color w:val="000000"/>
        </w:rPr>
        <w:t xml:space="preserve">. Emma transcribed </w:t>
      </w:r>
      <w:r>
        <w:rPr>
          <w:rFonts w:eastAsia="Garamond"/>
          <w:color w:val="000000"/>
        </w:rPr>
        <w:t xml:space="preserve">Smith’s </w:t>
      </w:r>
      <w:r w:rsidR="00921C1C">
        <w:rPr>
          <w:rFonts w:eastAsia="Garamond"/>
          <w:color w:val="000000"/>
        </w:rPr>
        <w:t>dictation</w:t>
      </w:r>
      <w:r>
        <w:rPr>
          <w:rFonts w:eastAsia="Garamond"/>
          <w:color w:val="000000"/>
        </w:rPr>
        <w:t>;</w:t>
      </w:r>
      <w:r w:rsidR="00921C1C">
        <w:rPr>
          <w:rFonts w:eastAsia="Garamond"/>
          <w:color w:val="000000"/>
        </w:rPr>
        <w:t xml:space="preserve"> then a </w:t>
      </w:r>
      <w:r w:rsidR="00921C1C">
        <w:rPr>
          <w:rFonts w:eastAsia="Garamond"/>
          <w:color w:val="000000"/>
        </w:rPr>
        <w:lastRenderedPageBreak/>
        <w:t>neighbor, Martin Harris</w:t>
      </w:r>
      <w:r w:rsidR="00316E4A">
        <w:rPr>
          <w:rFonts w:eastAsia="Garamond"/>
          <w:color w:val="000000"/>
        </w:rPr>
        <w:t>, took over</w:t>
      </w:r>
      <w:r w:rsidR="00921C1C">
        <w:rPr>
          <w:rFonts w:eastAsia="Garamond"/>
          <w:color w:val="000000"/>
        </w:rPr>
        <w:t xml:space="preserve">. Harris took a copy of some of the hieroglyphs, with their translation, to </w:t>
      </w:r>
      <w:r w:rsidR="00316E4A">
        <w:rPr>
          <w:rFonts w:eastAsia="Garamond"/>
          <w:color w:val="000000"/>
        </w:rPr>
        <w:t xml:space="preserve">an </w:t>
      </w:r>
      <w:r w:rsidR="00921C1C">
        <w:rPr>
          <w:rFonts w:eastAsia="Garamond"/>
          <w:color w:val="000000"/>
        </w:rPr>
        <w:t xml:space="preserve">orientalist at Rutgers </w:t>
      </w:r>
      <w:r>
        <w:rPr>
          <w:rFonts w:eastAsia="Garamond"/>
          <w:color w:val="000000"/>
        </w:rPr>
        <w:t xml:space="preserve">College </w:t>
      </w:r>
      <w:r w:rsidR="00921C1C">
        <w:rPr>
          <w:rFonts w:eastAsia="Garamond"/>
          <w:color w:val="000000"/>
        </w:rPr>
        <w:t xml:space="preserve">and </w:t>
      </w:r>
      <w:r w:rsidR="00316E4A">
        <w:rPr>
          <w:rFonts w:eastAsia="Garamond"/>
          <w:color w:val="000000"/>
        </w:rPr>
        <w:t xml:space="preserve">to another one at </w:t>
      </w:r>
      <w:r w:rsidR="00921C1C">
        <w:rPr>
          <w:rFonts w:eastAsia="Garamond"/>
          <w:color w:val="000000"/>
        </w:rPr>
        <w:t>Columbia</w:t>
      </w:r>
      <w:r>
        <w:rPr>
          <w:rFonts w:eastAsia="Garamond"/>
          <w:color w:val="000000"/>
        </w:rPr>
        <w:t xml:space="preserve"> College</w:t>
      </w:r>
      <w:r w:rsidR="00921C1C">
        <w:rPr>
          <w:rFonts w:eastAsia="Garamond"/>
          <w:color w:val="000000"/>
        </w:rPr>
        <w:t xml:space="preserve">. </w:t>
      </w:r>
      <w:r>
        <w:rPr>
          <w:rFonts w:eastAsia="Garamond"/>
          <w:color w:val="000000"/>
        </w:rPr>
        <w:t>Harris claimed that t</w:t>
      </w:r>
      <w:r w:rsidR="00921C1C">
        <w:rPr>
          <w:rFonts w:eastAsia="Garamond"/>
          <w:color w:val="000000"/>
        </w:rPr>
        <w:t xml:space="preserve">he scholar at Columbia verified </w:t>
      </w:r>
      <w:r>
        <w:rPr>
          <w:rFonts w:eastAsia="Garamond"/>
          <w:color w:val="000000"/>
        </w:rPr>
        <w:t xml:space="preserve">both </w:t>
      </w:r>
      <w:r w:rsidR="00921C1C">
        <w:rPr>
          <w:rFonts w:eastAsia="Garamond"/>
          <w:color w:val="000000"/>
        </w:rPr>
        <w:t xml:space="preserve">the characters and </w:t>
      </w:r>
      <w:r>
        <w:rPr>
          <w:rFonts w:eastAsia="Garamond"/>
          <w:color w:val="000000"/>
        </w:rPr>
        <w:t xml:space="preserve">the </w:t>
      </w:r>
      <w:r w:rsidR="00921C1C">
        <w:rPr>
          <w:rFonts w:eastAsia="Garamond"/>
          <w:color w:val="000000"/>
        </w:rPr>
        <w:t>translation; the scholar later claimed</w:t>
      </w:r>
      <w:r>
        <w:rPr>
          <w:rFonts w:eastAsia="Garamond"/>
          <w:color w:val="000000"/>
        </w:rPr>
        <w:t>, however,</w:t>
      </w:r>
      <w:r w:rsidR="00921C1C">
        <w:rPr>
          <w:rFonts w:eastAsia="Garamond"/>
          <w:color w:val="000000"/>
        </w:rPr>
        <w:t xml:space="preserve"> that he </w:t>
      </w:r>
      <w:r>
        <w:rPr>
          <w:rFonts w:eastAsia="Garamond"/>
          <w:color w:val="000000"/>
        </w:rPr>
        <w:t xml:space="preserve">had </w:t>
      </w:r>
      <w:r w:rsidR="00921C1C">
        <w:rPr>
          <w:rFonts w:eastAsia="Garamond"/>
          <w:color w:val="000000"/>
        </w:rPr>
        <w:t>told Harris it was a hoax.</w:t>
      </w:r>
    </w:p>
    <w:bookmarkEnd w:id="0"/>
    <w:p w14:paraId="7301BD9E" w14:textId="77777777" w:rsidR="00921C1C" w:rsidRDefault="00921C1C" w:rsidP="00921C1C">
      <w:pPr>
        <w:textAlignment w:val="baseline"/>
        <w:rPr>
          <w:rFonts w:eastAsia="Garamond"/>
          <w:color w:val="000000"/>
        </w:rPr>
      </w:pPr>
      <w:r>
        <w:rPr>
          <w:rFonts w:eastAsia="Garamond"/>
          <w:color w:val="000000"/>
        </w:rPr>
        <w:t xml:space="preserve">In 1828, Harris asked Smith if he might show 161 pages of translation to Harris’s </w:t>
      </w:r>
      <w:r w:rsidR="00756AFE">
        <w:rPr>
          <w:rFonts w:eastAsia="Garamond"/>
          <w:color w:val="000000"/>
        </w:rPr>
        <w:t xml:space="preserve">doubting </w:t>
      </w:r>
      <w:r>
        <w:rPr>
          <w:rFonts w:eastAsia="Garamond"/>
          <w:color w:val="000000"/>
        </w:rPr>
        <w:t xml:space="preserve">wife. But he also showed </w:t>
      </w:r>
      <w:r w:rsidR="00A2140E">
        <w:rPr>
          <w:rFonts w:eastAsia="Garamond"/>
          <w:color w:val="000000"/>
        </w:rPr>
        <w:t xml:space="preserve">the pages to </w:t>
      </w:r>
      <w:r>
        <w:rPr>
          <w:rFonts w:eastAsia="Garamond"/>
          <w:color w:val="000000"/>
        </w:rPr>
        <w:t>neighbors, and the manuscript disappeared. Smith forgave</w:t>
      </w:r>
      <w:r w:rsidR="00A2140E">
        <w:rPr>
          <w:rFonts w:eastAsia="Garamond"/>
          <w:color w:val="000000"/>
        </w:rPr>
        <w:t xml:space="preserve"> him</w:t>
      </w:r>
      <w:r>
        <w:rPr>
          <w:rFonts w:eastAsia="Garamond"/>
          <w:color w:val="000000"/>
        </w:rPr>
        <w:t xml:space="preserve"> </w:t>
      </w:r>
      <w:r w:rsidR="00740637">
        <w:rPr>
          <w:rFonts w:eastAsia="Garamond"/>
          <w:color w:val="000000"/>
        </w:rPr>
        <w:t xml:space="preserve">and, for safety, began </w:t>
      </w:r>
      <w:r>
        <w:rPr>
          <w:rFonts w:eastAsia="Garamond"/>
          <w:color w:val="000000"/>
        </w:rPr>
        <w:t xml:space="preserve">transcribing </w:t>
      </w:r>
      <w:r w:rsidR="00740637">
        <w:rPr>
          <w:rFonts w:eastAsia="Garamond"/>
          <w:color w:val="000000"/>
        </w:rPr>
        <w:t xml:space="preserve">at </w:t>
      </w:r>
      <w:r>
        <w:rPr>
          <w:rFonts w:eastAsia="Garamond"/>
          <w:color w:val="000000"/>
        </w:rPr>
        <w:t xml:space="preserve">the home of a friend, John Whitmer. </w:t>
      </w:r>
      <w:r w:rsidR="00740637">
        <w:rPr>
          <w:rFonts w:eastAsia="Garamond"/>
          <w:color w:val="000000"/>
        </w:rPr>
        <w:t xml:space="preserve">Soon </w:t>
      </w:r>
      <w:r>
        <w:rPr>
          <w:rFonts w:eastAsia="Garamond"/>
          <w:color w:val="000000"/>
        </w:rPr>
        <w:t xml:space="preserve">the task of transcribing fell to </w:t>
      </w:r>
      <w:r w:rsidRPr="003E38A3">
        <w:rPr>
          <w:rFonts w:eastAsia="Garamond"/>
          <w:color w:val="000000"/>
        </w:rPr>
        <w:t xml:space="preserve">Oliver </w:t>
      </w:r>
      <w:r>
        <w:rPr>
          <w:rFonts w:eastAsia="Garamond"/>
          <w:color w:val="000000"/>
        </w:rPr>
        <w:t>Cowdery (1806-50)</w:t>
      </w:r>
      <w:r w:rsidR="00740637">
        <w:rPr>
          <w:rFonts w:eastAsia="Garamond"/>
          <w:color w:val="000000"/>
        </w:rPr>
        <w:t>, a schoolteacher and psychic</w:t>
      </w:r>
      <w:r>
        <w:rPr>
          <w:rFonts w:eastAsia="Garamond"/>
          <w:color w:val="000000"/>
        </w:rPr>
        <w:t xml:space="preserve">. When Smith received a revelation that he should have the plates witnessed, he gathered </w:t>
      </w:r>
      <w:r w:rsidRPr="003E38A3">
        <w:rPr>
          <w:rFonts w:eastAsia="Garamond"/>
          <w:color w:val="000000"/>
        </w:rPr>
        <w:t>Harris,</w:t>
      </w:r>
      <w:r>
        <w:rPr>
          <w:rFonts w:eastAsia="Garamond"/>
          <w:color w:val="000000"/>
        </w:rPr>
        <w:t xml:space="preserve"> </w:t>
      </w:r>
      <w:r w:rsidRPr="003E38A3">
        <w:rPr>
          <w:rFonts w:eastAsia="Garamond"/>
          <w:color w:val="000000"/>
        </w:rPr>
        <w:t>Cowdery</w:t>
      </w:r>
      <w:r>
        <w:rPr>
          <w:rFonts w:eastAsia="Garamond"/>
          <w:color w:val="000000"/>
        </w:rPr>
        <w:t xml:space="preserve">, and </w:t>
      </w:r>
      <w:r w:rsidRPr="003E38A3">
        <w:rPr>
          <w:rFonts w:eastAsia="Garamond"/>
          <w:color w:val="000000"/>
        </w:rPr>
        <w:t>David Whitmer</w:t>
      </w:r>
      <w:r>
        <w:rPr>
          <w:rFonts w:eastAsia="Garamond"/>
          <w:color w:val="000000"/>
        </w:rPr>
        <w:t xml:space="preserve"> (John’s son); he did </w:t>
      </w:r>
      <w:r w:rsidR="00740637">
        <w:rPr>
          <w:rFonts w:eastAsia="Garamond"/>
          <w:color w:val="000000"/>
        </w:rPr>
        <w:t xml:space="preserve">not </w:t>
      </w:r>
      <w:r>
        <w:rPr>
          <w:rFonts w:eastAsia="Garamond"/>
          <w:color w:val="000000"/>
        </w:rPr>
        <w:t xml:space="preserve">show them the plates, but Moroni revealed the plates to each </w:t>
      </w:r>
      <w:r w:rsidR="00A2140E">
        <w:rPr>
          <w:rFonts w:eastAsia="Garamond"/>
          <w:color w:val="000000"/>
        </w:rPr>
        <w:t xml:space="preserve">of them </w:t>
      </w:r>
      <w:r w:rsidR="00740637">
        <w:rPr>
          <w:rFonts w:eastAsia="Garamond"/>
          <w:color w:val="000000"/>
        </w:rPr>
        <w:t>in turn</w:t>
      </w:r>
      <w:r>
        <w:rPr>
          <w:rFonts w:eastAsia="Garamond"/>
          <w:color w:val="000000"/>
        </w:rPr>
        <w:t xml:space="preserve">. </w:t>
      </w:r>
      <w:r w:rsidR="00740637">
        <w:rPr>
          <w:rFonts w:eastAsia="Garamond"/>
          <w:color w:val="000000"/>
        </w:rPr>
        <w:t>Smith included a</w:t>
      </w:r>
      <w:r>
        <w:rPr>
          <w:rFonts w:eastAsia="Garamond"/>
          <w:color w:val="000000"/>
        </w:rPr>
        <w:t xml:space="preserve"> statement by the </w:t>
      </w:r>
      <w:r w:rsidR="00A2140E">
        <w:rPr>
          <w:rFonts w:eastAsia="Garamond"/>
          <w:color w:val="000000"/>
        </w:rPr>
        <w:t>“</w:t>
      </w:r>
      <w:r>
        <w:rPr>
          <w:rFonts w:eastAsia="Garamond"/>
          <w:color w:val="000000"/>
        </w:rPr>
        <w:t>Three Witnesses</w:t>
      </w:r>
      <w:r w:rsidR="00A2140E">
        <w:rPr>
          <w:rFonts w:eastAsia="Garamond"/>
          <w:color w:val="000000"/>
        </w:rPr>
        <w:t>”</w:t>
      </w:r>
      <w:r>
        <w:rPr>
          <w:rFonts w:eastAsia="Garamond"/>
          <w:color w:val="000000"/>
        </w:rPr>
        <w:t xml:space="preserve"> in the Book of Mormon. Later, </w:t>
      </w:r>
      <w:r w:rsidR="00A2140E">
        <w:rPr>
          <w:rFonts w:eastAsia="Garamond"/>
          <w:color w:val="000000"/>
        </w:rPr>
        <w:t xml:space="preserve">the “Eight </w:t>
      </w:r>
      <w:r>
        <w:rPr>
          <w:rFonts w:eastAsia="Garamond"/>
          <w:color w:val="000000"/>
        </w:rPr>
        <w:t>Witnesses</w:t>
      </w:r>
      <w:r w:rsidR="00A2140E">
        <w:rPr>
          <w:rFonts w:eastAsia="Garamond"/>
          <w:color w:val="000000"/>
        </w:rPr>
        <w:t>”</w:t>
      </w:r>
      <w:r>
        <w:rPr>
          <w:rFonts w:eastAsia="Garamond"/>
          <w:color w:val="000000"/>
        </w:rPr>
        <w:t xml:space="preserve"> (three of Smith’s brothers, four of his sons, and a son-in-law of David Whitmer) </w:t>
      </w:r>
      <w:r w:rsidR="00A2140E">
        <w:rPr>
          <w:rFonts w:eastAsia="Garamond"/>
          <w:color w:val="000000"/>
        </w:rPr>
        <w:t xml:space="preserve">had </w:t>
      </w:r>
      <w:r>
        <w:rPr>
          <w:rFonts w:eastAsia="Garamond"/>
          <w:color w:val="000000"/>
        </w:rPr>
        <w:t>the plates revealed to them. The witnesse</w:t>
      </w:r>
      <w:r w:rsidR="00A2140E">
        <w:rPr>
          <w:rFonts w:eastAsia="Garamond"/>
          <w:color w:val="000000"/>
        </w:rPr>
        <w:t>s</w:t>
      </w:r>
      <w:r>
        <w:rPr>
          <w:rFonts w:eastAsia="Garamond"/>
          <w:color w:val="000000"/>
        </w:rPr>
        <w:t xml:space="preserve"> guessed that the stack of gold leaves </w:t>
      </w:r>
      <w:r w:rsidR="00740637">
        <w:rPr>
          <w:rFonts w:eastAsia="Garamond"/>
          <w:color w:val="000000"/>
        </w:rPr>
        <w:t xml:space="preserve">weighed </w:t>
      </w:r>
      <w:r>
        <w:rPr>
          <w:rFonts w:eastAsia="Garamond"/>
          <w:color w:val="000000"/>
        </w:rPr>
        <w:t>perhaps 50 pounds.</w:t>
      </w:r>
    </w:p>
    <w:p w14:paraId="24D451F5" w14:textId="77777777" w:rsidR="00CF7354" w:rsidRDefault="00CF7354" w:rsidP="00CF7354">
      <w:pPr>
        <w:textAlignment w:val="baseline"/>
        <w:rPr>
          <w:rFonts w:eastAsia="Garamond"/>
          <w:color w:val="000000"/>
        </w:rPr>
      </w:pPr>
    </w:p>
    <w:p w14:paraId="0058EBB7" w14:textId="77777777" w:rsidR="00CF7354" w:rsidRPr="00C355E6" w:rsidRDefault="00CF7354" w:rsidP="00CF7354">
      <w:pPr>
        <w:jc w:val="center"/>
        <w:textAlignment w:val="baseline"/>
        <w:rPr>
          <w:rFonts w:eastAsia="Garamond"/>
          <w:color w:val="000000"/>
        </w:rPr>
      </w:pPr>
      <w:r>
        <w:rPr>
          <w:rFonts w:eastAsia="Garamond"/>
          <w:i/>
          <w:color w:val="000000"/>
        </w:rPr>
        <w:t>priesthoods</w:t>
      </w:r>
    </w:p>
    <w:p w14:paraId="6E57786F" w14:textId="77777777" w:rsidR="00CF7354" w:rsidRDefault="00CF7354" w:rsidP="00CF7354">
      <w:pPr>
        <w:textAlignment w:val="baseline"/>
        <w:rPr>
          <w:rFonts w:eastAsia="Garamond"/>
          <w:color w:val="000000"/>
        </w:rPr>
      </w:pPr>
    </w:p>
    <w:p w14:paraId="2CB439EE" w14:textId="77777777" w:rsidR="00CF7354" w:rsidRDefault="00CF7354" w:rsidP="00CF7354">
      <w:pPr>
        <w:textAlignment w:val="baseline"/>
        <w:rPr>
          <w:rFonts w:eastAsia="Garamond"/>
          <w:color w:val="000000"/>
        </w:rPr>
      </w:pPr>
      <w:r>
        <w:rPr>
          <w:rFonts w:eastAsia="Garamond"/>
          <w:color w:val="000000"/>
        </w:rPr>
        <w:t xml:space="preserve">In 1829, John the Baptist appeared to Smith and Cowdery. He announced that Smith was first elder in the church and Cowdery second. They baptized one another in the </w:t>
      </w:r>
      <w:r w:rsidRPr="003E38A3">
        <w:rPr>
          <w:rFonts w:eastAsia="Garamond"/>
          <w:color w:val="000000"/>
        </w:rPr>
        <w:t>Susquehanna River</w:t>
      </w:r>
      <w:r>
        <w:rPr>
          <w:rFonts w:eastAsia="Garamond"/>
          <w:color w:val="000000"/>
        </w:rPr>
        <w:t>; Smith later realized that th</w:t>
      </w:r>
      <w:r w:rsidR="00A2140E">
        <w:rPr>
          <w:rFonts w:eastAsia="Garamond"/>
          <w:color w:val="000000"/>
        </w:rPr>
        <w:t>is</w:t>
      </w:r>
      <w:r>
        <w:rPr>
          <w:rFonts w:eastAsia="Garamond"/>
          <w:color w:val="000000"/>
        </w:rPr>
        <w:t xml:space="preserve"> act also made them members of a priesthood of Aaron. John the Baptist also promised </w:t>
      </w:r>
      <w:r w:rsidR="00A2140E">
        <w:rPr>
          <w:rFonts w:eastAsia="Garamond"/>
          <w:color w:val="000000"/>
        </w:rPr>
        <w:t xml:space="preserve">the revelation soon of </w:t>
      </w:r>
      <w:r>
        <w:rPr>
          <w:rFonts w:eastAsia="Garamond"/>
          <w:color w:val="000000"/>
        </w:rPr>
        <w:t xml:space="preserve">a higher </w:t>
      </w:r>
      <w:r w:rsidRPr="003E38A3">
        <w:rPr>
          <w:rFonts w:eastAsia="Garamond"/>
          <w:color w:val="000000"/>
        </w:rPr>
        <w:t>priesthood</w:t>
      </w:r>
      <w:r>
        <w:rPr>
          <w:rFonts w:eastAsia="Garamond"/>
          <w:color w:val="000000"/>
        </w:rPr>
        <w:t>, th</w:t>
      </w:r>
      <w:r w:rsidR="00A2140E">
        <w:rPr>
          <w:rFonts w:eastAsia="Garamond"/>
          <w:color w:val="000000"/>
        </w:rPr>
        <w:t>e priesthood</w:t>
      </w:r>
      <w:r w:rsidRPr="003E38A3">
        <w:rPr>
          <w:rFonts w:eastAsia="Garamond"/>
          <w:color w:val="000000"/>
        </w:rPr>
        <w:t xml:space="preserve"> of</w:t>
      </w:r>
      <w:r>
        <w:rPr>
          <w:rFonts w:eastAsia="Garamond"/>
          <w:color w:val="000000"/>
        </w:rPr>
        <w:t xml:space="preserve"> </w:t>
      </w:r>
      <w:r w:rsidRPr="003E38A3">
        <w:rPr>
          <w:rFonts w:eastAsia="Garamond"/>
          <w:color w:val="000000"/>
        </w:rPr>
        <w:t>Melchizedek</w:t>
      </w:r>
      <w:r>
        <w:rPr>
          <w:rFonts w:eastAsia="Garamond"/>
          <w:color w:val="000000"/>
        </w:rPr>
        <w:t xml:space="preserve"> (Gen 14; Heb 6-7). Smith revealed the Melchizedek priesthood </w:t>
      </w:r>
      <w:r w:rsidR="00A2140E">
        <w:rPr>
          <w:rFonts w:eastAsia="Garamond"/>
          <w:color w:val="000000"/>
        </w:rPr>
        <w:t xml:space="preserve">to others </w:t>
      </w:r>
      <w:r>
        <w:rPr>
          <w:rFonts w:eastAsia="Garamond"/>
          <w:color w:val="000000"/>
        </w:rPr>
        <w:t>in 1831.</w:t>
      </w:r>
    </w:p>
    <w:p w14:paraId="191F2E37" w14:textId="77777777" w:rsidR="00CF7354" w:rsidRPr="00DA098B" w:rsidRDefault="00CF7354" w:rsidP="00CF7354">
      <w:pPr>
        <w:contextualSpacing/>
        <w:rPr>
          <w:color w:val="000000"/>
        </w:rPr>
      </w:pPr>
      <w:r>
        <w:rPr>
          <w:rFonts w:eastAsia="Garamond"/>
          <w:color w:val="000000"/>
        </w:rPr>
        <w:t xml:space="preserve">The </w:t>
      </w:r>
      <w:r w:rsidRPr="003E38A3">
        <w:rPr>
          <w:rFonts w:eastAsia="Garamond"/>
          <w:color w:val="000000"/>
        </w:rPr>
        <w:t>priesthood</w:t>
      </w:r>
      <w:r>
        <w:rPr>
          <w:rFonts w:eastAsia="Garamond"/>
          <w:color w:val="000000"/>
        </w:rPr>
        <w:t xml:space="preserve"> of Aaron is the lower </w:t>
      </w:r>
      <w:r w:rsidR="00A2140E">
        <w:rPr>
          <w:rFonts w:eastAsia="Garamond"/>
          <w:color w:val="000000"/>
        </w:rPr>
        <w:t xml:space="preserve">of the two </w:t>
      </w:r>
      <w:r w:rsidRPr="003E38A3">
        <w:rPr>
          <w:rFonts w:eastAsia="Garamond"/>
          <w:color w:val="000000"/>
        </w:rPr>
        <w:t>priesthood</w:t>
      </w:r>
      <w:r w:rsidR="00A2140E">
        <w:rPr>
          <w:rFonts w:eastAsia="Garamond"/>
          <w:color w:val="000000"/>
        </w:rPr>
        <w:t>s</w:t>
      </w:r>
      <w:r>
        <w:rPr>
          <w:rFonts w:eastAsia="Garamond"/>
          <w:color w:val="000000"/>
        </w:rPr>
        <w:t>. Nowadays, teenage boys enter t</w:t>
      </w:r>
      <w:r w:rsidRPr="003E38A3">
        <w:rPr>
          <w:rFonts w:eastAsia="Garamond"/>
          <w:color w:val="000000"/>
        </w:rPr>
        <w:t>h</w:t>
      </w:r>
      <w:r>
        <w:rPr>
          <w:rFonts w:eastAsia="Garamond"/>
          <w:color w:val="000000"/>
        </w:rPr>
        <w:t>e th</w:t>
      </w:r>
      <w:r w:rsidRPr="003E38A3">
        <w:rPr>
          <w:rFonts w:eastAsia="Garamond"/>
          <w:color w:val="000000"/>
        </w:rPr>
        <w:t>ree Aaronic orders</w:t>
      </w:r>
      <w:r>
        <w:rPr>
          <w:rFonts w:eastAsia="Garamond"/>
          <w:color w:val="000000"/>
        </w:rPr>
        <w:t xml:space="preserve">: </w:t>
      </w:r>
      <w:r w:rsidRPr="003E38A3">
        <w:rPr>
          <w:rFonts w:eastAsia="Garamond"/>
          <w:color w:val="000000"/>
        </w:rPr>
        <w:t xml:space="preserve">deacons </w:t>
      </w:r>
      <w:r>
        <w:rPr>
          <w:rFonts w:eastAsia="Garamond"/>
          <w:color w:val="000000"/>
        </w:rPr>
        <w:t>(</w:t>
      </w:r>
      <w:r w:rsidRPr="003E38A3">
        <w:rPr>
          <w:rFonts w:eastAsia="Garamond"/>
          <w:color w:val="000000"/>
        </w:rPr>
        <w:t>age</w:t>
      </w:r>
      <w:r>
        <w:rPr>
          <w:rFonts w:eastAsia="Garamond"/>
          <w:color w:val="000000"/>
        </w:rPr>
        <w:t>s</w:t>
      </w:r>
      <w:r w:rsidRPr="003E38A3">
        <w:rPr>
          <w:rFonts w:eastAsia="Garamond"/>
          <w:color w:val="000000"/>
        </w:rPr>
        <w:t xml:space="preserve"> </w:t>
      </w:r>
      <w:r>
        <w:rPr>
          <w:rFonts w:eastAsia="Garamond"/>
          <w:color w:val="000000"/>
        </w:rPr>
        <w:t>12-13</w:t>
      </w:r>
      <w:r w:rsidRPr="003E38A3">
        <w:rPr>
          <w:rFonts w:eastAsia="Garamond"/>
          <w:color w:val="000000"/>
        </w:rPr>
        <w:t>)</w:t>
      </w:r>
      <w:r>
        <w:rPr>
          <w:rFonts w:eastAsia="Garamond"/>
          <w:color w:val="000000"/>
        </w:rPr>
        <w:t xml:space="preserve">, teachers (14-15), and priests (16-17). </w:t>
      </w:r>
      <w:r w:rsidRPr="003E38A3">
        <w:rPr>
          <w:rFonts w:eastAsia="Garamond"/>
          <w:color w:val="000000"/>
        </w:rPr>
        <w:t xml:space="preserve">Deacons </w:t>
      </w:r>
      <w:r>
        <w:rPr>
          <w:rFonts w:eastAsia="Garamond"/>
          <w:color w:val="000000"/>
        </w:rPr>
        <w:t xml:space="preserve">and teachers may assist at worship services; priests may conduct them. The </w:t>
      </w:r>
      <w:r w:rsidRPr="003E38A3">
        <w:rPr>
          <w:rFonts w:eastAsia="Garamond"/>
          <w:color w:val="000000"/>
        </w:rPr>
        <w:t xml:space="preserve">priesthood </w:t>
      </w:r>
      <w:r>
        <w:rPr>
          <w:rFonts w:eastAsia="Garamond"/>
          <w:color w:val="000000"/>
        </w:rPr>
        <w:t xml:space="preserve">of </w:t>
      </w:r>
      <w:r w:rsidRPr="003E38A3">
        <w:rPr>
          <w:rFonts w:eastAsia="Garamond"/>
          <w:color w:val="000000"/>
        </w:rPr>
        <w:t>Melchizedek</w:t>
      </w:r>
      <w:r w:rsidR="00A2140E">
        <w:rPr>
          <w:rFonts w:eastAsia="Garamond"/>
          <w:color w:val="000000"/>
        </w:rPr>
        <w:t>,</w:t>
      </w:r>
      <w:r>
        <w:rPr>
          <w:rFonts w:eastAsia="Garamond"/>
          <w:color w:val="000000"/>
        </w:rPr>
        <w:t xml:space="preserve"> </w:t>
      </w:r>
      <w:r w:rsidR="00A2140E">
        <w:rPr>
          <w:rFonts w:eastAsia="Garamond"/>
          <w:color w:val="000000"/>
        </w:rPr>
        <w:t xml:space="preserve">the higher priesthood, is </w:t>
      </w:r>
      <w:r>
        <w:rPr>
          <w:rFonts w:eastAsia="Garamond"/>
          <w:color w:val="000000"/>
        </w:rPr>
        <w:t xml:space="preserve">for men 18 and </w:t>
      </w:r>
      <w:r w:rsidR="00A2140E">
        <w:rPr>
          <w:rFonts w:eastAsia="Garamond"/>
          <w:color w:val="000000"/>
        </w:rPr>
        <w:t>up</w:t>
      </w:r>
      <w:r>
        <w:rPr>
          <w:rFonts w:eastAsia="Garamond"/>
          <w:color w:val="000000"/>
        </w:rPr>
        <w:t xml:space="preserve">. It has five offices (lowest to highest): elders, high priests (pastors in local churches, called wards), patriarchs (over 55), seventies, and apostles. </w:t>
      </w:r>
      <w:r w:rsidR="00A2140E">
        <w:rPr>
          <w:rFonts w:eastAsia="Garamond"/>
          <w:color w:val="000000"/>
        </w:rPr>
        <w:t xml:space="preserve">Only </w:t>
      </w:r>
      <w:r>
        <w:rPr>
          <w:color w:val="000000"/>
        </w:rPr>
        <w:t xml:space="preserve">Melchizedek priests </w:t>
      </w:r>
      <w:r w:rsidR="00A2140E">
        <w:rPr>
          <w:color w:val="000000"/>
        </w:rPr>
        <w:t xml:space="preserve">may </w:t>
      </w:r>
      <w:r>
        <w:rPr>
          <w:color w:val="000000"/>
        </w:rPr>
        <w:t xml:space="preserve">fill </w:t>
      </w:r>
      <w:r>
        <w:rPr>
          <w:rFonts w:eastAsia="Garamond"/>
          <w:color w:val="000000"/>
        </w:rPr>
        <w:t xml:space="preserve">positions </w:t>
      </w:r>
      <w:r>
        <w:rPr>
          <w:color w:val="000000"/>
        </w:rPr>
        <w:t xml:space="preserve">of </w:t>
      </w:r>
      <w:r w:rsidRPr="006C0171">
        <w:rPr>
          <w:color w:val="000000"/>
        </w:rPr>
        <w:t>responsibil</w:t>
      </w:r>
      <w:r>
        <w:rPr>
          <w:color w:val="000000"/>
        </w:rPr>
        <w:t>ity</w:t>
      </w:r>
      <w:r w:rsidRPr="006C0171">
        <w:rPr>
          <w:color w:val="000000"/>
        </w:rPr>
        <w:t xml:space="preserve"> </w:t>
      </w:r>
      <w:r>
        <w:rPr>
          <w:color w:val="000000"/>
        </w:rPr>
        <w:t xml:space="preserve">over </w:t>
      </w:r>
      <w:r w:rsidRPr="006C0171">
        <w:rPr>
          <w:color w:val="000000"/>
        </w:rPr>
        <w:t>the whole church</w:t>
      </w:r>
      <w:r>
        <w:rPr>
          <w:color w:val="000000"/>
        </w:rPr>
        <w:t xml:space="preserve">, </w:t>
      </w:r>
      <w:r>
        <w:rPr>
          <w:rFonts w:eastAsia="Garamond"/>
          <w:color w:val="000000"/>
        </w:rPr>
        <w:t xml:space="preserve">positions collectively called </w:t>
      </w:r>
      <w:r>
        <w:rPr>
          <w:color w:val="000000"/>
        </w:rPr>
        <w:t>the “</w:t>
      </w:r>
      <w:r w:rsidRPr="00DA098B">
        <w:rPr>
          <w:color w:val="000000"/>
        </w:rPr>
        <w:t>general authorities</w:t>
      </w:r>
      <w:r>
        <w:rPr>
          <w:color w:val="000000"/>
        </w:rPr>
        <w:t>.” The</w:t>
      </w:r>
      <w:r w:rsidRPr="00C355E6">
        <w:rPr>
          <w:color w:val="000000"/>
        </w:rPr>
        <w:t xml:space="preserve"> </w:t>
      </w:r>
      <w:r w:rsidRPr="00DA098B">
        <w:rPr>
          <w:color w:val="000000"/>
        </w:rPr>
        <w:t>general authorities</w:t>
      </w:r>
      <w:r>
        <w:rPr>
          <w:color w:val="000000"/>
        </w:rPr>
        <w:t xml:space="preserve"> are (highest to lowest):</w:t>
      </w:r>
      <w:r>
        <w:rPr>
          <w:rFonts w:eastAsia="Garamond"/>
          <w:color w:val="000000"/>
        </w:rPr>
        <w:t xml:space="preserve"> </w:t>
      </w:r>
      <w:r w:rsidRPr="00DA098B">
        <w:rPr>
          <w:color w:val="000000"/>
        </w:rPr>
        <w:t>first presidency</w:t>
      </w:r>
      <w:r>
        <w:rPr>
          <w:color w:val="000000"/>
        </w:rPr>
        <w:t xml:space="preserve"> (</w:t>
      </w:r>
      <w:r w:rsidR="00A2140E">
        <w:rPr>
          <w:color w:val="000000"/>
        </w:rPr>
        <w:t xml:space="preserve">a triumvirate of </w:t>
      </w:r>
      <w:r>
        <w:rPr>
          <w:color w:val="000000"/>
        </w:rPr>
        <w:t xml:space="preserve">church </w:t>
      </w:r>
      <w:r w:rsidRPr="00DA098B">
        <w:rPr>
          <w:color w:val="000000"/>
        </w:rPr>
        <w:t>president</w:t>
      </w:r>
      <w:r>
        <w:rPr>
          <w:color w:val="000000"/>
        </w:rPr>
        <w:t>/</w:t>
      </w:r>
      <w:r w:rsidRPr="00DA098B">
        <w:rPr>
          <w:color w:val="000000"/>
        </w:rPr>
        <w:t>prophet</w:t>
      </w:r>
      <w:r>
        <w:rPr>
          <w:color w:val="000000"/>
        </w:rPr>
        <w:t xml:space="preserve">, first </w:t>
      </w:r>
      <w:r w:rsidR="00A2140E" w:rsidRPr="00DA098B">
        <w:rPr>
          <w:color w:val="000000"/>
        </w:rPr>
        <w:t>counselor</w:t>
      </w:r>
      <w:r w:rsidR="00A2140E">
        <w:rPr>
          <w:color w:val="000000"/>
        </w:rPr>
        <w:t xml:space="preserve">, </w:t>
      </w:r>
      <w:r>
        <w:rPr>
          <w:color w:val="000000"/>
        </w:rPr>
        <w:t xml:space="preserve">and second </w:t>
      </w:r>
      <w:r w:rsidRPr="00DA098B">
        <w:rPr>
          <w:color w:val="000000"/>
        </w:rPr>
        <w:t>counselor</w:t>
      </w:r>
      <w:r>
        <w:rPr>
          <w:color w:val="000000"/>
        </w:rPr>
        <w:t xml:space="preserve">); </w:t>
      </w:r>
      <w:r w:rsidRPr="00DA098B">
        <w:rPr>
          <w:color w:val="000000"/>
        </w:rPr>
        <w:t>quorum of the twelve apostles</w:t>
      </w:r>
      <w:r>
        <w:rPr>
          <w:color w:val="000000"/>
        </w:rPr>
        <w:t xml:space="preserve">; </w:t>
      </w:r>
      <w:r w:rsidRPr="00DA098B">
        <w:rPr>
          <w:color w:val="000000"/>
        </w:rPr>
        <w:t>presiding bishopric</w:t>
      </w:r>
      <w:r>
        <w:rPr>
          <w:color w:val="000000"/>
        </w:rPr>
        <w:t xml:space="preserve"> (presiding bishop, with his first and second </w:t>
      </w:r>
      <w:r w:rsidRPr="00DA098B">
        <w:rPr>
          <w:color w:val="000000"/>
        </w:rPr>
        <w:t>counselor</w:t>
      </w:r>
      <w:r>
        <w:rPr>
          <w:color w:val="000000"/>
        </w:rPr>
        <w:t xml:space="preserve">s; they </w:t>
      </w:r>
      <w:r w:rsidRPr="006C0171">
        <w:rPr>
          <w:color w:val="000000"/>
        </w:rPr>
        <w:t>oversee</w:t>
      </w:r>
      <w:r>
        <w:rPr>
          <w:color w:val="000000"/>
        </w:rPr>
        <w:t xml:space="preserve"> church businesses and properties</w:t>
      </w:r>
      <w:r w:rsidRPr="006C0171">
        <w:rPr>
          <w:color w:val="000000"/>
        </w:rPr>
        <w:t>)</w:t>
      </w:r>
      <w:r>
        <w:rPr>
          <w:color w:val="000000"/>
        </w:rPr>
        <w:t xml:space="preserve">; </w:t>
      </w:r>
      <w:r w:rsidRPr="00DA098B">
        <w:rPr>
          <w:color w:val="000000"/>
        </w:rPr>
        <w:t xml:space="preserve">quorums of the seventy </w:t>
      </w:r>
      <w:r>
        <w:rPr>
          <w:color w:val="000000"/>
        </w:rPr>
        <w:t xml:space="preserve">(the </w:t>
      </w:r>
      <w:r w:rsidRPr="00DA098B">
        <w:rPr>
          <w:color w:val="000000"/>
        </w:rPr>
        <w:t>seventies</w:t>
      </w:r>
      <w:r>
        <w:rPr>
          <w:color w:val="000000"/>
        </w:rPr>
        <w:t xml:space="preserve"> administer policies of the higher ups to the lower downs); and </w:t>
      </w:r>
      <w:r w:rsidRPr="00DA098B">
        <w:rPr>
          <w:color w:val="000000"/>
        </w:rPr>
        <w:t>area presidencies</w:t>
      </w:r>
      <w:r>
        <w:rPr>
          <w:color w:val="000000"/>
        </w:rPr>
        <w:t xml:space="preserve"> (</w:t>
      </w:r>
      <w:r w:rsidRPr="00DA098B">
        <w:rPr>
          <w:color w:val="000000"/>
        </w:rPr>
        <w:t xml:space="preserve">presidents, </w:t>
      </w:r>
      <w:r>
        <w:rPr>
          <w:color w:val="000000"/>
        </w:rPr>
        <w:t xml:space="preserve">with their first and second </w:t>
      </w:r>
      <w:r w:rsidRPr="00DA098B">
        <w:rPr>
          <w:color w:val="000000"/>
        </w:rPr>
        <w:t>counselor</w:t>
      </w:r>
      <w:r>
        <w:rPr>
          <w:color w:val="000000"/>
        </w:rPr>
        <w:t xml:space="preserve">s; areas are geographical, e.g., Europe, Mexico). Aaronic priests can baptize; bot only </w:t>
      </w:r>
      <w:r w:rsidRPr="003E38A3">
        <w:rPr>
          <w:rFonts w:eastAsia="Garamond"/>
          <w:color w:val="000000"/>
        </w:rPr>
        <w:t>Melchizedek</w:t>
      </w:r>
      <w:r>
        <w:rPr>
          <w:rFonts w:eastAsia="Garamond"/>
          <w:color w:val="000000"/>
        </w:rPr>
        <w:t xml:space="preserve"> priests can, by laying on of hands, confer </w:t>
      </w:r>
      <w:r w:rsidRPr="003E38A3">
        <w:rPr>
          <w:rFonts w:eastAsia="Garamond"/>
          <w:color w:val="000000"/>
        </w:rPr>
        <w:t>the Holy Spirit</w:t>
      </w:r>
      <w:r>
        <w:rPr>
          <w:rFonts w:eastAsia="Garamond"/>
          <w:color w:val="000000"/>
        </w:rPr>
        <w:t xml:space="preserve"> after baptism.</w:t>
      </w:r>
    </w:p>
    <w:p w14:paraId="5C3CA3C9" w14:textId="77777777" w:rsidR="00CF7354" w:rsidRDefault="00CF7354" w:rsidP="00CF7354">
      <w:pPr>
        <w:textAlignment w:val="baseline"/>
        <w:rPr>
          <w:rFonts w:eastAsia="Garamond"/>
          <w:color w:val="000000"/>
        </w:rPr>
      </w:pPr>
    </w:p>
    <w:p w14:paraId="1D642B84" w14:textId="77777777" w:rsidR="00952AA4" w:rsidRPr="00C355E6" w:rsidRDefault="00952AA4" w:rsidP="00952AA4">
      <w:pPr>
        <w:jc w:val="center"/>
        <w:textAlignment w:val="baseline"/>
        <w:rPr>
          <w:rFonts w:eastAsia="Garamond"/>
          <w:color w:val="000000"/>
        </w:rPr>
      </w:pPr>
      <w:r>
        <w:rPr>
          <w:rFonts w:eastAsia="Garamond"/>
          <w:i/>
          <w:color w:val="000000"/>
        </w:rPr>
        <w:t>history in the Book of Mormon</w:t>
      </w:r>
    </w:p>
    <w:p w14:paraId="26E62419" w14:textId="77777777" w:rsidR="00952AA4" w:rsidRDefault="00952AA4" w:rsidP="00921C1C">
      <w:pPr>
        <w:textAlignment w:val="baseline"/>
        <w:rPr>
          <w:rFonts w:eastAsia="Garamond"/>
          <w:color w:val="000000"/>
        </w:rPr>
      </w:pPr>
    </w:p>
    <w:p w14:paraId="66038EF3" w14:textId="77777777" w:rsidR="00921C1C" w:rsidRDefault="00A2140E" w:rsidP="00921C1C">
      <w:pPr>
        <w:textAlignment w:val="baseline"/>
        <w:rPr>
          <w:rFonts w:eastAsia="Garamond"/>
          <w:color w:val="000000"/>
        </w:rPr>
      </w:pPr>
      <w:r>
        <w:rPr>
          <w:rFonts w:eastAsia="Garamond"/>
          <w:color w:val="000000"/>
        </w:rPr>
        <w:t xml:space="preserve">The Book of Mormon was published in March 1830. </w:t>
      </w:r>
      <w:r w:rsidR="009334AA">
        <w:rPr>
          <w:rFonts w:eastAsia="Garamond"/>
          <w:color w:val="000000"/>
        </w:rPr>
        <w:t xml:space="preserve">(Smith claimed that, when he completed translating the plates, Moroni took them back.) The Book of Mormon </w:t>
      </w:r>
      <w:r w:rsidR="00921C1C">
        <w:rPr>
          <w:rFonts w:eastAsia="Garamond"/>
          <w:color w:val="000000"/>
        </w:rPr>
        <w:t xml:space="preserve">claimed to include translations from multiple sets of plates (all were </w:t>
      </w:r>
      <w:r w:rsidR="00740637">
        <w:rPr>
          <w:rFonts w:eastAsia="Garamond"/>
          <w:color w:val="000000"/>
        </w:rPr>
        <w:t xml:space="preserve">among the </w:t>
      </w:r>
      <w:r w:rsidR="00921C1C">
        <w:rPr>
          <w:rFonts w:eastAsia="Garamond"/>
          <w:color w:val="000000"/>
        </w:rPr>
        <w:t xml:space="preserve">plates uncovered by Joseph </w:t>
      </w:r>
      <w:r w:rsidR="006F2F48">
        <w:rPr>
          <w:rFonts w:eastAsia="Garamond"/>
          <w:color w:val="000000"/>
        </w:rPr>
        <w:t>on the hill</w:t>
      </w:r>
      <w:r w:rsidR="00921C1C">
        <w:rPr>
          <w:rFonts w:eastAsia="Garamond"/>
          <w:color w:val="000000"/>
        </w:rPr>
        <w:t>).</w:t>
      </w:r>
    </w:p>
    <w:p w14:paraId="318FDF23" w14:textId="77777777" w:rsidR="00921C1C" w:rsidRDefault="00921C1C" w:rsidP="00921C1C">
      <w:pPr>
        <w:textAlignment w:val="baseline"/>
        <w:rPr>
          <w:rFonts w:eastAsia="Garamond"/>
          <w:color w:val="000000"/>
        </w:rPr>
      </w:pPr>
      <w:r>
        <w:rPr>
          <w:rFonts w:eastAsia="Garamond"/>
          <w:color w:val="000000"/>
        </w:rPr>
        <w:t xml:space="preserve">(1) The plates of Ether were the oldest </w:t>
      </w:r>
      <w:r w:rsidRPr="003E38A3">
        <w:rPr>
          <w:rFonts w:eastAsia="Garamond"/>
          <w:color w:val="000000"/>
        </w:rPr>
        <w:t>set</w:t>
      </w:r>
      <w:r>
        <w:rPr>
          <w:rFonts w:eastAsia="Garamond"/>
          <w:color w:val="000000"/>
        </w:rPr>
        <w:t>. (</w:t>
      </w:r>
      <w:r w:rsidR="00740637">
        <w:rPr>
          <w:rFonts w:eastAsia="Garamond"/>
          <w:color w:val="000000"/>
        </w:rPr>
        <w:t xml:space="preserve">The cache of plates that </w:t>
      </w:r>
      <w:r>
        <w:rPr>
          <w:rFonts w:eastAsia="Garamond"/>
          <w:color w:val="000000"/>
        </w:rPr>
        <w:t xml:space="preserve">Smith </w:t>
      </w:r>
      <w:r w:rsidR="00740637">
        <w:rPr>
          <w:rFonts w:eastAsia="Garamond"/>
          <w:color w:val="000000"/>
        </w:rPr>
        <w:t xml:space="preserve">uncovered </w:t>
      </w:r>
      <w:r>
        <w:rPr>
          <w:rFonts w:eastAsia="Garamond"/>
          <w:color w:val="000000"/>
        </w:rPr>
        <w:t xml:space="preserve">did not </w:t>
      </w:r>
      <w:r w:rsidR="00740637">
        <w:rPr>
          <w:rFonts w:eastAsia="Garamond"/>
          <w:color w:val="000000"/>
        </w:rPr>
        <w:t xml:space="preserve">include </w:t>
      </w:r>
      <w:r>
        <w:rPr>
          <w:rFonts w:eastAsia="Garamond"/>
          <w:color w:val="000000"/>
        </w:rPr>
        <w:t xml:space="preserve">the plates of Ether </w:t>
      </w:r>
      <w:r w:rsidR="00740637">
        <w:rPr>
          <w:rFonts w:eastAsia="Garamond"/>
          <w:color w:val="000000"/>
        </w:rPr>
        <w:t>themselves</w:t>
      </w:r>
      <w:r>
        <w:rPr>
          <w:rFonts w:eastAsia="Garamond"/>
          <w:color w:val="000000"/>
        </w:rPr>
        <w:t xml:space="preserve">, but </w:t>
      </w:r>
      <w:r w:rsidR="006F2F48">
        <w:rPr>
          <w:rFonts w:eastAsia="Garamond"/>
          <w:color w:val="000000"/>
        </w:rPr>
        <w:t xml:space="preserve">rather </w:t>
      </w:r>
      <w:r>
        <w:rPr>
          <w:rFonts w:eastAsia="Garamond"/>
          <w:color w:val="000000"/>
        </w:rPr>
        <w:t xml:space="preserve">a set of plates on which the angel Moroni had summarized the Book of Ether.) </w:t>
      </w:r>
      <w:r w:rsidR="006F2F48">
        <w:rPr>
          <w:rFonts w:eastAsia="Garamond"/>
          <w:color w:val="000000"/>
        </w:rPr>
        <w:t xml:space="preserve">The </w:t>
      </w:r>
      <w:r>
        <w:rPr>
          <w:rFonts w:eastAsia="Garamond"/>
          <w:color w:val="000000"/>
        </w:rPr>
        <w:t xml:space="preserve">plates spoke of Jared, a non-Jew </w:t>
      </w:r>
      <w:r w:rsidR="006F2F48">
        <w:rPr>
          <w:rFonts w:eastAsia="Garamond"/>
          <w:color w:val="000000"/>
        </w:rPr>
        <w:t xml:space="preserve">who was </w:t>
      </w:r>
      <w:r>
        <w:rPr>
          <w:rFonts w:eastAsia="Garamond"/>
          <w:color w:val="000000"/>
        </w:rPr>
        <w:t>at the Tower of Babel. Jared migrated to America, and his tribe became America’s first inhabitants, the (non-</w:t>
      </w:r>
      <w:r>
        <w:rPr>
          <w:rFonts w:eastAsia="Garamond"/>
          <w:color w:val="000000"/>
        </w:rPr>
        <w:lastRenderedPageBreak/>
        <w:t>Jewish) Jaredites</w:t>
      </w:r>
      <w:r w:rsidR="006F2F48">
        <w:rPr>
          <w:rFonts w:eastAsia="Garamond"/>
          <w:color w:val="000000"/>
        </w:rPr>
        <w:t>.</w:t>
      </w:r>
      <w:r>
        <w:rPr>
          <w:rFonts w:eastAsia="Garamond"/>
          <w:color w:val="000000"/>
        </w:rPr>
        <w:t xml:space="preserve"> </w:t>
      </w:r>
      <w:r w:rsidR="006F2F48">
        <w:rPr>
          <w:rFonts w:eastAsia="Garamond"/>
          <w:color w:val="000000"/>
        </w:rPr>
        <w:t xml:space="preserve">The Jaredites </w:t>
      </w:r>
      <w:r>
        <w:rPr>
          <w:rFonts w:eastAsia="Garamond"/>
          <w:color w:val="000000"/>
        </w:rPr>
        <w:t>killed each other off</w:t>
      </w:r>
      <w:r w:rsidR="00740637">
        <w:rPr>
          <w:rFonts w:eastAsia="Garamond"/>
          <w:color w:val="000000"/>
        </w:rPr>
        <w:t xml:space="preserve"> in wars</w:t>
      </w:r>
      <w:r>
        <w:rPr>
          <w:rFonts w:eastAsia="Garamond"/>
          <w:color w:val="000000"/>
        </w:rPr>
        <w:t>. Their last prophet was Ether, who wrote their story</w:t>
      </w:r>
      <w:r w:rsidR="00740637">
        <w:rPr>
          <w:rFonts w:eastAsia="Garamond"/>
          <w:color w:val="000000"/>
        </w:rPr>
        <w:t xml:space="preserve"> before dying</w:t>
      </w:r>
      <w:r>
        <w:rPr>
          <w:rFonts w:eastAsia="Garamond"/>
          <w:color w:val="000000"/>
        </w:rPr>
        <w:t xml:space="preserve">. The Book of Ether establishes that God and Jesus are separate physical beings and that the heavenly Jerusalem will descend, not in Israel, but in America. (Although the history of the Jaredites is the earliest part of the story in the Book of Mormon, Smith’s translation of </w:t>
      </w:r>
      <w:r w:rsidR="006F2F48">
        <w:rPr>
          <w:rFonts w:eastAsia="Garamond"/>
          <w:color w:val="000000"/>
        </w:rPr>
        <w:t xml:space="preserve">Moroni’s summary of the plates of </w:t>
      </w:r>
      <w:r>
        <w:rPr>
          <w:rFonts w:eastAsia="Garamond"/>
          <w:color w:val="000000"/>
        </w:rPr>
        <w:t>Ether is an appendix.)</w:t>
      </w:r>
    </w:p>
    <w:p w14:paraId="777019E7" w14:textId="77777777" w:rsidR="00921C1C" w:rsidRDefault="00921C1C" w:rsidP="00921C1C">
      <w:pPr>
        <w:textAlignment w:val="baseline"/>
        <w:rPr>
          <w:rFonts w:eastAsia="Garamond"/>
          <w:color w:val="000000"/>
        </w:rPr>
      </w:pPr>
      <w:r>
        <w:rPr>
          <w:rFonts w:eastAsia="Garamond"/>
          <w:color w:val="000000"/>
        </w:rPr>
        <w:t>(2) To supply the first 400 years of Jewish history in America, Smith did not use the plates of Mormon (</w:t>
      </w:r>
      <w:r w:rsidR="00740637">
        <w:rPr>
          <w:rFonts w:eastAsia="Garamond"/>
          <w:color w:val="000000"/>
        </w:rPr>
        <w:t xml:space="preserve">which </w:t>
      </w:r>
      <w:r>
        <w:rPr>
          <w:rFonts w:eastAsia="Garamond"/>
          <w:color w:val="000000"/>
        </w:rPr>
        <w:t>he had translat</w:t>
      </w:r>
      <w:r w:rsidR="006F2F48">
        <w:rPr>
          <w:rFonts w:eastAsia="Garamond"/>
          <w:color w:val="000000"/>
        </w:rPr>
        <w:t>ed and which Martin Harris</w:t>
      </w:r>
      <w:r w:rsidR="00740637">
        <w:rPr>
          <w:rFonts w:eastAsia="Garamond"/>
          <w:color w:val="000000"/>
        </w:rPr>
        <w:t xml:space="preserve"> </w:t>
      </w:r>
      <w:r>
        <w:rPr>
          <w:rFonts w:eastAsia="Garamond"/>
          <w:color w:val="000000"/>
        </w:rPr>
        <w:t xml:space="preserve">lost), but another set of plates written between the plates of Ether and </w:t>
      </w:r>
      <w:r w:rsidR="00740637">
        <w:rPr>
          <w:rFonts w:eastAsia="Garamond"/>
          <w:color w:val="000000"/>
        </w:rPr>
        <w:t xml:space="preserve">the plates </w:t>
      </w:r>
      <w:r>
        <w:rPr>
          <w:rFonts w:eastAsia="Garamond"/>
          <w:color w:val="000000"/>
        </w:rPr>
        <w:t>of Mormon: the small plates of Nephi.</w:t>
      </w:r>
    </w:p>
    <w:p w14:paraId="229EAB1B" w14:textId="77777777" w:rsidR="00133B42" w:rsidRDefault="00921C1C" w:rsidP="00921C1C">
      <w:pPr>
        <w:textAlignment w:val="baseline"/>
        <w:rPr>
          <w:rFonts w:eastAsia="Garamond"/>
          <w:color w:val="000000"/>
        </w:rPr>
      </w:pPr>
      <w:r>
        <w:rPr>
          <w:rFonts w:eastAsia="Garamond"/>
          <w:color w:val="000000"/>
        </w:rPr>
        <w:t>(3) The plates</w:t>
      </w:r>
      <w:r w:rsidRPr="003E38A3">
        <w:rPr>
          <w:rFonts w:eastAsia="Garamond"/>
          <w:color w:val="000000"/>
        </w:rPr>
        <w:t xml:space="preserve"> </w:t>
      </w:r>
      <w:r>
        <w:rPr>
          <w:rFonts w:eastAsia="Garamond"/>
          <w:color w:val="000000"/>
        </w:rPr>
        <w:t>of Mormon suppl</w:t>
      </w:r>
      <w:r w:rsidR="00133B42">
        <w:rPr>
          <w:rFonts w:eastAsia="Garamond"/>
          <w:color w:val="000000"/>
        </w:rPr>
        <w:t>ied</w:t>
      </w:r>
      <w:r>
        <w:rPr>
          <w:rFonts w:eastAsia="Garamond"/>
          <w:color w:val="000000"/>
        </w:rPr>
        <w:t xml:space="preserve"> most of the present-day Book of Mormon. (The author of the plates, Mormon, based his work on yet another set, the large </w:t>
      </w:r>
      <w:r w:rsidRPr="003E38A3">
        <w:rPr>
          <w:rFonts w:eastAsia="Garamond"/>
          <w:color w:val="000000"/>
        </w:rPr>
        <w:t>plates of Nephi</w:t>
      </w:r>
      <w:r>
        <w:rPr>
          <w:rFonts w:eastAsia="Garamond"/>
          <w:color w:val="000000"/>
        </w:rPr>
        <w:t xml:space="preserve">, which were not </w:t>
      </w:r>
      <w:r w:rsidR="006F2F48">
        <w:rPr>
          <w:rFonts w:eastAsia="Garamond"/>
          <w:color w:val="000000"/>
        </w:rPr>
        <w:t>included among the cache</w:t>
      </w:r>
      <w:r>
        <w:rPr>
          <w:rFonts w:eastAsia="Garamond"/>
          <w:color w:val="000000"/>
        </w:rPr>
        <w:t>.) The plates</w:t>
      </w:r>
      <w:r w:rsidRPr="003E38A3">
        <w:rPr>
          <w:rFonts w:eastAsia="Garamond"/>
          <w:color w:val="000000"/>
        </w:rPr>
        <w:t xml:space="preserve"> </w:t>
      </w:r>
      <w:r>
        <w:rPr>
          <w:rFonts w:eastAsia="Garamond"/>
          <w:color w:val="000000"/>
        </w:rPr>
        <w:t xml:space="preserve">of Mormon tell the story of a Jewish family that sailed from Israel to America about 600 </w:t>
      </w:r>
      <w:r w:rsidRPr="00921C1C">
        <w:rPr>
          <w:rFonts w:eastAsia="Garamond"/>
          <w:smallCaps/>
          <w:color w:val="000000"/>
        </w:rPr>
        <w:t>bc</w:t>
      </w:r>
      <w:r>
        <w:rPr>
          <w:rFonts w:eastAsia="Garamond"/>
          <w:color w:val="000000"/>
        </w:rPr>
        <w:t xml:space="preserve">. (The </w:t>
      </w:r>
      <w:r w:rsidRPr="003E38A3">
        <w:rPr>
          <w:rFonts w:eastAsia="Garamond"/>
          <w:color w:val="000000"/>
        </w:rPr>
        <w:t xml:space="preserve">family </w:t>
      </w:r>
      <w:r>
        <w:rPr>
          <w:rFonts w:eastAsia="Garamond"/>
          <w:color w:val="000000"/>
        </w:rPr>
        <w:t>i</w:t>
      </w:r>
      <w:r w:rsidRPr="003E38A3">
        <w:rPr>
          <w:rFonts w:eastAsia="Garamond"/>
          <w:color w:val="000000"/>
        </w:rPr>
        <w:t xml:space="preserve">s not </w:t>
      </w:r>
      <w:r>
        <w:rPr>
          <w:rFonts w:eastAsia="Garamond"/>
          <w:color w:val="000000"/>
        </w:rPr>
        <w:t xml:space="preserve">one of </w:t>
      </w:r>
      <w:r w:rsidRPr="003E38A3">
        <w:rPr>
          <w:rFonts w:eastAsia="Garamond"/>
          <w:color w:val="000000"/>
        </w:rPr>
        <w:t xml:space="preserve">the </w:t>
      </w:r>
      <w:r>
        <w:rPr>
          <w:rFonts w:eastAsia="Garamond"/>
          <w:color w:val="000000"/>
        </w:rPr>
        <w:t>“</w:t>
      </w:r>
      <w:r w:rsidRPr="003E38A3">
        <w:rPr>
          <w:rFonts w:eastAsia="Garamond"/>
          <w:color w:val="000000"/>
        </w:rPr>
        <w:t>lost ten tribes of Israel</w:t>
      </w:r>
      <w:r>
        <w:rPr>
          <w:rFonts w:eastAsia="Garamond"/>
          <w:color w:val="000000"/>
        </w:rPr>
        <w:t xml:space="preserve">”: those </w:t>
      </w:r>
      <w:r w:rsidR="00740637">
        <w:rPr>
          <w:rFonts w:eastAsia="Garamond"/>
          <w:color w:val="000000"/>
        </w:rPr>
        <w:t xml:space="preserve">had been </w:t>
      </w:r>
      <w:r>
        <w:rPr>
          <w:rFonts w:eastAsia="Garamond"/>
          <w:color w:val="000000"/>
        </w:rPr>
        <w:t xml:space="preserve">scattered </w:t>
      </w:r>
      <w:r w:rsidR="006F2F48">
        <w:rPr>
          <w:rFonts w:eastAsia="Garamond"/>
          <w:color w:val="000000"/>
        </w:rPr>
        <w:t>in</w:t>
      </w:r>
      <w:r>
        <w:rPr>
          <w:rFonts w:eastAsia="Garamond"/>
          <w:color w:val="000000"/>
        </w:rPr>
        <w:t xml:space="preserve"> 721 </w:t>
      </w:r>
      <w:r w:rsidRPr="00921C1C">
        <w:rPr>
          <w:rFonts w:eastAsia="Garamond"/>
          <w:smallCaps/>
          <w:color w:val="000000"/>
        </w:rPr>
        <w:t>bc</w:t>
      </w:r>
      <w:r>
        <w:rPr>
          <w:rFonts w:eastAsia="Garamond"/>
          <w:color w:val="000000"/>
        </w:rPr>
        <w:t>.</w:t>
      </w:r>
      <w:r w:rsidRPr="003E38A3">
        <w:rPr>
          <w:rFonts w:eastAsia="Garamond"/>
          <w:color w:val="000000"/>
        </w:rPr>
        <w:t>)</w:t>
      </w:r>
      <w:r>
        <w:rPr>
          <w:rFonts w:eastAsia="Garamond"/>
          <w:color w:val="000000"/>
        </w:rPr>
        <w:t xml:space="preserve"> The father of the </w:t>
      </w:r>
      <w:r w:rsidR="006F2F48">
        <w:rPr>
          <w:rFonts w:eastAsia="Garamond"/>
          <w:color w:val="000000"/>
        </w:rPr>
        <w:t xml:space="preserve">migrating </w:t>
      </w:r>
      <w:r>
        <w:rPr>
          <w:rFonts w:eastAsia="Garamond"/>
          <w:color w:val="000000"/>
        </w:rPr>
        <w:t>family</w:t>
      </w:r>
      <w:r w:rsidR="00740637">
        <w:rPr>
          <w:rFonts w:eastAsia="Garamond"/>
          <w:color w:val="000000"/>
        </w:rPr>
        <w:t xml:space="preserve"> was</w:t>
      </w:r>
      <w:r>
        <w:rPr>
          <w:rFonts w:eastAsia="Garamond"/>
          <w:color w:val="000000"/>
        </w:rPr>
        <w:t xml:space="preserve"> Lehi</w:t>
      </w:r>
      <w:r w:rsidR="006F2F48">
        <w:rPr>
          <w:rFonts w:eastAsia="Garamond"/>
          <w:color w:val="000000"/>
        </w:rPr>
        <w:t>,</w:t>
      </w:r>
      <w:r>
        <w:rPr>
          <w:rFonts w:eastAsia="Garamond"/>
          <w:color w:val="000000"/>
        </w:rPr>
        <w:t xml:space="preserve"> </w:t>
      </w:r>
      <w:r w:rsidR="0022386E">
        <w:rPr>
          <w:rFonts w:eastAsia="Garamond"/>
          <w:color w:val="000000"/>
        </w:rPr>
        <w:t xml:space="preserve">a </w:t>
      </w:r>
      <w:r w:rsidR="00133B42">
        <w:rPr>
          <w:rFonts w:eastAsia="Garamond"/>
          <w:color w:val="000000"/>
        </w:rPr>
        <w:t>descend</w:t>
      </w:r>
      <w:r w:rsidR="0022386E">
        <w:rPr>
          <w:rFonts w:eastAsia="Garamond"/>
          <w:color w:val="000000"/>
        </w:rPr>
        <w:t>ent</w:t>
      </w:r>
      <w:r w:rsidR="00133B42">
        <w:rPr>
          <w:rFonts w:eastAsia="Garamond"/>
          <w:color w:val="000000"/>
        </w:rPr>
        <w:t xml:space="preserve"> </w:t>
      </w:r>
      <w:r w:rsidRPr="003E38A3">
        <w:rPr>
          <w:rFonts w:eastAsia="Garamond"/>
          <w:color w:val="000000"/>
        </w:rPr>
        <w:t>of Manasseh</w:t>
      </w:r>
      <w:r w:rsidR="0022386E">
        <w:rPr>
          <w:rFonts w:eastAsia="Garamond"/>
          <w:color w:val="000000"/>
        </w:rPr>
        <w:t>;</w:t>
      </w:r>
      <w:r>
        <w:rPr>
          <w:rFonts w:eastAsia="Garamond"/>
          <w:color w:val="000000"/>
        </w:rPr>
        <w:t xml:space="preserve"> </w:t>
      </w:r>
      <w:r w:rsidR="006F2F48">
        <w:rPr>
          <w:rFonts w:eastAsia="Garamond"/>
          <w:color w:val="000000"/>
        </w:rPr>
        <w:t xml:space="preserve">with </w:t>
      </w:r>
      <w:r w:rsidR="0022386E">
        <w:rPr>
          <w:rFonts w:eastAsia="Garamond"/>
          <w:color w:val="000000"/>
        </w:rPr>
        <w:t>h</w:t>
      </w:r>
      <w:r>
        <w:rPr>
          <w:rFonts w:eastAsia="Garamond"/>
          <w:color w:val="000000"/>
        </w:rPr>
        <w:t>i</w:t>
      </w:r>
      <w:r w:rsidR="006F2F48">
        <w:rPr>
          <w:rFonts w:eastAsia="Garamond"/>
          <w:color w:val="000000"/>
        </w:rPr>
        <w:t>m</w:t>
      </w:r>
      <w:r>
        <w:rPr>
          <w:rFonts w:eastAsia="Garamond"/>
          <w:color w:val="000000"/>
        </w:rPr>
        <w:t xml:space="preserve"> </w:t>
      </w:r>
      <w:r w:rsidR="006F2F48">
        <w:rPr>
          <w:rFonts w:eastAsia="Garamond"/>
          <w:color w:val="000000"/>
        </w:rPr>
        <w:t xml:space="preserve">said </w:t>
      </w:r>
      <w:r w:rsidRPr="003E38A3">
        <w:rPr>
          <w:rFonts w:eastAsia="Garamond"/>
          <w:color w:val="000000"/>
        </w:rPr>
        <w:t>two sons, Nephi and Laman</w:t>
      </w:r>
      <w:r w:rsidR="00133B42">
        <w:rPr>
          <w:rFonts w:eastAsia="Garamond"/>
          <w:color w:val="000000"/>
        </w:rPr>
        <w:t xml:space="preserve">. </w:t>
      </w:r>
      <w:r w:rsidR="007143EE">
        <w:rPr>
          <w:rFonts w:eastAsia="Garamond"/>
          <w:color w:val="000000"/>
        </w:rPr>
        <w:t xml:space="preserve">Generally, </w:t>
      </w:r>
      <w:r w:rsidR="00133B42">
        <w:rPr>
          <w:rFonts w:eastAsia="Garamond"/>
          <w:color w:val="000000"/>
        </w:rPr>
        <w:t>Nephi’s descend</w:t>
      </w:r>
      <w:r w:rsidR="008478D1">
        <w:rPr>
          <w:rFonts w:eastAsia="Garamond"/>
          <w:color w:val="000000"/>
        </w:rPr>
        <w:t>a</w:t>
      </w:r>
      <w:r w:rsidR="00133B42">
        <w:rPr>
          <w:rFonts w:eastAsia="Garamond"/>
          <w:color w:val="000000"/>
        </w:rPr>
        <w:t>nts were righteous</w:t>
      </w:r>
      <w:r w:rsidR="007143EE">
        <w:rPr>
          <w:rFonts w:eastAsia="Garamond"/>
          <w:color w:val="000000"/>
        </w:rPr>
        <w:t>,</w:t>
      </w:r>
      <w:r w:rsidR="00133B42">
        <w:rPr>
          <w:rFonts w:eastAsia="Garamond"/>
          <w:color w:val="000000"/>
        </w:rPr>
        <w:t xml:space="preserve"> </w:t>
      </w:r>
      <w:r w:rsidR="007143EE">
        <w:rPr>
          <w:rFonts w:eastAsia="Garamond"/>
          <w:color w:val="000000"/>
        </w:rPr>
        <w:t xml:space="preserve">whereas </w:t>
      </w:r>
      <w:r w:rsidR="00133B42">
        <w:rPr>
          <w:rFonts w:eastAsia="Garamond"/>
          <w:color w:val="000000"/>
        </w:rPr>
        <w:t xml:space="preserve">Laman’s </w:t>
      </w:r>
      <w:r w:rsidR="007143EE">
        <w:rPr>
          <w:rFonts w:eastAsia="Garamond"/>
          <w:color w:val="000000"/>
        </w:rPr>
        <w:t>descend</w:t>
      </w:r>
      <w:r w:rsidR="008478D1">
        <w:rPr>
          <w:rFonts w:eastAsia="Garamond"/>
          <w:color w:val="000000"/>
        </w:rPr>
        <w:t>a</w:t>
      </w:r>
      <w:r w:rsidR="007143EE">
        <w:rPr>
          <w:rFonts w:eastAsia="Garamond"/>
          <w:color w:val="000000"/>
        </w:rPr>
        <w:t xml:space="preserve">nts </w:t>
      </w:r>
      <w:r w:rsidR="00133B42">
        <w:rPr>
          <w:rFonts w:eastAsia="Garamond"/>
          <w:color w:val="000000"/>
        </w:rPr>
        <w:t>persecuted the Nephites. God cursed the Lamanites with a darker skin</w:t>
      </w:r>
      <w:r w:rsidR="007143EE">
        <w:rPr>
          <w:rFonts w:eastAsia="Garamond"/>
          <w:color w:val="000000"/>
        </w:rPr>
        <w:t>, and</w:t>
      </w:r>
      <w:r w:rsidR="00133B42">
        <w:rPr>
          <w:rFonts w:eastAsia="Garamond"/>
          <w:color w:val="000000"/>
        </w:rPr>
        <w:t xml:space="preserve"> they </w:t>
      </w:r>
      <w:r w:rsidR="007143EE">
        <w:rPr>
          <w:rFonts w:eastAsia="Garamond"/>
          <w:color w:val="000000"/>
        </w:rPr>
        <w:t xml:space="preserve">became </w:t>
      </w:r>
      <w:r w:rsidR="00133B42">
        <w:rPr>
          <w:rFonts w:eastAsia="Garamond"/>
          <w:color w:val="000000"/>
        </w:rPr>
        <w:t>the ancestors of American Indians. (God also cursed Ham</w:t>
      </w:r>
      <w:r w:rsidR="0022386E">
        <w:rPr>
          <w:rFonts w:eastAsia="Garamond"/>
          <w:color w:val="000000"/>
        </w:rPr>
        <w:t xml:space="preserve"> with darker skin</w:t>
      </w:r>
      <w:r w:rsidR="006F2F48">
        <w:rPr>
          <w:rFonts w:eastAsia="Garamond"/>
          <w:color w:val="000000"/>
        </w:rPr>
        <w:t>, Gen 9:22, 24-25</w:t>
      </w:r>
      <w:r w:rsidR="0022386E">
        <w:rPr>
          <w:rFonts w:eastAsia="Garamond"/>
          <w:color w:val="000000"/>
        </w:rPr>
        <w:t>;</w:t>
      </w:r>
      <w:r w:rsidR="007143EE">
        <w:rPr>
          <w:rFonts w:eastAsia="Garamond"/>
          <w:color w:val="000000"/>
        </w:rPr>
        <w:t xml:space="preserve"> </w:t>
      </w:r>
      <w:r w:rsidR="00133B42">
        <w:rPr>
          <w:rFonts w:eastAsia="Garamond"/>
          <w:color w:val="000000"/>
        </w:rPr>
        <w:t>African Americans descende</w:t>
      </w:r>
      <w:r w:rsidR="0022386E">
        <w:rPr>
          <w:rFonts w:eastAsia="Garamond"/>
          <w:color w:val="000000"/>
        </w:rPr>
        <w:t>d from him</w:t>
      </w:r>
      <w:r w:rsidR="00133B42">
        <w:rPr>
          <w:rFonts w:eastAsia="Garamond"/>
          <w:color w:val="000000"/>
        </w:rPr>
        <w:t>.</w:t>
      </w:r>
      <w:r w:rsidR="007143EE">
        <w:rPr>
          <w:rFonts w:eastAsia="Garamond"/>
          <w:color w:val="000000"/>
        </w:rPr>
        <w:t xml:space="preserve">) After his resurrection, Jesus visited the Nephites for three days. </w:t>
      </w:r>
      <w:r w:rsidR="0022386E">
        <w:rPr>
          <w:rFonts w:eastAsia="Garamond"/>
          <w:color w:val="000000"/>
        </w:rPr>
        <w:t>As in Israel, h</w:t>
      </w:r>
      <w:r w:rsidR="007143EE">
        <w:rPr>
          <w:rFonts w:eastAsia="Garamond"/>
          <w:color w:val="000000"/>
        </w:rPr>
        <w:t xml:space="preserve">e appointed 12 apostles, instituted the Lord’s Supper, taught the ethics of the Sermon on the Mount, </w:t>
      </w:r>
      <w:r w:rsidR="0022386E">
        <w:rPr>
          <w:rFonts w:eastAsia="Garamond"/>
          <w:color w:val="000000"/>
        </w:rPr>
        <w:t xml:space="preserve">and </w:t>
      </w:r>
      <w:r w:rsidR="007143EE">
        <w:rPr>
          <w:rFonts w:eastAsia="Garamond"/>
          <w:color w:val="000000"/>
        </w:rPr>
        <w:t xml:space="preserve">ascended. </w:t>
      </w:r>
      <w:r w:rsidR="006F2F48">
        <w:rPr>
          <w:rFonts w:eastAsia="Garamond"/>
          <w:color w:val="000000"/>
        </w:rPr>
        <w:t>Centuries later, in</w:t>
      </w:r>
      <w:r w:rsidR="007143EE">
        <w:rPr>
          <w:rFonts w:eastAsia="Garamond"/>
          <w:color w:val="000000"/>
        </w:rPr>
        <w:t xml:space="preserve"> </w:t>
      </w:r>
      <w:r w:rsidR="007143EE" w:rsidRPr="004A002D">
        <w:rPr>
          <w:rFonts w:eastAsia="Garamond"/>
          <w:smallCaps/>
          <w:color w:val="000000"/>
        </w:rPr>
        <w:t>ad</w:t>
      </w:r>
      <w:r w:rsidR="007143EE">
        <w:rPr>
          <w:rFonts w:eastAsia="Garamond"/>
          <w:color w:val="000000"/>
        </w:rPr>
        <w:t xml:space="preserve"> 384, the Lamanites destroyed the Nephites; among the survivors was the prophet Mormon, who wrote all </w:t>
      </w:r>
      <w:r w:rsidR="0022386E">
        <w:rPr>
          <w:rFonts w:eastAsia="Garamond"/>
          <w:color w:val="000000"/>
        </w:rPr>
        <w:t xml:space="preserve">of </w:t>
      </w:r>
      <w:r w:rsidR="007143EE">
        <w:rPr>
          <w:rFonts w:eastAsia="Garamond"/>
          <w:color w:val="000000"/>
        </w:rPr>
        <w:t xml:space="preserve">this history on </w:t>
      </w:r>
      <w:r w:rsidR="006F2F48">
        <w:rPr>
          <w:rFonts w:eastAsia="Garamond"/>
          <w:color w:val="000000"/>
        </w:rPr>
        <w:t xml:space="preserve">the </w:t>
      </w:r>
      <w:r w:rsidR="007143EE">
        <w:rPr>
          <w:rFonts w:eastAsia="Garamond"/>
          <w:color w:val="000000"/>
        </w:rPr>
        <w:t>plates</w:t>
      </w:r>
      <w:r w:rsidR="006F2F48">
        <w:rPr>
          <w:rFonts w:eastAsia="Garamond"/>
          <w:color w:val="000000"/>
        </w:rPr>
        <w:t xml:space="preserve"> of Mormon</w:t>
      </w:r>
      <w:r w:rsidR="007143EE">
        <w:rPr>
          <w:rFonts w:eastAsia="Garamond"/>
          <w:color w:val="000000"/>
        </w:rPr>
        <w:t xml:space="preserve">. Around </w:t>
      </w:r>
      <w:r w:rsidR="007143EE" w:rsidRPr="00FA126F">
        <w:rPr>
          <w:rFonts w:eastAsia="Garamond"/>
          <w:smallCaps/>
          <w:color w:val="000000"/>
        </w:rPr>
        <w:t>ad</w:t>
      </w:r>
      <w:r w:rsidR="007143EE">
        <w:rPr>
          <w:rFonts w:eastAsia="Garamond"/>
          <w:color w:val="000000"/>
        </w:rPr>
        <w:t xml:space="preserve"> </w:t>
      </w:r>
      <w:r w:rsidR="007143EE" w:rsidRPr="003E38A3">
        <w:rPr>
          <w:rFonts w:eastAsia="Garamond"/>
          <w:color w:val="000000"/>
        </w:rPr>
        <w:t>42</w:t>
      </w:r>
      <w:r w:rsidR="007143EE">
        <w:rPr>
          <w:rFonts w:eastAsia="Garamond"/>
          <w:color w:val="000000"/>
        </w:rPr>
        <w:t xml:space="preserve">0, </w:t>
      </w:r>
      <w:r w:rsidR="00B21C4D">
        <w:rPr>
          <w:rFonts w:eastAsia="Garamond"/>
          <w:color w:val="000000"/>
        </w:rPr>
        <w:t xml:space="preserve">Moroni (Mormon’s son and, by then, </w:t>
      </w:r>
      <w:r w:rsidR="007143EE">
        <w:rPr>
          <w:rFonts w:eastAsia="Garamond"/>
          <w:color w:val="000000"/>
        </w:rPr>
        <w:t xml:space="preserve">the only surviving </w:t>
      </w:r>
      <w:r w:rsidR="00B21C4D">
        <w:rPr>
          <w:rFonts w:eastAsia="Garamond"/>
          <w:color w:val="000000"/>
        </w:rPr>
        <w:t>Nephite) wrote an appendix t</w:t>
      </w:r>
      <w:r w:rsidR="0022386E">
        <w:rPr>
          <w:rFonts w:eastAsia="Garamond"/>
          <w:color w:val="000000"/>
        </w:rPr>
        <w:t>o</w:t>
      </w:r>
      <w:r w:rsidR="00B21C4D">
        <w:rPr>
          <w:rFonts w:eastAsia="Garamond"/>
          <w:color w:val="000000"/>
        </w:rPr>
        <w:t xml:space="preserve"> his father’s </w:t>
      </w:r>
      <w:r w:rsidR="00012382">
        <w:rPr>
          <w:rFonts w:eastAsia="Garamond"/>
          <w:color w:val="000000"/>
        </w:rPr>
        <w:t>book</w:t>
      </w:r>
      <w:r w:rsidR="00B21C4D">
        <w:rPr>
          <w:rFonts w:eastAsia="Garamond"/>
          <w:color w:val="000000"/>
        </w:rPr>
        <w:t xml:space="preserve">, summarized the Book of Ether, and hid all </w:t>
      </w:r>
      <w:r w:rsidR="0022386E">
        <w:rPr>
          <w:rFonts w:eastAsia="Garamond"/>
          <w:color w:val="000000"/>
        </w:rPr>
        <w:t xml:space="preserve">of </w:t>
      </w:r>
      <w:r w:rsidR="00B21C4D">
        <w:rPr>
          <w:rFonts w:eastAsia="Garamond"/>
          <w:color w:val="000000"/>
        </w:rPr>
        <w:t xml:space="preserve">the plates in </w:t>
      </w:r>
      <w:r w:rsidR="00012382">
        <w:rPr>
          <w:rFonts w:eastAsia="Garamond"/>
          <w:color w:val="000000"/>
        </w:rPr>
        <w:t xml:space="preserve">the </w:t>
      </w:r>
      <w:r w:rsidR="0022386E">
        <w:rPr>
          <w:rFonts w:eastAsia="Garamond"/>
          <w:color w:val="000000"/>
        </w:rPr>
        <w:t xml:space="preserve">hill in </w:t>
      </w:r>
      <w:r w:rsidR="00B21C4D">
        <w:rPr>
          <w:rFonts w:eastAsia="Garamond"/>
          <w:color w:val="000000"/>
        </w:rPr>
        <w:t>New</w:t>
      </w:r>
      <w:r w:rsidR="0022386E">
        <w:rPr>
          <w:rFonts w:eastAsia="Garamond"/>
          <w:color w:val="000000"/>
        </w:rPr>
        <w:t xml:space="preserve"> </w:t>
      </w:r>
      <w:r w:rsidR="00B21C4D">
        <w:rPr>
          <w:rFonts w:eastAsia="Garamond"/>
          <w:color w:val="000000"/>
        </w:rPr>
        <w:t xml:space="preserve">York. After his death, Moroni became an angel; and, centuries later, he </w:t>
      </w:r>
      <w:r w:rsidR="0022386E">
        <w:rPr>
          <w:rFonts w:eastAsia="Garamond"/>
          <w:color w:val="000000"/>
        </w:rPr>
        <w:t xml:space="preserve">appeared to Joseph Smith to </w:t>
      </w:r>
      <w:r w:rsidR="00B21C4D">
        <w:rPr>
          <w:rFonts w:eastAsia="Garamond"/>
          <w:color w:val="000000"/>
        </w:rPr>
        <w:t xml:space="preserve">reveal </w:t>
      </w:r>
      <w:r w:rsidR="00012382">
        <w:rPr>
          <w:rFonts w:eastAsia="Garamond"/>
          <w:color w:val="000000"/>
        </w:rPr>
        <w:t xml:space="preserve">the </w:t>
      </w:r>
      <w:r w:rsidR="00B21C4D">
        <w:rPr>
          <w:rFonts w:eastAsia="Garamond"/>
          <w:color w:val="000000"/>
        </w:rPr>
        <w:t xml:space="preserve">location </w:t>
      </w:r>
      <w:r w:rsidR="0022386E">
        <w:rPr>
          <w:rFonts w:eastAsia="Garamond"/>
          <w:color w:val="000000"/>
        </w:rPr>
        <w:t>of the plates</w:t>
      </w:r>
      <w:r w:rsidR="00B21C4D">
        <w:rPr>
          <w:rFonts w:eastAsia="Garamond"/>
          <w:color w:val="000000"/>
        </w:rPr>
        <w:t>.</w:t>
      </w:r>
    </w:p>
    <w:p w14:paraId="3C16EBC6" w14:textId="77777777" w:rsidR="00921C1C" w:rsidRDefault="006C747E" w:rsidP="00921C1C">
      <w:pPr>
        <w:textAlignment w:val="baseline"/>
        <w:rPr>
          <w:rFonts w:eastAsia="Garamond"/>
          <w:color w:val="000000"/>
        </w:rPr>
      </w:pPr>
      <w:r>
        <w:rPr>
          <w:rFonts w:eastAsia="Garamond"/>
          <w:color w:val="000000"/>
        </w:rPr>
        <w:t xml:space="preserve">Today, Mormons defend the historicity of the Book of Mormon. Critics point </w:t>
      </w:r>
      <w:r w:rsidR="00012382">
        <w:rPr>
          <w:rFonts w:eastAsia="Garamond"/>
          <w:color w:val="000000"/>
        </w:rPr>
        <w:t xml:space="preserve">out </w:t>
      </w:r>
      <w:r>
        <w:rPr>
          <w:rFonts w:eastAsia="Garamond"/>
          <w:color w:val="000000"/>
        </w:rPr>
        <w:t xml:space="preserve">anachronisms. (1) Lehi’s </w:t>
      </w:r>
      <w:r w:rsidR="008478D1">
        <w:rPr>
          <w:rFonts w:eastAsia="Garamond"/>
          <w:color w:val="000000"/>
        </w:rPr>
        <w:t>descendants</w:t>
      </w:r>
      <w:r w:rsidR="009D333F">
        <w:rPr>
          <w:rFonts w:eastAsia="Garamond"/>
          <w:color w:val="000000"/>
        </w:rPr>
        <w:t xml:space="preserve"> </w:t>
      </w:r>
      <w:r>
        <w:rPr>
          <w:rFonts w:eastAsia="Garamond"/>
          <w:color w:val="000000"/>
        </w:rPr>
        <w:t xml:space="preserve">could not know </w:t>
      </w:r>
      <w:r w:rsidR="009D333F">
        <w:rPr>
          <w:rFonts w:eastAsia="Garamond"/>
          <w:color w:val="000000"/>
        </w:rPr>
        <w:t xml:space="preserve">Jewish history prior to c. 600 </w:t>
      </w:r>
      <w:r w:rsidR="009D333F" w:rsidRPr="009D333F">
        <w:rPr>
          <w:rFonts w:eastAsia="Garamond"/>
          <w:smallCaps/>
          <w:color w:val="000000"/>
        </w:rPr>
        <w:t>bc</w:t>
      </w:r>
      <w:r w:rsidR="009D333F">
        <w:rPr>
          <w:rFonts w:eastAsia="Garamond"/>
          <w:color w:val="000000"/>
        </w:rPr>
        <w:t xml:space="preserve"> except through the scriptures that Lehi brought</w:t>
      </w:r>
      <w:r w:rsidR="00012382">
        <w:rPr>
          <w:rFonts w:eastAsia="Garamond"/>
          <w:color w:val="000000"/>
        </w:rPr>
        <w:t xml:space="preserve"> with him</w:t>
      </w:r>
      <w:r w:rsidR="009D333F">
        <w:rPr>
          <w:rFonts w:eastAsia="Garamond"/>
          <w:color w:val="000000"/>
        </w:rPr>
        <w:t xml:space="preserve">; </w:t>
      </w:r>
      <w:r w:rsidR="00012382">
        <w:rPr>
          <w:rFonts w:eastAsia="Garamond"/>
          <w:color w:val="000000"/>
        </w:rPr>
        <w:t xml:space="preserve">yet </w:t>
      </w:r>
      <w:r w:rsidR="009D333F">
        <w:rPr>
          <w:rFonts w:eastAsia="Garamond"/>
          <w:color w:val="000000"/>
        </w:rPr>
        <w:t xml:space="preserve">much of Jewish history prior to c. 600 </w:t>
      </w:r>
      <w:r w:rsidR="009D333F" w:rsidRPr="009D333F">
        <w:rPr>
          <w:rFonts w:eastAsia="Garamond"/>
          <w:smallCaps/>
          <w:color w:val="000000"/>
        </w:rPr>
        <w:t>bc</w:t>
      </w:r>
      <w:r w:rsidR="009D333F">
        <w:rPr>
          <w:rFonts w:eastAsia="Garamond"/>
          <w:color w:val="000000"/>
        </w:rPr>
        <w:t xml:space="preserve"> was not written </w:t>
      </w:r>
      <w:r w:rsidR="00012382">
        <w:rPr>
          <w:rFonts w:eastAsia="Garamond"/>
          <w:color w:val="000000"/>
        </w:rPr>
        <w:t xml:space="preserve">down </w:t>
      </w:r>
      <w:r w:rsidR="009D333F">
        <w:rPr>
          <w:rFonts w:eastAsia="Garamond"/>
          <w:color w:val="000000"/>
        </w:rPr>
        <w:t>until after</w:t>
      </w:r>
      <w:r w:rsidR="0022386E">
        <w:rPr>
          <w:rFonts w:eastAsia="Garamond"/>
          <w:color w:val="000000"/>
        </w:rPr>
        <w:t xml:space="preserve"> c. 600 </w:t>
      </w:r>
      <w:r w:rsidR="0022386E" w:rsidRPr="009D333F">
        <w:rPr>
          <w:rFonts w:eastAsia="Garamond"/>
          <w:smallCaps/>
          <w:color w:val="000000"/>
        </w:rPr>
        <w:t>bc</w:t>
      </w:r>
      <w:r w:rsidR="009D333F">
        <w:rPr>
          <w:rFonts w:eastAsia="Garamond"/>
          <w:color w:val="000000"/>
        </w:rPr>
        <w:t xml:space="preserve"> (e.g., 1 Samuel-</w:t>
      </w:r>
      <w:r w:rsidR="0022386E">
        <w:rPr>
          <w:rFonts w:eastAsia="Garamond"/>
          <w:color w:val="000000"/>
        </w:rPr>
        <w:t>2 Kings were written in the 500s</w:t>
      </w:r>
      <w:r w:rsidR="009D333F">
        <w:rPr>
          <w:rFonts w:eastAsia="Garamond"/>
          <w:color w:val="000000"/>
        </w:rPr>
        <w:t xml:space="preserve">). (2) The Book </w:t>
      </w:r>
      <w:r w:rsidR="00052327">
        <w:rPr>
          <w:rFonts w:eastAsia="Garamond"/>
          <w:color w:val="000000"/>
        </w:rPr>
        <w:t xml:space="preserve">of Mormon </w:t>
      </w:r>
      <w:r w:rsidR="009D333F">
        <w:rPr>
          <w:rFonts w:eastAsia="Garamond"/>
          <w:color w:val="000000"/>
        </w:rPr>
        <w:t>knows passages in Second Isaiah (Isa 40-55), but those date from the 500s</w:t>
      </w:r>
      <w:r w:rsidR="009D333F" w:rsidRPr="003E38A3">
        <w:rPr>
          <w:rFonts w:eastAsia="Garamond"/>
          <w:color w:val="000000"/>
        </w:rPr>
        <w:t>.</w:t>
      </w:r>
      <w:r w:rsidR="009D333F">
        <w:rPr>
          <w:rFonts w:eastAsia="Garamond"/>
          <w:color w:val="000000"/>
        </w:rPr>
        <w:t xml:space="preserve"> (3) The Nephites in America had Old-World livestock and crops; no evidence of these has been found. (4) People were in America thousands of years before the Mormon date for the Tower of Babel. (5) </w:t>
      </w:r>
      <w:r w:rsidR="0022386E">
        <w:rPr>
          <w:rFonts w:eastAsia="Garamond"/>
          <w:color w:val="000000"/>
        </w:rPr>
        <w:t xml:space="preserve">Archaeology and genetics do not </w:t>
      </w:r>
      <w:r w:rsidR="009D333F">
        <w:rPr>
          <w:rFonts w:eastAsia="Garamond"/>
          <w:color w:val="000000"/>
        </w:rPr>
        <w:t xml:space="preserve">link native Americans with </w:t>
      </w:r>
      <w:r w:rsidR="00012382">
        <w:rPr>
          <w:rFonts w:eastAsia="Garamond"/>
          <w:color w:val="000000"/>
        </w:rPr>
        <w:t>ancient Jews</w:t>
      </w:r>
      <w:r w:rsidR="009D333F">
        <w:rPr>
          <w:rFonts w:eastAsia="Garamond"/>
          <w:color w:val="000000"/>
        </w:rPr>
        <w:t>.</w:t>
      </w:r>
    </w:p>
    <w:p w14:paraId="565FD0E9" w14:textId="77777777" w:rsidR="009D333F" w:rsidRDefault="009D333F" w:rsidP="00921C1C">
      <w:pPr>
        <w:textAlignment w:val="baseline"/>
        <w:rPr>
          <w:rFonts w:eastAsia="Garamond"/>
          <w:color w:val="000000"/>
        </w:rPr>
      </w:pPr>
    </w:p>
    <w:p w14:paraId="34DE6D83" w14:textId="77777777" w:rsidR="009D333F" w:rsidRPr="00B21C4D" w:rsidRDefault="009D333F" w:rsidP="009D333F">
      <w:pPr>
        <w:jc w:val="center"/>
        <w:textAlignment w:val="baseline"/>
        <w:rPr>
          <w:rFonts w:eastAsia="Garamond"/>
          <w:i/>
          <w:color w:val="000000"/>
        </w:rPr>
      </w:pPr>
      <w:r>
        <w:rPr>
          <w:rFonts w:eastAsia="Garamond"/>
          <w:i/>
          <w:color w:val="000000"/>
        </w:rPr>
        <w:t xml:space="preserve">theology </w:t>
      </w:r>
      <w:r w:rsidR="00952AA4">
        <w:rPr>
          <w:rFonts w:eastAsia="Garamond"/>
          <w:i/>
          <w:color w:val="000000"/>
        </w:rPr>
        <w:t>in</w:t>
      </w:r>
      <w:r>
        <w:rPr>
          <w:rFonts w:eastAsia="Garamond"/>
          <w:i/>
          <w:color w:val="000000"/>
        </w:rPr>
        <w:t xml:space="preserve"> the Book of Mormon</w:t>
      </w:r>
    </w:p>
    <w:p w14:paraId="541BFF86" w14:textId="77777777" w:rsidR="009D333F" w:rsidRDefault="009D333F" w:rsidP="009D333F">
      <w:pPr>
        <w:textAlignment w:val="baseline"/>
        <w:rPr>
          <w:rFonts w:eastAsia="Garamond"/>
          <w:color w:val="000000"/>
        </w:rPr>
      </w:pPr>
    </w:p>
    <w:p w14:paraId="512695B7" w14:textId="77777777" w:rsidR="00052327" w:rsidRDefault="0022386E" w:rsidP="00052327">
      <w:pPr>
        <w:textAlignment w:val="baseline"/>
        <w:rPr>
          <w:rFonts w:eastAsia="Garamond"/>
          <w:color w:val="000000"/>
        </w:rPr>
      </w:pPr>
      <w:r>
        <w:rPr>
          <w:rFonts w:eastAsia="Garamond"/>
          <w:color w:val="000000"/>
        </w:rPr>
        <w:t xml:space="preserve">Despite </w:t>
      </w:r>
      <w:r w:rsidR="00052327">
        <w:rPr>
          <w:rFonts w:eastAsia="Garamond"/>
          <w:color w:val="000000"/>
        </w:rPr>
        <w:t xml:space="preserve">the unusual history in </w:t>
      </w:r>
      <w:r>
        <w:rPr>
          <w:rFonts w:eastAsia="Garamond"/>
          <w:color w:val="000000"/>
        </w:rPr>
        <w:t xml:space="preserve">the </w:t>
      </w:r>
      <w:r w:rsidR="00052327">
        <w:rPr>
          <w:rFonts w:eastAsia="Garamond"/>
          <w:color w:val="000000"/>
        </w:rPr>
        <w:t xml:space="preserve">Book of Mormon, </w:t>
      </w:r>
      <w:r w:rsidR="00012382">
        <w:rPr>
          <w:rFonts w:eastAsia="Garamond"/>
          <w:color w:val="000000"/>
        </w:rPr>
        <w:t xml:space="preserve">the text </w:t>
      </w:r>
      <w:r w:rsidR="00052327">
        <w:rPr>
          <w:rFonts w:eastAsia="Garamond"/>
          <w:color w:val="000000"/>
        </w:rPr>
        <w:t>mostly support</w:t>
      </w:r>
      <w:r w:rsidR="00BB3CD7">
        <w:rPr>
          <w:rFonts w:eastAsia="Garamond"/>
          <w:color w:val="000000"/>
        </w:rPr>
        <w:t>ed</w:t>
      </w:r>
      <w:r w:rsidR="00052327">
        <w:rPr>
          <w:rFonts w:eastAsia="Garamond"/>
          <w:color w:val="000000"/>
        </w:rPr>
        <w:t xml:space="preserve"> the teachings of Christian </w:t>
      </w:r>
      <w:r w:rsidR="00012382">
        <w:rPr>
          <w:rFonts w:eastAsia="Garamond"/>
          <w:color w:val="000000"/>
        </w:rPr>
        <w:t xml:space="preserve">groups </w:t>
      </w:r>
      <w:r w:rsidR="00052327">
        <w:rPr>
          <w:rFonts w:eastAsia="Garamond"/>
          <w:color w:val="000000"/>
        </w:rPr>
        <w:t xml:space="preserve">that Smith </w:t>
      </w:r>
      <w:r>
        <w:rPr>
          <w:rFonts w:eastAsia="Garamond"/>
          <w:color w:val="000000"/>
        </w:rPr>
        <w:t xml:space="preserve">may have </w:t>
      </w:r>
      <w:r w:rsidR="00052327">
        <w:rPr>
          <w:rFonts w:eastAsia="Garamond"/>
          <w:color w:val="000000"/>
        </w:rPr>
        <w:t>encountered in his youth.</w:t>
      </w:r>
    </w:p>
    <w:p w14:paraId="504A65BF" w14:textId="77777777" w:rsidR="00052327" w:rsidRDefault="00052327" w:rsidP="00052327">
      <w:pPr>
        <w:textAlignment w:val="baseline"/>
        <w:rPr>
          <w:rFonts w:eastAsia="Garamond"/>
          <w:color w:val="000000"/>
        </w:rPr>
      </w:pPr>
      <w:r>
        <w:rPr>
          <w:rFonts w:eastAsia="Garamond"/>
          <w:color w:val="000000"/>
        </w:rPr>
        <w:t>(1) Like Methodism</w:t>
      </w:r>
      <w:r w:rsidR="000D4FCC">
        <w:rPr>
          <w:rFonts w:eastAsia="Garamond"/>
          <w:color w:val="000000"/>
        </w:rPr>
        <w:t xml:space="preserve"> and </w:t>
      </w:r>
      <w:r w:rsidR="000D4FCC" w:rsidRPr="003E38A3">
        <w:rPr>
          <w:rFonts w:eastAsia="Garamond"/>
          <w:color w:val="000000"/>
        </w:rPr>
        <w:t>Seventh-day Adventis</w:t>
      </w:r>
      <w:r w:rsidR="00303A79">
        <w:rPr>
          <w:rFonts w:eastAsia="Garamond"/>
          <w:color w:val="000000"/>
        </w:rPr>
        <w:t>m</w:t>
      </w:r>
      <w:r>
        <w:rPr>
          <w:rFonts w:eastAsia="Garamond"/>
          <w:color w:val="000000"/>
        </w:rPr>
        <w:t>, the Book rejects Calvinist doctrines. It teaches that humans are not totally depraved, that the will is involved in salvation (Arminianism), that Christ died for all, and that salvation can be lost.</w:t>
      </w:r>
      <w:r w:rsidR="008260C1">
        <w:rPr>
          <w:rFonts w:eastAsia="Garamond"/>
          <w:color w:val="000000"/>
        </w:rPr>
        <w:t xml:space="preserve"> It also emphasized God’s benevolence: </w:t>
      </w:r>
      <w:r w:rsidR="00012382">
        <w:rPr>
          <w:rFonts w:eastAsia="Garamond"/>
          <w:color w:val="000000"/>
        </w:rPr>
        <w:t>for most</w:t>
      </w:r>
      <w:r w:rsidR="00E055B4">
        <w:rPr>
          <w:rFonts w:eastAsia="Garamond"/>
          <w:color w:val="000000"/>
        </w:rPr>
        <w:t>,</w:t>
      </w:r>
      <w:r w:rsidR="00012382">
        <w:rPr>
          <w:rFonts w:eastAsia="Garamond"/>
          <w:color w:val="000000"/>
        </w:rPr>
        <w:t xml:space="preserve"> afterlife punishments will be temporary; </w:t>
      </w:r>
      <w:r w:rsidR="008260C1">
        <w:rPr>
          <w:rFonts w:eastAsia="Garamond"/>
          <w:color w:val="000000"/>
        </w:rPr>
        <w:t>few sinners (</w:t>
      </w:r>
      <w:r w:rsidR="0022386E">
        <w:rPr>
          <w:rFonts w:eastAsia="Garamond"/>
          <w:color w:val="000000"/>
        </w:rPr>
        <w:t xml:space="preserve">only </w:t>
      </w:r>
      <w:r w:rsidR="008260C1">
        <w:rPr>
          <w:rFonts w:eastAsia="Garamond"/>
          <w:color w:val="000000"/>
        </w:rPr>
        <w:t xml:space="preserve">the worst) will </w:t>
      </w:r>
      <w:r w:rsidR="0022386E">
        <w:rPr>
          <w:rFonts w:eastAsia="Garamond"/>
          <w:color w:val="000000"/>
        </w:rPr>
        <w:t xml:space="preserve">end up </w:t>
      </w:r>
      <w:r w:rsidR="008260C1">
        <w:rPr>
          <w:rFonts w:eastAsia="Garamond"/>
          <w:color w:val="000000"/>
        </w:rPr>
        <w:t xml:space="preserve">in hell; </w:t>
      </w:r>
      <w:r w:rsidR="00647709">
        <w:rPr>
          <w:rFonts w:eastAsia="Garamond"/>
          <w:color w:val="000000"/>
        </w:rPr>
        <w:t xml:space="preserve">and </w:t>
      </w:r>
      <w:r w:rsidR="008260C1">
        <w:rPr>
          <w:rFonts w:eastAsia="Garamond"/>
          <w:color w:val="000000"/>
        </w:rPr>
        <w:t xml:space="preserve">heaven has three levels of bliss, each with further </w:t>
      </w:r>
      <w:r w:rsidR="00647709">
        <w:rPr>
          <w:rFonts w:eastAsia="Garamond"/>
          <w:color w:val="000000"/>
        </w:rPr>
        <w:t>subdivisions</w:t>
      </w:r>
      <w:r w:rsidR="008260C1">
        <w:rPr>
          <w:rFonts w:eastAsia="Garamond"/>
          <w:color w:val="000000"/>
        </w:rPr>
        <w:t>.</w:t>
      </w:r>
    </w:p>
    <w:p w14:paraId="512E292D" w14:textId="77777777" w:rsidR="00052327" w:rsidRDefault="00052327" w:rsidP="00052327">
      <w:pPr>
        <w:textAlignment w:val="baseline"/>
        <w:rPr>
          <w:rFonts w:eastAsia="Garamond"/>
          <w:color w:val="000000"/>
        </w:rPr>
      </w:pPr>
      <w:r>
        <w:rPr>
          <w:rFonts w:eastAsia="Garamond"/>
          <w:color w:val="000000"/>
        </w:rPr>
        <w:t xml:space="preserve">(2) Like </w:t>
      </w:r>
      <w:r w:rsidRPr="003E38A3">
        <w:rPr>
          <w:rFonts w:eastAsia="Garamond"/>
          <w:color w:val="000000"/>
        </w:rPr>
        <w:t>Seventh-day Adventis</w:t>
      </w:r>
      <w:r w:rsidR="00303A79">
        <w:rPr>
          <w:rFonts w:eastAsia="Garamond"/>
          <w:color w:val="000000"/>
        </w:rPr>
        <w:t>m</w:t>
      </w:r>
      <w:r>
        <w:rPr>
          <w:rFonts w:eastAsia="Garamond"/>
          <w:color w:val="000000"/>
        </w:rPr>
        <w:t xml:space="preserve">, </w:t>
      </w:r>
      <w:r w:rsidR="00647709">
        <w:rPr>
          <w:rFonts w:eastAsia="Garamond"/>
          <w:color w:val="000000"/>
        </w:rPr>
        <w:t>Mormon</w:t>
      </w:r>
      <w:r>
        <w:rPr>
          <w:rFonts w:eastAsia="Garamond"/>
          <w:color w:val="000000"/>
        </w:rPr>
        <w:t xml:space="preserve"> eschatology is premillenial. Since Jews </w:t>
      </w:r>
      <w:r w:rsidR="008260C1">
        <w:rPr>
          <w:rFonts w:eastAsia="Garamond"/>
          <w:color w:val="000000"/>
        </w:rPr>
        <w:t>must be</w:t>
      </w:r>
      <w:r>
        <w:rPr>
          <w:rFonts w:eastAsia="Garamond"/>
          <w:color w:val="000000"/>
        </w:rPr>
        <w:t xml:space="preserve"> </w:t>
      </w:r>
      <w:r w:rsidR="008260C1">
        <w:rPr>
          <w:rFonts w:eastAsia="Garamond"/>
          <w:color w:val="000000"/>
        </w:rPr>
        <w:t>re-</w:t>
      </w:r>
      <w:r>
        <w:rPr>
          <w:rFonts w:eastAsia="Garamond"/>
          <w:color w:val="000000"/>
        </w:rPr>
        <w:t xml:space="preserve">gathered in Israel </w:t>
      </w:r>
      <w:r w:rsidR="008260C1">
        <w:rPr>
          <w:rFonts w:eastAsia="Garamond"/>
          <w:color w:val="000000"/>
        </w:rPr>
        <w:t xml:space="preserve">before </w:t>
      </w:r>
      <w:r>
        <w:rPr>
          <w:rFonts w:eastAsia="Garamond"/>
          <w:color w:val="000000"/>
        </w:rPr>
        <w:t xml:space="preserve">Christ’s </w:t>
      </w:r>
      <w:r w:rsidR="008260C1">
        <w:rPr>
          <w:rFonts w:eastAsia="Garamond"/>
          <w:color w:val="000000"/>
        </w:rPr>
        <w:t>advent</w:t>
      </w:r>
      <w:r>
        <w:rPr>
          <w:rFonts w:eastAsia="Garamond"/>
          <w:color w:val="000000"/>
        </w:rPr>
        <w:t xml:space="preserve">, Mormons </w:t>
      </w:r>
      <w:r w:rsidR="00012382">
        <w:rPr>
          <w:rFonts w:eastAsia="Garamond"/>
          <w:color w:val="000000"/>
        </w:rPr>
        <w:t xml:space="preserve">took care </w:t>
      </w:r>
      <w:r>
        <w:rPr>
          <w:rFonts w:eastAsia="Garamond"/>
          <w:color w:val="000000"/>
        </w:rPr>
        <w:t xml:space="preserve">to convert </w:t>
      </w:r>
      <w:r w:rsidR="00303A79">
        <w:rPr>
          <w:rFonts w:eastAsia="Garamond"/>
          <w:color w:val="000000"/>
        </w:rPr>
        <w:t xml:space="preserve">American </w:t>
      </w:r>
      <w:r>
        <w:rPr>
          <w:rFonts w:eastAsia="Garamond"/>
          <w:color w:val="000000"/>
        </w:rPr>
        <w:t xml:space="preserve">Jews (Indians). </w:t>
      </w:r>
      <w:r w:rsidR="00012382">
        <w:rPr>
          <w:rFonts w:eastAsia="Garamond"/>
          <w:color w:val="000000"/>
        </w:rPr>
        <w:t xml:space="preserve">After </w:t>
      </w:r>
      <w:r>
        <w:rPr>
          <w:rFonts w:eastAsia="Garamond"/>
          <w:color w:val="000000"/>
        </w:rPr>
        <w:t>terrible persecutions, Christ will return and establish his 1,000-year kingdom on earth.</w:t>
      </w:r>
      <w:r w:rsidR="00012382">
        <w:rPr>
          <w:rFonts w:eastAsia="Garamond"/>
          <w:color w:val="000000"/>
        </w:rPr>
        <w:t xml:space="preserve"> His return will be soon.</w:t>
      </w:r>
    </w:p>
    <w:p w14:paraId="72EE868D" w14:textId="77777777" w:rsidR="00647709" w:rsidRDefault="008260C1" w:rsidP="00052327">
      <w:pPr>
        <w:textAlignment w:val="baseline"/>
        <w:rPr>
          <w:rFonts w:eastAsia="Garamond"/>
          <w:color w:val="000000"/>
        </w:rPr>
      </w:pPr>
      <w:r>
        <w:rPr>
          <w:rFonts w:eastAsia="Garamond"/>
          <w:color w:val="000000"/>
        </w:rPr>
        <w:lastRenderedPageBreak/>
        <w:t xml:space="preserve">(3) </w:t>
      </w:r>
      <w:r w:rsidR="00647709">
        <w:rPr>
          <w:rFonts w:eastAsia="Garamond"/>
          <w:color w:val="000000"/>
        </w:rPr>
        <w:t xml:space="preserve">As in </w:t>
      </w:r>
      <w:r w:rsidR="00312C6C">
        <w:rPr>
          <w:rFonts w:eastAsia="Garamond"/>
          <w:color w:val="000000"/>
        </w:rPr>
        <w:t xml:space="preserve">the </w:t>
      </w:r>
      <w:r>
        <w:rPr>
          <w:rFonts w:eastAsia="Garamond"/>
          <w:color w:val="000000"/>
        </w:rPr>
        <w:t>restorationist sects (Disciples of Christ</w:t>
      </w:r>
      <w:r w:rsidR="000D4FCC">
        <w:rPr>
          <w:rFonts w:eastAsia="Garamond"/>
          <w:color w:val="000000"/>
        </w:rPr>
        <w:t xml:space="preserve"> and</w:t>
      </w:r>
      <w:r>
        <w:rPr>
          <w:rFonts w:eastAsia="Garamond"/>
          <w:color w:val="000000"/>
        </w:rPr>
        <w:t xml:space="preserve"> Church</w:t>
      </w:r>
      <w:r w:rsidR="000D4FCC">
        <w:rPr>
          <w:rFonts w:eastAsia="Garamond"/>
          <w:color w:val="000000"/>
        </w:rPr>
        <w:t>es</w:t>
      </w:r>
      <w:r>
        <w:rPr>
          <w:rFonts w:eastAsia="Garamond"/>
          <w:color w:val="000000"/>
        </w:rPr>
        <w:t xml:space="preserve"> of Christ), </w:t>
      </w:r>
      <w:r w:rsidR="000D4FCC">
        <w:rPr>
          <w:rFonts w:eastAsia="Garamond"/>
          <w:color w:val="000000"/>
        </w:rPr>
        <w:t>true Christianity must be New-Testament Christianity</w:t>
      </w:r>
      <w:r w:rsidR="00647709">
        <w:rPr>
          <w:rFonts w:eastAsia="Garamond"/>
          <w:color w:val="000000"/>
        </w:rPr>
        <w:t>.</w:t>
      </w:r>
      <w:r w:rsidR="000D4FCC">
        <w:rPr>
          <w:rFonts w:eastAsia="Garamond"/>
          <w:color w:val="000000"/>
        </w:rPr>
        <w:t xml:space="preserve"> </w:t>
      </w:r>
      <w:r w:rsidR="00012382">
        <w:rPr>
          <w:rFonts w:eastAsia="Garamond"/>
          <w:color w:val="000000"/>
        </w:rPr>
        <w:t>All e</w:t>
      </w:r>
      <w:r w:rsidR="00647709">
        <w:rPr>
          <w:rFonts w:eastAsia="Garamond"/>
          <w:color w:val="000000"/>
        </w:rPr>
        <w:t xml:space="preserve">arlier </w:t>
      </w:r>
      <w:r w:rsidR="000D4FCC">
        <w:rPr>
          <w:rFonts w:eastAsia="Garamond"/>
          <w:color w:val="000000"/>
        </w:rPr>
        <w:t xml:space="preserve">forms of Christianity </w:t>
      </w:r>
      <w:r w:rsidR="00012382">
        <w:rPr>
          <w:rFonts w:eastAsia="Garamond"/>
          <w:color w:val="000000"/>
        </w:rPr>
        <w:t xml:space="preserve">have </w:t>
      </w:r>
      <w:r w:rsidR="000D4FCC">
        <w:rPr>
          <w:rFonts w:eastAsia="Garamond"/>
          <w:color w:val="000000"/>
        </w:rPr>
        <w:t>lost their way (the great apostasy).</w:t>
      </w:r>
    </w:p>
    <w:p w14:paraId="43ACBBF2" w14:textId="77777777" w:rsidR="008260C1" w:rsidRDefault="00647709" w:rsidP="00052327">
      <w:pPr>
        <w:textAlignment w:val="baseline"/>
        <w:rPr>
          <w:rFonts w:eastAsia="Garamond"/>
          <w:color w:val="000000"/>
        </w:rPr>
      </w:pPr>
      <w:r>
        <w:rPr>
          <w:rFonts w:eastAsia="Garamond"/>
          <w:color w:val="000000"/>
        </w:rPr>
        <w:t>(4) Like the Anabaptists (Mennonites and Amish) and the Baptists, o</w:t>
      </w:r>
      <w:r w:rsidR="00303A79">
        <w:rPr>
          <w:rFonts w:eastAsia="Garamond"/>
          <w:color w:val="000000"/>
        </w:rPr>
        <w:t>nly adults (age 8 or older) can be baptized</w:t>
      </w:r>
      <w:r w:rsidR="00375633">
        <w:rPr>
          <w:rFonts w:eastAsia="Garamond"/>
          <w:color w:val="000000"/>
        </w:rPr>
        <w:t xml:space="preserve">, and </w:t>
      </w:r>
      <w:r w:rsidR="00303A79">
        <w:rPr>
          <w:rFonts w:eastAsia="Garamond"/>
          <w:color w:val="000000"/>
        </w:rPr>
        <w:t>baptism is by immersion.</w:t>
      </w:r>
    </w:p>
    <w:p w14:paraId="54B2FBF8" w14:textId="77777777" w:rsidR="00052327" w:rsidRDefault="00303A79" w:rsidP="00052327">
      <w:pPr>
        <w:textAlignment w:val="baseline"/>
        <w:rPr>
          <w:rFonts w:eastAsia="Garamond"/>
          <w:color w:val="000000"/>
        </w:rPr>
      </w:pPr>
      <w:r>
        <w:rPr>
          <w:rFonts w:eastAsia="Garamond"/>
          <w:color w:val="000000"/>
        </w:rPr>
        <w:t>(</w:t>
      </w:r>
      <w:r w:rsidR="00647709">
        <w:rPr>
          <w:rFonts w:eastAsia="Garamond"/>
          <w:color w:val="000000"/>
        </w:rPr>
        <w:t>5</w:t>
      </w:r>
      <w:r>
        <w:rPr>
          <w:rFonts w:eastAsia="Garamond"/>
          <w:color w:val="000000"/>
        </w:rPr>
        <w:t xml:space="preserve">) Like the Shakers, </w:t>
      </w:r>
      <w:r w:rsidR="00BB3CD7">
        <w:rPr>
          <w:rFonts w:eastAsia="Garamond"/>
          <w:color w:val="000000"/>
        </w:rPr>
        <w:t>early Mormons experience</w:t>
      </w:r>
      <w:r w:rsidR="00375633">
        <w:rPr>
          <w:rFonts w:eastAsia="Garamond"/>
          <w:color w:val="000000"/>
        </w:rPr>
        <w:t>d</w:t>
      </w:r>
      <w:r w:rsidR="00BB3CD7">
        <w:rPr>
          <w:rFonts w:eastAsia="Garamond"/>
          <w:color w:val="000000"/>
        </w:rPr>
        <w:t xml:space="preserve"> the gifts of the Spirit (Rom 12; 1 Cor 12, 14; Eph 4). Prophecy</w:t>
      </w:r>
      <w:r w:rsidR="00375633">
        <w:rPr>
          <w:rFonts w:eastAsia="Garamond"/>
          <w:color w:val="000000"/>
        </w:rPr>
        <w:t xml:space="preserve">, of course, </w:t>
      </w:r>
      <w:r w:rsidR="00647709">
        <w:rPr>
          <w:rFonts w:eastAsia="Garamond"/>
          <w:color w:val="000000"/>
        </w:rPr>
        <w:t>i</w:t>
      </w:r>
      <w:r w:rsidR="00375633">
        <w:rPr>
          <w:rFonts w:eastAsia="Garamond"/>
          <w:color w:val="000000"/>
        </w:rPr>
        <w:t xml:space="preserve">s crucial </w:t>
      </w:r>
      <w:r w:rsidR="00647709">
        <w:rPr>
          <w:rFonts w:eastAsia="Garamond"/>
          <w:color w:val="000000"/>
        </w:rPr>
        <w:t xml:space="preserve">in Mormonism </w:t>
      </w:r>
      <w:r w:rsidR="00375633">
        <w:rPr>
          <w:rFonts w:eastAsia="Garamond"/>
          <w:color w:val="000000"/>
        </w:rPr>
        <w:t>(visions, angelic revelations)</w:t>
      </w:r>
      <w:r w:rsidR="00647709">
        <w:rPr>
          <w:rFonts w:eastAsia="Garamond"/>
          <w:color w:val="000000"/>
        </w:rPr>
        <w:t>. S</w:t>
      </w:r>
      <w:r w:rsidR="00BB3CD7">
        <w:rPr>
          <w:rFonts w:eastAsia="Garamond"/>
          <w:color w:val="000000"/>
        </w:rPr>
        <w:t xml:space="preserve">peaking in tongues </w:t>
      </w:r>
      <w:r w:rsidR="00375633">
        <w:rPr>
          <w:rFonts w:eastAsia="Garamond"/>
          <w:color w:val="000000"/>
        </w:rPr>
        <w:t xml:space="preserve">was </w:t>
      </w:r>
      <w:r w:rsidR="00647709">
        <w:rPr>
          <w:rFonts w:eastAsia="Garamond"/>
          <w:color w:val="000000"/>
        </w:rPr>
        <w:t xml:space="preserve">initially </w:t>
      </w:r>
      <w:r w:rsidR="002225B4">
        <w:rPr>
          <w:rFonts w:eastAsia="Garamond"/>
          <w:color w:val="000000"/>
        </w:rPr>
        <w:t>common</w:t>
      </w:r>
      <w:r w:rsidR="00647709">
        <w:rPr>
          <w:rFonts w:eastAsia="Garamond"/>
          <w:color w:val="000000"/>
        </w:rPr>
        <w:t>, but</w:t>
      </w:r>
      <w:r w:rsidR="00375633">
        <w:rPr>
          <w:rFonts w:eastAsia="Garamond"/>
          <w:color w:val="000000"/>
        </w:rPr>
        <w:t xml:space="preserve"> </w:t>
      </w:r>
      <w:r w:rsidR="002225B4">
        <w:rPr>
          <w:rFonts w:eastAsia="Garamond"/>
          <w:color w:val="000000"/>
        </w:rPr>
        <w:t xml:space="preserve">throughout the 1800s </w:t>
      </w:r>
      <w:r w:rsidR="00375633">
        <w:rPr>
          <w:rFonts w:eastAsia="Garamond"/>
          <w:color w:val="000000"/>
        </w:rPr>
        <w:t xml:space="preserve">it </w:t>
      </w:r>
      <w:r w:rsidR="00BB3CD7">
        <w:rPr>
          <w:rFonts w:eastAsia="Garamond"/>
          <w:color w:val="000000"/>
        </w:rPr>
        <w:t xml:space="preserve">declined </w:t>
      </w:r>
      <w:r w:rsidR="00647709">
        <w:rPr>
          <w:rFonts w:eastAsia="Garamond"/>
          <w:color w:val="000000"/>
        </w:rPr>
        <w:t xml:space="preserve">and </w:t>
      </w:r>
      <w:r w:rsidR="00012382">
        <w:rPr>
          <w:rFonts w:eastAsia="Garamond"/>
          <w:color w:val="000000"/>
        </w:rPr>
        <w:t xml:space="preserve">has </w:t>
      </w:r>
      <w:r w:rsidR="00647709">
        <w:rPr>
          <w:rFonts w:eastAsia="Garamond"/>
          <w:color w:val="000000"/>
        </w:rPr>
        <w:t>all but disappeared</w:t>
      </w:r>
      <w:r w:rsidR="00BB3CD7">
        <w:rPr>
          <w:rFonts w:eastAsia="Garamond"/>
          <w:color w:val="000000"/>
        </w:rPr>
        <w:t>.</w:t>
      </w:r>
    </w:p>
    <w:p w14:paraId="717936C0" w14:textId="77777777" w:rsidR="00375633" w:rsidRDefault="00375633" w:rsidP="00052327">
      <w:pPr>
        <w:textAlignment w:val="baseline"/>
        <w:rPr>
          <w:rFonts w:eastAsia="Garamond"/>
          <w:color w:val="000000"/>
        </w:rPr>
      </w:pPr>
      <w:r>
        <w:rPr>
          <w:rFonts w:eastAsia="Garamond"/>
          <w:color w:val="000000"/>
        </w:rPr>
        <w:t>(</w:t>
      </w:r>
      <w:r w:rsidR="00647709">
        <w:rPr>
          <w:rFonts w:eastAsia="Garamond"/>
          <w:color w:val="000000"/>
        </w:rPr>
        <w:t>6</w:t>
      </w:r>
      <w:r>
        <w:rPr>
          <w:rFonts w:eastAsia="Garamond"/>
          <w:color w:val="000000"/>
        </w:rPr>
        <w:t xml:space="preserve">) Like </w:t>
      </w:r>
      <w:r w:rsidR="00312C6C">
        <w:rPr>
          <w:rFonts w:eastAsia="Garamond"/>
          <w:color w:val="000000"/>
        </w:rPr>
        <w:t>Adventists</w:t>
      </w:r>
      <w:r>
        <w:rPr>
          <w:rFonts w:eastAsia="Garamond"/>
          <w:color w:val="000000"/>
        </w:rPr>
        <w:t>, there was a tendency to mingle Old-Testament and New-Testament teachings and institutions. Hence Mormon “temples”; “stake</w:t>
      </w:r>
      <w:r w:rsidR="00647709">
        <w:rPr>
          <w:rFonts w:eastAsia="Garamond"/>
          <w:color w:val="000000"/>
        </w:rPr>
        <w:t>s</w:t>
      </w:r>
      <w:r>
        <w:rPr>
          <w:rFonts w:eastAsia="Garamond"/>
          <w:color w:val="000000"/>
        </w:rPr>
        <w:t xml:space="preserve">” (of </w:t>
      </w:r>
      <w:r w:rsidR="005E6906">
        <w:rPr>
          <w:rFonts w:eastAsia="Garamond"/>
          <w:color w:val="000000"/>
        </w:rPr>
        <w:t>a tent, Isa 54:2</w:t>
      </w:r>
      <w:r>
        <w:rPr>
          <w:rFonts w:eastAsia="Garamond"/>
          <w:color w:val="000000"/>
        </w:rPr>
        <w:t>)</w:t>
      </w:r>
      <w:r w:rsidR="00312C6C">
        <w:rPr>
          <w:rFonts w:eastAsia="Garamond"/>
          <w:color w:val="000000"/>
        </w:rPr>
        <w:t xml:space="preserve"> for group</w:t>
      </w:r>
      <w:r w:rsidR="00647709">
        <w:rPr>
          <w:rFonts w:eastAsia="Garamond"/>
          <w:color w:val="000000"/>
        </w:rPr>
        <w:t>s</w:t>
      </w:r>
      <w:r w:rsidR="00312C6C">
        <w:rPr>
          <w:rFonts w:eastAsia="Garamond"/>
          <w:color w:val="000000"/>
        </w:rPr>
        <w:t xml:space="preserve"> of congregations</w:t>
      </w:r>
      <w:r>
        <w:rPr>
          <w:rFonts w:eastAsia="Garamond"/>
          <w:color w:val="000000"/>
        </w:rPr>
        <w:t>; Mormons as adopt</w:t>
      </w:r>
      <w:r w:rsidR="00312C6C">
        <w:rPr>
          <w:rFonts w:eastAsia="Garamond"/>
          <w:color w:val="000000"/>
        </w:rPr>
        <w:t>ed Jews (</w:t>
      </w:r>
      <w:r>
        <w:rPr>
          <w:rFonts w:eastAsia="Garamond"/>
          <w:color w:val="000000"/>
        </w:rPr>
        <w:t xml:space="preserve">successors of the </w:t>
      </w:r>
      <w:r w:rsidR="00312C6C">
        <w:rPr>
          <w:rFonts w:eastAsia="Garamond"/>
          <w:color w:val="000000"/>
        </w:rPr>
        <w:t>Nephites)</w:t>
      </w:r>
      <w:r w:rsidR="00A0139B">
        <w:rPr>
          <w:rFonts w:eastAsia="Garamond"/>
          <w:color w:val="000000"/>
        </w:rPr>
        <w:t>;</w:t>
      </w:r>
      <w:r w:rsidR="00312C6C">
        <w:rPr>
          <w:rFonts w:eastAsia="Garamond"/>
          <w:color w:val="000000"/>
        </w:rPr>
        <w:t xml:space="preserve"> </w:t>
      </w:r>
      <w:r w:rsidR="00A0139B">
        <w:rPr>
          <w:rFonts w:eastAsia="Garamond"/>
          <w:color w:val="000000"/>
        </w:rPr>
        <w:t>non-</w:t>
      </w:r>
      <w:r w:rsidR="00312C6C">
        <w:rPr>
          <w:rFonts w:eastAsia="Garamond"/>
          <w:color w:val="000000"/>
        </w:rPr>
        <w:t xml:space="preserve">Mormons </w:t>
      </w:r>
      <w:r w:rsidR="00A0139B">
        <w:rPr>
          <w:rFonts w:eastAsia="Garamond"/>
          <w:color w:val="000000"/>
        </w:rPr>
        <w:t>a</w:t>
      </w:r>
      <w:r w:rsidR="00012382">
        <w:rPr>
          <w:rFonts w:eastAsia="Garamond"/>
          <w:color w:val="000000"/>
        </w:rPr>
        <w:t>re</w:t>
      </w:r>
      <w:r w:rsidR="00A0139B">
        <w:rPr>
          <w:rFonts w:eastAsia="Garamond"/>
          <w:color w:val="000000"/>
        </w:rPr>
        <w:t xml:space="preserve"> </w:t>
      </w:r>
      <w:r w:rsidR="00312C6C">
        <w:rPr>
          <w:rFonts w:eastAsia="Garamond"/>
          <w:color w:val="000000"/>
        </w:rPr>
        <w:t>“gentiles.”</w:t>
      </w:r>
    </w:p>
    <w:p w14:paraId="523665E6" w14:textId="77777777" w:rsidR="00052327" w:rsidRDefault="00647709" w:rsidP="00052327">
      <w:pPr>
        <w:textAlignment w:val="baseline"/>
        <w:rPr>
          <w:rFonts w:eastAsia="Garamond"/>
          <w:color w:val="000000"/>
        </w:rPr>
      </w:pPr>
      <w:r>
        <w:rPr>
          <w:rFonts w:eastAsia="Garamond"/>
          <w:color w:val="000000"/>
        </w:rPr>
        <w:t xml:space="preserve">At a later date (1842), Smith </w:t>
      </w:r>
      <w:r w:rsidR="00312C6C">
        <w:rPr>
          <w:rFonts w:eastAsia="Garamond"/>
          <w:color w:val="000000"/>
        </w:rPr>
        <w:t xml:space="preserve">summarized </w:t>
      </w:r>
      <w:r>
        <w:rPr>
          <w:rFonts w:eastAsia="Garamond"/>
          <w:color w:val="000000"/>
        </w:rPr>
        <w:t xml:space="preserve">most of these early Mormon doctrines </w:t>
      </w:r>
      <w:r w:rsidR="00BB3CD7">
        <w:rPr>
          <w:rFonts w:eastAsia="Garamond"/>
          <w:color w:val="000000"/>
        </w:rPr>
        <w:t xml:space="preserve">in the </w:t>
      </w:r>
      <w:r w:rsidR="00312C6C">
        <w:rPr>
          <w:rFonts w:eastAsia="Garamond"/>
          <w:color w:val="000000"/>
        </w:rPr>
        <w:t>“</w:t>
      </w:r>
      <w:r w:rsidR="00BB3CD7">
        <w:rPr>
          <w:rFonts w:eastAsia="Garamond"/>
          <w:color w:val="000000"/>
        </w:rPr>
        <w:t>Articles of Faith</w:t>
      </w:r>
      <w:r>
        <w:rPr>
          <w:rFonts w:eastAsia="Garamond"/>
          <w:color w:val="000000"/>
        </w:rPr>
        <w:t>.</w:t>
      </w:r>
      <w:r w:rsidR="00312C6C">
        <w:rPr>
          <w:rFonts w:eastAsia="Garamond"/>
          <w:color w:val="000000"/>
        </w:rPr>
        <w:t>”</w:t>
      </w:r>
      <w:r w:rsidR="00BB3CD7">
        <w:rPr>
          <w:rFonts w:eastAsia="Garamond"/>
          <w:color w:val="000000"/>
        </w:rPr>
        <w:t xml:space="preserve"> </w:t>
      </w:r>
      <w:r>
        <w:rPr>
          <w:rFonts w:eastAsia="Garamond"/>
          <w:color w:val="000000"/>
        </w:rPr>
        <w:t xml:space="preserve">That </w:t>
      </w:r>
      <w:r w:rsidR="00312C6C">
        <w:rPr>
          <w:rFonts w:eastAsia="Garamond"/>
          <w:color w:val="000000"/>
        </w:rPr>
        <w:t xml:space="preserve">document </w:t>
      </w:r>
      <w:r>
        <w:rPr>
          <w:rFonts w:eastAsia="Garamond"/>
          <w:color w:val="000000"/>
        </w:rPr>
        <w:t xml:space="preserve">is </w:t>
      </w:r>
      <w:r w:rsidR="00BB3CD7">
        <w:rPr>
          <w:rFonts w:eastAsia="Garamond"/>
          <w:color w:val="000000"/>
        </w:rPr>
        <w:t xml:space="preserve">now </w:t>
      </w:r>
      <w:r w:rsidR="00375633">
        <w:rPr>
          <w:rFonts w:eastAsia="Garamond"/>
          <w:color w:val="000000"/>
        </w:rPr>
        <w:t xml:space="preserve">accepted </w:t>
      </w:r>
      <w:r w:rsidR="00952AA4">
        <w:rPr>
          <w:rFonts w:eastAsia="Garamond"/>
          <w:color w:val="000000"/>
        </w:rPr>
        <w:t xml:space="preserve">as </w:t>
      </w:r>
      <w:r w:rsidR="00BB3CD7">
        <w:rPr>
          <w:rFonts w:eastAsia="Garamond"/>
          <w:color w:val="000000"/>
        </w:rPr>
        <w:t>scripture</w:t>
      </w:r>
      <w:r>
        <w:rPr>
          <w:rFonts w:eastAsia="Garamond"/>
          <w:color w:val="000000"/>
        </w:rPr>
        <w:t xml:space="preserve"> </w:t>
      </w:r>
      <w:r w:rsidR="00952AA4">
        <w:rPr>
          <w:rFonts w:eastAsia="Garamond"/>
          <w:color w:val="000000"/>
        </w:rPr>
        <w:t xml:space="preserve">by </w:t>
      </w:r>
      <w:r>
        <w:rPr>
          <w:rFonts w:eastAsia="Garamond"/>
          <w:color w:val="000000"/>
        </w:rPr>
        <w:t>Mormons</w:t>
      </w:r>
      <w:r w:rsidR="00BB3CD7">
        <w:rPr>
          <w:rFonts w:eastAsia="Garamond"/>
          <w:color w:val="000000"/>
        </w:rPr>
        <w:t>.</w:t>
      </w:r>
    </w:p>
    <w:p w14:paraId="0BF01607" w14:textId="77777777" w:rsidR="00BB3CD7" w:rsidRDefault="00BB3CD7" w:rsidP="00052327">
      <w:pPr>
        <w:textAlignment w:val="baseline"/>
        <w:rPr>
          <w:rFonts w:eastAsia="Garamond"/>
          <w:color w:val="000000"/>
        </w:rPr>
      </w:pPr>
    </w:p>
    <w:p w14:paraId="1489CC7C" w14:textId="77777777" w:rsidR="00CF7354" w:rsidRDefault="00A2140E" w:rsidP="00CF7354">
      <w:pPr>
        <w:textAlignment w:val="baseline"/>
        <w:rPr>
          <w:rFonts w:eastAsia="Garamond"/>
          <w:color w:val="000000"/>
        </w:rPr>
      </w:pPr>
      <w:r>
        <w:rPr>
          <w:rFonts w:eastAsia="Garamond"/>
          <w:color w:val="000000"/>
        </w:rPr>
        <w:t xml:space="preserve">A month after </w:t>
      </w:r>
      <w:r w:rsidR="0049512E">
        <w:rPr>
          <w:rFonts w:eastAsia="Garamond"/>
          <w:color w:val="000000"/>
        </w:rPr>
        <w:t>publish</w:t>
      </w:r>
      <w:r>
        <w:rPr>
          <w:rFonts w:eastAsia="Garamond"/>
          <w:color w:val="000000"/>
        </w:rPr>
        <w:t xml:space="preserve">ing the Book of Mormon, </w:t>
      </w:r>
      <w:r w:rsidR="00CF7354">
        <w:rPr>
          <w:rFonts w:eastAsia="Garamond"/>
          <w:color w:val="000000"/>
        </w:rPr>
        <w:t>obey</w:t>
      </w:r>
      <w:r w:rsidR="0049512E">
        <w:rPr>
          <w:rFonts w:eastAsia="Garamond"/>
          <w:color w:val="000000"/>
        </w:rPr>
        <w:t>ing</w:t>
      </w:r>
      <w:r w:rsidR="00CF7354">
        <w:rPr>
          <w:rFonts w:eastAsia="Garamond"/>
          <w:color w:val="000000"/>
        </w:rPr>
        <w:t xml:space="preserve"> a revelation</w:t>
      </w:r>
      <w:r w:rsidR="0049512E">
        <w:rPr>
          <w:rFonts w:eastAsia="Garamond"/>
          <w:color w:val="000000"/>
        </w:rPr>
        <w:t xml:space="preserve">, </w:t>
      </w:r>
      <w:r w:rsidR="00012382">
        <w:rPr>
          <w:rFonts w:eastAsia="Garamond"/>
          <w:color w:val="000000"/>
        </w:rPr>
        <w:t xml:space="preserve">on April 6, 1830, </w:t>
      </w:r>
      <w:r w:rsidR="0049512E">
        <w:rPr>
          <w:rFonts w:eastAsia="Garamond"/>
          <w:color w:val="000000"/>
        </w:rPr>
        <w:t xml:space="preserve">Smith </w:t>
      </w:r>
      <w:r w:rsidR="00CF7354">
        <w:rPr>
          <w:rFonts w:eastAsia="Garamond"/>
          <w:color w:val="000000"/>
        </w:rPr>
        <w:t>formal</w:t>
      </w:r>
      <w:r w:rsidR="0049512E">
        <w:rPr>
          <w:rFonts w:eastAsia="Garamond"/>
          <w:color w:val="000000"/>
        </w:rPr>
        <w:t>ly</w:t>
      </w:r>
      <w:r w:rsidR="00CF7354">
        <w:rPr>
          <w:rFonts w:eastAsia="Garamond"/>
          <w:color w:val="000000"/>
        </w:rPr>
        <w:t xml:space="preserve"> found</w:t>
      </w:r>
      <w:r w:rsidR="0049512E">
        <w:rPr>
          <w:rFonts w:eastAsia="Garamond"/>
          <w:color w:val="000000"/>
        </w:rPr>
        <w:t>ed</w:t>
      </w:r>
      <w:r w:rsidR="00CF7354">
        <w:rPr>
          <w:rFonts w:eastAsia="Garamond"/>
          <w:color w:val="000000"/>
        </w:rPr>
        <w:t xml:space="preserve"> the church</w:t>
      </w:r>
      <w:r w:rsidR="00012382">
        <w:rPr>
          <w:rFonts w:eastAsia="Garamond"/>
          <w:color w:val="000000"/>
        </w:rPr>
        <w:t>.</w:t>
      </w:r>
      <w:r w:rsidR="0049512E">
        <w:rPr>
          <w:rFonts w:eastAsia="Garamond"/>
          <w:color w:val="000000"/>
        </w:rPr>
        <w:t xml:space="preserve"> 50 Mormons </w:t>
      </w:r>
      <w:r w:rsidR="00012382">
        <w:rPr>
          <w:rFonts w:eastAsia="Garamond"/>
          <w:color w:val="000000"/>
        </w:rPr>
        <w:t xml:space="preserve">were </w:t>
      </w:r>
      <w:r w:rsidR="0049512E">
        <w:rPr>
          <w:rFonts w:eastAsia="Garamond"/>
          <w:color w:val="000000"/>
        </w:rPr>
        <w:t>present</w:t>
      </w:r>
      <w:r w:rsidR="00AF64D3">
        <w:rPr>
          <w:rFonts w:eastAsia="Garamond"/>
          <w:color w:val="000000"/>
        </w:rPr>
        <w:t>;</w:t>
      </w:r>
      <w:r w:rsidR="0049512E">
        <w:rPr>
          <w:rFonts w:eastAsia="Garamond"/>
          <w:color w:val="000000"/>
        </w:rPr>
        <w:t xml:space="preserve"> </w:t>
      </w:r>
      <w:r w:rsidR="00012382">
        <w:rPr>
          <w:rFonts w:eastAsia="Garamond"/>
          <w:color w:val="000000"/>
        </w:rPr>
        <w:t>Smith</w:t>
      </w:r>
      <w:r w:rsidR="0049512E">
        <w:rPr>
          <w:rFonts w:eastAsia="Garamond"/>
          <w:color w:val="000000"/>
        </w:rPr>
        <w:t xml:space="preserve"> and Cowdery ordained each other elder</w:t>
      </w:r>
      <w:r w:rsidR="00AF64D3">
        <w:rPr>
          <w:rFonts w:eastAsia="Garamond"/>
          <w:color w:val="000000"/>
        </w:rPr>
        <w:t>.</w:t>
      </w:r>
      <w:r w:rsidR="0049512E">
        <w:rPr>
          <w:rFonts w:eastAsia="Garamond"/>
          <w:color w:val="000000"/>
        </w:rPr>
        <w:t xml:space="preserve"> </w:t>
      </w:r>
      <w:r w:rsidR="00AF64D3">
        <w:rPr>
          <w:rFonts w:eastAsia="Garamond"/>
          <w:color w:val="000000"/>
        </w:rPr>
        <w:t xml:space="preserve">Soon </w:t>
      </w:r>
      <w:r w:rsidR="0049512E">
        <w:rPr>
          <w:rFonts w:eastAsia="Garamond"/>
          <w:color w:val="000000"/>
        </w:rPr>
        <w:t xml:space="preserve">they were rebaptizing all </w:t>
      </w:r>
      <w:r w:rsidR="00AF64D3">
        <w:rPr>
          <w:rFonts w:eastAsia="Garamond"/>
          <w:color w:val="000000"/>
        </w:rPr>
        <w:t xml:space="preserve">the </w:t>
      </w:r>
      <w:r w:rsidR="0049512E">
        <w:rPr>
          <w:rFonts w:eastAsia="Garamond"/>
          <w:color w:val="000000"/>
        </w:rPr>
        <w:t>members and ordaining leaders. As a restorationist (one who believed that all other churches had apostatized), Smith named the new church simply “Church of Christ.”</w:t>
      </w:r>
    </w:p>
    <w:p w14:paraId="05765E88" w14:textId="77777777" w:rsidR="00AF64D3" w:rsidRPr="00965497" w:rsidRDefault="0049512E">
      <w:pPr>
        <w:contextualSpacing/>
      </w:pPr>
      <w:r>
        <w:t xml:space="preserve">In </w:t>
      </w:r>
      <w:r w:rsidR="008E3BFB">
        <w:t>September</w:t>
      </w:r>
      <w:r>
        <w:t xml:space="preserve"> </w:t>
      </w:r>
      <w:r w:rsidR="001F6ED4">
        <w:t xml:space="preserve">1830, </w:t>
      </w:r>
      <w:r w:rsidR="008E3BFB">
        <w:t xml:space="preserve">Parley Pratt was rebaptized a Mormon in Palmyra. </w:t>
      </w:r>
      <w:r w:rsidR="00AF64D3">
        <w:t>Pratt</w:t>
      </w:r>
      <w:r w:rsidR="008E3BFB">
        <w:t xml:space="preserve"> was from Kirtland, Ohio</w:t>
      </w:r>
      <w:r w:rsidR="001F6ED4">
        <w:t xml:space="preserve">, </w:t>
      </w:r>
      <w:r w:rsidR="008E3BFB">
        <w:t>260 miles east</w:t>
      </w:r>
      <w:r w:rsidR="001F6ED4">
        <w:t>;</w:t>
      </w:r>
      <w:r w:rsidR="008E3BFB">
        <w:t xml:space="preserve"> </w:t>
      </w:r>
      <w:r w:rsidR="001F6ED4">
        <w:t xml:space="preserve">he </w:t>
      </w:r>
      <w:r w:rsidR="00AF64D3">
        <w:t xml:space="preserve">had been </w:t>
      </w:r>
      <w:r w:rsidR="008E3BFB">
        <w:t>a Disciples</w:t>
      </w:r>
      <w:r w:rsidR="00AF64D3">
        <w:t xml:space="preserve"> </w:t>
      </w:r>
      <w:r w:rsidR="008E3BFB">
        <w:t>of</w:t>
      </w:r>
      <w:r w:rsidR="00AF64D3">
        <w:t xml:space="preserve"> </w:t>
      </w:r>
      <w:r w:rsidR="008E3BFB">
        <w:t xml:space="preserve">Christ minister. Smith asked him </w:t>
      </w:r>
      <w:r w:rsidR="00AF64D3">
        <w:t xml:space="preserve">to join </w:t>
      </w:r>
      <w:r w:rsidR="008E3BFB">
        <w:t xml:space="preserve">a group about to do mission work among the Indians </w:t>
      </w:r>
      <w:r w:rsidR="00AF64D3">
        <w:t>in</w:t>
      </w:r>
      <w:r w:rsidR="008E3BFB">
        <w:t xml:space="preserve"> western Missouri. Stopping in Cleveland </w:t>
      </w:r>
      <w:r w:rsidR="00965497">
        <w:t>on the way</w:t>
      </w:r>
      <w:r w:rsidR="00AF64D3">
        <w:t xml:space="preserve">, </w:t>
      </w:r>
      <w:r w:rsidR="008E3BFB">
        <w:t xml:space="preserve">Pratt </w:t>
      </w:r>
      <w:r w:rsidR="00AF64D3">
        <w:t xml:space="preserve">converted </w:t>
      </w:r>
      <w:r w:rsidR="008E3BFB">
        <w:t xml:space="preserve">fellow </w:t>
      </w:r>
      <w:r w:rsidR="001F6ED4">
        <w:t xml:space="preserve">Disciples </w:t>
      </w:r>
      <w:r w:rsidR="008E3BFB">
        <w:t>minister Si</w:t>
      </w:r>
      <w:r w:rsidR="008215BE">
        <w:t>d</w:t>
      </w:r>
      <w:r w:rsidR="008E3BFB">
        <w:t xml:space="preserve">ney Rigdon, </w:t>
      </w:r>
      <w:r w:rsidR="00AF64D3">
        <w:t xml:space="preserve">and </w:t>
      </w:r>
      <w:r w:rsidR="008E3BFB">
        <w:t xml:space="preserve">130 of </w:t>
      </w:r>
      <w:r w:rsidR="00AF64D3">
        <w:t xml:space="preserve">Rigdon’s </w:t>
      </w:r>
      <w:r w:rsidR="001F6ED4">
        <w:t>flock</w:t>
      </w:r>
      <w:r w:rsidR="008E3BFB">
        <w:t>.</w:t>
      </w:r>
    </w:p>
    <w:p w14:paraId="291544B3" w14:textId="77777777" w:rsidR="00AF64D3" w:rsidRDefault="00AF64D3">
      <w:pPr>
        <w:contextualSpacing/>
        <w:rPr>
          <w:rFonts w:eastAsia="Garamond"/>
          <w:color w:val="000000"/>
        </w:rPr>
      </w:pPr>
    </w:p>
    <w:p w14:paraId="2FF950D5" w14:textId="77777777" w:rsidR="008215BE" w:rsidRDefault="008215BE" w:rsidP="008215BE">
      <w:pPr>
        <w:jc w:val="center"/>
        <w:textAlignment w:val="baseline"/>
        <w:rPr>
          <w:rFonts w:eastAsia="Garamond"/>
          <w:color w:val="000000"/>
        </w:rPr>
      </w:pPr>
      <w:r>
        <w:rPr>
          <w:rFonts w:eastAsia="Garamond"/>
          <w:color w:val="000000"/>
        </w:rPr>
        <w:t xml:space="preserve">1831-1838: </w:t>
      </w:r>
      <w:r w:rsidRPr="00C037EA">
        <w:rPr>
          <w:rFonts w:eastAsia="Garamond"/>
          <w:smallCaps/>
          <w:color w:val="000000"/>
        </w:rPr>
        <w:t>Kirtland, Ohio</w:t>
      </w:r>
    </w:p>
    <w:p w14:paraId="0A9ED200" w14:textId="77777777" w:rsidR="00AF64D3" w:rsidRDefault="00AF64D3">
      <w:pPr>
        <w:contextualSpacing/>
        <w:rPr>
          <w:rFonts w:eastAsia="Garamond"/>
          <w:color w:val="000000"/>
        </w:rPr>
      </w:pPr>
    </w:p>
    <w:p w14:paraId="09EAFC95" w14:textId="77777777" w:rsidR="00965497" w:rsidRDefault="00965497">
      <w:pPr>
        <w:contextualSpacing/>
        <w:rPr>
          <w:rFonts w:eastAsia="Garamond"/>
          <w:color w:val="000000"/>
        </w:rPr>
      </w:pPr>
      <w:r>
        <w:rPr>
          <w:rFonts w:eastAsia="Garamond"/>
          <w:color w:val="000000"/>
        </w:rPr>
        <w:t>In January 1831, most Mormons in New York decided to move to Kirtland—</w:t>
      </w:r>
      <w:r w:rsidRPr="003E38A3">
        <w:rPr>
          <w:rFonts w:eastAsia="Garamond"/>
          <w:color w:val="000000"/>
        </w:rPr>
        <w:t>part</w:t>
      </w:r>
      <w:r>
        <w:rPr>
          <w:rFonts w:eastAsia="Garamond"/>
          <w:color w:val="000000"/>
        </w:rPr>
        <w:t>ly</w:t>
      </w:r>
      <w:r w:rsidRPr="003E38A3">
        <w:rPr>
          <w:rFonts w:eastAsia="Garamond"/>
          <w:color w:val="000000"/>
        </w:rPr>
        <w:t xml:space="preserve"> to escape persecu</w:t>
      </w:r>
      <w:r w:rsidRPr="003E38A3">
        <w:rPr>
          <w:rFonts w:eastAsia="Garamond"/>
          <w:color w:val="000000"/>
        </w:rPr>
        <w:softHyphen/>
        <w:t>tion</w:t>
      </w:r>
      <w:r>
        <w:rPr>
          <w:rFonts w:eastAsia="Garamond"/>
          <w:color w:val="000000"/>
        </w:rPr>
        <w:t xml:space="preserve">, partly </w:t>
      </w:r>
      <w:r w:rsidR="00F161D4">
        <w:rPr>
          <w:rFonts w:eastAsia="Garamond"/>
          <w:color w:val="000000"/>
        </w:rPr>
        <w:t xml:space="preserve">to </w:t>
      </w:r>
      <w:r>
        <w:rPr>
          <w:rFonts w:eastAsia="Garamond"/>
          <w:color w:val="000000"/>
        </w:rPr>
        <w:t xml:space="preserve">comply with </w:t>
      </w:r>
      <w:r w:rsidR="00F161D4">
        <w:rPr>
          <w:rFonts w:eastAsia="Garamond"/>
          <w:color w:val="000000"/>
        </w:rPr>
        <w:t xml:space="preserve">Joseph’s </w:t>
      </w:r>
      <w:r>
        <w:rPr>
          <w:rFonts w:eastAsia="Garamond"/>
          <w:color w:val="000000"/>
        </w:rPr>
        <w:t xml:space="preserve">revelations. The next month a revelation prompted Smith to implement “the </w:t>
      </w:r>
      <w:bookmarkStart w:id="1" w:name="_Hlk9407291"/>
      <w:r w:rsidRPr="0064685C">
        <w:rPr>
          <w:rFonts w:cs="Arial"/>
          <w:color w:val="222222"/>
          <w:szCs w:val="32"/>
          <w:shd w:val="clear" w:color="auto" w:fill="FFFFFF"/>
        </w:rPr>
        <w:t>law of consecration</w:t>
      </w:r>
      <w:bookmarkEnd w:id="1"/>
      <w:r>
        <w:rPr>
          <w:rFonts w:cs="Arial"/>
          <w:color w:val="222222"/>
          <w:szCs w:val="32"/>
          <w:shd w:val="clear" w:color="auto" w:fill="FFFFFF"/>
        </w:rPr>
        <w:t xml:space="preserve">”: all were to donate their private property, to be used as </w:t>
      </w:r>
      <w:r w:rsidR="00F161D4">
        <w:rPr>
          <w:rFonts w:cs="Arial"/>
          <w:color w:val="222222"/>
          <w:szCs w:val="32"/>
          <w:shd w:val="clear" w:color="auto" w:fill="FFFFFF"/>
        </w:rPr>
        <w:t xml:space="preserve">the </w:t>
      </w:r>
      <w:r>
        <w:rPr>
          <w:rFonts w:cs="Arial"/>
          <w:color w:val="222222"/>
          <w:szCs w:val="32"/>
          <w:shd w:val="clear" w:color="auto" w:fill="FFFFFF"/>
        </w:rPr>
        <w:t>saints needed. (</w:t>
      </w:r>
      <w:bookmarkStart w:id="2" w:name="_Hlk9407361"/>
      <w:r>
        <w:rPr>
          <w:rFonts w:cs="Arial"/>
          <w:color w:val="222222"/>
          <w:szCs w:val="32"/>
          <w:shd w:val="clear" w:color="auto" w:fill="FFFFFF"/>
        </w:rPr>
        <w:t xml:space="preserve">Combining Acts 11:29 and 4:35 yields, “from each </w:t>
      </w:r>
      <w:r w:rsidRPr="00C70B24">
        <w:rPr>
          <w:szCs w:val="20"/>
          <w:lang w:bidi="he-IL"/>
        </w:rPr>
        <w:t>according to ability</w:t>
      </w:r>
      <w:r>
        <w:rPr>
          <w:szCs w:val="20"/>
          <w:lang w:bidi="he-IL"/>
        </w:rPr>
        <w:t>,</w:t>
      </w:r>
      <w:r w:rsidR="00F161D4">
        <w:rPr>
          <w:szCs w:val="20"/>
          <w:lang w:bidi="he-IL"/>
        </w:rPr>
        <w:t>”</w:t>
      </w:r>
      <w:r>
        <w:rPr>
          <w:szCs w:val="20"/>
          <w:lang w:bidi="he-IL"/>
        </w:rPr>
        <w:t xml:space="preserve"> </w:t>
      </w:r>
      <w:r w:rsidR="00F161D4">
        <w:rPr>
          <w:szCs w:val="20"/>
          <w:lang w:bidi="he-IL"/>
        </w:rPr>
        <w:t>“</w:t>
      </w:r>
      <w:r>
        <w:rPr>
          <w:szCs w:val="20"/>
          <w:lang w:bidi="he-IL"/>
        </w:rPr>
        <w:t>to each according to need.”</w:t>
      </w:r>
      <w:bookmarkEnd w:id="2"/>
      <w:r>
        <w:rPr>
          <w:rFonts w:cs="Arial"/>
          <w:color w:val="222222"/>
          <w:szCs w:val="32"/>
          <w:shd w:val="clear" w:color="auto" w:fill="FFFFFF"/>
        </w:rPr>
        <w:t xml:space="preserve"> See also Acts 2:44-45</w:t>
      </w:r>
      <w:r w:rsidR="00DF10CF">
        <w:rPr>
          <w:rFonts w:cs="Arial"/>
          <w:color w:val="222222"/>
          <w:szCs w:val="32"/>
          <w:shd w:val="clear" w:color="auto" w:fill="FFFFFF"/>
        </w:rPr>
        <w:t>;</w:t>
      </w:r>
      <w:r>
        <w:rPr>
          <w:rFonts w:cs="Arial"/>
          <w:color w:val="222222"/>
          <w:szCs w:val="32"/>
          <w:shd w:val="clear" w:color="auto" w:fill="FFFFFF"/>
        </w:rPr>
        <w:t xml:space="preserve"> 4:32-35; 1 Tim 6:10). The system failed, and two years later Smith substituted tithing; but the </w:t>
      </w:r>
      <w:r w:rsidRPr="0064685C">
        <w:rPr>
          <w:rFonts w:cs="Arial"/>
          <w:color w:val="222222"/>
          <w:szCs w:val="32"/>
          <w:shd w:val="clear" w:color="auto" w:fill="FFFFFF"/>
        </w:rPr>
        <w:t>law of consecration</w:t>
      </w:r>
      <w:r>
        <w:rPr>
          <w:rFonts w:cs="Arial"/>
          <w:color w:val="222222"/>
          <w:szCs w:val="32"/>
          <w:shd w:val="clear" w:color="auto" w:fill="FFFFFF"/>
        </w:rPr>
        <w:t xml:space="preserve"> remains an ideal.</w:t>
      </w:r>
    </w:p>
    <w:p w14:paraId="16E8848C" w14:textId="77777777" w:rsidR="00F161D4" w:rsidRDefault="007A37AE" w:rsidP="00F161D4">
      <w:pPr>
        <w:contextualSpacing/>
        <w:rPr>
          <w:rFonts w:eastAsia="Verdana"/>
          <w:color w:val="000000"/>
        </w:rPr>
      </w:pPr>
      <w:r>
        <w:rPr>
          <w:rFonts w:eastAsia="Garamond"/>
          <w:color w:val="000000"/>
        </w:rPr>
        <w:t xml:space="preserve">As the </w:t>
      </w:r>
      <w:r w:rsidR="000A39FA">
        <w:rPr>
          <w:rFonts w:eastAsia="Garamond"/>
          <w:color w:val="000000"/>
        </w:rPr>
        <w:t>Mormons moved to Kirtland</w:t>
      </w:r>
      <w:r w:rsidR="00F161D4">
        <w:rPr>
          <w:rFonts w:eastAsia="Garamond"/>
          <w:color w:val="000000"/>
        </w:rPr>
        <w:t xml:space="preserve"> during 1831</w:t>
      </w:r>
      <w:r w:rsidR="000A39FA">
        <w:rPr>
          <w:rFonts w:eastAsia="Garamond"/>
          <w:color w:val="000000"/>
        </w:rPr>
        <w:t xml:space="preserve">, </w:t>
      </w:r>
      <w:r w:rsidR="00965497">
        <w:rPr>
          <w:rFonts w:eastAsia="Garamond"/>
          <w:color w:val="000000"/>
        </w:rPr>
        <w:t>Cowdery, among the missionaries in Missouri, reported back that he had found where the New Jerusalem would descend.</w:t>
      </w:r>
      <w:r>
        <w:rPr>
          <w:rFonts w:eastAsia="Garamond"/>
          <w:color w:val="000000"/>
        </w:rPr>
        <w:t xml:space="preserve"> </w:t>
      </w:r>
      <w:r w:rsidR="00965497">
        <w:rPr>
          <w:rFonts w:eastAsia="Garamond"/>
          <w:color w:val="000000"/>
        </w:rPr>
        <w:t xml:space="preserve">Smith joined </w:t>
      </w:r>
      <w:r>
        <w:rPr>
          <w:rFonts w:eastAsia="Garamond"/>
          <w:color w:val="000000"/>
        </w:rPr>
        <w:t xml:space="preserve">Cowdery </w:t>
      </w:r>
      <w:r w:rsidR="00965497">
        <w:rPr>
          <w:rFonts w:eastAsia="Garamond"/>
          <w:color w:val="000000"/>
        </w:rPr>
        <w:t xml:space="preserve">in </w:t>
      </w:r>
      <w:r w:rsidR="00965497" w:rsidRPr="006A16C4">
        <w:rPr>
          <w:rFonts w:eastAsia="Garamond"/>
          <w:color w:val="000000"/>
        </w:rPr>
        <w:t xml:space="preserve">July </w:t>
      </w:r>
      <w:r w:rsidR="00965497">
        <w:rPr>
          <w:rFonts w:eastAsia="Garamond"/>
          <w:color w:val="000000"/>
        </w:rPr>
        <w:t xml:space="preserve">and declared Independence, Missouri, </w:t>
      </w:r>
      <w:r>
        <w:rPr>
          <w:rFonts w:eastAsia="Garamond"/>
          <w:color w:val="000000"/>
        </w:rPr>
        <w:t xml:space="preserve">to </w:t>
      </w:r>
      <w:r w:rsidR="00965497">
        <w:rPr>
          <w:rFonts w:eastAsia="Garamond"/>
          <w:color w:val="000000"/>
        </w:rPr>
        <w:t xml:space="preserve">be </w:t>
      </w:r>
      <w:r w:rsidR="00F161D4">
        <w:rPr>
          <w:rFonts w:eastAsia="Garamond"/>
          <w:color w:val="000000"/>
        </w:rPr>
        <w:t xml:space="preserve">the </w:t>
      </w:r>
      <w:r w:rsidR="00965497">
        <w:rPr>
          <w:rFonts w:eastAsia="Garamond"/>
          <w:color w:val="000000"/>
        </w:rPr>
        <w:t xml:space="preserve">exact </w:t>
      </w:r>
      <w:r>
        <w:rPr>
          <w:rFonts w:eastAsia="Garamond"/>
          <w:color w:val="000000"/>
        </w:rPr>
        <w:t>spot</w:t>
      </w:r>
      <w:r w:rsidR="00965497">
        <w:rPr>
          <w:rFonts w:eastAsia="Garamond"/>
          <w:color w:val="000000"/>
        </w:rPr>
        <w:t xml:space="preserve">. </w:t>
      </w:r>
      <w:r w:rsidR="00A62AE7">
        <w:rPr>
          <w:rFonts w:eastAsia="Garamond"/>
          <w:color w:val="000000"/>
        </w:rPr>
        <w:t xml:space="preserve">The Mormons at Kirtland decided to move there. </w:t>
      </w:r>
      <w:r w:rsidR="00965497">
        <w:rPr>
          <w:rFonts w:eastAsia="Garamond"/>
          <w:color w:val="000000"/>
        </w:rPr>
        <w:t xml:space="preserve">Throughout the 1830s, Mormons increasingly moved </w:t>
      </w:r>
      <w:r>
        <w:rPr>
          <w:rFonts w:eastAsia="Garamond"/>
          <w:color w:val="000000"/>
        </w:rPr>
        <w:t>to Missouri</w:t>
      </w:r>
      <w:r w:rsidR="00F161D4">
        <w:rPr>
          <w:rFonts w:eastAsia="Garamond"/>
          <w:color w:val="000000"/>
        </w:rPr>
        <w:t>.</w:t>
      </w:r>
      <w:r w:rsidR="00965497">
        <w:rPr>
          <w:rFonts w:eastAsia="Garamond"/>
          <w:color w:val="000000"/>
        </w:rPr>
        <w:t xml:space="preserve"> </w:t>
      </w:r>
      <w:r w:rsidR="00F161D4">
        <w:rPr>
          <w:rFonts w:eastAsia="Garamond"/>
          <w:color w:val="000000"/>
        </w:rPr>
        <w:t>But</w:t>
      </w:r>
      <w:r w:rsidR="00DF10CF">
        <w:rPr>
          <w:rFonts w:eastAsia="Garamond"/>
          <w:color w:val="000000"/>
        </w:rPr>
        <w:t xml:space="preserve">, </w:t>
      </w:r>
      <w:r w:rsidR="00965497">
        <w:rPr>
          <w:rFonts w:eastAsia="Garamond"/>
          <w:color w:val="000000"/>
        </w:rPr>
        <w:t>except for visits</w:t>
      </w:r>
      <w:r w:rsidR="00F161D4">
        <w:rPr>
          <w:rFonts w:eastAsia="Garamond"/>
          <w:color w:val="000000"/>
        </w:rPr>
        <w:t xml:space="preserve"> in </w:t>
      </w:r>
      <w:r w:rsidR="00F161D4">
        <w:rPr>
          <w:rFonts w:eastAsia="Verdana"/>
          <w:color w:val="000000"/>
        </w:rPr>
        <w:t>1832 and 1834</w:t>
      </w:r>
      <w:r w:rsidR="00DF10CF">
        <w:rPr>
          <w:rFonts w:eastAsia="Verdana"/>
          <w:color w:val="000000"/>
        </w:rPr>
        <w:t>,</w:t>
      </w:r>
      <w:r w:rsidR="00F161D4">
        <w:rPr>
          <w:rFonts w:eastAsia="Verdana"/>
          <w:color w:val="000000"/>
        </w:rPr>
        <w:t xml:space="preserve"> Smith </w:t>
      </w:r>
      <w:r w:rsidR="00F161D4">
        <w:rPr>
          <w:rFonts w:eastAsia="Garamond"/>
          <w:color w:val="000000"/>
        </w:rPr>
        <w:t>continued to live in Kirtland.</w:t>
      </w:r>
    </w:p>
    <w:p w14:paraId="7131ACF9" w14:textId="77777777" w:rsidR="00F161D4" w:rsidRDefault="00F161D4" w:rsidP="00F161D4">
      <w:pPr>
        <w:contextualSpacing/>
        <w:rPr>
          <w:rFonts w:eastAsia="Verdana"/>
          <w:color w:val="000000"/>
        </w:rPr>
      </w:pPr>
      <w:r>
        <w:rPr>
          <w:rFonts w:eastAsia="Verdana"/>
          <w:color w:val="000000"/>
        </w:rPr>
        <w:t xml:space="preserve">Soon, however, the </w:t>
      </w:r>
      <w:r w:rsidR="007A37AE">
        <w:rPr>
          <w:rFonts w:eastAsia="Verdana"/>
          <w:color w:val="000000"/>
        </w:rPr>
        <w:t xml:space="preserve">Missouri </w:t>
      </w:r>
      <w:r>
        <w:rPr>
          <w:rFonts w:eastAsia="Verdana"/>
          <w:color w:val="000000"/>
        </w:rPr>
        <w:t xml:space="preserve">Mormons </w:t>
      </w:r>
      <w:r w:rsidR="007A37AE">
        <w:rPr>
          <w:rFonts w:eastAsia="Verdana"/>
          <w:color w:val="000000"/>
        </w:rPr>
        <w:t>were driven into the counties north of Independence.</w:t>
      </w:r>
      <w:r>
        <w:rPr>
          <w:rFonts w:eastAsia="Verdana"/>
          <w:color w:val="000000"/>
        </w:rPr>
        <w:t xml:space="preserve"> </w:t>
      </w:r>
      <w:r w:rsidRPr="003E38A3">
        <w:rPr>
          <w:rFonts w:eastAsia="Garamond"/>
          <w:color w:val="000000"/>
        </w:rPr>
        <w:t>Smith organize</w:t>
      </w:r>
      <w:r>
        <w:rPr>
          <w:rFonts w:eastAsia="Garamond"/>
          <w:color w:val="000000"/>
        </w:rPr>
        <w:t>d</w:t>
      </w:r>
      <w:r w:rsidRPr="003E38A3">
        <w:rPr>
          <w:rFonts w:eastAsia="Garamond"/>
          <w:color w:val="000000"/>
        </w:rPr>
        <w:t xml:space="preserve"> </w:t>
      </w:r>
      <w:r>
        <w:rPr>
          <w:rFonts w:eastAsia="Garamond"/>
          <w:color w:val="000000"/>
        </w:rPr>
        <w:t>200</w:t>
      </w:r>
      <w:r w:rsidRPr="003E38A3">
        <w:rPr>
          <w:rFonts w:eastAsia="Garamond"/>
          <w:color w:val="000000"/>
        </w:rPr>
        <w:t xml:space="preserve"> young men</w:t>
      </w:r>
      <w:r w:rsidR="007A37AE">
        <w:rPr>
          <w:rFonts w:eastAsia="Garamond"/>
          <w:color w:val="000000"/>
        </w:rPr>
        <w:t>, known as Zion’s Camp,</w:t>
      </w:r>
      <w:r w:rsidRPr="003E38A3">
        <w:rPr>
          <w:rFonts w:eastAsia="Garamond"/>
          <w:color w:val="000000"/>
        </w:rPr>
        <w:t xml:space="preserve"> to </w:t>
      </w:r>
      <w:r>
        <w:rPr>
          <w:rFonts w:eastAsia="Garamond"/>
          <w:color w:val="000000"/>
        </w:rPr>
        <w:t xml:space="preserve">save </w:t>
      </w:r>
      <w:r w:rsidR="007A37AE">
        <w:rPr>
          <w:rFonts w:eastAsia="Garamond"/>
          <w:color w:val="000000"/>
        </w:rPr>
        <w:t>the settlement; but the</w:t>
      </w:r>
      <w:r w:rsidR="003C40B6">
        <w:rPr>
          <w:rFonts w:eastAsia="Garamond"/>
          <w:color w:val="000000"/>
        </w:rPr>
        <w:t>y</w:t>
      </w:r>
      <w:r w:rsidR="007A37AE">
        <w:rPr>
          <w:rFonts w:eastAsia="Garamond"/>
          <w:color w:val="000000"/>
        </w:rPr>
        <w:t xml:space="preserve"> </w:t>
      </w:r>
      <w:r w:rsidR="003C40B6">
        <w:rPr>
          <w:rFonts w:eastAsia="Garamond"/>
          <w:color w:val="000000"/>
        </w:rPr>
        <w:t xml:space="preserve">arrived </w:t>
      </w:r>
      <w:r w:rsidR="007A37AE">
        <w:rPr>
          <w:rFonts w:eastAsia="Garamond"/>
          <w:color w:val="000000"/>
        </w:rPr>
        <w:t>too late.</w:t>
      </w:r>
      <w:r w:rsidR="007A37AE">
        <w:rPr>
          <w:rFonts w:eastAsia="Verdana"/>
          <w:color w:val="000000"/>
        </w:rPr>
        <w:t xml:space="preserve"> </w:t>
      </w:r>
    </w:p>
    <w:p w14:paraId="19C5BC8D" w14:textId="77777777" w:rsidR="00BF1917" w:rsidRDefault="00BF1917" w:rsidP="003C40B6">
      <w:pPr>
        <w:contextualSpacing/>
        <w:rPr>
          <w:rFonts w:eastAsia="Verdana"/>
          <w:color w:val="000000"/>
        </w:rPr>
      </w:pPr>
      <w:r>
        <w:rPr>
          <w:rFonts w:eastAsia="Verdana"/>
          <w:color w:val="000000"/>
        </w:rPr>
        <w:t>In 1832 Smith began sending out mission</w:t>
      </w:r>
      <w:r w:rsidR="00A62AE7">
        <w:rPr>
          <w:rFonts w:eastAsia="Verdana"/>
          <w:color w:val="000000"/>
        </w:rPr>
        <w:t>arie</w:t>
      </w:r>
      <w:r>
        <w:rPr>
          <w:rFonts w:eastAsia="Verdana"/>
          <w:color w:val="000000"/>
        </w:rPr>
        <w:t xml:space="preserve">s in pairs. He </w:t>
      </w:r>
      <w:r w:rsidR="00A62AE7">
        <w:rPr>
          <w:rFonts w:eastAsia="Verdana"/>
          <w:color w:val="000000"/>
        </w:rPr>
        <w:t xml:space="preserve">also </w:t>
      </w:r>
      <w:r>
        <w:rPr>
          <w:rFonts w:eastAsia="Verdana"/>
          <w:color w:val="000000"/>
        </w:rPr>
        <w:t>sent some of the quorum apostles to Britain and Europe</w:t>
      </w:r>
      <w:r w:rsidR="00A62AE7">
        <w:rPr>
          <w:rFonts w:eastAsia="Verdana"/>
          <w:color w:val="000000"/>
        </w:rPr>
        <w:t>. T</w:t>
      </w:r>
      <w:r>
        <w:rPr>
          <w:rFonts w:eastAsia="Verdana"/>
          <w:color w:val="000000"/>
        </w:rPr>
        <w:t xml:space="preserve">hey had </w:t>
      </w:r>
      <w:r w:rsidR="00A62AE7">
        <w:rPr>
          <w:rFonts w:eastAsia="Verdana"/>
          <w:color w:val="000000"/>
        </w:rPr>
        <w:t xml:space="preserve">surprising </w:t>
      </w:r>
      <w:r>
        <w:rPr>
          <w:rFonts w:eastAsia="Verdana"/>
          <w:color w:val="000000"/>
        </w:rPr>
        <w:t>success</w:t>
      </w:r>
      <w:r w:rsidR="008E3D7B">
        <w:rPr>
          <w:rFonts w:eastAsia="Verdana"/>
          <w:color w:val="000000"/>
        </w:rPr>
        <w:t>;</w:t>
      </w:r>
      <w:r>
        <w:rPr>
          <w:rFonts w:eastAsia="Verdana"/>
          <w:color w:val="000000"/>
        </w:rPr>
        <w:t xml:space="preserve"> </w:t>
      </w:r>
      <w:r w:rsidR="008E3D7B">
        <w:rPr>
          <w:rFonts w:eastAsia="Verdana"/>
          <w:color w:val="000000"/>
        </w:rPr>
        <w:t xml:space="preserve">by the end of the decade, </w:t>
      </w:r>
      <w:r>
        <w:rPr>
          <w:rFonts w:eastAsia="Verdana"/>
          <w:color w:val="000000"/>
        </w:rPr>
        <w:t>Mormons were sailing to America.</w:t>
      </w:r>
    </w:p>
    <w:p w14:paraId="51DF3CDF" w14:textId="77777777" w:rsidR="003C40B6" w:rsidRDefault="003C40B6" w:rsidP="003C40B6">
      <w:pPr>
        <w:contextualSpacing/>
        <w:rPr>
          <w:rFonts w:eastAsia="Garamond"/>
          <w:color w:val="000000"/>
        </w:rPr>
      </w:pPr>
      <w:r>
        <w:rPr>
          <w:rFonts w:eastAsia="Verdana"/>
          <w:color w:val="000000"/>
        </w:rPr>
        <w:t xml:space="preserve">In 1833 Smith received a revelation concerning diet. Mormons were to avoid </w:t>
      </w:r>
      <w:r w:rsidRPr="003A033B">
        <w:rPr>
          <w:rFonts w:eastAsia="Garamond"/>
          <w:color w:val="000000"/>
        </w:rPr>
        <w:t>tobacco</w:t>
      </w:r>
      <w:r>
        <w:rPr>
          <w:rFonts w:eastAsia="Garamond"/>
          <w:color w:val="000000"/>
        </w:rPr>
        <w:t>,</w:t>
      </w:r>
      <w:r w:rsidRPr="003A033B">
        <w:rPr>
          <w:rFonts w:eastAsia="Garamond"/>
          <w:color w:val="000000"/>
        </w:rPr>
        <w:t xml:space="preserve"> alcohol</w:t>
      </w:r>
      <w:r>
        <w:rPr>
          <w:rFonts w:eastAsia="Garamond"/>
          <w:color w:val="000000"/>
        </w:rPr>
        <w:t>,</w:t>
      </w:r>
      <w:r w:rsidRPr="003A033B">
        <w:rPr>
          <w:rFonts w:eastAsia="Garamond"/>
          <w:color w:val="000000"/>
        </w:rPr>
        <w:t xml:space="preserve"> tea</w:t>
      </w:r>
      <w:r>
        <w:rPr>
          <w:rFonts w:eastAsia="Garamond"/>
          <w:color w:val="000000"/>
        </w:rPr>
        <w:t>,</w:t>
      </w:r>
      <w:r w:rsidRPr="003A033B">
        <w:rPr>
          <w:rFonts w:eastAsia="Garamond"/>
          <w:color w:val="000000"/>
        </w:rPr>
        <w:t xml:space="preserve"> and coffee</w:t>
      </w:r>
      <w:r>
        <w:rPr>
          <w:rFonts w:eastAsia="Garamond"/>
          <w:color w:val="000000"/>
        </w:rPr>
        <w:t>.</w:t>
      </w:r>
      <w:r w:rsidRPr="003A033B">
        <w:rPr>
          <w:rFonts w:eastAsia="Garamond"/>
          <w:color w:val="000000"/>
        </w:rPr>
        <w:t xml:space="preserve"> (Mormons </w:t>
      </w:r>
      <w:r w:rsidR="00F130AB">
        <w:rPr>
          <w:rFonts w:eastAsia="Garamond"/>
          <w:color w:val="000000"/>
        </w:rPr>
        <w:t xml:space="preserve">therefore </w:t>
      </w:r>
      <w:r>
        <w:rPr>
          <w:rFonts w:eastAsia="Garamond"/>
          <w:color w:val="000000"/>
        </w:rPr>
        <w:t>substitute</w:t>
      </w:r>
      <w:r w:rsidR="00A62AE7">
        <w:rPr>
          <w:rFonts w:eastAsia="Garamond"/>
          <w:color w:val="000000"/>
        </w:rPr>
        <w:t>d</w:t>
      </w:r>
      <w:r>
        <w:rPr>
          <w:rFonts w:eastAsia="Garamond"/>
          <w:color w:val="000000"/>
        </w:rPr>
        <w:t xml:space="preserve"> </w:t>
      </w:r>
      <w:r w:rsidRPr="003A033B">
        <w:rPr>
          <w:rFonts w:eastAsia="Garamond"/>
          <w:color w:val="000000"/>
        </w:rPr>
        <w:t>wa</w:t>
      </w:r>
      <w:r w:rsidRPr="003A033B">
        <w:rPr>
          <w:rFonts w:eastAsia="Garamond"/>
          <w:color w:val="000000"/>
        </w:rPr>
        <w:softHyphen/>
        <w:t xml:space="preserve">ter </w:t>
      </w:r>
      <w:r>
        <w:rPr>
          <w:rFonts w:eastAsia="Garamond"/>
          <w:color w:val="000000"/>
        </w:rPr>
        <w:t xml:space="preserve">for </w:t>
      </w:r>
      <w:r w:rsidRPr="003A033B">
        <w:rPr>
          <w:rFonts w:eastAsia="Garamond"/>
          <w:color w:val="000000"/>
        </w:rPr>
        <w:t xml:space="preserve">wine </w:t>
      </w:r>
      <w:r>
        <w:rPr>
          <w:rFonts w:eastAsia="Garamond"/>
          <w:color w:val="000000"/>
        </w:rPr>
        <w:t xml:space="preserve">in </w:t>
      </w:r>
      <w:r w:rsidRPr="003A033B">
        <w:rPr>
          <w:rFonts w:eastAsia="Garamond"/>
          <w:color w:val="000000"/>
        </w:rPr>
        <w:t>communion</w:t>
      </w:r>
      <w:r>
        <w:rPr>
          <w:rFonts w:eastAsia="Garamond"/>
          <w:color w:val="000000"/>
        </w:rPr>
        <w:t>.</w:t>
      </w:r>
      <w:r w:rsidRPr="003A033B">
        <w:rPr>
          <w:rFonts w:eastAsia="Garamond"/>
          <w:color w:val="000000"/>
        </w:rPr>
        <w:t xml:space="preserve">) </w:t>
      </w:r>
      <w:r>
        <w:rPr>
          <w:rFonts w:eastAsia="Garamond"/>
          <w:color w:val="000000"/>
        </w:rPr>
        <w:t xml:space="preserve">They were to eat meat moderately and enjoy </w:t>
      </w:r>
      <w:r w:rsidRPr="003A033B">
        <w:rPr>
          <w:rFonts w:eastAsia="Garamond"/>
          <w:color w:val="000000"/>
        </w:rPr>
        <w:t>grains</w:t>
      </w:r>
      <w:r>
        <w:rPr>
          <w:rFonts w:eastAsia="Garamond"/>
          <w:color w:val="000000"/>
        </w:rPr>
        <w:t>, fruits, and vegetables.</w:t>
      </w:r>
    </w:p>
    <w:p w14:paraId="7C2F1412" w14:textId="77777777" w:rsidR="00F161D4" w:rsidRDefault="00EA1A97" w:rsidP="00F161D4">
      <w:pPr>
        <w:contextualSpacing/>
        <w:rPr>
          <w:rFonts w:eastAsia="Verdana"/>
          <w:color w:val="000000"/>
        </w:rPr>
      </w:pPr>
      <w:r>
        <w:rPr>
          <w:rFonts w:eastAsia="Verdana"/>
          <w:color w:val="000000"/>
        </w:rPr>
        <w:lastRenderedPageBreak/>
        <w:t>That same year</w:t>
      </w:r>
      <w:r w:rsidR="003C40B6">
        <w:rPr>
          <w:rFonts w:eastAsia="Verdana"/>
          <w:color w:val="000000"/>
        </w:rPr>
        <w:t xml:space="preserve"> Smith revealed that the Mormons were to build a temple.</w:t>
      </w:r>
      <w:r w:rsidR="00BF1917">
        <w:rPr>
          <w:rFonts w:eastAsia="Verdana"/>
          <w:color w:val="000000"/>
        </w:rPr>
        <w:t xml:space="preserve"> (Up t</w:t>
      </w:r>
      <w:r w:rsidR="00F130AB">
        <w:rPr>
          <w:rFonts w:eastAsia="Verdana"/>
          <w:color w:val="000000"/>
        </w:rPr>
        <w:t>ill</w:t>
      </w:r>
      <w:r w:rsidR="00BF1917">
        <w:rPr>
          <w:rFonts w:eastAsia="Verdana"/>
          <w:color w:val="000000"/>
        </w:rPr>
        <w:t xml:space="preserve"> then, Mormons had worshiped </w:t>
      </w:r>
      <w:r w:rsidR="00BF1917" w:rsidRPr="003E38A3">
        <w:rPr>
          <w:rFonts w:eastAsia="Garamond"/>
          <w:color w:val="000000"/>
        </w:rPr>
        <w:t>outdoors</w:t>
      </w:r>
      <w:r w:rsidR="00BF1917">
        <w:rPr>
          <w:rFonts w:eastAsia="Verdana"/>
          <w:color w:val="000000"/>
        </w:rPr>
        <w:t xml:space="preserve"> or </w:t>
      </w:r>
      <w:r w:rsidR="00BF1917" w:rsidRPr="003E38A3">
        <w:rPr>
          <w:rFonts w:eastAsia="Garamond"/>
          <w:color w:val="000000"/>
        </w:rPr>
        <w:t>in homes</w:t>
      </w:r>
      <w:r w:rsidR="00BF1917">
        <w:rPr>
          <w:rFonts w:eastAsia="Garamond"/>
          <w:color w:val="000000"/>
        </w:rPr>
        <w:t xml:space="preserve"> </w:t>
      </w:r>
      <w:r w:rsidR="00A62AE7">
        <w:rPr>
          <w:rFonts w:eastAsia="Garamond"/>
          <w:color w:val="000000"/>
        </w:rPr>
        <w:t xml:space="preserve">or </w:t>
      </w:r>
      <w:r w:rsidR="00BF1917" w:rsidRPr="003E38A3">
        <w:rPr>
          <w:rFonts w:eastAsia="Garamond"/>
          <w:color w:val="000000"/>
        </w:rPr>
        <w:t>barns</w:t>
      </w:r>
      <w:r w:rsidR="00BF1917">
        <w:rPr>
          <w:rFonts w:eastAsia="Garamond"/>
          <w:color w:val="000000"/>
        </w:rPr>
        <w:t>.)</w:t>
      </w:r>
      <w:r w:rsidR="00BF1917" w:rsidRPr="003E38A3">
        <w:rPr>
          <w:rFonts w:eastAsia="Garamond"/>
          <w:color w:val="000000"/>
        </w:rPr>
        <w:t xml:space="preserve"> </w:t>
      </w:r>
      <w:r w:rsidR="00BF1917" w:rsidRPr="0012598F">
        <w:rPr>
          <w:rFonts w:eastAsia="Verdana"/>
          <w:color w:val="000000"/>
        </w:rPr>
        <w:t>The Kirtland Temple</w:t>
      </w:r>
      <w:r w:rsidR="00BF1917">
        <w:rPr>
          <w:rFonts w:eastAsia="Verdana"/>
          <w:color w:val="000000"/>
        </w:rPr>
        <w:t xml:space="preserve"> </w:t>
      </w:r>
      <w:r w:rsidR="003C40B6">
        <w:rPr>
          <w:rFonts w:eastAsia="Verdana"/>
          <w:color w:val="000000"/>
        </w:rPr>
        <w:t>was dedicated in 183</w:t>
      </w:r>
      <w:r w:rsidR="00BF1917">
        <w:rPr>
          <w:rFonts w:eastAsia="Verdana"/>
          <w:color w:val="000000"/>
        </w:rPr>
        <w:t>6.</w:t>
      </w:r>
    </w:p>
    <w:p w14:paraId="3521E74F" w14:textId="77777777" w:rsidR="003C40B6" w:rsidRDefault="00EA1A97" w:rsidP="00F161D4">
      <w:pPr>
        <w:contextualSpacing/>
        <w:rPr>
          <w:rFonts w:eastAsia="Verdana"/>
          <w:color w:val="000000"/>
        </w:rPr>
      </w:pPr>
      <w:r>
        <w:rPr>
          <w:rFonts w:eastAsia="Verdana"/>
          <w:color w:val="000000"/>
        </w:rPr>
        <w:t xml:space="preserve">When a bank that Smith initiated in 1837 collapsed after one month, many left Mormonism, including half </w:t>
      </w:r>
      <w:r w:rsidR="00F130AB">
        <w:rPr>
          <w:rFonts w:eastAsia="Verdana"/>
          <w:color w:val="000000"/>
        </w:rPr>
        <w:t xml:space="preserve">of the </w:t>
      </w:r>
      <w:r>
        <w:rPr>
          <w:rFonts w:eastAsia="Verdana"/>
          <w:color w:val="000000"/>
        </w:rPr>
        <w:t xml:space="preserve">leaders. The defectors took control of Kirtland and the Temple. With an arrest warrant out for </w:t>
      </w:r>
      <w:r w:rsidR="0032005A">
        <w:rPr>
          <w:rFonts w:eastAsia="Garamond"/>
          <w:color w:val="000000"/>
        </w:rPr>
        <w:t>bank fraud</w:t>
      </w:r>
      <w:r>
        <w:rPr>
          <w:rFonts w:eastAsia="Verdana"/>
          <w:color w:val="000000"/>
        </w:rPr>
        <w:t>, Smith</w:t>
      </w:r>
      <w:r w:rsidR="0032005A">
        <w:rPr>
          <w:rFonts w:eastAsia="Verdana"/>
          <w:color w:val="000000"/>
        </w:rPr>
        <w:t>,</w:t>
      </w:r>
      <w:r>
        <w:rPr>
          <w:rFonts w:eastAsia="Verdana"/>
          <w:color w:val="000000"/>
        </w:rPr>
        <w:t xml:space="preserve"> </w:t>
      </w:r>
      <w:r w:rsidR="0032005A">
        <w:rPr>
          <w:rFonts w:eastAsia="Verdana"/>
          <w:color w:val="000000"/>
        </w:rPr>
        <w:t xml:space="preserve">with </w:t>
      </w:r>
      <w:r>
        <w:rPr>
          <w:rFonts w:eastAsia="Verdana"/>
          <w:color w:val="000000"/>
        </w:rPr>
        <w:t>Rigdon</w:t>
      </w:r>
      <w:r w:rsidR="0032005A">
        <w:rPr>
          <w:rFonts w:eastAsia="Verdana"/>
          <w:color w:val="000000"/>
        </w:rPr>
        <w:t>,</w:t>
      </w:r>
      <w:r>
        <w:rPr>
          <w:rFonts w:eastAsia="Verdana"/>
          <w:color w:val="000000"/>
        </w:rPr>
        <w:t xml:space="preserve"> fled to Far West, a town the Mormons </w:t>
      </w:r>
      <w:r w:rsidR="0032005A">
        <w:rPr>
          <w:rFonts w:eastAsia="Verdana"/>
          <w:color w:val="000000"/>
        </w:rPr>
        <w:t>had founded</w:t>
      </w:r>
      <w:r>
        <w:rPr>
          <w:rFonts w:eastAsia="Verdana"/>
          <w:color w:val="000000"/>
        </w:rPr>
        <w:t xml:space="preserve"> </w:t>
      </w:r>
      <w:r w:rsidR="00A0139B">
        <w:rPr>
          <w:rFonts w:eastAsia="Verdana"/>
          <w:color w:val="000000"/>
        </w:rPr>
        <w:t xml:space="preserve">in Missouri </w:t>
      </w:r>
      <w:r>
        <w:rPr>
          <w:rFonts w:eastAsia="Verdana"/>
          <w:color w:val="000000"/>
        </w:rPr>
        <w:t xml:space="preserve">north of Independence. They arrived in </w:t>
      </w:r>
      <w:r w:rsidR="0032005A">
        <w:rPr>
          <w:rFonts w:eastAsia="Verdana"/>
          <w:color w:val="000000"/>
        </w:rPr>
        <w:t xml:space="preserve">the Spring of </w:t>
      </w:r>
      <w:r>
        <w:rPr>
          <w:rFonts w:eastAsia="Verdana"/>
          <w:color w:val="000000"/>
        </w:rPr>
        <w:t>1838.</w:t>
      </w:r>
    </w:p>
    <w:p w14:paraId="70B38369" w14:textId="77777777" w:rsidR="00EA1A97" w:rsidRDefault="00EA1A97" w:rsidP="00F161D4">
      <w:pPr>
        <w:contextualSpacing/>
        <w:rPr>
          <w:rFonts w:eastAsia="Verdana"/>
          <w:color w:val="000000"/>
        </w:rPr>
      </w:pPr>
    </w:p>
    <w:p w14:paraId="31C53873" w14:textId="77777777" w:rsidR="00EA1A97" w:rsidRDefault="00EA1A97" w:rsidP="00EA1A97">
      <w:pPr>
        <w:jc w:val="center"/>
        <w:textAlignment w:val="baseline"/>
        <w:rPr>
          <w:rFonts w:eastAsia="Garamond"/>
          <w:color w:val="000000"/>
        </w:rPr>
      </w:pPr>
      <w:r>
        <w:rPr>
          <w:rFonts w:eastAsia="Garamond"/>
          <w:color w:val="000000"/>
        </w:rPr>
        <w:t>1831-183</w:t>
      </w:r>
      <w:r w:rsidR="008E3D7B">
        <w:rPr>
          <w:rFonts w:eastAsia="Garamond"/>
          <w:color w:val="000000"/>
        </w:rPr>
        <w:t>9</w:t>
      </w:r>
      <w:r>
        <w:rPr>
          <w:rFonts w:eastAsia="Garamond"/>
          <w:color w:val="000000"/>
        </w:rPr>
        <w:t xml:space="preserve">: </w:t>
      </w:r>
      <w:r w:rsidRPr="00495867">
        <w:rPr>
          <w:rFonts w:eastAsia="Garamond"/>
          <w:smallCaps/>
          <w:color w:val="000000"/>
        </w:rPr>
        <w:t>Missouri</w:t>
      </w:r>
    </w:p>
    <w:p w14:paraId="76135D6E" w14:textId="77777777" w:rsidR="00EA1A97" w:rsidRDefault="00EA1A97" w:rsidP="00F161D4">
      <w:pPr>
        <w:contextualSpacing/>
        <w:rPr>
          <w:rFonts w:eastAsia="Verdana"/>
          <w:color w:val="000000"/>
        </w:rPr>
      </w:pPr>
    </w:p>
    <w:p w14:paraId="5FF43401" w14:textId="77777777" w:rsidR="00EA1A97" w:rsidRDefault="0032005A" w:rsidP="00F161D4">
      <w:pPr>
        <w:contextualSpacing/>
        <w:rPr>
          <w:rFonts w:eastAsia="Verdana"/>
          <w:color w:val="000000"/>
        </w:rPr>
      </w:pPr>
      <w:r>
        <w:rPr>
          <w:rFonts w:eastAsia="Verdana"/>
          <w:color w:val="000000"/>
        </w:rPr>
        <w:t xml:space="preserve">Smith immediately tried to </w:t>
      </w:r>
      <w:r w:rsidR="00F130AB">
        <w:rPr>
          <w:rFonts w:eastAsia="Verdana"/>
          <w:color w:val="000000"/>
        </w:rPr>
        <w:t xml:space="preserve">assert control </w:t>
      </w:r>
      <w:r>
        <w:rPr>
          <w:rFonts w:eastAsia="Verdana"/>
          <w:color w:val="000000"/>
        </w:rPr>
        <w:t>of Far West, but his authoritarian style alienated the leaders already in place. When over half the</w:t>
      </w:r>
      <w:r w:rsidR="00210EF7">
        <w:rPr>
          <w:rFonts w:eastAsia="Verdana"/>
          <w:color w:val="000000"/>
        </w:rPr>
        <w:t xml:space="preserve"> Mormons in Far West objected to him, he began excommunications (even Cowdery</w:t>
      </w:r>
      <w:r w:rsidR="00F130AB">
        <w:rPr>
          <w:rFonts w:eastAsia="Verdana"/>
          <w:color w:val="000000"/>
        </w:rPr>
        <w:t xml:space="preserve"> was excommunicated</w:t>
      </w:r>
      <w:r w:rsidR="00210EF7">
        <w:rPr>
          <w:rFonts w:eastAsia="Verdana"/>
          <w:color w:val="000000"/>
        </w:rPr>
        <w:t xml:space="preserve">). Smith and Rigdon </w:t>
      </w:r>
      <w:r w:rsidR="00F130AB">
        <w:rPr>
          <w:rFonts w:eastAsia="Verdana"/>
          <w:color w:val="000000"/>
        </w:rPr>
        <w:t xml:space="preserve">even </w:t>
      </w:r>
      <w:r w:rsidR="00210EF7">
        <w:rPr>
          <w:rFonts w:eastAsia="Verdana"/>
          <w:color w:val="000000"/>
        </w:rPr>
        <w:t xml:space="preserve">approved </w:t>
      </w:r>
      <w:r w:rsidR="00F130AB">
        <w:rPr>
          <w:rFonts w:eastAsia="Verdana"/>
          <w:color w:val="000000"/>
        </w:rPr>
        <w:t xml:space="preserve">secret </w:t>
      </w:r>
      <w:r w:rsidR="00210EF7">
        <w:rPr>
          <w:rFonts w:eastAsia="Verdana"/>
          <w:color w:val="000000"/>
        </w:rPr>
        <w:t xml:space="preserve">vigilante groups (called Danite bands); these drove out </w:t>
      </w:r>
      <w:r w:rsidR="00F130AB">
        <w:rPr>
          <w:rFonts w:eastAsia="Verdana"/>
          <w:color w:val="000000"/>
        </w:rPr>
        <w:t xml:space="preserve">the </w:t>
      </w:r>
      <w:r w:rsidR="00210EF7">
        <w:rPr>
          <w:rFonts w:eastAsia="Verdana"/>
          <w:color w:val="000000"/>
        </w:rPr>
        <w:t>malcontents.</w:t>
      </w:r>
    </w:p>
    <w:p w14:paraId="367BEBB2" w14:textId="77777777" w:rsidR="00F161D4" w:rsidRDefault="00210EF7" w:rsidP="00F161D4">
      <w:pPr>
        <w:contextualSpacing/>
        <w:rPr>
          <w:rFonts w:eastAsia="Verdana"/>
          <w:color w:val="000000"/>
        </w:rPr>
      </w:pPr>
      <w:r>
        <w:rPr>
          <w:rFonts w:eastAsia="Verdana"/>
          <w:color w:val="000000"/>
        </w:rPr>
        <w:t xml:space="preserve">Some </w:t>
      </w:r>
      <w:r w:rsidR="00F130AB">
        <w:rPr>
          <w:rFonts w:eastAsia="Verdana"/>
          <w:color w:val="000000"/>
        </w:rPr>
        <w:t xml:space="preserve">of the </w:t>
      </w:r>
      <w:r>
        <w:rPr>
          <w:rFonts w:eastAsia="Verdana"/>
          <w:color w:val="000000"/>
        </w:rPr>
        <w:t>raid</w:t>
      </w:r>
      <w:r w:rsidR="00F130AB">
        <w:rPr>
          <w:rFonts w:eastAsia="Verdana"/>
          <w:color w:val="000000"/>
        </w:rPr>
        <w:t>ers</w:t>
      </w:r>
      <w:r>
        <w:rPr>
          <w:rFonts w:eastAsia="Verdana"/>
          <w:color w:val="000000"/>
        </w:rPr>
        <w:t xml:space="preserve"> burned gentile (non-Mormon) homes. When Mormon troops accidentally shot at the state militia</w:t>
      </w:r>
      <w:r w:rsidR="00F47246">
        <w:rPr>
          <w:rFonts w:eastAsia="Verdana"/>
          <w:color w:val="000000"/>
        </w:rPr>
        <w:t>,</w:t>
      </w:r>
      <w:r>
        <w:rPr>
          <w:rFonts w:eastAsia="Verdana"/>
          <w:color w:val="000000"/>
        </w:rPr>
        <w:t xml:space="preserve"> the governor decreed: “</w:t>
      </w:r>
      <w:r>
        <w:rPr>
          <w:rFonts w:eastAsia="Garamond"/>
          <w:color w:val="000000"/>
        </w:rPr>
        <w:t>[</w:t>
      </w:r>
      <w:r w:rsidRPr="00624821">
        <w:rPr>
          <w:rFonts w:eastAsia="Garamond"/>
          <w:color w:val="000000"/>
        </w:rPr>
        <w:t>the Mormons</w:t>
      </w:r>
      <w:r>
        <w:rPr>
          <w:rFonts w:eastAsia="Garamond"/>
          <w:color w:val="000000"/>
        </w:rPr>
        <w:t>]</w:t>
      </w:r>
      <w:r w:rsidRPr="00624821">
        <w:rPr>
          <w:rFonts w:eastAsia="Garamond"/>
          <w:color w:val="000000"/>
        </w:rPr>
        <w:t xml:space="preserve"> must be exterminated or driven from the State</w:t>
      </w:r>
      <w:r>
        <w:rPr>
          <w:rFonts w:eastAsia="Garamond"/>
          <w:color w:val="000000"/>
        </w:rPr>
        <w:t xml:space="preserve"> . . .” </w:t>
      </w:r>
      <w:r w:rsidR="00F47246">
        <w:rPr>
          <w:rFonts w:eastAsia="Garamond"/>
          <w:color w:val="000000"/>
        </w:rPr>
        <w:t xml:space="preserve">This initiated the 1838 Mormon War. In the </w:t>
      </w:r>
      <w:r w:rsidR="00F47246" w:rsidRPr="003E38A3">
        <w:rPr>
          <w:rFonts w:eastAsia="Garamond"/>
          <w:color w:val="000000"/>
        </w:rPr>
        <w:t>Haun</w:t>
      </w:r>
      <w:r w:rsidR="00F47246">
        <w:rPr>
          <w:rFonts w:eastAsia="Garamond"/>
          <w:color w:val="000000"/>
        </w:rPr>
        <w:t>’</w:t>
      </w:r>
      <w:r w:rsidR="00F47246" w:rsidRPr="003E38A3">
        <w:rPr>
          <w:rFonts w:eastAsia="Garamond"/>
          <w:color w:val="000000"/>
        </w:rPr>
        <w:t xml:space="preserve">s Mill </w:t>
      </w:r>
      <w:r w:rsidR="00F47246">
        <w:rPr>
          <w:rFonts w:eastAsia="Garamond"/>
          <w:color w:val="000000"/>
        </w:rPr>
        <w:t>Massacre, a mob slaughter</w:t>
      </w:r>
      <w:r w:rsidR="00B221C2">
        <w:rPr>
          <w:rFonts w:eastAsia="Garamond"/>
          <w:color w:val="000000"/>
        </w:rPr>
        <w:t>ed</w:t>
      </w:r>
      <w:r w:rsidR="00F47246">
        <w:rPr>
          <w:rFonts w:eastAsia="Garamond"/>
          <w:color w:val="000000"/>
        </w:rPr>
        <w:t xml:space="preserve"> 17 Mormons (including children). But the war was short-lived: when the army surrounded Far West, Smith capitulated. One general ordered another to execute </w:t>
      </w:r>
      <w:r w:rsidR="00F130AB">
        <w:rPr>
          <w:rFonts w:eastAsia="Garamond"/>
          <w:color w:val="000000"/>
        </w:rPr>
        <w:t>Mormon</w:t>
      </w:r>
      <w:r w:rsidR="00F47246">
        <w:rPr>
          <w:rFonts w:eastAsia="Garamond"/>
          <w:color w:val="000000"/>
        </w:rPr>
        <w:t xml:space="preserve"> leaders</w:t>
      </w:r>
      <w:r w:rsidR="00B221C2">
        <w:rPr>
          <w:rFonts w:eastAsia="Garamond"/>
          <w:color w:val="000000"/>
        </w:rPr>
        <w:t xml:space="preserve"> on the spot</w:t>
      </w:r>
      <w:r w:rsidR="00F47246">
        <w:rPr>
          <w:rFonts w:eastAsia="Garamond"/>
          <w:color w:val="000000"/>
        </w:rPr>
        <w:t xml:space="preserve">, but the other general insisted on due process. While the leaders sat in jail during the Winter of 1838-39, the Mormons trekked </w:t>
      </w:r>
      <w:r w:rsidR="008E3D7B">
        <w:rPr>
          <w:rFonts w:eastAsia="Garamond"/>
          <w:color w:val="000000"/>
        </w:rPr>
        <w:t>170</w:t>
      </w:r>
      <w:r w:rsidR="00F47246">
        <w:rPr>
          <w:rFonts w:eastAsia="Garamond"/>
          <w:color w:val="000000"/>
        </w:rPr>
        <w:t xml:space="preserve"> miles east, across the border </w:t>
      </w:r>
      <w:r w:rsidR="00B221C2">
        <w:rPr>
          <w:rFonts w:eastAsia="Garamond"/>
          <w:color w:val="000000"/>
        </w:rPr>
        <w:t>in</w:t>
      </w:r>
      <w:r w:rsidR="00F47246">
        <w:rPr>
          <w:rFonts w:eastAsia="Garamond"/>
          <w:color w:val="000000"/>
        </w:rPr>
        <w:t xml:space="preserve">to the </w:t>
      </w:r>
      <w:r w:rsidR="00F130AB">
        <w:rPr>
          <w:rFonts w:eastAsia="Garamond"/>
          <w:color w:val="000000"/>
        </w:rPr>
        <w:t xml:space="preserve">small </w:t>
      </w:r>
      <w:r w:rsidR="00F47246">
        <w:rPr>
          <w:rFonts w:eastAsia="Garamond"/>
          <w:color w:val="000000"/>
        </w:rPr>
        <w:t xml:space="preserve">town of </w:t>
      </w:r>
      <w:r w:rsidR="008E3D7B">
        <w:rPr>
          <w:rFonts w:eastAsia="Garamond"/>
          <w:color w:val="000000"/>
        </w:rPr>
        <w:t>Quincy</w:t>
      </w:r>
      <w:r w:rsidR="00F47246">
        <w:rPr>
          <w:rFonts w:eastAsia="Garamond"/>
          <w:color w:val="000000"/>
        </w:rPr>
        <w:t>, Illinois.</w:t>
      </w:r>
      <w:r w:rsidR="008E3D7B">
        <w:rPr>
          <w:rFonts w:eastAsia="Garamond"/>
          <w:color w:val="000000"/>
        </w:rPr>
        <w:t xml:space="preserve"> </w:t>
      </w:r>
      <w:r w:rsidR="00B221C2">
        <w:rPr>
          <w:rFonts w:eastAsia="Garamond"/>
          <w:color w:val="000000"/>
        </w:rPr>
        <w:t>In April</w:t>
      </w:r>
      <w:r w:rsidR="0050639B">
        <w:rPr>
          <w:rFonts w:eastAsia="Garamond"/>
          <w:color w:val="000000"/>
        </w:rPr>
        <w:t>,</w:t>
      </w:r>
      <w:r w:rsidR="00B221C2">
        <w:rPr>
          <w:rFonts w:eastAsia="Garamond"/>
          <w:color w:val="000000"/>
        </w:rPr>
        <w:t xml:space="preserve"> 1839, t</w:t>
      </w:r>
      <w:r w:rsidR="008E3D7B">
        <w:rPr>
          <w:rFonts w:eastAsia="Garamond"/>
          <w:color w:val="000000"/>
        </w:rPr>
        <w:t>he leaders escaped jail (perhaps they were allowed to) and joined the</w:t>
      </w:r>
      <w:r w:rsidR="00B221C2">
        <w:rPr>
          <w:rFonts w:eastAsia="Garamond"/>
          <w:color w:val="000000"/>
        </w:rPr>
        <w:t>ir fellow Mormons</w:t>
      </w:r>
      <w:r w:rsidR="008E3D7B">
        <w:rPr>
          <w:rFonts w:eastAsia="Garamond"/>
          <w:color w:val="000000"/>
        </w:rPr>
        <w:t>.</w:t>
      </w:r>
    </w:p>
    <w:p w14:paraId="4B0DE3A1" w14:textId="77777777" w:rsidR="000A39FA" w:rsidRDefault="000A39FA">
      <w:pPr>
        <w:contextualSpacing/>
        <w:rPr>
          <w:rFonts w:eastAsia="Garamond"/>
          <w:color w:val="000000"/>
        </w:rPr>
      </w:pPr>
    </w:p>
    <w:p w14:paraId="6EE27AC4" w14:textId="77777777" w:rsidR="008E3D7B" w:rsidRDefault="008E3D7B" w:rsidP="008E3D7B">
      <w:pPr>
        <w:jc w:val="center"/>
        <w:textAlignment w:val="baseline"/>
        <w:rPr>
          <w:rFonts w:eastAsia="Garamond"/>
          <w:color w:val="000000"/>
        </w:rPr>
      </w:pPr>
      <w:r>
        <w:rPr>
          <w:rFonts w:eastAsia="Garamond"/>
          <w:color w:val="000000"/>
        </w:rPr>
        <w:t xml:space="preserve">1839-1846: </w:t>
      </w:r>
      <w:r w:rsidRPr="00C037EA">
        <w:rPr>
          <w:rFonts w:eastAsia="Garamond"/>
          <w:smallCaps/>
          <w:color w:val="000000"/>
        </w:rPr>
        <w:t>Nauvoo, Illinois</w:t>
      </w:r>
    </w:p>
    <w:p w14:paraId="018CA4E6" w14:textId="77777777" w:rsidR="00C70B24" w:rsidRDefault="00C70B24">
      <w:pPr>
        <w:contextualSpacing/>
        <w:rPr>
          <w:rFonts w:eastAsia="Garamond"/>
          <w:color w:val="000000"/>
        </w:rPr>
      </w:pPr>
    </w:p>
    <w:p w14:paraId="0B9EAA0E" w14:textId="77777777" w:rsidR="00C70B24" w:rsidRDefault="008E3D7B">
      <w:pPr>
        <w:contextualSpacing/>
        <w:rPr>
          <w:rFonts w:eastAsia="Garamond"/>
          <w:color w:val="000000"/>
        </w:rPr>
      </w:pPr>
      <w:r>
        <w:rPr>
          <w:rFonts w:eastAsia="Garamond"/>
          <w:color w:val="000000"/>
        </w:rPr>
        <w:t>Smith and Rigdon purchased land 45 miles north along the Mississippi River, at a town called Commerce, Illinois. Smith renamed the town “Nauvoo,” meaning beautiful place. 8,000 Mormons moved there</w:t>
      </w:r>
      <w:r w:rsidR="00B221C2">
        <w:rPr>
          <w:rFonts w:eastAsia="Garamond"/>
          <w:color w:val="000000"/>
        </w:rPr>
        <w:t xml:space="preserve"> in 1839</w:t>
      </w:r>
      <w:r>
        <w:rPr>
          <w:rFonts w:eastAsia="Garamond"/>
          <w:color w:val="000000"/>
        </w:rPr>
        <w:t xml:space="preserve">. </w:t>
      </w:r>
      <w:r w:rsidR="00B221C2">
        <w:rPr>
          <w:rFonts w:eastAsia="Garamond"/>
          <w:color w:val="000000"/>
        </w:rPr>
        <w:t>(</w:t>
      </w:r>
      <w:r w:rsidR="00DD40E6">
        <w:rPr>
          <w:rFonts w:eastAsia="Garamond"/>
          <w:color w:val="000000"/>
        </w:rPr>
        <w:t xml:space="preserve">By 1841, it was the largest town in Illinois, </w:t>
      </w:r>
      <w:r w:rsidR="00B221C2">
        <w:rPr>
          <w:rFonts w:eastAsia="Garamond"/>
          <w:color w:val="000000"/>
        </w:rPr>
        <w:t xml:space="preserve">bigger than Chicago; </w:t>
      </w:r>
      <w:r w:rsidR="00DD40E6">
        <w:rPr>
          <w:rFonts w:eastAsia="Garamond"/>
          <w:color w:val="000000"/>
        </w:rPr>
        <w:t>and Smith controlled its government, courts, and militia.</w:t>
      </w:r>
      <w:r w:rsidR="00B221C2">
        <w:rPr>
          <w:rFonts w:eastAsia="Garamond"/>
          <w:color w:val="000000"/>
        </w:rPr>
        <w:t>)</w:t>
      </w:r>
    </w:p>
    <w:p w14:paraId="60EE8BCA" w14:textId="77777777" w:rsidR="00DD40E6" w:rsidRDefault="00DD40E6" w:rsidP="00DD40E6">
      <w:pPr>
        <w:contextualSpacing/>
        <w:rPr>
          <w:rFonts w:eastAsia="Garamond"/>
          <w:color w:val="000000"/>
        </w:rPr>
      </w:pPr>
      <w:r>
        <w:rPr>
          <w:rFonts w:eastAsia="Garamond"/>
          <w:color w:val="000000"/>
        </w:rPr>
        <w:t xml:space="preserve">In 1840, Smith </w:t>
      </w:r>
      <w:r w:rsidR="00B221C2">
        <w:rPr>
          <w:rFonts w:eastAsia="Garamond"/>
          <w:color w:val="000000"/>
        </w:rPr>
        <w:t>reveal</w:t>
      </w:r>
      <w:r>
        <w:rPr>
          <w:rFonts w:eastAsia="Garamond"/>
          <w:color w:val="000000"/>
        </w:rPr>
        <w:t xml:space="preserve">ed that God </w:t>
      </w:r>
      <w:r w:rsidR="00B221C2">
        <w:rPr>
          <w:rFonts w:eastAsia="Garamond"/>
          <w:color w:val="000000"/>
        </w:rPr>
        <w:t xml:space="preserve">wanted </w:t>
      </w:r>
      <w:r>
        <w:rPr>
          <w:rFonts w:eastAsia="Garamond"/>
          <w:color w:val="000000"/>
        </w:rPr>
        <w:t xml:space="preserve">a temple at Nauvoo. It was dedicated in 1846 and was </w:t>
      </w:r>
      <w:r w:rsidRPr="00915F49">
        <w:rPr>
          <w:rFonts w:eastAsia="Garamond"/>
          <w:color w:val="000000"/>
        </w:rPr>
        <w:t xml:space="preserve">60% </w:t>
      </w:r>
      <w:r>
        <w:rPr>
          <w:rFonts w:eastAsia="Garamond"/>
          <w:color w:val="000000"/>
        </w:rPr>
        <w:t xml:space="preserve">larger than </w:t>
      </w:r>
      <w:r w:rsidRPr="00915F49">
        <w:rPr>
          <w:rFonts w:eastAsia="Garamond"/>
          <w:color w:val="000000"/>
        </w:rPr>
        <w:t>the Kirtland Temple.</w:t>
      </w:r>
    </w:p>
    <w:p w14:paraId="3A75AC46" w14:textId="77777777" w:rsidR="00DD40E6" w:rsidRDefault="00B221C2">
      <w:pPr>
        <w:contextualSpacing/>
        <w:rPr>
          <w:rFonts w:eastAsia="Garamond"/>
          <w:color w:val="000000"/>
        </w:rPr>
      </w:pPr>
      <w:r>
        <w:rPr>
          <w:rFonts w:eastAsia="Garamond"/>
          <w:color w:val="000000"/>
        </w:rPr>
        <w:t xml:space="preserve">From </w:t>
      </w:r>
      <w:r w:rsidR="00DD40E6">
        <w:rPr>
          <w:rFonts w:eastAsia="Garamond"/>
          <w:color w:val="000000"/>
        </w:rPr>
        <w:t>1842</w:t>
      </w:r>
      <w:r>
        <w:rPr>
          <w:rFonts w:eastAsia="Garamond"/>
          <w:color w:val="000000"/>
        </w:rPr>
        <w:t xml:space="preserve"> to 1844</w:t>
      </w:r>
      <w:r w:rsidR="00DD40E6">
        <w:rPr>
          <w:rFonts w:eastAsia="Garamond"/>
          <w:color w:val="000000"/>
        </w:rPr>
        <w:t>, Smith announc</w:t>
      </w:r>
      <w:r w:rsidR="00A26848">
        <w:rPr>
          <w:rFonts w:eastAsia="Garamond"/>
          <w:color w:val="000000"/>
        </w:rPr>
        <w:t>e</w:t>
      </w:r>
      <w:r>
        <w:rPr>
          <w:rFonts w:eastAsia="Garamond"/>
          <w:color w:val="000000"/>
        </w:rPr>
        <w:t>d</w:t>
      </w:r>
      <w:r w:rsidR="00DD40E6">
        <w:rPr>
          <w:rFonts w:eastAsia="Garamond"/>
          <w:color w:val="000000"/>
        </w:rPr>
        <w:t xml:space="preserve"> radical changes to Mormon doctrine. </w:t>
      </w:r>
      <w:r w:rsidR="0050639B">
        <w:rPr>
          <w:rFonts w:eastAsia="Garamond"/>
          <w:color w:val="000000"/>
        </w:rPr>
        <w:t xml:space="preserve">Up </w:t>
      </w:r>
      <w:r w:rsidR="00DD40E6">
        <w:rPr>
          <w:rFonts w:eastAsia="Garamond"/>
          <w:color w:val="000000"/>
        </w:rPr>
        <w:t xml:space="preserve">to </w:t>
      </w:r>
      <w:r w:rsidR="0050639B">
        <w:rPr>
          <w:rFonts w:eastAsia="Garamond"/>
          <w:color w:val="000000"/>
        </w:rPr>
        <w:t xml:space="preserve">now, </w:t>
      </w:r>
      <w:r w:rsidR="00DD40E6">
        <w:rPr>
          <w:rFonts w:eastAsia="Garamond"/>
          <w:color w:val="000000"/>
        </w:rPr>
        <w:t>Mormonism had not been that different from other forms of Christianity</w:t>
      </w:r>
      <w:r w:rsidR="0050639B">
        <w:rPr>
          <w:rFonts w:eastAsia="Garamond"/>
          <w:color w:val="000000"/>
        </w:rPr>
        <w:t xml:space="preserve"> (except for the unusual history: Jaredites, Nephites, etc.)</w:t>
      </w:r>
      <w:r w:rsidR="00DD40E6">
        <w:rPr>
          <w:rFonts w:eastAsia="Garamond"/>
          <w:color w:val="000000"/>
        </w:rPr>
        <w:t>. Now, however, it became quite different.</w:t>
      </w:r>
    </w:p>
    <w:p w14:paraId="4F5EBA2B" w14:textId="77777777" w:rsidR="00C70B24" w:rsidRDefault="00C70B24">
      <w:pPr>
        <w:contextualSpacing/>
        <w:rPr>
          <w:rFonts w:eastAsia="Garamond"/>
          <w:color w:val="000000"/>
        </w:rPr>
      </w:pPr>
    </w:p>
    <w:p w14:paraId="0018DB11" w14:textId="77777777" w:rsidR="00C70B24" w:rsidRDefault="00B221C2" w:rsidP="00B221C2">
      <w:pPr>
        <w:contextualSpacing/>
        <w:jc w:val="center"/>
        <w:rPr>
          <w:rFonts w:eastAsia="Garamond"/>
          <w:color w:val="000000"/>
        </w:rPr>
      </w:pPr>
      <w:r w:rsidRPr="00B221C2">
        <w:rPr>
          <w:rFonts w:eastAsia="Garamond"/>
          <w:i/>
          <w:color w:val="000000"/>
        </w:rPr>
        <w:t>gods</w:t>
      </w:r>
    </w:p>
    <w:p w14:paraId="5498CDAD" w14:textId="77777777" w:rsidR="000A39FA" w:rsidRDefault="000A39FA">
      <w:pPr>
        <w:contextualSpacing/>
        <w:rPr>
          <w:rFonts w:eastAsia="Garamond"/>
          <w:color w:val="000000"/>
        </w:rPr>
      </w:pPr>
    </w:p>
    <w:p w14:paraId="05175007" w14:textId="77777777" w:rsidR="00333617" w:rsidRDefault="00B221C2">
      <w:pPr>
        <w:contextualSpacing/>
        <w:rPr>
          <w:rFonts w:eastAsia="Garamond"/>
          <w:color w:val="000000"/>
        </w:rPr>
      </w:pPr>
      <w:r>
        <w:rPr>
          <w:rFonts w:eastAsia="Garamond"/>
          <w:color w:val="000000"/>
        </w:rPr>
        <w:t>Smith believed that everything is made of matter. He denied that God created the universe out of nothing (</w:t>
      </w:r>
      <w:r>
        <w:rPr>
          <w:rFonts w:eastAsia="Garamond"/>
          <w:i/>
          <w:color w:val="000000"/>
        </w:rPr>
        <w:t>ex nihilo</w:t>
      </w:r>
      <w:r>
        <w:rPr>
          <w:rFonts w:eastAsia="Garamond"/>
          <w:color w:val="000000"/>
        </w:rPr>
        <w:t xml:space="preserve">): he created it out of pre-existing matter. </w:t>
      </w:r>
      <w:r w:rsidR="00333617">
        <w:rPr>
          <w:rFonts w:eastAsia="Garamond"/>
          <w:color w:val="000000"/>
        </w:rPr>
        <w:t>But t</w:t>
      </w:r>
      <w:r>
        <w:rPr>
          <w:rFonts w:eastAsia="Garamond"/>
          <w:color w:val="000000"/>
        </w:rPr>
        <w:t>here are two types of matter, fine</w:t>
      </w:r>
      <w:r w:rsidR="00333617">
        <w:rPr>
          <w:rFonts w:eastAsia="Garamond"/>
          <w:color w:val="000000"/>
        </w:rPr>
        <w:t xml:space="preserve"> and coarse</w:t>
      </w:r>
      <w:r>
        <w:rPr>
          <w:rFonts w:eastAsia="Garamond"/>
          <w:color w:val="000000"/>
        </w:rPr>
        <w:t xml:space="preserve">; human intelligence and angels are not immaterial but made of fine matter </w:t>
      </w:r>
      <w:r w:rsidR="00177C8C">
        <w:rPr>
          <w:rFonts w:eastAsia="Garamond"/>
          <w:color w:val="000000"/>
        </w:rPr>
        <w:t>(angels have spirit bodies).</w:t>
      </w:r>
    </w:p>
    <w:p w14:paraId="6A65C60D" w14:textId="77777777" w:rsidR="00DD40E6" w:rsidRPr="00B221C2" w:rsidRDefault="00177C8C">
      <w:pPr>
        <w:contextualSpacing/>
        <w:rPr>
          <w:rFonts w:eastAsia="Garamond"/>
          <w:color w:val="000000"/>
        </w:rPr>
      </w:pPr>
      <w:r>
        <w:rPr>
          <w:rFonts w:eastAsia="Garamond"/>
          <w:color w:val="000000"/>
        </w:rPr>
        <w:t>In addition to his usual reference to “God” in the singular, Smith also referred to other gods</w:t>
      </w:r>
      <w:r w:rsidR="00333617">
        <w:rPr>
          <w:rFonts w:eastAsia="Garamond"/>
          <w:color w:val="000000"/>
        </w:rPr>
        <w:t>.</w:t>
      </w:r>
      <w:r>
        <w:rPr>
          <w:rFonts w:eastAsia="Garamond"/>
          <w:color w:val="000000"/>
        </w:rPr>
        <w:t xml:space="preserve"> </w:t>
      </w:r>
      <w:r w:rsidR="00333617">
        <w:rPr>
          <w:rFonts w:eastAsia="Garamond"/>
          <w:color w:val="000000"/>
        </w:rPr>
        <w:t xml:space="preserve">All </w:t>
      </w:r>
      <w:r>
        <w:rPr>
          <w:rFonts w:eastAsia="Garamond"/>
          <w:color w:val="000000"/>
        </w:rPr>
        <w:t xml:space="preserve">gods are flesh and blood and are male </w:t>
      </w:r>
      <w:r w:rsidR="00333617">
        <w:rPr>
          <w:rFonts w:eastAsia="Garamond"/>
          <w:color w:val="000000"/>
        </w:rPr>
        <w:t>or</w:t>
      </w:r>
      <w:r>
        <w:rPr>
          <w:rFonts w:eastAsia="Garamond"/>
          <w:color w:val="000000"/>
        </w:rPr>
        <w:t xml:space="preserve"> female (indeed, they procreate). Once created, gods are immortal (their bodies are incorruptible) and very powerful.</w:t>
      </w:r>
    </w:p>
    <w:p w14:paraId="5D6BD2B0" w14:textId="77777777" w:rsidR="002A7639" w:rsidRDefault="00177C8C">
      <w:pPr>
        <w:contextualSpacing/>
        <w:rPr>
          <w:rFonts w:eastAsia="Garamond"/>
          <w:color w:val="000000"/>
        </w:rPr>
      </w:pPr>
      <w:r>
        <w:rPr>
          <w:rFonts w:eastAsia="Garamond"/>
          <w:color w:val="000000"/>
        </w:rPr>
        <w:t xml:space="preserve">Smith mentioned </w:t>
      </w:r>
      <w:r w:rsidR="0050639B">
        <w:rPr>
          <w:rFonts w:eastAsia="Garamond"/>
          <w:color w:val="000000"/>
        </w:rPr>
        <w:t>5</w:t>
      </w:r>
      <w:r>
        <w:rPr>
          <w:rFonts w:eastAsia="Garamond"/>
          <w:color w:val="000000"/>
        </w:rPr>
        <w:t xml:space="preserve"> gods</w:t>
      </w:r>
      <w:r w:rsidR="00333617">
        <w:rPr>
          <w:rFonts w:eastAsia="Garamond"/>
          <w:color w:val="000000"/>
        </w:rPr>
        <w:t xml:space="preserve"> by name</w:t>
      </w:r>
      <w:r>
        <w:rPr>
          <w:rFonts w:eastAsia="Garamond"/>
          <w:color w:val="000000"/>
        </w:rPr>
        <w:t xml:space="preserve">. Elohim is the greatest god; Jehovah is </w:t>
      </w:r>
      <w:r w:rsidR="0050639B">
        <w:rPr>
          <w:rFonts w:eastAsia="Garamond"/>
          <w:color w:val="000000"/>
        </w:rPr>
        <w:t xml:space="preserve">his </w:t>
      </w:r>
      <w:r>
        <w:rPr>
          <w:rFonts w:eastAsia="Garamond"/>
          <w:color w:val="000000"/>
        </w:rPr>
        <w:t>near equal.</w:t>
      </w:r>
      <w:r w:rsidR="00333617">
        <w:rPr>
          <w:rFonts w:eastAsia="Garamond"/>
          <w:color w:val="000000"/>
        </w:rPr>
        <w:t xml:space="preserve"> Michael is a third very powerful god.</w:t>
      </w:r>
      <w:r>
        <w:rPr>
          <w:rFonts w:eastAsia="Garamond"/>
          <w:color w:val="000000"/>
        </w:rPr>
        <w:t xml:space="preserve"> </w:t>
      </w:r>
      <w:r w:rsidR="002A7639" w:rsidRPr="003E38A3">
        <w:rPr>
          <w:rFonts w:eastAsia="Garamond"/>
          <w:color w:val="000000"/>
        </w:rPr>
        <w:t>Elohim has two sons, Jesus and Lucifer.</w:t>
      </w:r>
      <w:r w:rsidR="002A7639">
        <w:rPr>
          <w:rFonts w:eastAsia="Garamond"/>
          <w:color w:val="000000"/>
        </w:rPr>
        <w:t xml:space="preserve"> Each of these </w:t>
      </w:r>
      <w:r w:rsidR="0050639B">
        <w:rPr>
          <w:rFonts w:eastAsia="Garamond"/>
          <w:color w:val="000000"/>
        </w:rPr>
        <w:t xml:space="preserve">5 </w:t>
      </w:r>
      <w:r w:rsidR="002A7639">
        <w:rPr>
          <w:rFonts w:eastAsia="Garamond"/>
          <w:color w:val="000000"/>
        </w:rPr>
        <w:t>god</w:t>
      </w:r>
      <w:r w:rsidR="00333617">
        <w:rPr>
          <w:rFonts w:eastAsia="Garamond"/>
          <w:color w:val="000000"/>
        </w:rPr>
        <w:t>s</w:t>
      </w:r>
      <w:r w:rsidR="002A7639">
        <w:rPr>
          <w:rFonts w:eastAsia="Garamond"/>
          <w:color w:val="000000"/>
        </w:rPr>
        <w:t xml:space="preserve"> has at </w:t>
      </w:r>
      <w:r w:rsidR="002A7639">
        <w:rPr>
          <w:rFonts w:eastAsia="Garamond"/>
          <w:color w:val="000000"/>
        </w:rPr>
        <w:lastRenderedPageBreak/>
        <w:t>least one wife.</w:t>
      </w:r>
      <w:r w:rsidR="00333617">
        <w:rPr>
          <w:rFonts w:eastAsia="Garamond"/>
          <w:color w:val="000000"/>
        </w:rPr>
        <w:t xml:space="preserve"> The</w:t>
      </w:r>
      <w:r w:rsidR="00D81D66">
        <w:rPr>
          <w:rFonts w:eastAsia="Garamond"/>
          <w:color w:val="000000"/>
        </w:rPr>
        <w:t>y</w:t>
      </w:r>
      <w:r w:rsidR="00333617">
        <w:rPr>
          <w:rFonts w:eastAsia="Garamond"/>
          <w:color w:val="000000"/>
        </w:rPr>
        <w:t xml:space="preserve"> formed the earth and govern it</w:t>
      </w:r>
      <w:r w:rsidR="00D81D66">
        <w:rPr>
          <w:rFonts w:eastAsia="Garamond"/>
          <w:color w:val="000000"/>
        </w:rPr>
        <w:t>, just as</w:t>
      </w:r>
      <w:r w:rsidR="00333617">
        <w:rPr>
          <w:rFonts w:eastAsia="Garamond"/>
          <w:color w:val="000000"/>
        </w:rPr>
        <w:t xml:space="preserve"> other gods govern other worlds. </w:t>
      </w:r>
      <w:r w:rsidR="00D81D66">
        <w:rPr>
          <w:rFonts w:eastAsia="Garamond"/>
          <w:color w:val="000000"/>
        </w:rPr>
        <w:t xml:space="preserve">In fact, the </w:t>
      </w:r>
      <w:r w:rsidR="00333617">
        <w:rPr>
          <w:rFonts w:eastAsia="Garamond"/>
          <w:color w:val="000000"/>
        </w:rPr>
        <w:t>named gods were originally humans on other worlds; having become gods</w:t>
      </w:r>
      <w:r w:rsidR="0050639B">
        <w:rPr>
          <w:rFonts w:eastAsia="Garamond"/>
          <w:color w:val="000000"/>
        </w:rPr>
        <w:t xml:space="preserve"> there</w:t>
      </w:r>
      <w:r w:rsidR="00333617">
        <w:rPr>
          <w:rFonts w:eastAsia="Garamond"/>
          <w:color w:val="000000"/>
        </w:rPr>
        <w:t xml:space="preserve">, they were given </w:t>
      </w:r>
      <w:r w:rsidR="00D81D66">
        <w:rPr>
          <w:rFonts w:eastAsia="Garamond"/>
          <w:color w:val="000000"/>
        </w:rPr>
        <w:t xml:space="preserve">Earth </w:t>
      </w:r>
      <w:r w:rsidR="00333617">
        <w:rPr>
          <w:rFonts w:eastAsia="Garamond"/>
          <w:color w:val="000000"/>
        </w:rPr>
        <w:t>as their dominion.</w:t>
      </w:r>
    </w:p>
    <w:p w14:paraId="0C7E8E58" w14:textId="77777777" w:rsidR="00775B36" w:rsidRDefault="00775B36" w:rsidP="00B35D08">
      <w:pPr>
        <w:contextualSpacing/>
        <w:rPr>
          <w:rFonts w:eastAsia="Garamond"/>
          <w:color w:val="000000"/>
        </w:rPr>
      </w:pPr>
    </w:p>
    <w:p w14:paraId="6E2788BA" w14:textId="77777777" w:rsidR="00775B36" w:rsidRDefault="00775B36" w:rsidP="00775B36">
      <w:pPr>
        <w:contextualSpacing/>
        <w:jc w:val="center"/>
        <w:rPr>
          <w:rFonts w:eastAsia="Garamond"/>
          <w:color w:val="000000"/>
        </w:rPr>
      </w:pPr>
      <w:r>
        <w:rPr>
          <w:rFonts w:eastAsia="Garamond"/>
          <w:i/>
          <w:color w:val="000000"/>
        </w:rPr>
        <w:t xml:space="preserve">plan </w:t>
      </w:r>
      <w:r w:rsidRPr="00775B36">
        <w:rPr>
          <w:rFonts w:eastAsia="Garamond"/>
          <w:i/>
          <w:color w:val="000000"/>
        </w:rPr>
        <w:t>of salvation</w:t>
      </w:r>
    </w:p>
    <w:p w14:paraId="7DB541B3" w14:textId="77777777" w:rsidR="00775B36" w:rsidRDefault="00775B36" w:rsidP="00B35D08">
      <w:pPr>
        <w:contextualSpacing/>
        <w:rPr>
          <w:rFonts w:eastAsia="Garamond"/>
          <w:color w:val="000000"/>
        </w:rPr>
      </w:pPr>
    </w:p>
    <w:p w14:paraId="2DA6733A" w14:textId="77777777" w:rsidR="00775B36" w:rsidRDefault="006C1FB1" w:rsidP="00B35D08">
      <w:pPr>
        <w:contextualSpacing/>
        <w:rPr>
          <w:rFonts w:eastAsia="Garamond"/>
          <w:color w:val="000000"/>
        </w:rPr>
      </w:pPr>
      <w:r>
        <w:rPr>
          <w:rFonts w:eastAsia="Garamond"/>
          <w:color w:val="000000"/>
        </w:rPr>
        <w:t>Prior to birth, humans have existence</w:t>
      </w:r>
      <w:r w:rsidR="0050639B">
        <w:rPr>
          <w:rFonts w:eastAsia="Garamond"/>
          <w:color w:val="000000"/>
        </w:rPr>
        <w:t xml:space="preserve"> </w:t>
      </w:r>
      <w:r>
        <w:rPr>
          <w:rFonts w:eastAsia="Garamond"/>
          <w:color w:val="000000"/>
        </w:rPr>
        <w:t xml:space="preserve">as angels: they </w:t>
      </w:r>
      <w:r w:rsidR="0050639B">
        <w:rPr>
          <w:rFonts w:eastAsia="Garamond"/>
          <w:color w:val="000000"/>
        </w:rPr>
        <w:t xml:space="preserve">have bodies of </w:t>
      </w:r>
      <w:r>
        <w:rPr>
          <w:rFonts w:eastAsia="Garamond"/>
          <w:color w:val="000000"/>
        </w:rPr>
        <w:t>fine matter but lack human bod</w:t>
      </w:r>
      <w:r w:rsidR="0050639B">
        <w:rPr>
          <w:rFonts w:eastAsia="Garamond"/>
          <w:color w:val="000000"/>
        </w:rPr>
        <w:t>ies</w:t>
      </w:r>
      <w:r>
        <w:rPr>
          <w:rFonts w:eastAsia="Garamond"/>
          <w:color w:val="000000"/>
        </w:rPr>
        <w:t xml:space="preserve">. </w:t>
      </w:r>
      <w:r w:rsidR="002A7639">
        <w:rPr>
          <w:rFonts w:eastAsia="Garamond"/>
          <w:color w:val="000000"/>
        </w:rPr>
        <w:t>Michael voluntarily took on human flesh and became Adam</w:t>
      </w:r>
      <w:r>
        <w:rPr>
          <w:rFonts w:eastAsia="Garamond"/>
          <w:color w:val="000000"/>
        </w:rPr>
        <w:t xml:space="preserve">. </w:t>
      </w:r>
      <w:r w:rsidR="0050639B">
        <w:rPr>
          <w:rFonts w:eastAsia="Garamond"/>
          <w:color w:val="000000"/>
        </w:rPr>
        <w:t xml:space="preserve">In Mormonism, </w:t>
      </w:r>
      <w:r>
        <w:rPr>
          <w:rFonts w:eastAsia="Garamond"/>
          <w:color w:val="000000"/>
        </w:rPr>
        <w:t>Adam is not the weak progenitor who caused the fall; he is a hero, since the fall started human procreation.</w:t>
      </w:r>
      <w:r w:rsidR="00D81D66">
        <w:rPr>
          <w:rFonts w:eastAsia="Garamond"/>
          <w:color w:val="000000"/>
        </w:rPr>
        <w:t xml:space="preserve"> </w:t>
      </w:r>
      <w:r w:rsidR="0050639B">
        <w:rPr>
          <w:rFonts w:eastAsia="Garamond"/>
          <w:color w:val="000000"/>
        </w:rPr>
        <w:t xml:space="preserve">Procreation allows angelic humans to become embodied, the first step toward existence for eternity in the celestial kingdom. </w:t>
      </w:r>
      <w:r w:rsidR="00775B36">
        <w:rPr>
          <w:rFonts w:eastAsia="Garamond"/>
          <w:color w:val="000000"/>
        </w:rPr>
        <w:t>But h</w:t>
      </w:r>
      <w:r w:rsidR="00D81D66">
        <w:rPr>
          <w:rFonts w:eastAsia="Garamond"/>
          <w:color w:val="000000"/>
        </w:rPr>
        <w:t xml:space="preserve">umans are </w:t>
      </w:r>
      <w:r w:rsidR="00775B36">
        <w:rPr>
          <w:rFonts w:eastAsia="Garamond"/>
          <w:color w:val="000000"/>
        </w:rPr>
        <w:t xml:space="preserve">still </w:t>
      </w:r>
      <w:r w:rsidR="00D81D66">
        <w:rPr>
          <w:rFonts w:eastAsia="Garamond"/>
          <w:color w:val="000000"/>
        </w:rPr>
        <w:t>hampered by corruptible bodies</w:t>
      </w:r>
      <w:r w:rsidR="00775B36">
        <w:rPr>
          <w:rFonts w:eastAsia="Garamond"/>
          <w:color w:val="000000"/>
        </w:rPr>
        <w:t>;</w:t>
      </w:r>
      <w:r w:rsidR="00D81D66">
        <w:rPr>
          <w:rFonts w:eastAsia="Garamond"/>
          <w:color w:val="000000"/>
        </w:rPr>
        <w:t xml:space="preserve"> </w:t>
      </w:r>
      <w:r w:rsidR="00775B36">
        <w:rPr>
          <w:rFonts w:eastAsia="Garamond"/>
          <w:color w:val="000000"/>
        </w:rPr>
        <w:t xml:space="preserve">so </w:t>
      </w:r>
      <w:r w:rsidR="00333617">
        <w:rPr>
          <w:rFonts w:eastAsia="Garamond"/>
          <w:color w:val="000000"/>
        </w:rPr>
        <w:t>Jesus, Elohim’s dutiful son, assume</w:t>
      </w:r>
      <w:r w:rsidR="00D81D66">
        <w:rPr>
          <w:rFonts w:eastAsia="Garamond"/>
          <w:color w:val="000000"/>
        </w:rPr>
        <w:t>d</w:t>
      </w:r>
      <w:r w:rsidR="00333617">
        <w:rPr>
          <w:rFonts w:eastAsia="Garamond"/>
          <w:color w:val="000000"/>
        </w:rPr>
        <w:t xml:space="preserve"> a human body to redeem humans</w:t>
      </w:r>
      <w:r w:rsidR="00775B36">
        <w:rPr>
          <w:rFonts w:eastAsia="Garamond"/>
          <w:color w:val="000000"/>
        </w:rPr>
        <w:t>.</w:t>
      </w:r>
      <w:r w:rsidR="00333617">
        <w:rPr>
          <w:rFonts w:eastAsia="Garamond"/>
          <w:color w:val="000000"/>
        </w:rPr>
        <w:t xml:space="preserve"> </w:t>
      </w:r>
      <w:r w:rsidR="00775B36">
        <w:rPr>
          <w:rFonts w:eastAsia="Garamond"/>
          <w:color w:val="000000"/>
        </w:rPr>
        <w:t>(L</w:t>
      </w:r>
      <w:r w:rsidR="00333617">
        <w:rPr>
          <w:rFonts w:eastAsia="Garamond"/>
          <w:color w:val="000000"/>
        </w:rPr>
        <w:t xml:space="preserve">ike Michael, </w:t>
      </w:r>
      <w:r w:rsidR="00D81D66">
        <w:rPr>
          <w:rFonts w:eastAsia="Garamond"/>
          <w:color w:val="000000"/>
        </w:rPr>
        <w:t xml:space="preserve">afterward </w:t>
      </w:r>
      <w:r w:rsidR="00775B36">
        <w:rPr>
          <w:rFonts w:eastAsia="Garamond"/>
          <w:color w:val="000000"/>
        </w:rPr>
        <w:t xml:space="preserve">ascending </w:t>
      </w:r>
      <w:r w:rsidR="00333617">
        <w:rPr>
          <w:rFonts w:eastAsia="Garamond"/>
          <w:color w:val="000000"/>
        </w:rPr>
        <w:t xml:space="preserve">he </w:t>
      </w:r>
      <w:r w:rsidR="00D81D66">
        <w:rPr>
          <w:rFonts w:eastAsia="Garamond"/>
          <w:color w:val="000000"/>
        </w:rPr>
        <w:t xml:space="preserve">resumed </w:t>
      </w:r>
      <w:r w:rsidR="00333617">
        <w:rPr>
          <w:rFonts w:eastAsia="Garamond"/>
          <w:color w:val="000000"/>
        </w:rPr>
        <w:t>his incorruptible body.</w:t>
      </w:r>
      <w:r w:rsidR="00775B36">
        <w:rPr>
          <w:rFonts w:eastAsia="Garamond"/>
          <w:color w:val="000000"/>
        </w:rPr>
        <w:t>) By obedience, we humans can gain incorruptible bodies—we can become gods ourselves.</w:t>
      </w:r>
    </w:p>
    <w:p w14:paraId="659F5401" w14:textId="77777777" w:rsidR="00B35D08" w:rsidRPr="0077216E" w:rsidRDefault="00B35D08" w:rsidP="00B35D08">
      <w:pPr>
        <w:contextualSpacing/>
        <w:rPr>
          <w:rFonts w:cs="Arial"/>
          <w:color w:val="222222"/>
          <w:szCs w:val="32"/>
          <w:shd w:val="clear" w:color="auto" w:fill="FFFFFF"/>
        </w:rPr>
      </w:pPr>
      <w:r>
        <w:rPr>
          <w:rFonts w:eastAsia="Garamond"/>
          <w:color w:val="000000"/>
        </w:rPr>
        <w:t xml:space="preserve">After Christ’s second coming, and his thousand-year reign on earth, most humans (except for the few in hell) will go to one of three “kingdoms of glory”: the telestial, the terrestrial, or the celestial. (The three </w:t>
      </w:r>
      <w:r w:rsidR="008478D1">
        <w:rPr>
          <w:rFonts w:eastAsia="Garamond"/>
          <w:color w:val="000000"/>
        </w:rPr>
        <w:t>kingdoms</w:t>
      </w:r>
      <w:r>
        <w:rPr>
          <w:rFonts w:eastAsia="Garamond"/>
          <w:color w:val="000000"/>
        </w:rPr>
        <w:t xml:space="preserve"> are based on </w:t>
      </w:r>
      <w:r w:rsidRPr="0077216E">
        <w:rPr>
          <w:rFonts w:eastAsia="Garamond"/>
          <w:color w:val="000000"/>
        </w:rPr>
        <w:t xml:space="preserve">1 Cor </w:t>
      </w:r>
      <w:r w:rsidRPr="0077216E">
        <w:rPr>
          <w:rFonts w:cs="Arial"/>
          <w:color w:val="222222"/>
          <w:szCs w:val="32"/>
          <w:shd w:val="clear" w:color="auto" w:fill="FFFFFF"/>
        </w:rPr>
        <w:t>15:41a</w:t>
      </w:r>
      <w:r>
        <w:rPr>
          <w:rFonts w:cs="Arial"/>
          <w:color w:val="222222"/>
          <w:szCs w:val="32"/>
          <w:shd w:val="clear" w:color="auto" w:fill="FFFFFF"/>
        </w:rPr>
        <w:t>,</w:t>
      </w:r>
      <w:r w:rsidRPr="0077216E">
        <w:rPr>
          <w:rFonts w:cs="Arial"/>
          <w:color w:val="222222"/>
          <w:szCs w:val="32"/>
          <w:shd w:val="clear" w:color="auto" w:fill="FFFFFF"/>
        </w:rPr>
        <w:t xml:space="preserve"> “</w:t>
      </w:r>
      <w:r w:rsidRPr="0077216E">
        <w:rPr>
          <w:szCs w:val="20"/>
          <w:lang w:bidi="he-IL"/>
        </w:rPr>
        <w:t>There is one glory of the sun, and another glory of the moon, and another glory of the stars</w:t>
      </w:r>
      <w:r>
        <w:rPr>
          <w:szCs w:val="20"/>
          <w:lang w:bidi="he-IL"/>
        </w:rPr>
        <w:t>,</w:t>
      </w:r>
      <w:r w:rsidRPr="0077216E">
        <w:rPr>
          <w:szCs w:val="20"/>
          <w:lang w:bidi="he-IL"/>
        </w:rPr>
        <w:t>”</w:t>
      </w:r>
      <w:r>
        <w:rPr>
          <w:szCs w:val="20"/>
          <w:lang w:bidi="he-IL"/>
        </w:rPr>
        <w:t xml:space="preserve"> and on </w:t>
      </w:r>
      <w:r w:rsidRPr="0077216E">
        <w:rPr>
          <w:szCs w:val="20"/>
          <w:lang w:bidi="he-IL"/>
        </w:rPr>
        <w:t xml:space="preserve">2 Cor 12:2, “I know a person </w:t>
      </w:r>
      <w:r>
        <w:rPr>
          <w:szCs w:val="20"/>
          <w:lang w:bidi="he-IL"/>
        </w:rPr>
        <w:t xml:space="preserve">[who] </w:t>
      </w:r>
      <w:r w:rsidRPr="0077216E">
        <w:rPr>
          <w:szCs w:val="20"/>
          <w:lang w:bidi="he-IL"/>
        </w:rPr>
        <w:t>was caught up to the third heaven</w:t>
      </w:r>
      <w:r>
        <w:rPr>
          <w:szCs w:val="20"/>
          <w:lang w:bidi="he-IL"/>
        </w:rPr>
        <w:t xml:space="preserve">.”) The telestial kingdom is for sinners who reject the gospel; the telestial kingdom is nevertheless pleasant. The terrestrial kingdom is for those who accept the gospel, but not fully. </w:t>
      </w:r>
      <w:r w:rsidR="001D2A39">
        <w:rPr>
          <w:szCs w:val="20"/>
          <w:lang w:bidi="he-IL"/>
        </w:rPr>
        <w:t xml:space="preserve">The </w:t>
      </w:r>
      <w:r w:rsidR="008478D1">
        <w:rPr>
          <w:szCs w:val="20"/>
          <w:lang w:bidi="he-IL"/>
        </w:rPr>
        <w:t>celestial</w:t>
      </w:r>
      <w:r w:rsidR="001D2A39">
        <w:rPr>
          <w:szCs w:val="20"/>
          <w:lang w:bidi="he-IL"/>
        </w:rPr>
        <w:t xml:space="preserve"> kingdom is for those who </w:t>
      </w:r>
      <w:r w:rsidR="00775B36">
        <w:rPr>
          <w:szCs w:val="20"/>
          <w:lang w:bidi="he-IL"/>
        </w:rPr>
        <w:t>a</w:t>
      </w:r>
      <w:r w:rsidR="001D2A39">
        <w:rPr>
          <w:szCs w:val="20"/>
          <w:lang w:bidi="he-IL"/>
        </w:rPr>
        <w:t xml:space="preserve">re obedient to the required covenants and ordinances. The only inhabitants at the highest of the </w:t>
      </w:r>
      <w:r w:rsidR="008478D1">
        <w:rPr>
          <w:szCs w:val="20"/>
          <w:lang w:bidi="he-IL"/>
        </w:rPr>
        <w:t>celestial</w:t>
      </w:r>
      <w:r w:rsidR="001D2A39">
        <w:rPr>
          <w:szCs w:val="20"/>
          <w:lang w:bidi="he-IL"/>
        </w:rPr>
        <w:t xml:space="preserve"> kingdom’s three levels are those </w:t>
      </w:r>
      <w:r w:rsidR="001D2A39" w:rsidRPr="001D2A39">
        <w:rPr>
          <w:szCs w:val="20"/>
          <w:lang w:bidi="he-IL"/>
        </w:rPr>
        <w:t xml:space="preserve">who </w:t>
      </w:r>
      <w:r w:rsidR="00775B36">
        <w:rPr>
          <w:szCs w:val="20"/>
          <w:lang w:bidi="he-IL"/>
        </w:rPr>
        <w:t xml:space="preserve">have been </w:t>
      </w:r>
      <w:r w:rsidR="001D2A39" w:rsidRPr="001D2A39">
        <w:rPr>
          <w:szCs w:val="20"/>
          <w:lang w:bidi="he-IL"/>
        </w:rPr>
        <w:t xml:space="preserve">sealed </w:t>
      </w:r>
      <w:r w:rsidR="00775B36" w:rsidRPr="001D2A39">
        <w:rPr>
          <w:szCs w:val="20"/>
          <w:lang w:bidi="he-IL"/>
        </w:rPr>
        <w:t xml:space="preserve">to </w:t>
      </w:r>
      <w:r w:rsidR="00775B36">
        <w:rPr>
          <w:szCs w:val="20"/>
          <w:lang w:bidi="he-IL"/>
        </w:rPr>
        <w:t>their</w:t>
      </w:r>
      <w:r w:rsidR="00775B36" w:rsidRPr="001D2A39">
        <w:rPr>
          <w:szCs w:val="20"/>
          <w:lang w:bidi="he-IL"/>
        </w:rPr>
        <w:t xml:space="preserve"> spouse </w:t>
      </w:r>
      <w:r w:rsidR="001D2A39" w:rsidRPr="001D2A39">
        <w:rPr>
          <w:szCs w:val="20"/>
          <w:lang w:bidi="he-IL"/>
        </w:rPr>
        <w:t>in celestial marriage</w:t>
      </w:r>
      <w:r w:rsidR="001D2A39">
        <w:rPr>
          <w:szCs w:val="20"/>
          <w:lang w:bidi="he-IL"/>
        </w:rPr>
        <w:t>. Those in the celestial kingdom may become gods, forming and ruling world</w:t>
      </w:r>
      <w:r w:rsidR="00775B36">
        <w:rPr>
          <w:szCs w:val="20"/>
          <w:lang w:bidi="he-IL"/>
        </w:rPr>
        <w:t>s</w:t>
      </w:r>
      <w:r w:rsidR="001D2A39">
        <w:rPr>
          <w:szCs w:val="20"/>
          <w:lang w:bidi="he-IL"/>
        </w:rPr>
        <w:t xml:space="preserve"> of their own.</w:t>
      </w:r>
    </w:p>
    <w:p w14:paraId="2C66A5B2" w14:textId="77777777" w:rsidR="00DD40E6" w:rsidRDefault="00DD40E6">
      <w:pPr>
        <w:contextualSpacing/>
        <w:rPr>
          <w:rFonts w:eastAsia="Garamond"/>
          <w:color w:val="000000"/>
        </w:rPr>
      </w:pPr>
    </w:p>
    <w:p w14:paraId="78EF76C0" w14:textId="77777777" w:rsidR="00DD40E6" w:rsidRDefault="00456DD9" w:rsidP="00456DD9">
      <w:pPr>
        <w:contextualSpacing/>
        <w:jc w:val="center"/>
        <w:rPr>
          <w:rFonts w:eastAsia="Garamond"/>
          <w:color w:val="000000"/>
        </w:rPr>
      </w:pPr>
      <w:r w:rsidRPr="00456DD9">
        <w:rPr>
          <w:rFonts w:eastAsia="Garamond"/>
          <w:i/>
          <w:color w:val="000000"/>
        </w:rPr>
        <w:t>ordinances</w:t>
      </w:r>
    </w:p>
    <w:p w14:paraId="15ABA2D5" w14:textId="77777777" w:rsidR="002A7639" w:rsidRDefault="002A7639">
      <w:pPr>
        <w:contextualSpacing/>
        <w:rPr>
          <w:rFonts w:eastAsia="Garamond"/>
          <w:color w:val="000000"/>
        </w:rPr>
      </w:pPr>
    </w:p>
    <w:p w14:paraId="74927B40" w14:textId="77777777" w:rsidR="002A7639" w:rsidRDefault="001D6716">
      <w:pPr>
        <w:contextualSpacing/>
        <w:rPr>
          <w:rFonts w:eastAsia="Garamond"/>
          <w:color w:val="000000"/>
        </w:rPr>
      </w:pPr>
      <w:r>
        <w:rPr>
          <w:rFonts w:eastAsia="Garamond"/>
          <w:color w:val="000000"/>
        </w:rPr>
        <w:t xml:space="preserve">In Mormonism, an </w:t>
      </w:r>
      <w:r w:rsidRPr="003E38A3">
        <w:rPr>
          <w:color w:val="000000"/>
        </w:rPr>
        <w:t>ordinance</w:t>
      </w:r>
      <w:r>
        <w:rPr>
          <w:color w:val="000000"/>
        </w:rPr>
        <w:t xml:space="preserve"> is a </w:t>
      </w:r>
      <w:r w:rsidR="00775B36">
        <w:rPr>
          <w:color w:val="000000"/>
        </w:rPr>
        <w:t>ritual</w:t>
      </w:r>
      <w:r>
        <w:rPr>
          <w:color w:val="000000"/>
        </w:rPr>
        <w:t>. Smith announced</w:t>
      </w:r>
      <w:r>
        <w:rPr>
          <w:rFonts w:eastAsia="Garamond"/>
          <w:color w:val="000000"/>
        </w:rPr>
        <w:t xml:space="preserve"> </w:t>
      </w:r>
      <w:r>
        <w:rPr>
          <w:color w:val="000000"/>
        </w:rPr>
        <w:t>two new ordinances</w:t>
      </w:r>
      <w:r w:rsidR="00816622">
        <w:rPr>
          <w:color w:val="000000"/>
        </w:rPr>
        <w:t xml:space="preserve"> in January, 1841</w:t>
      </w:r>
      <w:r>
        <w:rPr>
          <w:color w:val="000000"/>
        </w:rPr>
        <w:t xml:space="preserve">: </w:t>
      </w:r>
      <w:r w:rsidR="00A27D2B" w:rsidRPr="003E38A3">
        <w:rPr>
          <w:rFonts w:eastAsia="Garamond"/>
          <w:color w:val="000000"/>
        </w:rPr>
        <w:t>baptisms for the dead</w:t>
      </w:r>
      <w:r w:rsidR="00A27D2B">
        <w:rPr>
          <w:rFonts w:eastAsia="Garamond"/>
          <w:color w:val="000000"/>
        </w:rPr>
        <w:t xml:space="preserve">, and </w:t>
      </w:r>
      <w:r w:rsidRPr="003E38A3">
        <w:rPr>
          <w:rFonts w:eastAsia="Garamond"/>
          <w:color w:val="000000"/>
        </w:rPr>
        <w:t>washings and anointings</w:t>
      </w:r>
      <w:r w:rsidR="00775B36">
        <w:rPr>
          <w:rFonts w:eastAsia="Garamond"/>
          <w:color w:val="000000"/>
        </w:rPr>
        <w:t xml:space="preserve"> (soon called “e</w:t>
      </w:r>
      <w:r w:rsidR="00775B36" w:rsidRPr="00D77859">
        <w:rPr>
          <w:rFonts w:eastAsia="Garamond"/>
          <w:color w:val="000000"/>
        </w:rPr>
        <w:t>ndowment</w:t>
      </w:r>
      <w:r w:rsidR="00775B36">
        <w:rPr>
          <w:rFonts w:eastAsia="Garamond"/>
          <w:color w:val="000000"/>
        </w:rPr>
        <w:t>”)</w:t>
      </w:r>
      <w:r>
        <w:rPr>
          <w:rFonts w:eastAsia="Garamond"/>
          <w:color w:val="000000"/>
        </w:rPr>
        <w:t>. In 1843, he announced a third: celestial marriage. (This ordinance, he said, was also revealed</w:t>
      </w:r>
      <w:r w:rsidR="00775B36">
        <w:rPr>
          <w:rFonts w:eastAsia="Garamond"/>
          <w:color w:val="000000"/>
        </w:rPr>
        <w:t xml:space="preserve"> to him </w:t>
      </w:r>
      <w:r>
        <w:rPr>
          <w:rFonts w:eastAsia="Garamond"/>
          <w:color w:val="000000"/>
        </w:rPr>
        <w:t xml:space="preserve">in 1841; but, </w:t>
      </w:r>
      <w:r w:rsidR="00816622">
        <w:rPr>
          <w:rFonts w:eastAsia="Garamond"/>
          <w:color w:val="000000"/>
        </w:rPr>
        <w:t xml:space="preserve">knowing it </w:t>
      </w:r>
      <w:r w:rsidR="00775B36">
        <w:rPr>
          <w:rFonts w:eastAsia="Garamond"/>
          <w:color w:val="000000"/>
        </w:rPr>
        <w:t xml:space="preserve">would </w:t>
      </w:r>
      <w:r w:rsidR="00816622">
        <w:rPr>
          <w:rFonts w:eastAsia="Garamond"/>
          <w:color w:val="000000"/>
        </w:rPr>
        <w:t xml:space="preserve">be controversial, he delayed </w:t>
      </w:r>
      <w:r w:rsidR="00A27D2B">
        <w:rPr>
          <w:rFonts w:eastAsia="Garamond"/>
          <w:color w:val="000000"/>
        </w:rPr>
        <w:t>its announcement</w:t>
      </w:r>
      <w:r>
        <w:rPr>
          <w:rFonts w:eastAsia="Garamond"/>
          <w:color w:val="000000"/>
        </w:rPr>
        <w:t>.)</w:t>
      </w:r>
      <w:r w:rsidR="00816622">
        <w:rPr>
          <w:rFonts w:eastAsia="Garamond"/>
          <w:color w:val="000000"/>
        </w:rPr>
        <w:t xml:space="preserve"> Once the Temple was built, the</w:t>
      </w:r>
      <w:r w:rsidR="00775B36">
        <w:rPr>
          <w:rFonts w:eastAsia="Garamond"/>
          <w:color w:val="000000"/>
        </w:rPr>
        <w:t>se rituals</w:t>
      </w:r>
      <w:r w:rsidR="00816622">
        <w:rPr>
          <w:rFonts w:eastAsia="Garamond"/>
          <w:color w:val="000000"/>
        </w:rPr>
        <w:t xml:space="preserve"> were only to b</w:t>
      </w:r>
      <w:r w:rsidR="00C62797">
        <w:rPr>
          <w:rFonts w:eastAsia="Garamond"/>
          <w:color w:val="000000"/>
        </w:rPr>
        <w:t>e</w:t>
      </w:r>
      <w:r w:rsidR="00816622">
        <w:rPr>
          <w:rFonts w:eastAsia="Garamond"/>
          <w:color w:val="000000"/>
        </w:rPr>
        <w:t xml:space="preserve"> performed there.</w:t>
      </w:r>
      <w:r w:rsidR="00A0139B">
        <w:rPr>
          <w:rFonts w:eastAsia="Garamond"/>
          <w:color w:val="000000"/>
        </w:rPr>
        <w:t xml:space="preserve"> Today, </w:t>
      </w:r>
      <w:r w:rsidR="00C62797">
        <w:rPr>
          <w:rFonts w:eastAsia="Garamond"/>
          <w:color w:val="000000"/>
        </w:rPr>
        <w:t>there are 5 “saving ordinances</w:t>
      </w:r>
      <w:r w:rsidR="00E055B4">
        <w:rPr>
          <w:rFonts w:eastAsia="Garamond"/>
          <w:color w:val="000000"/>
        </w:rPr>
        <w:t>.</w:t>
      </w:r>
      <w:r w:rsidR="00C62797">
        <w:rPr>
          <w:rFonts w:eastAsia="Garamond"/>
          <w:color w:val="000000"/>
        </w:rPr>
        <w:t xml:space="preserve">” </w:t>
      </w:r>
      <w:r w:rsidR="00775B36">
        <w:rPr>
          <w:rFonts w:eastAsia="Garamond"/>
          <w:color w:val="000000"/>
        </w:rPr>
        <w:t xml:space="preserve">Two are necessary to enter the </w:t>
      </w:r>
      <w:r w:rsidR="00A0139B" w:rsidRPr="00D77859">
        <w:rPr>
          <w:rFonts w:eastAsia="Garamond"/>
          <w:color w:val="000000"/>
        </w:rPr>
        <w:t xml:space="preserve">celestial </w:t>
      </w:r>
      <w:r w:rsidR="00775B36">
        <w:rPr>
          <w:rFonts w:eastAsia="Garamond"/>
          <w:color w:val="000000"/>
        </w:rPr>
        <w:t xml:space="preserve">kingdom: </w:t>
      </w:r>
      <w:r w:rsidR="00A0139B" w:rsidRPr="00D77859">
        <w:rPr>
          <w:rFonts w:eastAsia="Garamond"/>
          <w:color w:val="000000"/>
        </w:rPr>
        <w:t>baptism</w:t>
      </w:r>
      <w:r w:rsidR="00775B36">
        <w:rPr>
          <w:rFonts w:eastAsia="Garamond"/>
          <w:color w:val="000000"/>
        </w:rPr>
        <w:t xml:space="preserve"> and the</w:t>
      </w:r>
      <w:r w:rsidR="00A0139B" w:rsidRPr="00D77859">
        <w:rPr>
          <w:rFonts w:eastAsia="Garamond"/>
          <w:color w:val="000000"/>
        </w:rPr>
        <w:t xml:space="preserve"> gift of the Holy </w:t>
      </w:r>
      <w:r w:rsidR="00775B36">
        <w:rPr>
          <w:rFonts w:eastAsia="Garamond"/>
          <w:color w:val="000000"/>
        </w:rPr>
        <w:t xml:space="preserve">Spirit. Three are necessary to enter the highest level of the </w:t>
      </w:r>
      <w:r w:rsidR="00775B36" w:rsidRPr="00D77859">
        <w:rPr>
          <w:rFonts w:eastAsia="Garamond"/>
          <w:color w:val="000000"/>
        </w:rPr>
        <w:t xml:space="preserve">celestial </w:t>
      </w:r>
      <w:r w:rsidR="00775B36">
        <w:rPr>
          <w:rFonts w:eastAsia="Garamond"/>
          <w:color w:val="000000"/>
        </w:rPr>
        <w:t xml:space="preserve">kingdom: </w:t>
      </w:r>
      <w:r w:rsidR="00A0139B" w:rsidRPr="00D77859">
        <w:rPr>
          <w:rFonts w:eastAsia="Garamond"/>
          <w:color w:val="000000"/>
        </w:rPr>
        <w:t xml:space="preserve">priesthood ordination, </w:t>
      </w:r>
      <w:r w:rsidR="00775B36">
        <w:rPr>
          <w:rFonts w:eastAsia="Garamond"/>
          <w:color w:val="000000"/>
        </w:rPr>
        <w:t>e</w:t>
      </w:r>
      <w:r w:rsidR="00A0139B" w:rsidRPr="00D77859">
        <w:rPr>
          <w:rFonts w:eastAsia="Garamond"/>
          <w:color w:val="000000"/>
        </w:rPr>
        <w:t xml:space="preserve">ndowment, </w:t>
      </w:r>
      <w:r w:rsidR="00775B36">
        <w:rPr>
          <w:rFonts w:eastAsia="Garamond"/>
          <w:color w:val="000000"/>
        </w:rPr>
        <w:t xml:space="preserve">and </w:t>
      </w:r>
      <w:r w:rsidR="00A0139B" w:rsidRPr="00D77859">
        <w:rPr>
          <w:rFonts w:eastAsia="Garamond"/>
          <w:color w:val="000000"/>
        </w:rPr>
        <w:t>celestial marriage</w:t>
      </w:r>
      <w:r w:rsidR="00C62797">
        <w:rPr>
          <w:rFonts w:eastAsia="Garamond"/>
          <w:color w:val="000000"/>
        </w:rPr>
        <w:t>.</w:t>
      </w:r>
    </w:p>
    <w:p w14:paraId="328F3718" w14:textId="77777777" w:rsidR="00A10BA7" w:rsidRDefault="008D3C4A">
      <w:pPr>
        <w:contextualSpacing/>
        <w:rPr>
          <w:rFonts w:eastAsia="Garamond"/>
          <w:color w:val="000000"/>
        </w:rPr>
      </w:pPr>
      <w:r>
        <w:rPr>
          <w:rFonts w:eastAsia="Garamond"/>
          <w:color w:val="000000"/>
        </w:rPr>
        <w:t>Mormons receive baptisms for themselves in their local wards</w:t>
      </w:r>
      <w:r w:rsidR="00775B36">
        <w:rPr>
          <w:rFonts w:eastAsia="Garamond"/>
          <w:color w:val="000000"/>
        </w:rPr>
        <w:t xml:space="preserve"> (churches)</w:t>
      </w:r>
      <w:r>
        <w:rPr>
          <w:rFonts w:eastAsia="Garamond"/>
          <w:color w:val="000000"/>
        </w:rPr>
        <w:t xml:space="preserve">, usually at age 8. Baptisms </w:t>
      </w:r>
      <w:r w:rsidR="00A10BA7">
        <w:rPr>
          <w:rFonts w:eastAsia="Garamond"/>
          <w:color w:val="000000"/>
        </w:rPr>
        <w:t xml:space="preserve">for the dead </w:t>
      </w:r>
      <w:r>
        <w:rPr>
          <w:rFonts w:eastAsia="Garamond"/>
          <w:color w:val="000000"/>
        </w:rPr>
        <w:t>are</w:t>
      </w:r>
      <w:r w:rsidR="00A10BA7">
        <w:rPr>
          <w:rFonts w:eastAsia="Garamond"/>
          <w:color w:val="000000"/>
        </w:rPr>
        <w:t xml:space="preserve"> based on </w:t>
      </w:r>
      <w:r w:rsidR="00A10BA7" w:rsidRPr="007B6EF0">
        <w:rPr>
          <w:rFonts w:eastAsia="Garamond"/>
          <w:color w:val="000000"/>
        </w:rPr>
        <w:t xml:space="preserve">1 Cor </w:t>
      </w:r>
      <w:r w:rsidR="00A10BA7" w:rsidRPr="007B6EF0">
        <w:rPr>
          <w:rFonts w:eastAsia="Verdana"/>
          <w:color w:val="000000"/>
        </w:rPr>
        <w:t>15:</w:t>
      </w:r>
      <w:r w:rsidR="00A10BA7" w:rsidRPr="007B6EF0">
        <w:rPr>
          <w:rFonts w:eastAsia="Garamond"/>
          <w:color w:val="000000"/>
        </w:rPr>
        <w:t>29</w:t>
      </w:r>
      <w:r w:rsidR="00A27D2B">
        <w:rPr>
          <w:rFonts w:eastAsia="Garamond"/>
          <w:color w:val="000000"/>
        </w:rPr>
        <w:t>, where</w:t>
      </w:r>
      <w:r w:rsidR="00A10BA7" w:rsidRPr="007B6EF0">
        <w:rPr>
          <w:rFonts w:eastAsia="Garamond"/>
          <w:color w:val="000000"/>
        </w:rPr>
        <w:t xml:space="preserve"> </w:t>
      </w:r>
      <w:r>
        <w:rPr>
          <w:szCs w:val="20"/>
          <w:lang w:bidi="he-IL"/>
        </w:rPr>
        <w:t xml:space="preserve">Paul </w:t>
      </w:r>
      <w:r w:rsidR="00A27D2B">
        <w:rPr>
          <w:szCs w:val="20"/>
          <w:lang w:bidi="he-IL"/>
        </w:rPr>
        <w:t xml:space="preserve">uses proxy baptisms as an </w:t>
      </w:r>
      <w:r>
        <w:rPr>
          <w:szCs w:val="20"/>
          <w:lang w:bidi="he-IL"/>
        </w:rPr>
        <w:t>argu</w:t>
      </w:r>
      <w:r w:rsidR="00A27D2B">
        <w:rPr>
          <w:szCs w:val="20"/>
          <w:lang w:bidi="he-IL"/>
        </w:rPr>
        <w:t>ment</w:t>
      </w:r>
      <w:r w:rsidRPr="007B6EF0">
        <w:rPr>
          <w:szCs w:val="20"/>
          <w:lang w:bidi="he-IL"/>
        </w:rPr>
        <w:t xml:space="preserve"> </w:t>
      </w:r>
      <w:r w:rsidR="00A27D2B">
        <w:rPr>
          <w:szCs w:val="20"/>
          <w:lang w:bidi="he-IL"/>
        </w:rPr>
        <w:t xml:space="preserve">for the </w:t>
      </w:r>
      <w:r w:rsidR="00A10BA7" w:rsidRPr="007B6EF0">
        <w:rPr>
          <w:szCs w:val="20"/>
          <w:lang w:bidi="he-IL"/>
        </w:rPr>
        <w:t>resurrection</w:t>
      </w:r>
      <w:r w:rsidR="00A27D2B">
        <w:rPr>
          <w:szCs w:val="20"/>
          <w:lang w:bidi="he-IL"/>
        </w:rPr>
        <w:t xml:space="preserve">: </w:t>
      </w:r>
      <w:r w:rsidR="008F3AFC">
        <w:rPr>
          <w:szCs w:val="20"/>
          <w:lang w:bidi="he-IL"/>
        </w:rPr>
        <w:t xml:space="preserve">if there is no resurrection, </w:t>
      </w:r>
      <w:r w:rsidR="00A10BA7">
        <w:rPr>
          <w:szCs w:val="20"/>
          <w:lang w:bidi="he-IL"/>
        </w:rPr>
        <w:t>“</w:t>
      </w:r>
      <w:r w:rsidR="00A10BA7" w:rsidRPr="007B6EF0">
        <w:rPr>
          <w:szCs w:val="20"/>
          <w:lang w:bidi="he-IL"/>
        </w:rPr>
        <w:t>what will those people do who receive baptism on behalf of the dead? If the dead are not raised at all, why are people baptized on their behalf?”</w:t>
      </w:r>
      <w:r w:rsidR="00A10BA7">
        <w:rPr>
          <w:szCs w:val="20"/>
          <w:lang w:bidi="he-IL"/>
        </w:rPr>
        <w:t xml:space="preserve"> </w:t>
      </w:r>
      <w:r w:rsidR="008F3AFC">
        <w:rPr>
          <w:szCs w:val="20"/>
          <w:lang w:bidi="he-IL"/>
        </w:rPr>
        <w:t>For Mormons, p</w:t>
      </w:r>
      <w:r>
        <w:rPr>
          <w:szCs w:val="20"/>
          <w:lang w:bidi="he-IL"/>
        </w:rPr>
        <w:t>roxy baptisms create a sense of solidarity with ancestors (</w:t>
      </w:r>
      <w:r w:rsidR="00A27D2B">
        <w:rPr>
          <w:szCs w:val="20"/>
          <w:lang w:bidi="he-IL"/>
        </w:rPr>
        <w:t xml:space="preserve">rather </w:t>
      </w:r>
      <w:r>
        <w:rPr>
          <w:szCs w:val="20"/>
          <w:lang w:bidi="he-IL"/>
        </w:rPr>
        <w:t>like Jews under the covenant); and they</w:t>
      </w:r>
      <w:r w:rsidR="00A27D2B">
        <w:rPr>
          <w:szCs w:val="20"/>
          <w:lang w:bidi="he-IL"/>
        </w:rPr>
        <w:t xml:space="preserve"> ensure an extended family in the hereafter. </w:t>
      </w:r>
      <w:r w:rsidR="000707D7">
        <w:rPr>
          <w:szCs w:val="20"/>
          <w:lang w:bidi="he-IL"/>
        </w:rPr>
        <w:t xml:space="preserve">Over </w:t>
      </w:r>
      <w:r w:rsidR="00A27D2B">
        <w:rPr>
          <w:szCs w:val="20"/>
          <w:lang w:bidi="he-IL"/>
        </w:rPr>
        <w:t xml:space="preserve">200 million dead people have </w:t>
      </w:r>
      <w:r w:rsidR="008F3AFC">
        <w:rPr>
          <w:szCs w:val="20"/>
          <w:lang w:bidi="he-IL"/>
        </w:rPr>
        <w:t xml:space="preserve">now </w:t>
      </w:r>
      <w:r w:rsidR="00A27D2B">
        <w:rPr>
          <w:szCs w:val="20"/>
          <w:lang w:bidi="he-IL"/>
        </w:rPr>
        <w:t>been baptized by proxy. Of course, to identify progenitors, detailed genealogical records must be kept; and the Utah Temple’s records are the best in the world.</w:t>
      </w:r>
    </w:p>
    <w:p w14:paraId="3B415C7A" w14:textId="77777777" w:rsidR="000447BB" w:rsidRPr="0046552A" w:rsidRDefault="00895C72" w:rsidP="000447BB">
      <w:pPr>
        <w:contextualSpacing/>
        <w:rPr>
          <w:rFonts w:eastAsia="Garamond"/>
          <w:color w:val="000000"/>
        </w:rPr>
      </w:pPr>
      <w:r>
        <w:rPr>
          <w:rFonts w:eastAsia="Garamond"/>
          <w:color w:val="000000"/>
        </w:rPr>
        <w:t xml:space="preserve">The washing and anointing ritual results in certain </w:t>
      </w:r>
      <w:r w:rsidRPr="003E38A3">
        <w:rPr>
          <w:rFonts w:eastAsia="Garamond"/>
          <w:color w:val="000000"/>
        </w:rPr>
        <w:t>blessings and promises</w:t>
      </w:r>
      <w:r>
        <w:rPr>
          <w:rFonts w:eastAsia="Garamond"/>
          <w:color w:val="000000"/>
        </w:rPr>
        <w:t xml:space="preserve">. These </w:t>
      </w:r>
      <w:r w:rsidR="00A27D2B" w:rsidRPr="003E38A3">
        <w:rPr>
          <w:rFonts w:eastAsia="Garamond"/>
          <w:color w:val="000000"/>
        </w:rPr>
        <w:t>blessings and promises</w:t>
      </w:r>
      <w:r w:rsidR="00A27D2B">
        <w:rPr>
          <w:rFonts w:eastAsia="Garamond"/>
          <w:color w:val="000000"/>
        </w:rPr>
        <w:t xml:space="preserve"> </w:t>
      </w:r>
      <w:r>
        <w:rPr>
          <w:rFonts w:eastAsia="Garamond"/>
          <w:color w:val="000000"/>
        </w:rPr>
        <w:t>are known as “</w:t>
      </w:r>
      <w:r w:rsidRPr="003E38A3">
        <w:rPr>
          <w:rFonts w:eastAsia="Garamond"/>
          <w:color w:val="000000"/>
        </w:rPr>
        <w:t>endowments</w:t>
      </w:r>
      <w:r>
        <w:rPr>
          <w:rFonts w:eastAsia="Garamond"/>
          <w:color w:val="000000"/>
        </w:rPr>
        <w:t>”; in fact, nowadays “</w:t>
      </w:r>
      <w:r w:rsidRPr="003E38A3">
        <w:rPr>
          <w:rFonts w:eastAsia="Garamond"/>
          <w:color w:val="000000"/>
        </w:rPr>
        <w:t>endowment</w:t>
      </w:r>
      <w:r>
        <w:rPr>
          <w:rFonts w:eastAsia="Garamond"/>
          <w:color w:val="000000"/>
        </w:rPr>
        <w:t xml:space="preserve">” is the name used for the ritual itself. The roots of the ritual seem to be </w:t>
      </w:r>
      <w:r w:rsidR="00A27D2B">
        <w:rPr>
          <w:rFonts w:eastAsia="Garamond"/>
          <w:color w:val="000000"/>
        </w:rPr>
        <w:t xml:space="preserve">both </w:t>
      </w:r>
      <w:r>
        <w:rPr>
          <w:rFonts w:eastAsia="Garamond"/>
          <w:color w:val="000000"/>
        </w:rPr>
        <w:t>Jewish purity rites and cleansing baths</w:t>
      </w:r>
      <w:r w:rsidR="00A27D2B">
        <w:rPr>
          <w:rFonts w:eastAsia="Garamond"/>
          <w:color w:val="000000"/>
        </w:rPr>
        <w:t>,</w:t>
      </w:r>
      <w:r>
        <w:rPr>
          <w:rFonts w:eastAsia="Garamond"/>
          <w:color w:val="000000"/>
        </w:rPr>
        <w:t xml:space="preserve"> as </w:t>
      </w:r>
      <w:r>
        <w:rPr>
          <w:rFonts w:eastAsia="Garamond"/>
          <w:color w:val="000000"/>
        </w:rPr>
        <w:lastRenderedPageBreak/>
        <w:t>well as Masonic initiation ceremonies (</w:t>
      </w:r>
      <w:r w:rsidR="00393D7C">
        <w:rPr>
          <w:rFonts w:eastAsia="Garamond"/>
          <w:color w:val="000000"/>
        </w:rPr>
        <w:t xml:space="preserve">Smith’s brother Hyrum was a Mason since the 1820s; </w:t>
      </w:r>
      <w:r>
        <w:rPr>
          <w:rFonts w:eastAsia="Garamond"/>
          <w:color w:val="000000"/>
        </w:rPr>
        <w:t xml:space="preserve">Smith became </w:t>
      </w:r>
      <w:r w:rsidR="00393D7C">
        <w:rPr>
          <w:rFonts w:eastAsia="Garamond"/>
          <w:color w:val="000000"/>
        </w:rPr>
        <w:t xml:space="preserve">one </w:t>
      </w:r>
      <w:r>
        <w:rPr>
          <w:rFonts w:eastAsia="Garamond"/>
          <w:color w:val="000000"/>
        </w:rPr>
        <w:t xml:space="preserve">in 1842.) </w:t>
      </w:r>
      <w:r w:rsidR="00B832D0">
        <w:rPr>
          <w:rFonts w:eastAsia="Garamond"/>
          <w:color w:val="000000"/>
        </w:rPr>
        <w:t>Mormons usually gain an</w:t>
      </w:r>
      <w:r w:rsidR="002E7C26">
        <w:rPr>
          <w:rFonts w:eastAsia="Garamond"/>
          <w:color w:val="000000"/>
        </w:rPr>
        <w:t xml:space="preserve"> endowment </w:t>
      </w:r>
      <w:r w:rsidR="00B832D0">
        <w:rPr>
          <w:rFonts w:eastAsia="Garamond"/>
          <w:color w:val="000000"/>
        </w:rPr>
        <w:t xml:space="preserve">for themselves </w:t>
      </w:r>
      <w:r w:rsidR="002E7C26">
        <w:rPr>
          <w:rFonts w:eastAsia="Garamond"/>
          <w:color w:val="000000"/>
        </w:rPr>
        <w:t>as young adult</w:t>
      </w:r>
      <w:r w:rsidR="00B832D0">
        <w:rPr>
          <w:rFonts w:eastAsia="Garamond"/>
          <w:color w:val="000000"/>
        </w:rPr>
        <w:t>s, since</w:t>
      </w:r>
      <w:r w:rsidR="002E7C26">
        <w:rPr>
          <w:rFonts w:eastAsia="Garamond"/>
          <w:color w:val="000000"/>
        </w:rPr>
        <w:t xml:space="preserve"> </w:t>
      </w:r>
      <w:r w:rsidR="00B832D0">
        <w:rPr>
          <w:rFonts w:eastAsia="Garamond"/>
          <w:color w:val="000000"/>
        </w:rPr>
        <w:t>the ceremony</w:t>
      </w:r>
      <w:r w:rsidR="002E7C26">
        <w:rPr>
          <w:rFonts w:eastAsia="Garamond"/>
          <w:color w:val="000000"/>
        </w:rPr>
        <w:t xml:space="preserve"> is required for those entering the Melchizedek priesthood or missionary work. </w:t>
      </w:r>
      <w:r w:rsidR="00B832D0">
        <w:rPr>
          <w:rFonts w:eastAsia="Garamond"/>
          <w:color w:val="000000"/>
        </w:rPr>
        <w:t>At the regional temple, males and females are separated. They bathe and are anointed with oil; they receive new names; they put on an undergarment with four Masonic-type symbols</w:t>
      </w:r>
      <w:r w:rsidR="000707D7">
        <w:rPr>
          <w:rFonts w:eastAsia="Garamond"/>
          <w:color w:val="000000"/>
        </w:rPr>
        <w:t xml:space="preserve"> (probably derived from Masonic aprons);</w:t>
      </w:r>
      <w:r w:rsidR="00B832D0">
        <w:rPr>
          <w:rFonts w:eastAsia="Garamond"/>
          <w:color w:val="000000"/>
        </w:rPr>
        <w:t xml:space="preserve"> </w:t>
      </w:r>
      <w:r w:rsidR="000707D7">
        <w:rPr>
          <w:rFonts w:eastAsia="Garamond"/>
          <w:color w:val="000000"/>
        </w:rPr>
        <w:t xml:space="preserve">Mormons are to </w:t>
      </w:r>
      <w:r w:rsidR="00B832D0">
        <w:rPr>
          <w:rFonts w:eastAsia="Garamond"/>
          <w:color w:val="000000"/>
        </w:rPr>
        <w:t xml:space="preserve">wear the </w:t>
      </w:r>
      <w:r w:rsidR="000707D7">
        <w:rPr>
          <w:rFonts w:eastAsia="Garamond"/>
          <w:color w:val="000000"/>
        </w:rPr>
        <w:t xml:space="preserve">undergarment for the </w:t>
      </w:r>
      <w:r w:rsidR="00B832D0">
        <w:rPr>
          <w:rFonts w:eastAsia="Garamond"/>
          <w:color w:val="000000"/>
        </w:rPr>
        <w:t xml:space="preserve">rest of their lives. </w:t>
      </w:r>
      <w:r w:rsidR="00356910">
        <w:rPr>
          <w:rFonts w:eastAsia="Garamond"/>
          <w:color w:val="000000"/>
        </w:rPr>
        <w:t xml:space="preserve">(They must keep </w:t>
      </w:r>
      <w:r w:rsidR="00356910" w:rsidRPr="00C27904">
        <w:rPr>
          <w:rFonts w:eastAsia="Garamond"/>
          <w:color w:val="000000"/>
        </w:rPr>
        <w:t>secre</w:t>
      </w:r>
      <w:r w:rsidR="00356910">
        <w:rPr>
          <w:rFonts w:eastAsia="Garamond"/>
          <w:color w:val="000000"/>
        </w:rPr>
        <w:t>t</w:t>
      </w:r>
      <w:r w:rsidR="00356910" w:rsidRPr="00C27904">
        <w:rPr>
          <w:rFonts w:eastAsia="Garamond"/>
          <w:color w:val="000000"/>
        </w:rPr>
        <w:t xml:space="preserve"> three endowment</w:t>
      </w:r>
      <w:r w:rsidR="00356910">
        <w:rPr>
          <w:rFonts w:eastAsia="Garamond"/>
          <w:color w:val="000000"/>
        </w:rPr>
        <w:t xml:space="preserve"> items: </w:t>
      </w:r>
      <w:r w:rsidR="00356910" w:rsidRPr="00C27904">
        <w:rPr>
          <w:rFonts w:eastAsia="Garamond"/>
          <w:color w:val="000000"/>
        </w:rPr>
        <w:t xml:space="preserve">the signs, </w:t>
      </w:r>
      <w:r w:rsidR="00356910">
        <w:rPr>
          <w:rFonts w:eastAsia="Garamond"/>
          <w:color w:val="000000"/>
        </w:rPr>
        <w:t xml:space="preserve">the </w:t>
      </w:r>
      <w:r w:rsidR="00356910" w:rsidRPr="00C27904">
        <w:rPr>
          <w:rFonts w:eastAsia="Garamond"/>
          <w:color w:val="000000"/>
        </w:rPr>
        <w:t xml:space="preserve">tokens, and </w:t>
      </w:r>
      <w:r w:rsidR="00356910">
        <w:rPr>
          <w:rFonts w:eastAsia="Garamond"/>
          <w:color w:val="000000"/>
        </w:rPr>
        <w:t xml:space="preserve">the </w:t>
      </w:r>
      <w:r w:rsidR="00356910" w:rsidRPr="00C27904">
        <w:rPr>
          <w:rFonts w:eastAsia="Garamond"/>
          <w:color w:val="000000"/>
        </w:rPr>
        <w:t>sacred name</w:t>
      </w:r>
      <w:r w:rsidR="00356910">
        <w:rPr>
          <w:rFonts w:eastAsia="Garamond"/>
          <w:color w:val="000000"/>
        </w:rPr>
        <w:t xml:space="preserve">.) </w:t>
      </w:r>
      <w:r w:rsidR="00B832D0">
        <w:rPr>
          <w:rFonts w:eastAsia="Garamond"/>
          <w:color w:val="000000"/>
        </w:rPr>
        <w:t xml:space="preserve">In groups, they are taken through a series of rooms in the temple, symbolizing </w:t>
      </w:r>
      <w:r w:rsidR="00935B37">
        <w:rPr>
          <w:rFonts w:eastAsia="Garamond"/>
          <w:color w:val="000000"/>
        </w:rPr>
        <w:t>the early</w:t>
      </w:r>
      <w:r w:rsidR="00B832D0">
        <w:rPr>
          <w:rFonts w:eastAsia="Garamond"/>
          <w:color w:val="000000"/>
        </w:rPr>
        <w:t xml:space="preserve"> stage</w:t>
      </w:r>
      <w:r w:rsidR="00935B37">
        <w:rPr>
          <w:rFonts w:eastAsia="Garamond"/>
          <w:color w:val="000000"/>
        </w:rPr>
        <w:t>s</w:t>
      </w:r>
      <w:r w:rsidR="00B832D0">
        <w:rPr>
          <w:rFonts w:eastAsia="Garamond"/>
          <w:color w:val="000000"/>
        </w:rPr>
        <w:t xml:space="preserve"> </w:t>
      </w:r>
      <w:r w:rsidR="00935B37">
        <w:rPr>
          <w:rFonts w:eastAsia="Garamond"/>
          <w:color w:val="000000"/>
        </w:rPr>
        <w:t>of</w:t>
      </w:r>
      <w:r w:rsidR="00B832D0">
        <w:rPr>
          <w:rFonts w:eastAsia="Garamond"/>
          <w:color w:val="000000"/>
        </w:rPr>
        <w:t xml:space="preserve"> the cosmic drama: creation, Lucifer, Adam and Eve</w:t>
      </w:r>
      <w:r w:rsidR="00935B37">
        <w:rPr>
          <w:rFonts w:eastAsia="Garamond"/>
          <w:color w:val="000000"/>
        </w:rPr>
        <w:t xml:space="preserve">, </w:t>
      </w:r>
      <w:r w:rsidR="00E055B4">
        <w:rPr>
          <w:rFonts w:eastAsia="Garamond"/>
          <w:color w:val="000000"/>
        </w:rPr>
        <w:t xml:space="preserve">and </w:t>
      </w:r>
      <w:r w:rsidR="00935B37">
        <w:rPr>
          <w:rFonts w:eastAsia="Garamond"/>
          <w:color w:val="000000"/>
        </w:rPr>
        <w:t>the fallen world. As they move through rooms symbolizing the lower kingdoms (telestial and terrestrial), at four stations they learn instructions that, combined with obedience, will ensure admission to the celestial kingdom. (</w:t>
      </w:r>
      <w:r w:rsidR="000707D7">
        <w:rPr>
          <w:rFonts w:eastAsia="Garamond"/>
          <w:color w:val="000000"/>
        </w:rPr>
        <w:t>Saving knowledge</w:t>
      </w:r>
      <w:r w:rsidR="00935B37">
        <w:rPr>
          <w:rFonts w:eastAsia="Garamond"/>
          <w:color w:val="000000"/>
        </w:rPr>
        <w:t xml:space="preserve"> is a direct borrowing from Masonry, which in turn borrowed </w:t>
      </w:r>
      <w:r w:rsidR="007016BD">
        <w:rPr>
          <w:rFonts w:eastAsia="Garamond"/>
          <w:color w:val="000000"/>
        </w:rPr>
        <w:t xml:space="preserve">it </w:t>
      </w:r>
      <w:r w:rsidR="00935B37">
        <w:rPr>
          <w:rFonts w:eastAsia="Garamond"/>
          <w:color w:val="000000"/>
        </w:rPr>
        <w:t xml:space="preserve">from Gnosticism.) At each station there are </w:t>
      </w:r>
      <w:r w:rsidR="00935B37" w:rsidRPr="003E38A3">
        <w:rPr>
          <w:rFonts w:eastAsia="Garamond"/>
          <w:color w:val="000000"/>
        </w:rPr>
        <w:t>passwords</w:t>
      </w:r>
      <w:r w:rsidR="007016BD">
        <w:rPr>
          <w:rFonts w:eastAsia="Garamond"/>
          <w:color w:val="000000"/>
        </w:rPr>
        <w:t xml:space="preserve"> to memorize</w:t>
      </w:r>
      <w:r w:rsidR="00935B37" w:rsidRPr="003E38A3">
        <w:rPr>
          <w:rFonts w:eastAsia="Garamond"/>
          <w:color w:val="000000"/>
        </w:rPr>
        <w:t xml:space="preserve">, </w:t>
      </w:r>
      <w:r w:rsidR="00935B37">
        <w:rPr>
          <w:rFonts w:eastAsia="Garamond"/>
          <w:color w:val="000000"/>
        </w:rPr>
        <w:t>passages</w:t>
      </w:r>
      <w:r w:rsidR="007016BD">
        <w:rPr>
          <w:rFonts w:eastAsia="Garamond"/>
          <w:color w:val="000000"/>
        </w:rPr>
        <w:t xml:space="preserve"> to </w:t>
      </w:r>
      <w:r w:rsidR="007016BD" w:rsidRPr="003E38A3">
        <w:rPr>
          <w:rFonts w:eastAsia="Garamond"/>
          <w:color w:val="000000"/>
        </w:rPr>
        <w:t>recite</w:t>
      </w:r>
      <w:r w:rsidR="00935B37" w:rsidRPr="003E38A3">
        <w:rPr>
          <w:rFonts w:eastAsia="Garamond"/>
          <w:color w:val="000000"/>
        </w:rPr>
        <w:t>, special hand grips</w:t>
      </w:r>
      <w:r w:rsidR="00935B37">
        <w:rPr>
          <w:rFonts w:eastAsia="Garamond"/>
          <w:color w:val="000000"/>
        </w:rPr>
        <w:t>, and the donning of clothing</w:t>
      </w:r>
      <w:r w:rsidR="00935B37" w:rsidRPr="003E38A3">
        <w:rPr>
          <w:rFonts w:eastAsia="Garamond"/>
          <w:color w:val="000000"/>
        </w:rPr>
        <w:t>.</w:t>
      </w:r>
      <w:r w:rsidR="00935B37">
        <w:rPr>
          <w:rFonts w:eastAsia="Garamond"/>
          <w:color w:val="000000"/>
        </w:rPr>
        <w:t xml:space="preserve"> </w:t>
      </w:r>
      <w:r w:rsidR="007016BD">
        <w:rPr>
          <w:rFonts w:eastAsia="Garamond"/>
          <w:color w:val="000000"/>
        </w:rPr>
        <w:t xml:space="preserve">At the entrance to </w:t>
      </w:r>
      <w:r w:rsidR="00935B37">
        <w:rPr>
          <w:rFonts w:eastAsia="Garamond"/>
          <w:color w:val="000000"/>
        </w:rPr>
        <w:t>the room symboliz</w:t>
      </w:r>
      <w:r w:rsidR="007016BD">
        <w:rPr>
          <w:rFonts w:eastAsia="Garamond"/>
          <w:color w:val="000000"/>
        </w:rPr>
        <w:t>ing</w:t>
      </w:r>
      <w:r w:rsidR="00935B37">
        <w:rPr>
          <w:rFonts w:eastAsia="Garamond"/>
          <w:color w:val="000000"/>
        </w:rPr>
        <w:t xml:space="preserve"> the celestial kingdom, </w:t>
      </w:r>
      <w:r w:rsidR="007016BD">
        <w:rPr>
          <w:rFonts w:eastAsia="Garamond"/>
          <w:color w:val="000000"/>
        </w:rPr>
        <w:t xml:space="preserve">candidates </w:t>
      </w:r>
      <w:r w:rsidR="00935B37">
        <w:rPr>
          <w:rFonts w:eastAsia="Garamond"/>
          <w:color w:val="000000"/>
        </w:rPr>
        <w:t xml:space="preserve">repeat the passwords before a veil that also has the </w:t>
      </w:r>
      <w:r w:rsidR="007016BD">
        <w:rPr>
          <w:rFonts w:eastAsia="Garamond"/>
          <w:color w:val="000000"/>
        </w:rPr>
        <w:t xml:space="preserve">same </w:t>
      </w:r>
      <w:r w:rsidR="00935B37">
        <w:rPr>
          <w:rFonts w:eastAsia="Garamond"/>
          <w:color w:val="000000"/>
        </w:rPr>
        <w:t>four Masonic-type symbols</w:t>
      </w:r>
      <w:r w:rsidR="007016BD">
        <w:rPr>
          <w:rFonts w:eastAsia="Garamond"/>
          <w:color w:val="000000"/>
        </w:rPr>
        <w:t>;</w:t>
      </w:r>
      <w:r w:rsidR="00935B37">
        <w:rPr>
          <w:rFonts w:eastAsia="Garamond"/>
          <w:color w:val="000000"/>
        </w:rPr>
        <w:t xml:space="preserve"> </w:t>
      </w:r>
      <w:r w:rsidR="007016BD">
        <w:rPr>
          <w:rFonts w:eastAsia="Garamond"/>
          <w:color w:val="000000"/>
        </w:rPr>
        <w:t>a</w:t>
      </w:r>
      <w:r w:rsidR="00935B37">
        <w:rPr>
          <w:rFonts w:eastAsia="Garamond"/>
          <w:color w:val="000000"/>
        </w:rPr>
        <w:t>n actor behind the veil, who plays Elohim, reaches through for a special handshake and an embrace; the</w:t>
      </w:r>
      <w:r w:rsidR="007016BD">
        <w:rPr>
          <w:rFonts w:eastAsia="Garamond"/>
          <w:color w:val="000000"/>
        </w:rPr>
        <w:t>n the</w:t>
      </w:r>
      <w:r w:rsidR="00935B37">
        <w:rPr>
          <w:rFonts w:eastAsia="Garamond"/>
          <w:color w:val="000000"/>
        </w:rPr>
        <w:t xml:space="preserve"> candidate </w:t>
      </w:r>
      <w:r w:rsidR="007016BD">
        <w:rPr>
          <w:rFonts w:eastAsia="Garamond"/>
          <w:color w:val="000000"/>
        </w:rPr>
        <w:t xml:space="preserve">enters </w:t>
      </w:r>
      <w:r w:rsidR="00935B37">
        <w:rPr>
          <w:rFonts w:eastAsia="Garamond"/>
          <w:color w:val="000000"/>
        </w:rPr>
        <w:t>the celestial kingdom.</w:t>
      </w:r>
      <w:r w:rsidR="003E58D3">
        <w:rPr>
          <w:rFonts w:eastAsia="Garamond"/>
          <w:color w:val="000000"/>
        </w:rPr>
        <w:t xml:space="preserve"> (Like baptism</w:t>
      </w:r>
      <w:r w:rsidR="000447BB">
        <w:rPr>
          <w:rFonts w:eastAsia="Garamond"/>
          <w:color w:val="000000"/>
        </w:rPr>
        <w:t xml:space="preserve">, </w:t>
      </w:r>
      <w:r w:rsidR="003E58D3">
        <w:rPr>
          <w:rFonts w:eastAsia="Garamond"/>
          <w:color w:val="000000"/>
        </w:rPr>
        <w:t>an endowment</w:t>
      </w:r>
      <w:r w:rsidR="000447BB">
        <w:rPr>
          <w:rFonts w:eastAsia="Garamond"/>
          <w:color w:val="000000"/>
        </w:rPr>
        <w:t xml:space="preserve"> can be by proxy, where a living candidate undergoes the ritual for the benefit of a dead person; </w:t>
      </w:r>
      <w:r w:rsidR="000447BB" w:rsidRPr="003E38A3">
        <w:rPr>
          <w:rFonts w:eastAsia="Garamond"/>
          <w:color w:val="000000"/>
        </w:rPr>
        <w:t>some Mormons</w:t>
      </w:r>
      <w:r w:rsidR="000447BB">
        <w:rPr>
          <w:rFonts w:eastAsia="Garamond"/>
          <w:color w:val="000000"/>
        </w:rPr>
        <w:t xml:space="preserve"> </w:t>
      </w:r>
      <w:r w:rsidR="000447BB" w:rsidRPr="003E38A3">
        <w:rPr>
          <w:rFonts w:eastAsia="Garamond"/>
          <w:color w:val="000000"/>
        </w:rPr>
        <w:t>repeat the ritual hundreds of times.</w:t>
      </w:r>
      <w:r w:rsidR="000447BB">
        <w:rPr>
          <w:rFonts w:eastAsia="Garamond"/>
          <w:color w:val="000000"/>
        </w:rPr>
        <w:t>)</w:t>
      </w:r>
    </w:p>
    <w:p w14:paraId="5585761B" w14:textId="77777777" w:rsidR="002E7C26" w:rsidRDefault="007016BD">
      <w:pPr>
        <w:contextualSpacing/>
        <w:rPr>
          <w:rFonts w:eastAsia="Garamond"/>
          <w:color w:val="000000"/>
        </w:rPr>
      </w:pPr>
      <w:r>
        <w:rPr>
          <w:rFonts w:eastAsia="Garamond"/>
          <w:color w:val="000000"/>
        </w:rPr>
        <w:t xml:space="preserve">The third new temple ordinance announced by Smith was celestial marriage. </w:t>
      </w:r>
      <w:r w:rsidR="000447BB">
        <w:rPr>
          <w:rFonts w:eastAsia="Garamond"/>
          <w:color w:val="000000"/>
        </w:rPr>
        <w:t xml:space="preserve">If </w:t>
      </w:r>
      <w:r>
        <w:rPr>
          <w:rFonts w:eastAsia="Garamond"/>
          <w:color w:val="000000"/>
        </w:rPr>
        <w:t>Mormon</w:t>
      </w:r>
      <w:r w:rsidR="000447BB">
        <w:rPr>
          <w:rFonts w:eastAsia="Garamond"/>
          <w:color w:val="000000"/>
        </w:rPr>
        <w:t>s</w:t>
      </w:r>
      <w:r>
        <w:rPr>
          <w:rFonts w:eastAsia="Garamond"/>
          <w:color w:val="000000"/>
        </w:rPr>
        <w:t xml:space="preserve"> marr</w:t>
      </w:r>
      <w:r w:rsidR="000447BB">
        <w:rPr>
          <w:rFonts w:eastAsia="Garamond"/>
          <w:color w:val="000000"/>
        </w:rPr>
        <w:t>y</w:t>
      </w:r>
      <w:r>
        <w:rPr>
          <w:rFonts w:eastAsia="Garamond"/>
          <w:color w:val="000000"/>
        </w:rPr>
        <w:t xml:space="preserve"> outside the temple</w:t>
      </w:r>
      <w:r w:rsidR="000447BB">
        <w:rPr>
          <w:rFonts w:eastAsia="Garamond"/>
          <w:color w:val="000000"/>
        </w:rPr>
        <w:t>,</w:t>
      </w:r>
      <w:r>
        <w:rPr>
          <w:rFonts w:eastAsia="Garamond"/>
          <w:color w:val="000000"/>
        </w:rPr>
        <w:t xml:space="preserve"> </w:t>
      </w:r>
      <w:r w:rsidR="000447BB">
        <w:rPr>
          <w:rFonts w:eastAsia="Garamond"/>
          <w:color w:val="000000"/>
        </w:rPr>
        <w:t xml:space="preserve">their marriages </w:t>
      </w:r>
      <w:r>
        <w:rPr>
          <w:rFonts w:eastAsia="Garamond"/>
          <w:color w:val="000000"/>
        </w:rPr>
        <w:t xml:space="preserve">are ordinary </w:t>
      </w:r>
      <w:r w:rsidR="000447BB">
        <w:rPr>
          <w:rFonts w:eastAsia="Garamond"/>
          <w:color w:val="000000"/>
        </w:rPr>
        <w:t xml:space="preserve">and </w:t>
      </w:r>
      <w:r>
        <w:rPr>
          <w:rFonts w:eastAsia="Garamond"/>
          <w:color w:val="000000"/>
        </w:rPr>
        <w:t xml:space="preserve">end at death. After death, the former spouses are single and </w:t>
      </w:r>
      <w:r w:rsidR="002C0E9A">
        <w:rPr>
          <w:rFonts w:eastAsia="Garamond"/>
          <w:color w:val="000000"/>
        </w:rPr>
        <w:t>serv</w:t>
      </w:r>
      <w:r w:rsidR="000447BB">
        <w:rPr>
          <w:rFonts w:eastAsia="Garamond"/>
          <w:color w:val="000000"/>
        </w:rPr>
        <w:t>e the gods as</w:t>
      </w:r>
      <w:r w:rsidR="002C0E9A">
        <w:rPr>
          <w:rFonts w:eastAsia="Garamond"/>
          <w:color w:val="000000"/>
        </w:rPr>
        <w:t xml:space="preserve"> </w:t>
      </w:r>
      <w:r>
        <w:rPr>
          <w:rFonts w:eastAsia="Garamond"/>
          <w:color w:val="000000"/>
        </w:rPr>
        <w:t xml:space="preserve">angels; they can never become gods. </w:t>
      </w:r>
      <w:r w:rsidR="002C0E9A">
        <w:rPr>
          <w:rFonts w:eastAsia="Garamond"/>
          <w:color w:val="000000"/>
        </w:rPr>
        <w:t xml:space="preserve">But </w:t>
      </w:r>
      <w:r w:rsidR="000447BB">
        <w:rPr>
          <w:rFonts w:eastAsia="Garamond"/>
          <w:color w:val="000000"/>
        </w:rPr>
        <w:t xml:space="preserve">if Mormons marry </w:t>
      </w:r>
      <w:r w:rsidR="002C0E9A">
        <w:rPr>
          <w:rFonts w:eastAsia="Garamond"/>
          <w:color w:val="000000"/>
        </w:rPr>
        <w:t>in</w:t>
      </w:r>
      <w:r w:rsidR="00362065">
        <w:rPr>
          <w:rFonts w:eastAsia="Garamond"/>
          <w:color w:val="000000"/>
        </w:rPr>
        <w:t>side</w:t>
      </w:r>
      <w:r w:rsidR="002C0E9A">
        <w:rPr>
          <w:rFonts w:eastAsia="Garamond"/>
          <w:color w:val="000000"/>
        </w:rPr>
        <w:t xml:space="preserve"> the temple</w:t>
      </w:r>
      <w:r w:rsidR="000447BB">
        <w:rPr>
          <w:rFonts w:eastAsia="Garamond"/>
          <w:color w:val="000000"/>
        </w:rPr>
        <w:t>, their marriages</w:t>
      </w:r>
      <w:r w:rsidR="002C0E9A">
        <w:rPr>
          <w:rFonts w:eastAsia="Garamond"/>
          <w:color w:val="000000"/>
        </w:rPr>
        <w:t xml:space="preserve"> are celestial</w:t>
      </w:r>
      <w:r w:rsidR="000447BB">
        <w:rPr>
          <w:rFonts w:eastAsia="Garamond"/>
          <w:color w:val="000000"/>
        </w:rPr>
        <w:t xml:space="preserve"> and</w:t>
      </w:r>
      <w:r w:rsidR="002C0E9A">
        <w:rPr>
          <w:rFonts w:eastAsia="Garamond"/>
          <w:color w:val="000000"/>
        </w:rPr>
        <w:t xml:space="preserve"> </w:t>
      </w:r>
      <w:r w:rsidR="00362065">
        <w:rPr>
          <w:rFonts w:eastAsia="Garamond"/>
          <w:color w:val="000000"/>
        </w:rPr>
        <w:t xml:space="preserve">will </w:t>
      </w:r>
      <w:r w:rsidR="002C0E9A">
        <w:rPr>
          <w:rFonts w:eastAsia="Garamond"/>
          <w:color w:val="000000"/>
        </w:rPr>
        <w:t>survive death. After death, the eternally-united spouses attain the highest degree of celestial glory</w:t>
      </w:r>
      <w:r w:rsidR="000447BB">
        <w:rPr>
          <w:rFonts w:eastAsia="Garamond"/>
          <w:color w:val="000000"/>
        </w:rPr>
        <w:t xml:space="preserve">: they become gods. </w:t>
      </w:r>
      <w:r w:rsidR="00A04FE5">
        <w:rPr>
          <w:rFonts w:eastAsia="Garamond"/>
          <w:color w:val="000000"/>
        </w:rPr>
        <w:t xml:space="preserve">Temple marriages are </w:t>
      </w:r>
      <w:r w:rsidR="00C62797">
        <w:rPr>
          <w:rFonts w:eastAsia="Garamond"/>
          <w:color w:val="000000"/>
        </w:rPr>
        <w:t xml:space="preserve">sometimes followed by another rite, </w:t>
      </w:r>
      <w:r w:rsidR="00C62797" w:rsidRPr="003E38A3">
        <w:rPr>
          <w:rFonts w:eastAsia="Garamond"/>
          <w:color w:val="000000"/>
        </w:rPr>
        <w:t xml:space="preserve">the </w:t>
      </w:r>
      <w:r w:rsidR="00A04FE5">
        <w:rPr>
          <w:rFonts w:eastAsia="Garamond"/>
          <w:color w:val="000000"/>
        </w:rPr>
        <w:t xml:space="preserve">(eternal) </w:t>
      </w:r>
      <w:r w:rsidR="00C62797" w:rsidRPr="003E38A3">
        <w:rPr>
          <w:rFonts w:eastAsia="Garamond"/>
          <w:color w:val="000000"/>
        </w:rPr>
        <w:t>sealing of children to parents.</w:t>
      </w:r>
      <w:r w:rsidR="00A04FE5">
        <w:rPr>
          <w:rFonts w:eastAsia="Garamond"/>
          <w:color w:val="000000"/>
        </w:rPr>
        <w:t xml:space="preserve"> (This is only necessary for children born before the parents </w:t>
      </w:r>
      <w:r w:rsidR="00362065">
        <w:rPr>
          <w:rFonts w:eastAsia="Garamond"/>
          <w:color w:val="000000"/>
        </w:rPr>
        <w:t xml:space="preserve">have </w:t>
      </w:r>
      <w:r w:rsidR="00A04FE5">
        <w:rPr>
          <w:rFonts w:eastAsia="Garamond"/>
          <w:color w:val="000000"/>
        </w:rPr>
        <w:t>undergo</w:t>
      </w:r>
      <w:r w:rsidR="00362065">
        <w:rPr>
          <w:rFonts w:eastAsia="Garamond"/>
          <w:color w:val="000000"/>
        </w:rPr>
        <w:t>ne</w:t>
      </w:r>
      <w:r w:rsidR="00A04FE5">
        <w:rPr>
          <w:rFonts w:eastAsia="Garamond"/>
          <w:color w:val="000000"/>
        </w:rPr>
        <w:t xml:space="preserve"> temple marriage.)</w:t>
      </w:r>
      <w:r w:rsidR="00362065">
        <w:rPr>
          <w:rFonts w:eastAsia="Garamond"/>
          <w:color w:val="000000"/>
        </w:rPr>
        <w:t xml:space="preserve"> Celestial marriage is one of the most important doctrines to Mormons.</w:t>
      </w:r>
    </w:p>
    <w:p w14:paraId="7C10D614" w14:textId="77777777" w:rsidR="00A04FE5" w:rsidRDefault="00A04FE5">
      <w:pPr>
        <w:contextualSpacing/>
        <w:rPr>
          <w:rFonts w:eastAsia="Garamond"/>
          <w:color w:val="000000"/>
        </w:rPr>
      </w:pPr>
      <w:r>
        <w:rPr>
          <w:rFonts w:eastAsia="Garamond"/>
          <w:color w:val="000000"/>
        </w:rPr>
        <w:t>Like baptisms, endowments and temple marriages may be done by proxy, for those who have died. Some Mormons undergo the three ordinances hundreds of times</w:t>
      </w:r>
      <w:r w:rsidR="00362065">
        <w:rPr>
          <w:rFonts w:eastAsia="Garamond"/>
          <w:color w:val="000000"/>
        </w:rPr>
        <w:t>.</w:t>
      </w:r>
      <w:r>
        <w:rPr>
          <w:rFonts w:eastAsia="Garamond"/>
          <w:color w:val="000000"/>
        </w:rPr>
        <w:t xml:space="preserve"> </w:t>
      </w:r>
      <w:r w:rsidR="00362065">
        <w:rPr>
          <w:rFonts w:eastAsia="Garamond"/>
          <w:color w:val="000000"/>
        </w:rPr>
        <w:t xml:space="preserve">The three </w:t>
      </w:r>
      <w:r>
        <w:rPr>
          <w:rFonts w:eastAsia="Garamond"/>
          <w:color w:val="000000"/>
        </w:rPr>
        <w:t>ordinances make celestial glory available</w:t>
      </w:r>
      <w:r w:rsidR="00362065">
        <w:rPr>
          <w:rFonts w:eastAsia="Garamond"/>
          <w:color w:val="000000"/>
        </w:rPr>
        <w:t>, but they do not guarantee it:</w:t>
      </w:r>
      <w:r>
        <w:rPr>
          <w:rFonts w:eastAsia="Garamond"/>
          <w:color w:val="000000"/>
        </w:rPr>
        <w:t xml:space="preserve"> sinful Mormons may lose</w:t>
      </w:r>
      <w:r w:rsidR="00362065">
        <w:rPr>
          <w:rFonts w:eastAsia="Garamond"/>
          <w:color w:val="000000"/>
        </w:rPr>
        <w:t xml:space="preserve"> it</w:t>
      </w:r>
      <w:r>
        <w:rPr>
          <w:rFonts w:eastAsia="Garamond"/>
          <w:color w:val="000000"/>
        </w:rPr>
        <w:t>.</w:t>
      </w:r>
    </w:p>
    <w:p w14:paraId="2CF1A92A" w14:textId="77777777" w:rsidR="007016BD" w:rsidRDefault="007016BD">
      <w:pPr>
        <w:contextualSpacing/>
        <w:rPr>
          <w:rFonts w:eastAsia="Garamond"/>
          <w:color w:val="000000"/>
        </w:rPr>
      </w:pPr>
    </w:p>
    <w:p w14:paraId="4DF37950" w14:textId="77777777" w:rsidR="007016BD" w:rsidRDefault="000447BB" w:rsidP="000447BB">
      <w:pPr>
        <w:contextualSpacing/>
        <w:jc w:val="center"/>
        <w:rPr>
          <w:rFonts w:eastAsia="Garamond"/>
          <w:color w:val="000000"/>
        </w:rPr>
      </w:pPr>
      <w:r w:rsidRPr="000447BB">
        <w:rPr>
          <w:rFonts w:eastAsia="Garamond"/>
          <w:i/>
          <w:color w:val="000000"/>
        </w:rPr>
        <w:t>polygamy</w:t>
      </w:r>
    </w:p>
    <w:p w14:paraId="1081CFBA" w14:textId="77777777" w:rsidR="000447BB" w:rsidRDefault="000447BB" w:rsidP="007016BD">
      <w:pPr>
        <w:textAlignment w:val="baseline"/>
        <w:rPr>
          <w:rFonts w:eastAsia="Garamond"/>
          <w:color w:val="000000"/>
        </w:rPr>
      </w:pPr>
    </w:p>
    <w:p w14:paraId="5F0AC7FE" w14:textId="77777777" w:rsidR="00AF357C" w:rsidRDefault="0048251D" w:rsidP="00AF357C">
      <w:pPr>
        <w:textAlignment w:val="baseline"/>
        <w:rPr>
          <w:rFonts w:eastAsia="Garamond"/>
          <w:color w:val="000000"/>
        </w:rPr>
      </w:pPr>
      <w:r w:rsidRPr="008B244B">
        <w:rPr>
          <w:rFonts w:eastAsia="Garamond"/>
        </w:rPr>
        <w:t>In the Book of Mormon (Jacob 2:27), God condemns plural marriage</w:t>
      </w:r>
      <w:r w:rsidR="008B244B" w:rsidRPr="008B244B">
        <w:rPr>
          <w:rFonts w:eastAsia="Garamond"/>
        </w:rPr>
        <w:t xml:space="preserve">: </w:t>
      </w:r>
      <w:r w:rsidR="008B244B" w:rsidRPr="008B244B">
        <w:rPr>
          <w:szCs w:val="27"/>
          <w:shd w:val="clear" w:color="auto" w:fill="FFFFFF"/>
        </w:rPr>
        <w:t>“For there shall not any man among you have save it be one wife; and concubines he shall have none.”</w:t>
      </w:r>
      <w:r w:rsidRPr="008B244B">
        <w:rPr>
          <w:rFonts w:eastAsia="Garamond"/>
        </w:rPr>
        <w:t xml:space="preserve"> But </w:t>
      </w:r>
      <w:r>
        <w:rPr>
          <w:rFonts w:eastAsia="Garamond"/>
          <w:color w:val="000000"/>
        </w:rPr>
        <w:t>c</w:t>
      </w:r>
      <w:r w:rsidR="00AF357C">
        <w:rPr>
          <w:rFonts w:eastAsia="Garamond"/>
          <w:color w:val="000000"/>
        </w:rPr>
        <w:t xml:space="preserve">elestial marriage entails plural marriage. </w:t>
      </w:r>
      <w:r w:rsidR="00816622">
        <w:rPr>
          <w:rFonts w:eastAsia="Garamond"/>
          <w:color w:val="000000"/>
        </w:rPr>
        <w:t xml:space="preserve">Suppose </w:t>
      </w:r>
      <w:r w:rsidR="00AF357C">
        <w:rPr>
          <w:rFonts w:eastAsia="Garamond"/>
          <w:color w:val="000000"/>
        </w:rPr>
        <w:t xml:space="preserve">a man has a temple marriage, his wife dies, </w:t>
      </w:r>
      <w:r w:rsidR="00816622">
        <w:rPr>
          <w:rFonts w:eastAsia="Garamond"/>
          <w:color w:val="000000"/>
        </w:rPr>
        <w:t xml:space="preserve">and </w:t>
      </w:r>
      <w:r w:rsidR="00AF357C">
        <w:rPr>
          <w:rFonts w:eastAsia="Garamond"/>
          <w:color w:val="000000"/>
        </w:rPr>
        <w:t xml:space="preserve">he </w:t>
      </w:r>
      <w:r w:rsidR="00816622">
        <w:rPr>
          <w:rFonts w:eastAsia="Garamond"/>
          <w:color w:val="000000"/>
        </w:rPr>
        <w:t xml:space="preserve">has a second </w:t>
      </w:r>
      <w:r w:rsidR="00AF357C">
        <w:rPr>
          <w:rFonts w:eastAsia="Garamond"/>
          <w:color w:val="000000"/>
        </w:rPr>
        <w:t>temple marriage. (</w:t>
      </w:r>
      <w:r w:rsidR="00AF357C" w:rsidRPr="003E38A3">
        <w:rPr>
          <w:rFonts w:eastAsia="Garamond"/>
          <w:color w:val="000000"/>
        </w:rPr>
        <w:t xml:space="preserve">Women </w:t>
      </w:r>
      <w:r w:rsidR="00AF357C">
        <w:rPr>
          <w:rFonts w:eastAsia="Garamond"/>
          <w:color w:val="000000"/>
        </w:rPr>
        <w:t xml:space="preserve">can only </w:t>
      </w:r>
      <w:r w:rsidR="00AF357C" w:rsidRPr="003E38A3">
        <w:rPr>
          <w:rFonts w:eastAsia="Garamond"/>
          <w:color w:val="000000"/>
        </w:rPr>
        <w:t>be sealed to one hus</w:t>
      </w:r>
      <w:r w:rsidR="00AF357C" w:rsidRPr="003E38A3">
        <w:rPr>
          <w:rFonts w:eastAsia="Garamond"/>
          <w:color w:val="000000"/>
        </w:rPr>
        <w:softHyphen/>
        <w:t>band</w:t>
      </w:r>
      <w:r w:rsidR="00AF357C">
        <w:rPr>
          <w:rFonts w:eastAsia="Garamond"/>
          <w:color w:val="000000"/>
        </w:rPr>
        <w:t xml:space="preserve">.) </w:t>
      </w:r>
      <w:r w:rsidR="00F53330">
        <w:rPr>
          <w:rFonts w:eastAsia="Garamond"/>
          <w:color w:val="000000"/>
        </w:rPr>
        <w:t xml:space="preserve">In the next life, he will have two wives for eternity. Obviously, God </w:t>
      </w:r>
      <w:r w:rsidR="00AF357C">
        <w:rPr>
          <w:rFonts w:eastAsia="Garamond"/>
          <w:color w:val="000000"/>
        </w:rPr>
        <w:t>approve</w:t>
      </w:r>
      <w:r w:rsidR="00816622">
        <w:rPr>
          <w:rFonts w:eastAsia="Garamond"/>
          <w:color w:val="000000"/>
        </w:rPr>
        <w:t>s</w:t>
      </w:r>
      <w:r w:rsidR="00F53330">
        <w:rPr>
          <w:rFonts w:eastAsia="Garamond"/>
          <w:color w:val="000000"/>
        </w:rPr>
        <w:t xml:space="preserve"> of</w:t>
      </w:r>
      <w:r w:rsidR="00AF357C">
        <w:rPr>
          <w:rFonts w:eastAsia="Garamond"/>
          <w:color w:val="000000"/>
        </w:rPr>
        <w:t xml:space="preserve"> plural marriage. </w:t>
      </w:r>
      <w:r w:rsidR="00F53330">
        <w:rPr>
          <w:rFonts w:eastAsia="Garamond"/>
          <w:color w:val="000000"/>
        </w:rPr>
        <w:t xml:space="preserve">God’s </w:t>
      </w:r>
      <w:r w:rsidR="00AF357C">
        <w:rPr>
          <w:rFonts w:eastAsia="Garamond"/>
          <w:color w:val="000000"/>
        </w:rPr>
        <w:t xml:space="preserve">approval seems obvious in the Old Testament </w:t>
      </w:r>
      <w:r w:rsidR="00393D7C">
        <w:rPr>
          <w:rFonts w:eastAsia="Garamond"/>
          <w:color w:val="000000"/>
        </w:rPr>
        <w:t>too</w:t>
      </w:r>
      <w:r w:rsidR="00AF357C">
        <w:rPr>
          <w:rFonts w:eastAsia="Garamond"/>
          <w:color w:val="000000"/>
        </w:rPr>
        <w:t xml:space="preserve">: the patriarchs had multiple wives (4 women gave birth to Jacob’s </w:t>
      </w:r>
      <w:r>
        <w:rPr>
          <w:rFonts w:eastAsia="Garamond"/>
          <w:color w:val="000000"/>
        </w:rPr>
        <w:t xml:space="preserve">12 </w:t>
      </w:r>
      <w:r w:rsidR="00AF357C">
        <w:rPr>
          <w:rFonts w:eastAsia="Garamond"/>
          <w:color w:val="000000"/>
        </w:rPr>
        <w:t xml:space="preserve">sons, Gen 35:22-26), </w:t>
      </w:r>
      <w:r>
        <w:rPr>
          <w:rFonts w:eastAsia="Garamond"/>
          <w:color w:val="000000"/>
        </w:rPr>
        <w:t xml:space="preserve">and so </w:t>
      </w:r>
      <w:r w:rsidR="00AF357C">
        <w:rPr>
          <w:rFonts w:eastAsia="Garamond"/>
          <w:color w:val="000000"/>
        </w:rPr>
        <w:t>did the early kings (Solomon had 700 wives and 300 concubines</w:t>
      </w:r>
      <w:r>
        <w:rPr>
          <w:rFonts w:eastAsia="Garamond"/>
          <w:color w:val="000000"/>
        </w:rPr>
        <w:t>,</w:t>
      </w:r>
      <w:r w:rsidR="00AF357C">
        <w:rPr>
          <w:rFonts w:eastAsia="Garamond"/>
          <w:color w:val="000000"/>
        </w:rPr>
        <w:t xml:space="preserve"> 1 Kgs 11:3).</w:t>
      </w:r>
    </w:p>
    <w:p w14:paraId="3BA748AB" w14:textId="77777777" w:rsidR="000447BB" w:rsidRDefault="00F53330" w:rsidP="007016BD">
      <w:pPr>
        <w:textAlignment w:val="baseline"/>
        <w:rPr>
          <w:rFonts w:eastAsia="Garamond"/>
          <w:color w:val="000000"/>
        </w:rPr>
      </w:pPr>
      <w:r>
        <w:rPr>
          <w:rFonts w:eastAsia="Garamond"/>
          <w:color w:val="000000"/>
        </w:rPr>
        <w:t xml:space="preserve">Smith had </w:t>
      </w:r>
      <w:r w:rsidR="00393D7C">
        <w:rPr>
          <w:rFonts w:eastAsia="Garamond"/>
          <w:color w:val="000000"/>
        </w:rPr>
        <w:t xml:space="preserve">begun to have </w:t>
      </w:r>
      <w:r>
        <w:rPr>
          <w:rFonts w:eastAsia="Garamond"/>
          <w:color w:val="000000"/>
        </w:rPr>
        <w:t xml:space="preserve">relations with other women </w:t>
      </w:r>
      <w:r w:rsidR="00393D7C">
        <w:rPr>
          <w:rFonts w:eastAsia="Garamond"/>
          <w:color w:val="000000"/>
        </w:rPr>
        <w:t xml:space="preserve">than Emma </w:t>
      </w:r>
      <w:r>
        <w:rPr>
          <w:rFonts w:eastAsia="Garamond"/>
          <w:color w:val="000000"/>
        </w:rPr>
        <w:t xml:space="preserve">at least as early as </w:t>
      </w:r>
      <w:r w:rsidRPr="00F53330">
        <w:rPr>
          <w:rFonts w:eastAsia="Garamond"/>
          <w:color w:val="000000"/>
        </w:rPr>
        <w:t xml:space="preserve">Kirtland </w:t>
      </w:r>
      <w:r>
        <w:rPr>
          <w:rFonts w:eastAsia="Garamond"/>
          <w:color w:val="000000"/>
        </w:rPr>
        <w:t>(</w:t>
      </w:r>
      <w:r w:rsidRPr="00F53330">
        <w:rPr>
          <w:rFonts w:eastAsia="Garamond"/>
          <w:color w:val="000000"/>
        </w:rPr>
        <w:t>1831-38</w:t>
      </w:r>
      <w:r>
        <w:rPr>
          <w:rFonts w:eastAsia="Garamond"/>
          <w:color w:val="000000"/>
        </w:rPr>
        <w:t xml:space="preserve">). </w:t>
      </w:r>
      <w:r w:rsidR="00816622">
        <w:rPr>
          <w:rFonts w:eastAsia="Garamond"/>
          <w:color w:val="000000"/>
        </w:rPr>
        <w:t>Hi</w:t>
      </w:r>
      <w:r>
        <w:rPr>
          <w:rFonts w:eastAsia="Garamond"/>
          <w:color w:val="000000"/>
        </w:rPr>
        <w:t xml:space="preserve">s affair with his teenage servant, Fanny Alger, became known to Oliver Cowdery by January, 1838; </w:t>
      </w:r>
      <w:r w:rsidR="00393D7C">
        <w:rPr>
          <w:rFonts w:eastAsia="Garamond"/>
          <w:color w:val="000000"/>
        </w:rPr>
        <w:t xml:space="preserve">in April, </w:t>
      </w:r>
      <w:r w:rsidR="0048251D">
        <w:rPr>
          <w:rFonts w:eastAsia="Garamond"/>
          <w:color w:val="000000"/>
        </w:rPr>
        <w:t xml:space="preserve">Cowdery was </w:t>
      </w:r>
      <w:r>
        <w:rPr>
          <w:rFonts w:eastAsia="Garamond"/>
          <w:color w:val="000000"/>
        </w:rPr>
        <w:t xml:space="preserve">excommunicated </w:t>
      </w:r>
      <w:r w:rsidR="0048251D">
        <w:rPr>
          <w:rFonts w:eastAsia="Garamond"/>
          <w:color w:val="000000"/>
        </w:rPr>
        <w:t>by a high council</w:t>
      </w:r>
      <w:r>
        <w:rPr>
          <w:rFonts w:eastAsia="Garamond"/>
          <w:color w:val="000000"/>
        </w:rPr>
        <w:t>. In Nauvoo</w:t>
      </w:r>
      <w:r w:rsidR="00816622">
        <w:rPr>
          <w:rFonts w:eastAsia="Garamond"/>
          <w:color w:val="000000"/>
        </w:rPr>
        <w:t>, from 1841-43</w:t>
      </w:r>
      <w:r>
        <w:rPr>
          <w:rFonts w:eastAsia="Garamond"/>
          <w:color w:val="000000"/>
        </w:rPr>
        <w:t xml:space="preserve">, Smith </w:t>
      </w:r>
      <w:r w:rsidR="00816622">
        <w:rPr>
          <w:rFonts w:eastAsia="Garamond"/>
          <w:color w:val="000000"/>
        </w:rPr>
        <w:t xml:space="preserve">took </w:t>
      </w:r>
      <w:r w:rsidR="0048251D">
        <w:rPr>
          <w:rFonts w:eastAsia="Garamond"/>
          <w:color w:val="000000"/>
        </w:rPr>
        <w:t>multiple wives</w:t>
      </w:r>
      <w:r w:rsidR="00393D7C">
        <w:rPr>
          <w:rFonts w:eastAsia="Garamond"/>
          <w:color w:val="000000"/>
        </w:rPr>
        <w:t>.</w:t>
      </w:r>
      <w:r w:rsidR="0048251D">
        <w:rPr>
          <w:rFonts w:eastAsia="Garamond"/>
          <w:color w:val="000000"/>
        </w:rPr>
        <w:t xml:space="preserve"> 8 are named in Mormon records, but historians think there were about 40. Some were even married to others at the time. To add </w:t>
      </w:r>
      <w:r w:rsidR="00393D7C">
        <w:rPr>
          <w:rFonts w:eastAsia="Garamond"/>
          <w:color w:val="000000"/>
        </w:rPr>
        <w:t>plural wives</w:t>
      </w:r>
      <w:r w:rsidR="0048251D">
        <w:rPr>
          <w:rFonts w:eastAsia="Garamond"/>
          <w:color w:val="000000"/>
        </w:rPr>
        <w:t xml:space="preserve">, Smith </w:t>
      </w:r>
      <w:r w:rsidR="0048251D">
        <w:rPr>
          <w:rFonts w:eastAsia="Garamond"/>
          <w:color w:val="000000"/>
        </w:rPr>
        <w:lastRenderedPageBreak/>
        <w:t xml:space="preserve">claimed, one needed the approval of the prophet (Smith; nowadays, the president); and the first wife must agree. </w:t>
      </w:r>
      <w:r w:rsidR="00D77859">
        <w:rPr>
          <w:rFonts w:eastAsia="Garamond"/>
          <w:color w:val="000000"/>
        </w:rPr>
        <w:t xml:space="preserve">From 1841 on, Smith performed multiple marriages for select elders (perhaps 40); </w:t>
      </w:r>
      <w:r w:rsidR="00393D7C">
        <w:rPr>
          <w:rFonts w:eastAsia="Garamond"/>
          <w:color w:val="000000"/>
        </w:rPr>
        <w:t xml:space="preserve">all denied polygamy </w:t>
      </w:r>
      <w:r w:rsidR="00D77859">
        <w:rPr>
          <w:rFonts w:eastAsia="Garamond"/>
          <w:color w:val="000000"/>
        </w:rPr>
        <w:t xml:space="preserve">in public, and Smith and the elders became a </w:t>
      </w:r>
      <w:r w:rsidR="00C62797">
        <w:rPr>
          <w:rFonts w:eastAsia="Garamond"/>
          <w:color w:val="000000"/>
        </w:rPr>
        <w:t xml:space="preserve">secretive </w:t>
      </w:r>
      <w:r w:rsidR="00D77859">
        <w:rPr>
          <w:rFonts w:eastAsia="Garamond"/>
          <w:color w:val="000000"/>
        </w:rPr>
        <w:t>oligarchy.</w:t>
      </w:r>
    </w:p>
    <w:p w14:paraId="1B9BA975" w14:textId="77777777" w:rsidR="006F3381" w:rsidRDefault="006F3381" w:rsidP="007016BD">
      <w:pPr>
        <w:textAlignment w:val="baseline"/>
        <w:rPr>
          <w:rFonts w:eastAsia="Garamond"/>
          <w:color w:val="000000"/>
        </w:rPr>
      </w:pPr>
    </w:p>
    <w:p w14:paraId="3DC09F1B" w14:textId="77777777" w:rsidR="006F3381" w:rsidRPr="00393D7C" w:rsidRDefault="006F3381" w:rsidP="006F3381">
      <w:pPr>
        <w:jc w:val="center"/>
        <w:textAlignment w:val="baseline"/>
        <w:rPr>
          <w:rFonts w:eastAsia="Garamond"/>
          <w:color w:val="000000"/>
        </w:rPr>
      </w:pPr>
      <w:r w:rsidRPr="00393D7C">
        <w:rPr>
          <w:rFonts w:eastAsia="Garamond"/>
          <w:i/>
          <w:color w:val="000000"/>
        </w:rPr>
        <w:t>Smith</w:t>
      </w:r>
      <w:r w:rsidRPr="00393D7C">
        <w:rPr>
          <w:rFonts w:eastAsia="Garamond"/>
          <w:color w:val="000000"/>
        </w:rPr>
        <w:t>’</w:t>
      </w:r>
      <w:r w:rsidRPr="00393D7C">
        <w:rPr>
          <w:rFonts w:eastAsia="Garamond"/>
          <w:i/>
          <w:color w:val="000000"/>
        </w:rPr>
        <w:t>s martyrdom</w:t>
      </w:r>
    </w:p>
    <w:p w14:paraId="21A4B217" w14:textId="77777777" w:rsidR="006F3381" w:rsidRDefault="006F3381" w:rsidP="007016BD">
      <w:pPr>
        <w:textAlignment w:val="baseline"/>
        <w:rPr>
          <w:rFonts w:eastAsia="Garamond"/>
          <w:color w:val="000000"/>
        </w:rPr>
      </w:pPr>
    </w:p>
    <w:p w14:paraId="4650E9AE" w14:textId="77777777" w:rsidR="000447BB" w:rsidRDefault="006F3381" w:rsidP="007016BD">
      <w:pPr>
        <w:textAlignment w:val="baseline"/>
        <w:rPr>
          <w:rFonts w:eastAsia="Garamond"/>
          <w:color w:val="000000"/>
        </w:rPr>
      </w:pPr>
      <w:r>
        <w:rPr>
          <w:rFonts w:eastAsia="Garamond"/>
          <w:color w:val="000000"/>
        </w:rPr>
        <w:t xml:space="preserve">By </w:t>
      </w:r>
      <w:r w:rsidR="00D9267F">
        <w:rPr>
          <w:rFonts w:eastAsia="Garamond"/>
          <w:color w:val="000000"/>
        </w:rPr>
        <w:t xml:space="preserve">the Spring of </w:t>
      </w:r>
      <w:r>
        <w:rPr>
          <w:rFonts w:eastAsia="Garamond"/>
          <w:color w:val="000000"/>
        </w:rPr>
        <w:t xml:space="preserve">1844, </w:t>
      </w:r>
      <w:r w:rsidR="00D9267F">
        <w:rPr>
          <w:rFonts w:eastAsia="Garamond"/>
          <w:color w:val="000000"/>
        </w:rPr>
        <w:t xml:space="preserve">Nauvoo was a town ready to explode. </w:t>
      </w:r>
      <w:r w:rsidR="00393D7C">
        <w:rPr>
          <w:rFonts w:eastAsia="Garamond"/>
          <w:color w:val="000000"/>
        </w:rPr>
        <w:t xml:space="preserve">Smith had urged all Mormons everywhere to cluster at Nauvoo; by this time it held 15,000. As mayor, Smith controlled the city council, the newspapers, and 3,000 troops. </w:t>
      </w:r>
      <w:r w:rsidR="00D9267F">
        <w:rPr>
          <w:rFonts w:eastAsia="Garamond"/>
          <w:color w:val="000000"/>
        </w:rPr>
        <w:t>Gentiles (non-Mormons) bec</w:t>
      </w:r>
      <w:r w:rsidR="00393D7C">
        <w:rPr>
          <w:rFonts w:eastAsia="Garamond"/>
          <w:color w:val="000000"/>
        </w:rPr>
        <w:t>a</w:t>
      </w:r>
      <w:r w:rsidR="00D9267F">
        <w:rPr>
          <w:rFonts w:eastAsia="Garamond"/>
          <w:color w:val="000000"/>
        </w:rPr>
        <w:t>me increasingly concerned to see an area of the United States becom</w:t>
      </w:r>
      <w:r w:rsidR="00393D7C">
        <w:rPr>
          <w:rFonts w:eastAsia="Garamond"/>
          <w:color w:val="000000"/>
        </w:rPr>
        <w:t>e</w:t>
      </w:r>
      <w:r w:rsidR="00D9267F">
        <w:rPr>
          <w:rFonts w:eastAsia="Garamond"/>
          <w:color w:val="000000"/>
        </w:rPr>
        <w:t xml:space="preserve"> a theocracy. </w:t>
      </w:r>
      <w:r w:rsidR="00393D7C">
        <w:rPr>
          <w:rFonts w:eastAsia="Garamond"/>
          <w:color w:val="000000"/>
        </w:rPr>
        <w:t xml:space="preserve">A </w:t>
      </w:r>
      <w:r w:rsidR="00D9267F">
        <w:rPr>
          <w:rFonts w:eastAsia="Garamond"/>
          <w:color w:val="000000"/>
        </w:rPr>
        <w:t xml:space="preserve">church in </w:t>
      </w:r>
      <w:r w:rsidR="008478D1">
        <w:rPr>
          <w:rFonts w:eastAsia="Garamond"/>
          <w:color w:val="000000"/>
        </w:rPr>
        <w:t>control</w:t>
      </w:r>
      <w:r w:rsidR="00D9267F">
        <w:rPr>
          <w:rFonts w:eastAsia="Garamond"/>
          <w:color w:val="000000"/>
        </w:rPr>
        <w:t xml:space="preserve"> of a state seemed anti-American. And the new rites were secret, elitist, with non-Christian elements and even </w:t>
      </w:r>
      <w:r w:rsidR="008478D1">
        <w:rPr>
          <w:rFonts w:eastAsia="Garamond"/>
          <w:color w:val="000000"/>
        </w:rPr>
        <w:t>rumors</w:t>
      </w:r>
      <w:r w:rsidR="00D9267F">
        <w:rPr>
          <w:rFonts w:eastAsia="Garamond"/>
          <w:color w:val="000000"/>
        </w:rPr>
        <w:t xml:space="preserve"> of </w:t>
      </w:r>
      <w:r w:rsidR="0097275E">
        <w:rPr>
          <w:rFonts w:eastAsia="Garamond"/>
          <w:color w:val="000000"/>
        </w:rPr>
        <w:t>bigamy</w:t>
      </w:r>
      <w:r w:rsidR="00D9267F">
        <w:rPr>
          <w:rFonts w:eastAsia="Garamond"/>
          <w:color w:val="000000"/>
        </w:rPr>
        <w:t xml:space="preserve">. When, in January 1844, Smith announced he was running for the president of the United States, </w:t>
      </w:r>
      <w:r w:rsidR="0097275E">
        <w:rPr>
          <w:rFonts w:eastAsia="Garamond"/>
          <w:color w:val="000000"/>
        </w:rPr>
        <w:t>many felt something must be done.</w:t>
      </w:r>
    </w:p>
    <w:p w14:paraId="2921A36F" w14:textId="77777777" w:rsidR="00393D7C" w:rsidRDefault="0097275E" w:rsidP="007016BD">
      <w:pPr>
        <w:textAlignment w:val="baseline"/>
        <w:rPr>
          <w:rFonts w:eastAsia="Garamond"/>
          <w:color w:val="000000"/>
        </w:rPr>
      </w:pPr>
      <w:r>
        <w:rPr>
          <w:rFonts w:eastAsia="Garamond"/>
          <w:color w:val="000000"/>
        </w:rPr>
        <w:t>When even some apostles and a counselor objected to Smith’s dictatorial methods and rejected polygamy, Smith excommunicated them. They founded a newspaper and viciously attacked him. He retaliated by breaking in</w:t>
      </w:r>
      <w:r w:rsidR="00393D7C">
        <w:rPr>
          <w:rFonts w:eastAsia="Garamond"/>
          <w:color w:val="000000"/>
        </w:rPr>
        <w:t>to their building</w:t>
      </w:r>
      <w:r>
        <w:rPr>
          <w:rFonts w:eastAsia="Garamond"/>
          <w:color w:val="000000"/>
        </w:rPr>
        <w:t xml:space="preserve"> and removing their presses. This gave politicians in the county seat at Carthage, Missouri, an excuse to move in. Smith, with his brother Hyrum and a few others, were arrested for treason and taken to jail in Carthage. On June 27, 1844, </w:t>
      </w:r>
      <w:r w:rsidR="006F6E10">
        <w:rPr>
          <w:rFonts w:eastAsia="Garamond"/>
          <w:color w:val="000000"/>
        </w:rPr>
        <w:t xml:space="preserve">a mob attacked the jail and </w:t>
      </w:r>
      <w:r w:rsidR="00393D7C">
        <w:rPr>
          <w:rFonts w:eastAsia="Garamond"/>
          <w:color w:val="000000"/>
        </w:rPr>
        <w:t>shot</w:t>
      </w:r>
      <w:r w:rsidR="006F6E10">
        <w:rPr>
          <w:rFonts w:eastAsia="Garamond"/>
          <w:color w:val="000000"/>
        </w:rPr>
        <w:t xml:space="preserve"> both Smith and his brother. Two days later, he was buried at Nauvoo.</w:t>
      </w:r>
    </w:p>
    <w:p w14:paraId="0A87B065" w14:textId="77777777" w:rsidR="0097275E" w:rsidRDefault="006F6E10" w:rsidP="007016BD">
      <w:pPr>
        <w:textAlignment w:val="baseline"/>
        <w:rPr>
          <w:rFonts w:eastAsia="Garamond"/>
          <w:color w:val="000000"/>
        </w:rPr>
      </w:pPr>
      <w:r>
        <w:rPr>
          <w:rFonts w:eastAsia="Garamond"/>
          <w:color w:val="000000"/>
        </w:rPr>
        <w:t>The Mormon was response was not what the outsiders hoped: many Mormons saw Smith as a martyr like Jesus. An oath of vengeance was added to the endowment ceremony: “</w:t>
      </w:r>
      <w:r w:rsidRPr="00F04AC5">
        <w:rPr>
          <w:rFonts w:eastAsia="Garamond"/>
          <w:color w:val="000000"/>
        </w:rPr>
        <w:t xml:space="preserve">You </w:t>
      </w:r>
      <w:r>
        <w:rPr>
          <w:rFonts w:eastAsia="Garamond"/>
          <w:color w:val="000000"/>
        </w:rPr>
        <w:t>[</w:t>
      </w:r>
      <w:r w:rsidRPr="00F04AC5">
        <w:rPr>
          <w:rFonts w:eastAsia="Garamond"/>
          <w:color w:val="000000"/>
        </w:rPr>
        <w:t>promise</w:t>
      </w:r>
      <w:r>
        <w:rPr>
          <w:rFonts w:eastAsia="Garamond"/>
          <w:color w:val="000000"/>
        </w:rPr>
        <w:t>]</w:t>
      </w:r>
      <w:r w:rsidRPr="00F04AC5">
        <w:rPr>
          <w:rFonts w:eastAsia="Garamond"/>
          <w:color w:val="000000"/>
        </w:rPr>
        <w:t xml:space="preserve"> to pray to Almighty God to avenge the blood of the prophets upon this nation</w:t>
      </w:r>
      <w:r>
        <w:rPr>
          <w:rFonts w:eastAsia="Garamond"/>
          <w:color w:val="000000"/>
        </w:rPr>
        <w:t xml:space="preserve"> [the United States]</w:t>
      </w:r>
      <w:r w:rsidRPr="00F04AC5">
        <w:rPr>
          <w:rFonts w:eastAsia="Garamond"/>
          <w:color w:val="000000"/>
        </w:rPr>
        <w:t xml:space="preserve">, and that you will teach the same to your children </w:t>
      </w:r>
      <w:r>
        <w:rPr>
          <w:rFonts w:eastAsia="Garamond"/>
          <w:color w:val="000000"/>
        </w:rPr>
        <w:t>. . .” (The church removed the oath in 1927.)</w:t>
      </w:r>
    </w:p>
    <w:p w14:paraId="1286C8B8" w14:textId="77777777" w:rsidR="00D77859" w:rsidRDefault="006F6E10" w:rsidP="007016BD">
      <w:pPr>
        <w:textAlignment w:val="baseline"/>
        <w:rPr>
          <w:rFonts w:eastAsia="Garamond"/>
          <w:color w:val="000000"/>
        </w:rPr>
      </w:pPr>
      <w:r>
        <w:rPr>
          <w:rFonts w:eastAsia="Garamond"/>
          <w:color w:val="000000"/>
        </w:rPr>
        <w:t>Several men vied to succeed Smith as leader, but the two main claimants were Sidney Rigdon and Brigham Young. Rigdon</w:t>
      </w:r>
      <w:r w:rsidR="00393D7C">
        <w:rPr>
          <w:rFonts w:eastAsia="Garamond"/>
          <w:color w:val="000000"/>
        </w:rPr>
        <w:t xml:space="preserve">, </w:t>
      </w:r>
      <w:r>
        <w:rPr>
          <w:rFonts w:eastAsia="Garamond"/>
          <w:color w:val="000000"/>
        </w:rPr>
        <w:t>the ex-Disciples minister</w:t>
      </w:r>
      <w:r w:rsidR="00393D7C">
        <w:rPr>
          <w:rFonts w:eastAsia="Garamond"/>
          <w:color w:val="000000"/>
        </w:rPr>
        <w:t>,</w:t>
      </w:r>
      <w:r>
        <w:rPr>
          <w:rFonts w:eastAsia="Garamond"/>
          <w:color w:val="000000"/>
        </w:rPr>
        <w:t xml:space="preserve"> </w:t>
      </w:r>
      <w:r w:rsidR="00393D7C">
        <w:rPr>
          <w:rFonts w:eastAsia="Garamond"/>
          <w:color w:val="000000"/>
        </w:rPr>
        <w:t xml:space="preserve">had been Smith’s </w:t>
      </w:r>
      <w:r>
        <w:rPr>
          <w:rFonts w:eastAsia="Garamond"/>
          <w:color w:val="000000"/>
        </w:rPr>
        <w:t xml:space="preserve">first counselor </w:t>
      </w:r>
      <w:r w:rsidR="00393D7C">
        <w:rPr>
          <w:rFonts w:eastAsia="Garamond"/>
          <w:color w:val="000000"/>
        </w:rPr>
        <w:t xml:space="preserve">since </w:t>
      </w:r>
      <w:r>
        <w:rPr>
          <w:rFonts w:eastAsia="Garamond"/>
          <w:color w:val="000000"/>
        </w:rPr>
        <w:t xml:space="preserve">1832. Young </w:t>
      </w:r>
      <w:r w:rsidR="00F8019B">
        <w:rPr>
          <w:rFonts w:eastAsia="Garamond"/>
          <w:color w:val="000000"/>
        </w:rPr>
        <w:t xml:space="preserve">represented the quorum of the twelve apostles. Rigdon rejected the three temple ordinances; Young </w:t>
      </w:r>
      <w:r w:rsidR="00393D7C">
        <w:rPr>
          <w:rFonts w:eastAsia="Garamond"/>
          <w:color w:val="000000"/>
        </w:rPr>
        <w:t xml:space="preserve">accepted </w:t>
      </w:r>
      <w:r w:rsidR="00F8019B">
        <w:rPr>
          <w:rFonts w:eastAsia="Garamond"/>
          <w:color w:val="000000"/>
        </w:rPr>
        <w:t xml:space="preserve">them. Rigdon lacked tact and leadership skills; Young </w:t>
      </w:r>
      <w:r w:rsidR="00F8019B" w:rsidRPr="003E38A3">
        <w:rPr>
          <w:rFonts w:eastAsia="Garamond"/>
          <w:color w:val="000000"/>
        </w:rPr>
        <w:t xml:space="preserve">won </w:t>
      </w:r>
      <w:r w:rsidR="00F8019B">
        <w:rPr>
          <w:rFonts w:eastAsia="Garamond"/>
          <w:color w:val="000000"/>
        </w:rPr>
        <w:t xml:space="preserve">by </w:t>
      </w:r>
      <w:r w:rsidR="00F8019B" w:rsidRPr="003E38A3">
        <w:rPr>
          <w:rFonts w:eastAsia="Garamond"/>
          <w:color w:val="000000"/>
        </w:rPr>
        <w:t>an almost unanimous vote</w:t>
      </w:r>
      <w:r w:rsidR="00F8019B">
        <w:rPr>
          <w:rFonts w:eastAsia="Garamond"/>
          <w:color w:val="000000"/>
        </w:rPr>
        <w:t>.</w:t>
      </w:r>
    </w:p>
    <w:p w14:paraId="57CEECE5" w14:textId="77777777" w:rsidR="00F8019B" w:rsidRDefault="00F8019B" w:rsidP="007016BD">
      <w:pPr>
        <w:textAlignment w:val="baseline"/>
        <w:rPr>
          <w:rFonts w:eastAsia="Garamond"/>
          <w:color w:val="000000"/>
        </w:rPr>
      </w:pPr>
    </w:p>
    <w:p w14:paraId="3862F3EB" w14:textId="77777777" w:rsidR="00F8019B" w:rsidRPr="00393D7C" w:rsidRDefault="00186920" w:rsidP="00F8019B">
      <w:pPr>
        <w:jc w:val="center"/>
        <w:textAlignment w:val="baseline"/>
        <w:rPr>
          <w:rFonts w:eastAsia="Garamond"/>
          <w:color w:val="000000"/>
        </w:rPr>
      </w:pPr>
      <w:r w:rsidRPr="00393D7C">
        <w:rPr>
          <w:rFonts w:eastAsia="Garamond"/>
          <w:i/>
          <w:color w:val="000000"/>
        </w:rPr>
        <w:t>sects</w:t>
      </w:r>
    </w:p>
    <w:p w14:paraId="47345955" w14:textId="77777777" w:rsidR="00F8019B" w:rsidRDefault="00F8019B" w:rsidP="007016BD">
      <w:pPr>
        <w:textAlignment w:val="baseline"/>
        <w:rPr>
          <w:rFonts w:eastAsia="Garamond"/>
          <w:color w:val="000000"/>
        </w:rPr>
      </w:pPr>
    </w:p>
    <w:p w14:paraId="3E53FF59" w14:textId="77777777" w:rsidR="000447BB" w:rsidRDefault="00F8019B" w:rsidP="007016BD">
      <w:pPr>
        <w:textAlignment w:val="baseline"/>
        <w:rPr>
          <w:rFonts w:eastAsia="Garamond"/>
          <w:color w:val="000000"/>
        </w:rPr>
      </w:pPr>
      <w:r>
        <w:rPr>
          <w:rFonts w:eastAsia="Garamond"/>
          <w:color w:val="000000"/>
        </w:rPr>
        <w:t>So great was the upheaval</w:t>
      </w:r>
      <w:r w:rsidR="00393D7C">
        <w:rPr>
          <w:rFonts w:eastAsia="Garamond"/>
          <w:color w:val="000000"/>
        </w:rPr>
        <w:t xml:space="preserve"> in the “succession crisis”</w:t>
      </w:r>
      <w:r>
        <w:rPr>
          <w:rFonts w:eastAsia="Garamond"/>
          <w:color w:val="000000"/>
        </w:rPr>
        <w:t xml:space="preserve"> that almost half of all Mormons left the church, and many formed sects of their own. (</w:t>
      </w:r>
      <w:r w:rsidR="00393D7C">
        <w:rPr>
          <w:rFonts w:eastAsia="Garamond"/>
          <w:color w:val="000000"/>
        </w:rPr>
        <w:t xml:space="preserve">Steven Shields claims that </w:t>
      </w:r>
      <w:r>
        <w:rPr>
          <w:rFonts w:eastAsia="Garamond"/>
          <w:color w:val="000000"/>
        </w:rPr>
        <w:t xml:space="preserve">there are </w:t>
      </w:r>
      <w:r w:rsidR="00393D7C">
        <w:rPr>
          <w:rFonts w:eastAsia="Garamond"/>
          <w:color w:val="000000"/>
        </w:rPr>
        <w:t xml:space="preserve">now </w:t>
      </w:r>
      <w:r>
        <w:rPr>
          <w:rFonts w:eastAsia="Garamond"/>
          <w:color w:val="000000"/>
        </w:rPr>
        <w:t xml:space="preserve">over </w:t>
      </w:r>
      <w:r w:rsidR="00393D7C">
        <w:rPr>
          <w:rFonts w:eastAsia="Garamond"/>
          <w:color w:val="000000"/>
        </w:rPr>
        <w:t>4</w:t>
      </w:r>
      <w:r>
        <w:rPr>
          <w:rFonts w:eastAsia="Garamond"/>
          <w:color w:val="000000"/>
        </w:rPr>
        <w:t xml:space="preserve">00 denominations, most claiming to be the one true church.) The Mormons under Young continued with the name, </w:t>
      </w:r>
      <w:r w:rsidR="00EF1295">
        <w:t xml:space="preserve">“The Church of Jesus Christ of Latter-day Saints” (Smith </w:t>
      </w:r>
      <w:r w:rsidR="001F6ED4">
        <w:t xml:space="preserve">had revealed </w:t>
      </w:r>
      <w:r w:rsidR="00EF1295">
        <w:t>that name in 1838).</w:t>
      </w:r>
      <w:r>
        <w:rPr>
          <w:rFonts w:eastAsia="Garamond"/>
          <w:color w:val="000000"/>
        </w:rPr>
        <w:t xml:space="preserve"> </w:t>
      </w:r>
      <w:r w:rsidR="00393D7C">
        <w:rPr>
          <w:rFonts w:eastAsia="Garamond"/>
          <w:color w:val="000000"/>
        </w:rPr>
        <w:t xml:space="preserve">Major sects </w:t>
      </w:r>
      <w:r>
        <w:rPr>
          <w:rFonts w:eastAsia="Garamond"/>
          <w:color w:val="000000"/>
        </w:rPr>
        <w:t>included</w:t>
      </w:r>
      <w:r w:rsidR="00393D7C">
        <w:rPr>
          <w:rFonts w:eastAsia="Garamond"/>
          <w:color w:val="000000"/>
        </w:rPr>
        <w:t>:</w:t>
      </w:r>
    </w:p>
    <w:p w14:paraId="3777E1A2" w14:textId="77777777" w:rsidR="00A25319" w:rsidRDefault="00A25319" w:rsidP="00A25319">
      <w:pPr>
        <w:ind w:left="360"/>
        <w:textAlignment w:val="baseline"/>
        <w:rPr>
          <w:rFonts w:eastAsia="Garamond"/>
          <w:color w:val="000000"/>
        </w:rPr>
      </w:pPr>
      <w:r>
        <w:rPr>
          <w:rFonts w:eastAsia="Garamond"/>
          <w:color w:val="000000"/>
        </w:rPr>
        <w:t xml:space="preserve">1844: </w:t>
      </w:r>
      <w:r w:rsidRPr="003E38A3">
        <w:rPr>
          <w:rFonts w:eastAsia="Garamond"/>
          <w:color w:val="000000"/>
        </w:rPr>
        <w:t>Church of Christ</w:t>
      </w:r>
      <w:r>
        <w:rPr>
          <w:rFonts w:eastAsia="Garamond"/>
          <w:color w:val="000000"/>
        </w:rPr>
        <w:t xml:space="preserve"> (Rigdonite)</w:t>
      </w:r>
    </w:p>
    <w:p w14:paraId="0D17D7B3" w14:textId="77777777" w:rsidR="00393D7C" w:rsidRDefault="00393D7C" w:rsidP="00393D7C">
      <w:pPr>
        <w:ind w:left="360"/>
        <w:textAlignment w:val="baseline"/>
        <w:rPr>
          <w:rFonts w:eastAsia="Garamond"/>
          <w:color w:val="000000"/>
        </w:rPr>
      </w:pPr>
      <w:r>
        <w:t xml:space="preserve">1844: </w:t>
      </w:r>
      <w:r w:rsidRPr="00327382">
        <w:t>Church of Jesus Christ of Latter Day Saints (Strangite)</w:t>
      </w:r>
    </w:p>
    <w:p w14:paraId="66BAAB51" w14:textId="77777777" w:rsidR="00A25319" w:rsidRDefault="00A25319" w:rsidP="00A25319">
      <w:pPr>
        <w:ind w:left="360"/>
        <w:textAlignment w:val="baseline"/>
        <w:rPr>
          <w:rFonts w:eastAsia="Garamond"/>
          <w:color w:val="000000"/>
        </w:rPr>
      </w:pPr>
      <w:r>
        <w:rPr>
          <w:rFonts w:eastAsia="Garamond"/>
          <w:color w:val="000000"/>
        </w:rPr>
        <w:t xml:space="preserve">1844: </w:t>
      </w:r>
      <w:r w:rsidRPr="00D25C32">
        <w:rPr>
          <w:rFonts w:eastAsia="Garamond"/>
          <w:color w:val="000000"/>
        </w:rPr>
        <w:t>True Church of Jesus Christ of Latter Day Saints</w:t>
      </w:r>
    </w:p>
    <w:p w14:paraId="224B3298" w14:textId="77777777" w:rsidR="00A25319" w:rsidRDefault="00A25319" w:rsidP="00A25319">
      <w:pPr>
        <w:ind w:left="360"/>
        <w:textAlignment w:val="baseline"/>
        <w:rPr>
          <w:rFonts w:eastAsia="Garamond"/>
          <w:color w:val="000000"/>
        </w:rPr>
      </w:pPr>
      <w:r>
        <w:rPr>
          <w:rFonts w:eastAsia="Garamond"/>
          <w:color w:val="000000"/>
        </w:rPr>
        <w:t xml:space="preserve">1853: Church of Jesus Christ </w:t>
      </w:r>
      <w:r w:rsidRPr="003E38A3">
        <w:rPr>
          <w:rFonts w:eastAsia="Garamond"/>
          <w:color w:val="000000"/>
        </w:rPr>
        <w:t>(Cut</w:t>
      </w:r>
      <w:r>
        <w:rPr>
          <w:rFonts w:eastAsia="Garamond"/>
          <w:color w:val="000000"/>
        </w:rPr>
        <w:t>l</w:t>
      </w:r>
      <w:r w:rsidRPr="003E38A3">
        <w:rPr>
          <w:rFonts w:eastAsia="Garamond"/>
          <w:color w:val="000000"/>
        </w:rPr>
        <w:t>erite</w:t>
      </w:r>
      <w:r>
        <w:rPr>
          <w:rFonts w:eastAsia="Garamond"/>
          <w:color w:val="000000"/>
        </w:rPr>
        <w:t>)</w:t>
      </w:r>
    </w:p>
    <w:p w14:paraId="39E0C7D6" w14:textId="77777777" w:rsidR="00A25319" w:rsidRDefault="00A25319" w:rsidP="00A25319">
      <w:pPr>
        <w:ind w:left="360"/>
        <w:textAlignment w:val="baseline"/>
        <w:rPr>
          <w:rFonts w:eastAsia="Garamond"/>
          <w:color w:val="000000"/>
        </w:rPr>
      </w:pPr>
      <w:r>
        <w:rPr>
          <w:rFonts w:eastAsia="Garamond"/>
          <w:color w:val="000000"/>
        </w:rPr>
        <w:t xml:space="preserve">1862: </w:t>
      </w:r>
      <w:r w:rsidRPr="003E38A3">
        <w:rPr>
          <w:rFonts w:eastAsia="Garamond"/>
          <w:color w:val="000000"/>
        </w:rPr>
        <w:t>Church of Jesus Christ</w:t>
      </w:r>
      <w:r>
        <w:rPr>
          <w:rFonts w:eastAsia="Garamond"/>
          <w:color w:val="000000"/>
        </w:rPr>
        <w:t xml:space="preserve"> (Bickertonites)</w:t>
      </w:r>
    </w:p>
    <w:p w14:paraId="7F5F35AE" w14:textId="77777777" w:rsidR="00A25319" w:rsidRDefault="00A25319" w:rsidP="00A25319">
      <w:pPr>
        <w:ind w:left="360"/>
        <w:textAlignment w:val="baseline"/>
        <w:rPr>
          <w:rFonts w:eastAsia="Garamond"/>
          <w:color w:val="000000"/>
        </w:rPr>
      </w:pPr>
      <w:r>
        <w:rPr>
          <w:rFonts w:eastAsia="Garamond"/>
          <w:color w:val="000000"/>
        </w:rPr>
        <w:t xml:space="preserve">1860: </w:t>
      </w:r>
      <w:r w:rsidRPr="00E90119">
        <w:rPr>
          <w:rFonts w:eastAsia="Garamond"/>
          <w:color w:val="000000"/>
        </w:rPr>
        <w:t>Reorganized Church of Jesus Christ of Latter Day Saints (RLDS)</w:t>
      </w:r>
    </w:p>
    <w:p w14:paraId="029B455B" w14:textId="77777777" w:rsidR="00F8019B" w:rsidRDefault="00186920" w:rsidP="007016BD">
      <w:pPr>
        <w:textAlignment w:val="baseline"/>
        <w:rPr>
          <w:rFonts w:eastAsia="Garamond"/>
          <w:color w:val="000000"/>
        </w:rPr>
      </w:pPr>
      <w:r>
        <w:rPr>
          <w:rFonts w:eastAsia="Garamond"/>
          <w:color w:val="000000"/>
        </w:rPr>
        <w:t xml:space="preserve">The two largest groups today are the LDS (the majority that continued under Young) and the RLDS. </w:t>
      </w:r>
      <w:r w:rsidR="002954F7">
        <w:rPr>
          <w:rFonts w:eastAsia="Garamond"/>
          <w:color w:val="000000"/>
        </w:rPr>
        <w:t xml:space="preserve">The LDS contains over 98% of all Mormons (around 15 million). The RLDS has </w:t>
      </w:r>
      <w:r w:rsidR="002954F7" w:rsidRPr="00327382">
        <w:t>1.5</w:t>
      </w:r>
      <w:r w:rsidR="002954F7">
        <w:t>% (</w:t>
      </w:r>
      <w:r w:rsidR="002954F7">
        <w:rPr>
          <w:rFonts w:eastAsia="Garamond"/>
          <w:color w:val="000000"/>
        </w:rPr>
        <w:t>250,000</w:t>
      </w:r>
      <w:r w:rsidR="002954F7">
        <w:t xml:space="preserve">). </w:t>
      </w:r>
      <w:r>
        <w:rPr>
          <w:rFonts w:eastAsia="Garamond"/>
          <w:color w:val="000000"/>
        </w:rPr>
        <w:t xml:space="preserve">The </w:t>
      </w:r>
      <w:r w:rsidR="002954F7">
        <w:rPr>
          <w:rFonts w:eastAsia="Garamond"/>
          <w:color w:val="000000"/>
        </w:rPr>
        <w:t xml:space="preserve">RLDS </w:t>
      </w:r>
      <w:r>
        <w:rPr>
          <w:rFonts w:eastAsia="Garamond"/>
          <w:color w:val="000000"/>
        </w:rPr>
        <w:t xml:space="preserve">was founded </w:t>
      </w:r>
      <w:r w:rsidR="00A25319">
        <w:rPr>
          <w:rFonts w:eastAsia="Garamond"/>
          <w:color w:val="000000"/>
        </w:rPr>
        <w:t xml:space="preserve">with Joseph’s oldest remaining son, </w:t>
      </w:r>
      <w:r w:rsidR="00A25319" w:rsidRPr="003E38A3">
        <w:rPr>
          <w:rFonts w:eastAsia="Garamond"/>
          <w:color w:val="000000"/>
        </w:rPr>
        <w:t>Joseph</w:t>
      </w:r>
      <w:r w:rsidR="00A25319">
        <w:rPr>
          <w:rFonts w:eastAsia="Garamond"/>
          <w:color w:val="000000"/>
        </w:rPr>
        <w:t xml:space="preserve"> Smith III, as leader</w:t>
      </w:r>
      <w:r>
        <w:rPr>
          <w:rFonts w:eastAsia="Garamond"/>
          <w:color w:val="000000"/>
        </w:rPr>
        <w:t>;</w:t>
      </w:r>
      <w:r w:rsidR="00A25319">
        <w:rPr>
          <w:rFonts w:eastAsia="Garamond"/>
          <w:color w:val="000000"/>
        </w:rPr>
        <w:t xml:space="preserve"> its headquarters </w:t>
      </w:r>
      <w:r>
        <w:rPr>
          <w:rFonts w:eastAsia="Garamond"/>
          <w:color w:val="000000"/>
        </w:rPr>
        <w:t xml:space="preserve">is </w:t>
      </w:r>
      <w:r w:rsidR="002954F7">
        <w:rPr>
          <w:rFonts w:eastAsia="Garamond"/>
          <w:color w:val="000000"/>
        </w:rPr>
        <w:t xml:space="preserve">in </w:t>
      </w:r>
      <w:r w:rsidR="00A25319">
        <w:rPr>
          <w:rFonts w:eastAsia="Garamond"/>
          <w:color w:val="000000"/>
        </w:rPr>
        <w:t xml:space="preserve">Independence, Missouri. By renouncing the Nauvoo innovations </w:t>
      </w:r>
      <w:r w:rsidR="00A25319">
        <w:rPr>
          <w:rFonts w:eastAsia="Garamond"/>
          <w:color w:val="000000"/>
        </w:rPr>
        <w:lastRenderedPageBreak/>
        <w:t xml:space="preserve">(gods and ordinances), it essentially reverted to Mormonism as it </w:t>
      </w:r>
      <w:r>
        <w:rPr>
          <w:rFonts w:eastAsia="Garamond"/>
          <w:color w:val="000000"/>
        </w:rPr>
        <w:t xml:space="preserve">was </w:t>
      </w:r>
      <w:r w:rsidR="00A25319">
        <w:rPr>
          <w:rFonts w:eastAsia="Garamond"/>
          <w:color w:val="000000"/>
        </w:rPr>
        <w:t>before 18</w:t>
      </w:r>
      <w:r w:rsidR="002954F7">
        <w:rPr>
          <w:rFonts w:eastAsia="Garamond"/>
          <w:color w:val="000000"/>
        </w:rPr>
        <w:t>40</w:t>
      </w:r>
      <w:r w:rsidR="00A25319">
        <w:rPr>
          <w:rFonts w:eastAsia="Garamond"/>
          <w:color w:val="000000"/>
        </w:rPr>
        <w:t xml:space="preserve">. Over the years it has become </w:t>
      </w:r>
      <w:r>
        <w:rPr>
          <w:rFonts w:eastAsia="Garamond"/>
          <w:color w:val="000000"/>
        </w:rPr>
        <w:t xml:space="preserve">much like </w:t>
      </w:r>
      <w:r w:rsidR="00A25319">
        <w:rPr>
          <w:rFonts w:eastAsia="Garamond"/>
          <w:color w:val="000000"/>
        </w:rPr>
        <w:t>many liberal Protestant churches</w:t>
      </w:r>
      <w:r>
        <w:rPr>
          <w:rFonts w:eastAsia="Garamond"/>
          <w:color w:val="000000"/>
        </w:rPr>
        <w:t>. W</w:t>
      </w:r>
      <w:r w:rsidR="00A25319">
        <w:rPr>
          <w:rFonts w:eastAsia="Garamond"/>
          <w:color w:val="000000"/>
        </w:rPr>
        <w:t xml:space="preserve">hen </w:t>
      </w:r>
      <w:r>
        <w:rPr>
          <w:rFonts w:eastAsia="Garamond"/>
          <w:color w:val="000000"/>
        </w:rPr>
        <w:t xml:space="preserve">in 1984 </w:t>
      </w:r>
      <w:r w:rsidR="00A25319">
        <w:rPr>
          <w:rFonts w:eastAsia="Garamond"/>
          <w:color w:val="000000"/>
        </w:rPr>
        <w:t xml:space="preserve">its president announced </w:t>
      </w:r>
      <w:r w:rsidR="002954F7">
        <w:rPr>
          <w:rFonts w:eastAsia="Garamond"/>
          <w:color w:val="000000"/>
        </w:rPr>
        <w:t>a</w:t>
      </w:r>
      <w:r w:rsidR="00A25319">
        <w:rPr>
          <w:rFonts w:eastAsia="Garamond"/>
          <w:color w:val="000000"/>
        </w:rPr>
        <w:t xml:space="preserve"> revelation that the church should </w:t>
      </w:r>
      <w:r w:rsidR="00A25319" w:rsidRPr="0014146C">
        <w:rPr>
          <w:rFonts w:eastAsia="Verdana"/>
          <w:color w:val="000000"/>
        </w:rPr>
        <w:t>ord</w:t>
      </w:r>
      <w:r w:rsidR="00A25319">
        <w:rPr>
          <w:rFonts w:eastAsia="Verdana"/>
          <w:color w:val="000000"/>
        </w:rPr>
        <w:t>ain</w:t>
      </w:r>
      <w:r w:rsidR="00A25319" w:rsidRPr="0014146C">
        <w:rPr>
          <w:rFonts w:eastAsia="Verdana"/>
          <w:color w:val="000000"/>
        </w:rPr>
        <w:t xml:space="preserve"> women to the priesthood, </w:t>
      </w:r>
      <w:r w:rsidR="00A25319">
        <w:rPr>
          <w:rFonts w:eastAsia="Garamond"/>
          <w:color w:val="000000"/>
        </w:rPr>
        <w:t>a group split</w:t>
      </w:r>
      <w:r>
        <w:rPr>
          <w:rFonts w:eastAsia="Garamond"/>
          <w:color w:val="000000"/>
        </w:rPr>
        <w:t xml:space="preserve"> off</w:t>
      </w:r>
      <w:r w:rsidR="00A25319">
        <w:rPr>
          <w:rFonts w:eastAsia="Garamond"/>
          <w:color w:val="000000"/>
        </w:rPr>
        <w:t xml:space="preserve">, the Restoration Branches (from which the </w:t>
      </w:r>
      <w:r w:rsidR="00A25319" w:rsidRPr="0014146C">
        <w:rPr>
          <w:rFonts w:eastAsia="Verdana"/>
          <w:color w:val="000000"/>
        </w:rPr>
        <w:t>Remnant Church of Jesus Christ of Latter Day Saints</w:t>
      </w:r>
      <w:r w:rsidR="00A25319">
        <w:rPr>
          <w:rFonts w:eastAsia="Verdana"/>
          <w:color w:val="000000"/>
        </w:rPr>
        <w:t xml:space="preserve"> spr</w:t>
      </w:r>
      <w:r w:rsidR="002954F7">
        <w:rPr>
          <w:rFonts w:eastAsia="Verdana"/>
          <w:color w:val="000000"/>
        </w:rPr>
        <w:t>a</w:t>
      </w:r>
      <w:r w:rsidR="00A25319">
        <w:rPr>
          <w:rFonts w:eastAsia="Verdana"/>
          <w:color w:val="000000"/>
        </w:rPr>
        <w:t>ng).</w:t>
      </w:r>
    </w:p>
    <w:p w14:paraId="19C07254" w14:textId="77777777" w:rsidR="000447BB" w:rsidRDefault="000447BB" w:rsidP="007016BD">
      <w:pPr>
        <w:textAlignment w:val="baseline"/>
        <w:rPr>
          <w:rFonts w:eastAsia="Garamond"/>
          <w:color w:val="000000"/>
        </w:rPr>
      </w:pPr>
    </w:p>
    <w:p w14:paraId="06EEB1D3" w14:textId="77777777" w:rsidR="00186920" w:rsidRDefault="00186920" w:rsidP="00186920">
      <w:pPr>
        <w:jc w:val="center"/>
        <w:textAlignment w:val="baseline"/>
        <w:rPr>
          <w:rFonts w:eastAsia="Garamond"/>
          <w:color w:val="000000"/>
        </w:rPr>
      </w:pPr>
      <w:r>
        <w:rPr>
          <w:rFonts w:eastAsia="Garamond"/>
          <w:color w:val="000000"/>
        </w:rPr>
        <w:t xml:space="preserve">1846-1848: </w:t>
      </w:r>
      <w:r w:rsidRPr="00D72BF6">
        <w:rPr>
          <w:rFonts w:eastAsia="Garamond"/>
          <w:smallCaps/>
          <w:color w:val="000000"/>
        </w:rPr>
        <w:t>migration</w:t>
      </w:r>
    </w:p>
    <w:p w14:paraId="0E28A3B4" w14:textId="77777777" w:rsidR="00186920" w:rsidRDefault="00186920" w:rsidP="007016BD">
      <w:pPr>
        <w:textAlignment w:val="baseline"/>
        <w:rPr>
          <w:rFonts w:eastAsia="Garamond"/>
          <w:color w:val="000000"/>
        </w:rPr>
      </w:pPr>
    </w:p>
    <w:p w14:paraId="481CDEC5" w14:textId="77777777" w:rsidR="00F53330" w:rsidRDefault="006E5AD7" w:rsidP="00F53330">
      <w:pPr>
        <w:textAlignment w:val="baseline"/>
        <w:rPr>
          <w:rFonts w:eastAsia="Garamond"/>
          <w:color w:val="000000"/>
        </w:rPr>
      </w:pPr>
      <w:r>
        <w:rPr>
          <w:rFonts w:eastAsia="Garamond"/>
          <w:color w:val="000000"/>
        </w:rPr>
        <w:t xml:space="preserve">During the two months before his death (May-June 1848), Smith </w:t>
      </w:r>
      <w:r w:rsidR="002954F7">
        <w:rPr>
          <w:rFonts w:eastAsia="Garamond"/>
          <w:color w:val="000000"/>
        </w:rPr>
        <w:t xml:space="preserve">had </w:t>
      </w:r>
      <w:r>
        <w:rPr>
          <w:rFonts w:eastAsia="Garamond"/>
          <w:color w:val="000000"/>
        </w:rPr>
        <w:t>discussed with a “council of fifty” the possibility of moving further west. Leadership of the “</w:t>
      </w:r>
      <w:r w:rsidRPr="0093542A">
        <w:rPr>
          <w:rFonts w:eastAsia="Garamond"/>
          <w:color w:val="000000"/>
        </w:rPr>
        <w:t>Mormon Exodu</w:t>
      </w:r>
      <w:r>
        <w:rPr>
          <w:rFonts w:eastAsia="Garamond"/>
          <w:color w:val="000000"/>
        </w:rPr>
        <w:t xml:space="preserve">s” (traditionally 1838-1869) fell to Brigham Young. When Illinois revoked the Nauvoo charter in 1845, Young agreed that the Mormons would leave. </w:t>
      </w:r>
      <w:r w:rsidR="006B3A41">
        <w:rPr>
          <w:rFonts w:eastAsia="Garamond"/>
          <w:color w:val="000000"/>
        </w:rPr>
        <w:t xml:space="preserve">The </w:t>
      </w:r>
      <w:r>
        <w:rPr>
          <w:rFonts w:eastAsia="Garamond"/>
          <w:color w:val="000000"/>
        </w:rPr>
        <w:t xml:space="preserve">leaders chose </w:t>
      </w:r>
      <w:r w:rsidRPr="003E38A3">
        <w:rPr>
          <w:rFonts w:eastAsia="Garamond"/>
          <w:color w:val="000000"/>
        </w:rPr>
        <w:t>Salt Lake</w:t>
      </w:r>
      <w:r>
        <w:rPr>
          <w:rFonts w:eastAsia="Garamond"/>
          <w:color w:val="000000"/>
        </w:rPr>
        <w:t xml:space="preserve"> Valley. </w:t>
      </w:r>
      <w:r w:rsidR="006B3A41">
        <w:rPr>
          <w:rFonts w:eastAsia="Garamond"/>
          <w:color w:val="000000"/>
        </w:rPr>
        <w:t xml:space="preserve">In February 1846, </w:t>
      </w:r>
      <w:r>
        <w:rPr>
          <w:rFonts w:eastAsia="Garamond"/>
          <w:color w:val="000000"/>
        </w:rPr>
        <w:t xml:space="preserve">Mormons </w:t>
      </w:r>
      <w:r w:rsidR="006B3A41">
        <w:rPr>
          <w:rFonts w:eastAsia="Garamond"/>
          <w:color w:val="000000"/>
        </w:rPr>
        <w:t xml:space="preserve">crossed the iced-over Mississippi to Iowa. So </w:t>
      </w:r>
      <w:r>
        <w:rPr>
          <w:rFonts w:eastAsia="Garamond"/>
          <w:color w:val="000000"/>
        </w:rPr>
        <w:t xml:space="preserve">many houses </w:t>
      </w:r>
      <w:r w:rsidR="006B3A41">
        <w:rPr>
          <w:rFonts w:eastAsia="Garamond"/>
          <w:color w:val="000000"/>
        </w:rPr>
        <w:t xml:space="preserve">were left </w:t>
      </w:r>
      <w:r>
        <w:rPr>
          <w:rFonts w:eastAsia="Garamond"/>
          <w:color w:val="000000"/>
        </w:rPr>
        <w:t xml:space="preserve">empty that they sold for pennies on the dollar. </w:t>
      </w:r>
      <w:r w:rsidR="006B3A41">
        <w:rPr>
          <w:rFonts w:eastAsia="Garamond"/>
          <w:color w:val="000000"/>
        </w:rPr>
        <w:t>Nauvoo was mostly empty by Fall.</w:t>
      </w:r>
    </w:p>
    <w:p w14:paraId="169B161E" w14:textId="77777777" w:rsidR="006E5AD7" w:rsidRDefault="006B3A41" w:rsidP="00F53330">
      <w:pPr>
        <w:textAlignment w:val="baseline"/>
        <w:rPr>
          <w:rFonts w:eastAsia="Garamond"/>
          <w:color w:val="000000"/>
        </w:rPr>
      </w:pPr>
      <w:r>
        <w:rPr>
          <w:rFonts w:eastAsia="Garamond"/>
          <w:color w:val="000000"/>
        </w:rPr>
        <w:t>Young sen</w:t>
      </w:r>
      <w:r w:rsidR="002954F7">
        <w:rPr>
          <w:rFonts w:eastAsia="Garamond"/>
          <w:color w:val="000000"/>
        </w:rPr>
        <w:t>t</w:t>
      </w:r>
      <w:r>
        <w:rPr>
          <w:rFonts w:eastAsia="Garamond"/>
          <w:color w:val="000000"/>
        </w:rPr>
        <w:t xml:space="preserve"> advance parties to prepare base camps for the rest of the faithful. In this way they </w:t>
      </w:r>
      <w:r w:rsidR="002954F7">
        <w:rPr>
          <w:rFonts w:eastAsia="Garamond"/>
          <w:color w:val="000000"/>
        </w:rPr>
        <w:t xml:space="preserve">inched </w:t>
      </w:r>
      <w:r>
        <w:rPr>
          <w:rFonts w:eastAsia="Garamond"/>
          <w:color w:val="000000"/>
        </w:rPr>
        <w:t>by stages across Iowa, Nebraska, Wyoming, and Utah, creating the “Mormon Trail.”</w:t>
      </w:r>
    </w:p>
    <w:p w14:paraId="56AC3B9D" w14:textId="77777777" w:rsidR="006B3A41" w:rsidRDefault="006B3A41" w:rsidP="00F53330">
      <w:pPr>
        <w:textAlignment w:val="baseline"/>
        <w:rPr>
          <w:rFonts w:eastAsia="Garamond"/>
          <w:color w:val="000000"/>
        </w:rPr>
      </w:pPr>
      <w:r>
        <w:rPr>
          <w:noProof/>
        </w:rPr>
        <w:drawing>
          <wp:inline distT="0" distB="0" distL="0" distR="0" wp14:anchorId="19694FA3" wp14:editId="7820D590">
            <wp:extent cx="5943600" cy="147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473200"/>
                    </a:xfrm>
                    <a:prstGeom prst="rect">
                      <a:avLst/>
                    </a:prstGeom>
                  </pic:spPr>
                </pic:pic>
              </a:graphicData>
            </a:graphic>
          </wp:inline>
        </w:drawing>
      </w:r>
    </w:p>
    <w:p w14:paraId="2877D126" w14:textId="77777777" w:rsidR="006B3A41" w:rsidRDefault="006B3A41" w:rsidP="00F53330">
      <w:pPr>
        <w:textAlignment w:val="baseline"/>
        <w:rPr>
          <w:rFonts w:eastAsia="Garamond"/>
          <w:color w:val="000000"/>
        </w:rPr>
      </w:pPr>
      <w:r w:rsidRPr="0030100C">
        <w:rPr>
          <w:rFonts w:eastAsia="Garamond"/>
          <w:color w:val="000000"/>
        </w:rPr>
        <w:t>Well-organized wagon train</w:t>
      </w:r>
      <w:r>
        <w:rPr>
          <w:rFonts w:eastAsia="Garamond"/>
          <w:color w:val="000000"/>
        </w:rPr>
        <w:t xml:space="preserve">s began in April, 1847. </w:t>
      </w:r>
      <w:r w:rsidR="00DC6471">
        <w:rPr>
          <w:rFonts w:eastAsia="Garamond"/>
          <w:color w:val="000000"/>
        </w:rPr>
        <w:t xml:space="preserve">European Mormons </w:t>
      </w:r>
      <w:r w:rsidR="002954F7">
        <w:rPr>
          <w:rFonts w:eastAsia="Garamond"/>
          <w:color w:val="000000"/>
        </w:rPr>
        <w:t xml:space="preserve">also </w:t>
      </w:r>
      <w:r w:rsidR="00DC6471">
        <w:rPr>
          <w:rFonts w:eastAsia="Garamond"/>
          <w:color w:val="000000"/>
        </w:rPr>
        <w:t>heeded the call to Utah.</w:t>
      </w:r>
    </w:p>
    <w:p w14:paraId="179F73DA" w14:textId="77777777" w:rsidR="00186920" w:rsidRDefault="00186920" w:rsidP="00F53330">
      <w:pPr>
        <w:textAlignment w:val="baseline"/>
        <w:rPr>
          <w:rFonts w:eastAsia="Garamond"/>
          <w:color w:val="000000"/>
        </w:rPr>
      </w:pPr>
    </w:p>
    <w:p w14:paraId="5B2C2BE4" w14:textId="77777777" w:rsidR="00DC6471" w:rsidRDefault="00DC6471" w:rsidP="00DC6471">
      <w:pPr>
        <w:jc w:val="center"/>
        <w:textAlignment w:val="baseline"/>
        <w:rPr>
          <w:rFonts w:eastAsia="Garamond"/>
          <w:color w:val="000000"/>
        </w:rPr>
      </w:pPr>
      <w:r>
        <w:rPr>
          <w:rFonts w:eastAsia="Garamond"/>
          <w:color w:val="000000"/>
        </w:rPr>
        <w:t>1847-</w:t>
      </w:r>
      <w:r w:rsidR="008E3523" w:rsidRPr="008E3523">
        <w:rPr>
          <w:rFonts w:eastAsia="Garamond"/>
          <w:smallCaps/>
          <w:color w:val="000000"/>
        </w:rPr>
        <w:t>present</w:t>
      </w:r>
      <w:r>
        <w:rPr>
          <w:rFonts w:eastAsia="Garamond"/>
          <w:color w:val="000000"/>
        </w:rPr>
        <w:t xml:space="preserve">: </w:t>
      </w:r>
      <w:r w:rsidRPr="006C66D5">
        <w:rPr>
          <w:rFonts w:eastAsia="Garamond"/>
          <w:smallCaps/>
          <w:color w:val="000000"/>
        </w:rPr>
        <w:t>Utah</w:t>
      </w:r>
    </w:p>
    <w:p w14:paraId="489C9E6C" w14:textId="77777777" w:rsidR="00186920" w:rsidRDefault="00186920" w:rsidP="00F53330">
      <w:pPr>
        <w:textAlignment w:val="baseline"/>
        <w:rPr>
          <w:rFonts w:eastAsia="Garamond"/>
          <w:color w:val="000000"/>
        </w:rPr>
      </w:pPr>
    </w:p>
    <w:p w14:paraId="3B7671D9" w14:textId="77777777" w:rsidR="00186920" w:rsidRDefault="00DC6471" w:rsidP="00F53330">
      <w:pPr>
        <w:textAlignment w:val="baseline"/>
        <w:rPr>
          <w:rFonts w:eastAsia="Garamond"/>
          <w:color w:val="000000"/>
        </w:rPr>
      </w:pPr>
      <w:r>
        <w:rPr>
          <w:rFonts w:eastAsia="Garamond"/>
          <w:color w:val="000000"/>
        </w:rPr>
        <w:t xml:space="preserve">By July 24, 1847, a base camp had been dedicated at what became Salt Lake City. 2,000 Mormons were there by the end of the year. The massive arrival </w:t>
      </w:r>
      <w:r w:rsidR="002954F7">
        <w:rPr>
          <w:rFonts w:eastAsia="Garamond"/>
          <w:color w:val="000000"/>
        </w:rPr>
        <w:t xml:space="preserve">came </w:t>
      </w:r>
      <w:r>
        <w:rPr>
          <w:rFonts w:eastAsia="Garamond"/>
          <w:color w:val="000000"/>
        </w:rPr>
        <w:t xml:space="preserve">in 1848: </w:t>
      </w:r>
      <w:r w:rsidR="002954F7">
        <w:rPr>
          <w:rFonts w:eastAsia="Garamond"/>
          <w:color w:val="000000"/>
        </w:rPr>
        <w:t xml:space="preserve">by then </w:t>
      </w:r>
      <w:r>
        <w:rPr>
          <w:rFonts w:eastAsia="Garamond"/>
          <w:color w:val="000000"/>
        </w:rPr>
        <w:t xml:space="preserve">the City had been platted, towns elsewhere formed, </w:t>
      </w:r>
      <w:r w:rsidR="002954F7">
        <w:rPr>
          <w:rFonts w:eastAsia="Garamond"/>
          <w:color w:val="000000"/>
        </w:rPr>
        <w:t xml:space="preserve">and </w:t>
      </w:r>
      <w:r>
        <w:rPr>
          <w:rFonts w:eastAsia="Garamond"/>
          <w:color w:val="000000"/>
        </w:rPr>
        <w:t>canals dug and crops planted</w:t>
      </w:r>
      <w:r w:rsidR="002954F7">
        <w:rPr>
          <w:rFonts w:eastAsia="Garamond"/>
          <w:color w:val="000000"/>
        </w:rPr>
        <w:t>.</w:t>
      </w:r>
      <w:r>
        <w:rPr>
          <w:rFonts w:eastAsia="Garamond"/>
          <w:color w:val="000000"/>
        </w:rPr>
        <w:t xml:space="preserve"> </w:t>
      </w:r>
      <w:r w:rsidR="002954F7">
        <w:rPr>
          <w:rFonts w:eastAsia="Garamond"/>
          <w:color w:val="000000"/>
        </w:rPr>
        <w:t xml:space="preserve">The timing was fortuitous: young Mormon men were soon sending back gold </w:t>
      </w:r>
      <w:r>
        <w:rPr>
          <w:rFonts w:eastAsia="Garamond"/>
          <w:color w:val="000000"/>
        </w:rPr>
        <w:t xml:space="preserve">from the 1848 California Gold Rush. </w:t>
      </w:r>
      <w:r w:rsidRPr="003E38A3">
        <w:rPr>
          <w:rFonts w:eastAsia="Garamond"/>
          <w:color w:val="000000"/>
        </w:rPr>
        <w:t xml:space="preserve">President Millard Fillmore appointed Brigham Young </w:t>
      </w:r>
      <w:r w:rsidR="002954F7">
        <w:rPr>
          <w:rFonts w:eastAsia="Garamond"/>
          <w:color w:val="000000"/>
        </w:rPr>
        <w:t xml:space="preserve">the </w:t>
      </w:r>
      <w:r w:rsidRPr="003E38A3">
        <w:rPr>
          <w:rFonts w:eastAsia="Garamond"/>
          <w:color w:val="000000"/>
        </w:rPr>
        <w:t>first governor</w:t>
      </w:r>
      <w:r>
        <w:rPr>
          <w:rFonts w:eastAsia="Garamond"/>
          <w:color w:val="000000"/>
        </w:rPr>
        <w:t xml:space="preserve"> of Utah</w:t>
      </w:r>
      <w:r w:rsidRPr="003E38A3">
        <w:rPr>
          <w:rFonts w:eastAsia="Garamond"/>
          <w:color w:val="000000"/>
        </w:rPr>
        <w:t>.</w:t>
      </w:r>
      <w:r>
        <w:rPr>
          <w:rFonts w:eastAsia="Garamond"/>
          <w:color w:val="000000"/>
        </w:rPr>
        <w:t xml:space="preserve"> In 1853, the cornerstone for the Utah Temple was laid.</w:t>
      </w:r>
    </w:p>
    <w:p w14:paraId="49FA58CA" w14:textId="77777777" w:rsidR="00186920" w:rsidRDefault="00DC6471" w:rsidP="00F53330">
      <w:pPr>
        <w:textAlignment w:val="baseline"/>
        <w:rPr>
          <w:rFonts w:eastAsia="Garamond"/>
          <w:color w:val="000000"/>
        </w:rPr>
      </w:pPr>
      <w:r>
        <w:rPr>
          <w:rFonts w:eastAsia="Garamond"/>
          <w:color w:val="000000"/>
        </w:rPr>
        <w:t xml:space="preserve">When </w:t>
      </w:r>
      <w:r w:rsidR="002954F7">
        <w:rPr>
          <w:rFonts w:eastAsia="Garamond"/>
          <w:color w:val="000000"/>
        </w:rPr>
        <w:t xml:space="preserve">in 1852 </w:t>
      </w:r>
      <w:r>
        <w:rPr>
          <w:rFonts w:eastAsia="Garamond"/>
          <w:color w:val="000000"/>
        </w:rPr>
        <w:t xml:space="preserve">Young made </w:t>
      </w:r>
      <w:r w:rsidRPr="003E38A3">
        <w:rPr>
          <w:rFonts w:eastAsia="Garamond"/>
          <w:color w:val="000000"/>
        </w:rPr>
        <w:t>public the doctrine of plural marriage</w:t>
      </w:r>
      <w:r>
        <w:rPr>
          <w:rFonts w:eastAsia="Garamond"/>
          <w:color w:val="000000"/>
        </w:rPr>
        <w:t xml:space="preserve">, a national scandal ensued. </w:t>
      </w:r>
      <w:r w:rsidR="00734BDB">
        <w:rPr>
          <w:rFonts w:eastAsia="Garamond"/>
          <w:color w:val="000000"/>
        </w:rPr>
        <w:t xml:space="preserve">Army troops were sent to Utah. In Fall 1857 the Mountain Meadows Massacre occurred: Mormons and Paiute Indians attacked a wagon train, killing all but the children too young to report what </w:t>
      </w:r>
      <w:r w:rsidR="007E11EE">
        <w:rPr>
          <w:rFonts w:eastAsia="Garamond"/>
          <w:color w:val="000000"/>
        </w:rPr>
        <w:t xml:space="preserve">had </w:t>
      </w:r>
      <w:r w:rsidR="00734BDB">
        <w:rPr>
          <w:rFonts w:eastAsia="Garamond"/>
          <w:color w:val="000000"/>
        </w:rPr>
        <w:t xml:space="preserve">happened. </w:t>
      </w:r>
      <w:r w:rsidR="007E11EE">
        <w:rPr>
          <w:rFonts w:eastAsia="Garamond"/>
          <w:color w:val="000000"/>
        </w:rPr>
        <w:t xml:space="preserve">With </w:t>
      </w:r>
      <w:r w:rsidR="00734BDB">
        <w:rPr>
          <w:rFonts w:eastAsia="Garamond"/>
          <w:color w:val="000000"/>
        </w:rPr>
        <w:t>the coming of the Civil War</w:t>
      </w:r>
      <w:r w:rsidR="007E11EE">
        <w:rPr>
          <w:rFonts w:eastAsia="Garamond"/>
          <w:color w:val="000000"/>
        </w:rPr>
        <w:t>, however, confrontation with gentiles subsided.</w:t>
      </w:r>
    </w:p>
    <w:p w14:paraId="242D17C0" w14:textId="77777777" w:rsidR="00DC6471" w:rsidRDefault="00DC6471" w:rsidP="00F53330">
      <w:pPr>
        <w:textAlignment w:val="baseline"/>
        <w:rPr>
          <w:rFonts w:eastAsia="Garamond"/>
          <w:color w:val="000000"/>
        </w:rPr>
      </w:pPr>
    </w:p>
    <w:p w14:paraId="70F4D679" w14:textId="77777777" w:rsidR="00734BDB" w:rsidRPr="00734BDB" w:rsidRDefault="00734BDB" w:rsidP="00734BDB">
      <w:pPr>
        <w:jc w:val="center"/>
        <w:textAlignment w:val="baseline"/>
        <w:rPr>
          <w:rFonts w:eastAsia="Garamond"/>
          <w:color w:val="000000"/>
        </w:rPr>
      </w:pPr>
      <w:r>
        <w:rPr>
          <w:rFonts w:eastAsia="Garamond"/>
          <w:i/>
          <w:color w:val="000000"/>
        </w:rPr>
        <w:t>canon</w:t>
      </w:r>
    </w:p>
    <w:p w14:paraId="7BD4C2DC" w14:textId="77777777" w:rsidR="00DC6471" w:rsidRDefault="00DC6471" w:rsidP="00F53330">
      <w:pPr>
        <w:textAlignment w:val="baseline"/>
        <w:rPr>
          <w:rFonts w:eastAsia="Garamond"/>
          <w:color w:val="000000"/>
        </w:rPr>
      </w:pPr>
    </w:p>
    <w:p w14:paraId="2C446922" w14:textId="77777777" w:rsidR="009B228A" w:rsidRDefault="00734BDB" w:rsidP="00F53330">
      <w:pPr>
        <w:textAlignment w:val="baseline"/>
        <w:rPr>
          <w:rFonts w:eastAsia="Garamond"/>
          <w:color w:val="000000"/>
        </w:rPr>
      </w:pPr>
      <w:r>
        <w:rPr>
          <w:rFonts w:eastAsia="Garamond"/>
          <w:color w:val="000000"/>
        </w:rPr>
        <w:t xml:space="preserve">The Mormon canon of scripture was coming together </w:t>
      </w:r>
      <w:r w:rsidR="002954F7">
        <w:rPr>
          <w:rFonts w:eastAsia="Garamond"/>
          <w:color w:val="000000"/>
        </w:rPr>
        <w:t>around</w:t>
      </w:r>
      <w:r>
        <w:rPr>
          <w:rFonts w:eastAsia="Garamond"/>
          <w:color w:val="000000"/>
        </w:rPr>
        <w:t xml:space="preserve"> this time.</w:t>
      </w:r>
      <w:r w:rsidR="007E11EE">
        <w:rPr>
          <w:rFonts w:eastAsia="Garamond"/>
          <w:color w:val="000000"/>
        </w:rPr>
        <w:t xml:space="preserve"> It consists of 4 works.</w:t>
      </w:r>
    </w:p>
    <w:p w14:paraId="578216E4" w14:textId="77777777" w:rsidR="009B228A" w:rsidRDefault="009B228A" w:rsidP="00F53330">
      <w:pPr>
        <w:textAlignment w:val="baseline"/>
        <w:rPr>
          <w:rFonts w:eastAsia="Garamond"/>
          <w:color w:val="000000"/>
        </w:rPr>
      </w:pPr>
      <w:r>
        <w:rPr>
          <w:rFonts w:eastAsia="Garamond"/>
          <w:color w:val="000000"/>
        </w:rPr>
        <w:t>(1)</w:t>
      </w:r>
      <w:r w:rsidR="00734BDB">
        <w:rPr>
          <w:rFonts w:eastAsia="Garamond"/>
          <w:color w:val="000000"/>
        </w:rPr>
        <w:t xml:space="preserve"> </w:t>
      </w:r>
      <w:r w:rsidR="00FB0CA0">
        <w:rPr>
          <w:rFonts w:eastAsia="Garamond"/>
          <w:color w:val="000000"/>
        </w:rPr>
        <w:t xml:space="preserve">Having </w:t>
      </w:r>
      <w:r w:rsidR="00734BDB">
        <w:rPr>
          <w:rFonts w:eastAsia="Garamond"/>
          <w:color w:val="000000"/>
        </w:rPr>
        <w:t xml:space="preserve">begun as an apocalyptic </w:t>
      </w:r>
      <w:r w:rsidR="00FB0CA0">
        <w:rPr>
          <w:rFonts w:eastAsia="Garamond"/>
          <w:color w:val="000000"/>
        </w:rPr>
        <w:t xml:space="preserve">sect </w:t>
      </w:r>
      <w:r w:rsidR="00734BDB">
        <w:rPr>
          <w:rFonts w:eastAsia="Garamond"/>
          <w:color w:val="000000"/>
        </w:rPr>
        <w:t xml:space="preserve">(like </w:t>
      </w:r>
      <w:r w:rsidR="00FB0CA0" w:rsidRPr="003E38A3">
        <w:rPr>
          <w:rFonts w:eastAsia="Garamond"/>
          <w:color w:val="000000"/>
        </w:rPr>
        <w:t>Seventh-day Adventis</w:t>
      </w:r>
      <w:r w:rsidR="00FB0CA0">
        <w:rPr>
          <w:rFonts w:eastAsia="Garamond"/>
          <w:color w:val="000000"/>
        </w:rPr>
        <w:t>m) and a restorationist sect (like the Disciples of Christ), Mormonism naturally accepted the Bible as scripture.</w:t>
      </w:r>
    </w:p>
    <w:p w14:paraId="34B504FE" w14:textId="77777777" w:rsidR="00FB0CA0" w:rsidRDefault="009B228A" w:rsidP="00F53330">
      <w:pPr>
        <w:textAlignment w:val="baseline"/>
        <w:rPr>
          <w:rFonts w:eastAsia="Garamond"/>
          <w:color w:val="000000"/>
        </w:rPr>
      </w:pPr>
      <w:r>
        <w:rPr>
          <w:rFonts w:eastAsia="Garamond"/>
          <w:color w:val="000000"/>
        </w:rPr>
        <w:lastRenderedPageBreak/>
        <w:t xml:space="preserve">(2) </w:t>
      </w:r>
      <w:r w:rsidR="00FB0CA0">
        <w:rPr>
          <w:rFonts w:eastAsia="Garamond"/>
          <w:color w:val="000000"/>
        </w:rPr>
        <w:t>When the Book of Mormon was published</w:t>
      </w:r>
      <w:r>
        <w:rPr>
          <w:rFonts w:eastAsia="Garamond"/>
          <w:color w:val="000000"/>
        </w:rPr>
        <w:t xml:space="preserve"> </w:t>
      </w:r>
      <w:r w:rsidR="007E11EE">
        <w:rPr>
          <w:rFonts w:eastAsia="Garamond"/>
          <w:color w:val="000000"/>
        </w:rPr>
        <w:t xml:space="preserve">in </w:t>
      </w:r>
      <w:r>
        <w:rPr>
          <w:rFonts w:eastAsia="Garamond"/>
          <w:color w:val="000000"/>
        </w:rPr>
        <w:t>1830</w:t>
      </w:r>
      <w:r w:rsidR="00FB0CA0">
        <w:rPr>
          <w:rFonts w:eastAsia="Garamond"/>
          <w:color w:val="000000"/>
        </w:rPr>
        <w:t xml:space="preserve">, </w:t>
      </w:r>
      <w:r w:rsidR="007E11EE">
        <w:rPr>
          <w:rFonts w:eastAsia="Garamond"/>
          <w:color w:val="000000"/>
        </w:rPr>
        <w:t>i</w:t>
      </w:r>
      <w:r w:rsidR="00FB0CA0">
        <w:rPr>
          <w:rFonts w:eastAsia="Garamond"/>
          <w:color w:val="000000"/>
        </w:rPr>
        <w:t>t</w:t>
      </w:r>
      <w:r w:rsidR="007E11EE">
        <w:rPr>
          <w:rFonts w:eastAsia="Garamond"/>
          <w:color w:val="000000"/>
        </w:rPr>
        <w:t>,</w:t>
      </w:r>
      <w:r w:rsidR="00FB0CA0">
        <w:rPr>
          <w:rFonts w:eastAsia="Garamond"/>
          <w:color w:val="000000"/>
        </w:rPr>
        <w:t xml:space="preserve"> too</w:t>
      </w:r>
      <w:r w:rsidR="007E11EE">
        <w:rPr>
          <w:rFonts w:eastAsia="Garamond"/>
          <w:color w:val="000000"/>
        </w:rPr>
        <w:t>,</w:t>
      </w:r>
      <w:r w:rsidR="00FB0CA0">
        <w:rPr>
          <w:rFonts w:eastAsia="Garamond"/>
          <w:color w:val="000000"/>
        </w:rPr>
        <w:t xml:space="preserve"> was </w:t>
      </w:r>
      <w:r w:rsidR="007E11EE">
        <w:rPr>
          <w:rFonts w:eastAsia="Garamond"/>
          <w:color w:val="000000"/>
        </w:rPr>
        <w:t xml:space="preserve">immediately </w:t>
      </w:r>
      <w:r w:rsidR="00FB0CA0">
        <w:rPr>
          <w:rFonts w:eastAsia="Garamond"/>
          <w:color w:val="000000"/>
        </w:rPr>
        <w:t>added.</w:t>
      </w:r>
    </w:p>
    <w:p w14:paraId="1F8D47C9" w14:textId="77777777" w:rsidR="00DC6471" w:rsidRPr="00F53330" w:rsidRDefault="009B228A" w:rsidP="00F53330">
      <w:pPr>
        <w:textAlignment w:val="baseline"/>
        <w:rPr>
          <w:rFonts w:eastAsia="Garamond"/>
          <w:color w:val="000000"/>
        </w:rPr>
      </w:pPr>
      <w:r>
        <w:rPr>
          <w:rFonts w:eastAsia="Garamond"/>
          <w:color w:val="000000"/>
        </w:rPr>
        <w:t xml:space="preserve">(3) </w:t>
      </w:r>
      <w:r w:rsidR="00FB0CA0">
        <w:rPr>
          <w:rFonts w:eastAsia="Garamond"/>
          <w:color w:val="000000"/>
        </w:rPr>
        <w:t xml:space="preserve">At Kirtland, Smith, with Cowdery and Rigdon, published </w:t>
      </w:r>
      <w:r w:rsidR="00FB0CA0" w:rsidRPr="00E96F2A">
        <w:rPr>
          <w:i/>
        </w:rPr>
        <w:t>Doctrine and Covenants</w:t>
      </w:r>
      <w:r w:rsidR="00FB0CA0">
        <w:t xml:space="preserve"> (</w:t>
      </w:r>
      <w:r>
        <w:rPr>
          <w:rFonts w:eastAsia="Garamond"/>
          <w:color w:val="000000"/>
        </w:rPr>
        <w:t>1835</w:t>
      </w:r>
      <w:r w:rsidR="00FB0CA0">
        <w:t>). It began with lectures</w:t>
      </w:r>
      <w:r w:rsidR="007E11EE">
        <w:t xml:space="preserve"> on doctrine</w:t>
      </w:r>
      <w:r w:rsidR="00FB0CA0">
        <w:t xml:space="preserve"> </w:t>
      </w:r>
      <w:r w:rsidR="007E11EE">
        <w:t>(</w:t>
      </w:r>
      <w:r w:rsidR="00FB0CA0">
        <w:t>subsequently dropped</w:t>
      </w:r>
      <w:r w:rsidR="007E11EE">
        <w:t>). T</w:t>
      </w:r>
      <w:r w:rsidR="00FB0CA0">
        <w:t xml:space="preserve">he second half was </w:t>
      </w:r>
      <w:r w:rsidR="00FB0CA0" w:rsidRPr="000349AF">
        <w:t>revelations</w:t>
      </w:r>
      <w:r w:rsidR="00FB0CA0">
        <w:t xml:space="preserve"> and </w:t>
      </w:r>
      <w:r w:rsidR="00FB0CA0" w:rsidRPr="000349AF">
        <w:t>covenants</w:t>
      </w:r>
      <w:r w:rsidR="007E11EE">
        <w:t xml:space="preserve"> that God had sent Smith</w:t>
      </w:r>
      <w:r w:rsidR="00FB0CA0">
        <w:t xml:space="preserve">. </w:t>
      </w:r>
      <w:r w:rsidR="007E11EE">
        <w:t>(Since Smith’s time</w:t>
      </w:r>
      <w:r w:rsidR="00FB0CA0">
        <w:t xml:space="preserve">, revelations received by subsequent presidents </w:t>
      </w:r>
      <w:r w:rsidR="007E11EE">
        <w:t>[</w:t>
      </w:r>
      <w:r w:rsidR="00FB0CA0">
        <w:t>who are also prophets</w:t>
      </w:r>
      <w:r w:rsidR="007E11EE">
        <w:t>]</w:t>
      </w:r>
      <w:r w:rsidR="00FB0CA0">
        <w:t xml:space="preserve"> have been added. Future revelations will also be added; in that sense, the Mormon canon is an open canon</w:t>
      </w:r>
      <w:r w:rsidR="007E11EE">
        <w:t xml:space="preserve">, i.e., </w:t>
      </w:r>
      <w:r>
        <w:t>can be added to</w:t>
      </w:r>
      <w:r w:rsidR="007E11EE">
        <w:t>.</w:t>
      </w:r>
      <w:r>
        <w:t>)</w:t>
      </w:r>
    </w:p>
    <w:p w14:paraId="0A07B6C0" w14:textId="77777777" w:rsidR="009B228A" w:rsidRDefault="009B228A">
      <w:pPr>
        <w:contextualSpacing/>
      </w:pPr>
      <w:r>
        <w:rPr>
          <w:rFonts w:eastAsia="Garamond"/>
          <w:color w:val="000000"/>
        </w:rPr>
        <w:t xml:space="preserve">(4) </w:t>
      </w:r>
      <w:r w:rsidR="00FB0CA0">
        <w:rPr>
          <w:rFonts w:eastAsia="Garamond"/>
          <w:color w:val="000000"/>
        </w:rPr>
        <w:t xml:space="preserve">In 1851, </w:t>
      </w:r>
      <w:r>
        <w:t>t</w:t>
      </w:r>
      <w:r w:rsidR="00FB0CA0">
        <w:t xml:space="preserve">he </w:t>
      </w:r>
      <w:r w:rsidR="00FB0CA0" w:rsidRPr="00E96F2A">
        <w:rPr>
          <w:i/>
        </w:rPr>
        <w:t>Pearl of Great Price</w:t>
      </w:r>
      <w:r w:rsidR="00FB0CA0" w:rsidRPr="00137498">
        <w:t xml:space="preserve"> </w:t>
      </w:r>
      <w:r w:rsidR="00FB0CA0">
        <w:t xml:space="preserve">was published. It is a collection of items by Smith </w:t>
      </w:r>
      <w:r w:rsidR="007E11EE">
        <w:t xml:space="preserve">that were </w:t>
      </w:r>
      <w:r w:rsidR="00FB0CA0">
        <w:t xml:space="preserve">published in Mormon periodicals </w:t>
      </w:r>
      <w:r>
        <w:t>in his day</w:t>
      </w:r>
      <w:r w:rsidR="00FB0CA0">
        <w:t>. It contains 5 items</w:t>
      </w:r>
      <w:r w:rsidR="007E11EE">
        <w:t>.</w:t>
      </w:r>
    </w:p>
    <w:p w14:paraId="64FA9739" w14:textId="77777777" w:rsidR="009B228A" w:rsidRDefault="00FB0CA0" w:rsidP="009B228A">
      <w:pPr>
        <w:pStyle w:val="ListParagraph"/>
        <w:numPr>
          <w:ilvl w:val="0"/>
          <w:numId w:val="28"/>
        </w:numPr>
      </w:pPr>
      <w:r>
        <w:t>the “</w:t>
      </w:r>
      <w:r w:rsidRPr="009B228A">
        <w:rPr>
          <w:rFonts w:eastAsia="Garamond"/>
          <w:color w:val="000000"/>
        </w:rPr>
        <w:t>Book of Moses” (</w:t>
      </w:r>
      <w:r w:rsidRPr="00137498">
        <w:t>dictated by Smith</w:t>
      </w:r>
      <w:r>
        <w:t xml:space="preserve"> in the 1830s-1840s)</w:t>
      </w:r>
    </w:p>
    <w:p w14:paraId="7C885DBD" w14:textId="77777777" w:rsidR="009B228A" w:rsidRDefault="00FB0CA0" w:rsidP="009B228A">
      <w:pPr>
        <w:pStyle w:val="ListParagraph"/>
        <w:numPr>
          <w:ilvl w:val="0"/>
          <w:numId w:val="28"/>
        </w:numPr>
      </w:pPr>
      <w:r>
        <w:t>the “Book of Abraham” (1835</w:t>
      </w:r>
      <w:r w:rsidR="00816008">
        <w:t>), translated from Egyptian papyri</w:t>
      </w:r>
    </w:p>
    <w:p w14:paraId="16811B6A" w14:textId="77777777" w:rsidR="009B228A" w:rsidRDefault="007E11EE" w:rsidP="009B228A">
      <w:pPr>
        <w:pStyle w:val="ListParagraph"/>
        <w:numPr>
          <w:ilvl w:val="0"/>
          <w:numId w:val="28"/>
        </w:numPr>
      </w:pPr>
      <w:r>
        <w:t>“</w:t>
      </w:r>
      <w:r w:rsidR="00816008" w:rsidRPr="00E96F2A">
        <w:t>Joseph Smith</w:t>
      </w:r>
      <w:r w:rsidR="00816008">
        <w:t>-</w:t>
      </w:r>
      <w:r w:rsidR="00816008" w:rsidRPr="00E96F2A">
        <w:t>Matthew</w:t>
      </w:r>
      <w:r>
        <w:t>”</w:t>
      </w:r>
      <w:r w:rsidR="00816008" w:rsidRPr="00E96F2A">
        <w:t xml:space="preserve"> (</w:t>
      </w:r>
      <w:r w:rsidR="00816008">
        <w:t>1831), an excerpt from Smith’s retranslation of Matthew</w:t>
      </w:r>
    </w:p>
    <w:p w14:paraId="72057FCE" w14:textId="77777777" w:rsidR="009B228A" w:rsidRDefault="007E11EE" w:rsidP="009B228A">
      <w:pPr>
        <w:pStyle w:val="ListParagraph"/>
        <w:numPr>
          <w:ilvl w:val="0"/>
          <w:numId w:val="28"/>
        </w:numPr>
      </w:pPr>
      <w:r>
        <w:t>“</w:t>
      </w:r>
      <w:r w:rsidR="00816008" w:rsidRPr="00E96F2A">
        <w:t>Joseph Smith</w:t>
      </w:r>
      <w:r w:rsidR="00816008">
        <w:t>-History</w:t>
      </w:r>
      <w:r>
        <w:t>”</w:t>
      </w:r>
      <w:r w:rsidR="00816008" w:rsidRPr="00E96F2A">
        <w:t xml:space="preserve"> (</w:t>
      </w:r>
      <w:r w:rsidR="00816008">
        <w:t>1838), early events in Joseph Smith’s life (an excerpt from a longer autobiography)</w:t>
      </w:r>
    </w:p>
    <w:p w14:paraId="5804FAEB" w14:textId="77777777" w:rsidR="009B228A" w:rsidRPr="009B228A" w:rsidRDefault="00816008" w:rsidP="009B228A">
      <w:pPr>
        <w:pStyle w:val="ListParagraph"/>
        <w:numPr>
          <w:ilvl w:val="0"/>
          <w:numId w:val="28"/>
        </w:numPr>
        <w:rPr>
          <w:rFonts w:eastAsia="Garamond"/>
          <w:color w:val="000000"/>
        </w:rPr>
      </w:pPr>
      <w:r>
        <w:t xml:space="preserve">the </w:t>
      </w:r>
      <w:r w:rsidR="007E11EE">
        <w:t>“</w:t>
      </w:r>
      <w:r>
        <w:t>Articles of Faith</w:t>
      </w:r>
      <w:r w:rsidR="007E11EE">
        <w:t>”</w:t>
      </w:r>
      <w:r>
        <w:t xml:space="preserve"> (1842), a summary of doctrines (including a denial of original sin).</w:t>
      </w:r>
    </w:p>
    <w:p w14:paraId="521AF797" w14:textId="77777777" w:rsidR="00734BDB" w:rsidRDefault="009B228A" w:rsidP="009B228A">
      <w:pPr>
        <w:ind w:left="360"/>
        <w:contextualSpacing/>
        <w:rPr>
          <w:rFonts w:eastAsia="Garamond"/>
          <w:color w:val="000000"/>
        </w:rPr>
      </w:pPr>
      <w:r>
        <w:t>(</w:t>
      </w:r>
      <w:r w:rsidR="00816008">
        <w:t xml:space="preserve">The “Book of Abraham” contains some unusual doctrines: </w:t>
      </w:r>
      <w:r w:rsidR="00816008" w:rsidRPr="003E38A3">
        <w:rPr>
          <w:rFonts w:eastAsia="Garamond"/>
          <w:color w:val="000000"/>
        </w:rPr>
        <w:t>Jesus</w:t>
      </w:r>
      <w:r w:rsidR="00816008">
        <w:rPr>
          <w:rFonts w:eastAsia="Garamond"/>
          <w:color w:val="000000"/>
        </w:rPr>
        <w:t>,</w:t>
      </w:r>
      <w:r w:rsidR="00816008" w:rsidRPr="003E38A3">
        <w:rPr>
          <w:rFonts w:eastAsia="Garamond"/>
          <w:color w:val="000000"/>
        </w:rPr>
        <w:t xml:space="preserve"> Lucifer</w:t>
      </w:r>
      <w:r w:rsidR="00816008">
        <w:rPr>
          <w:rFonts w:eastAsia="Garamond"/>
          <w:color w:val="000000"/>
        </w:rPr>
        <w:t xml:space="preserve">, and their father lived with other gods on a transparent planet near the star Kolob; when Jesus was chosen to help create </w:t>
      </w:r>
      <w:r>
        <w:rPr>
          <w:rFonts w:eastAsia="Garamond"/>
          <w:color w:val="000000"/>
        </w:rPr>
        <w:t xml:space="preserve">the </w:t>
      </w:r>
      <w:r w:rsidR="00816008">
        <w:rPr>
          <w:rFonts w:eastAsia="Garamond"/>
          <w:color w:val="000000"/>
        </w:rPr>
        <w:t xml:space="preserve">Earth, Lucifer </w:t>
      </w:r>
      <w:r w:rsidR="007E11EE">
        <w:rPr>
          <w:rFonts w:eastAsia="Garamond"/>
          <w:color w:val="000000"/>
        </w:rPr>
        <w:t xml:space="preserve">felt slighted </w:t>
      </w:r>
      <w:r w:rsidR="00816008">
        <w:rPr>
          <w:rFonts w:eastAsia="Garamond"/>
          <w:color w:val="000000"/>
        </w:rPr>
        <w:t xml:space="preserve">and led spirits in rebellion; </w:t>
      </w:r>
      <w:r>
        <w:rPr>
          <w:rFonts w:eastAsia="Garamond"/>
          <w:color w:val="000000"/>
        </w:rPr>
        <w:t xml:space="preserve">creation is from pre-existent matter; </w:t>
      </w:r>
      <w:r w:rsidRPr="003E38A3">
        <w:rPr>
          <w:rFonts w:eastAsia="Garamond"/>
          <w:color w:val="000000"/>
        </w:rPr>
        <w:t>intelligence</w:t>
      </w:r>
      <w:r>
        <w:rPr>
          <w:rFonts w:eastAsia="Garamond"/>
          <w:color w:val="000000"/>
        </w:rPr>
        <w:t>s are</w:t>
      </w:r>
      <w:r w:rsidRPr="003E38A3">
        <w:rPr>
          <w:rFonts w:eastAsia="Garamond"/>
          <w:color w:val="000000"/>
        </w:rPr>
        <w:t xml:space="preserve"> eternal</w:t>
      </w:r>
      <w:r>
        <w:rPr>
          <w:rFonts w:eastAsia="Garamond"/>
          <w:color w:val="000000"/>
        </w:rPr>
        <w:t xml:space="preserve">; </w:t>
      </w:r>
      <w:r w:rsidR="00816008">
        <w:rPr>
          <w:rFonts w:eastAsia="Garamond"/>
          <w:color w:val="000000"/>
        </w:rPr>
        <w:t>humans pre-exist as spirits</w:t>
      </w:r>
      <w:r>
        <w:rPr>
          <w:rFonts w:eastAsia="Garamond"/>
          <w:color w:val="000000"/>
        </w:rPr>
        <w:t xml:space="preserve">. The </w:t>
      </w:r>
      <w:r w:rsidRPr="00E96F2A">
        <w:rPr>
          <w:i/>
        </w:rPr>
        <w:t>Pearl of Great Price</w:t>
      </w:r>
      <w:r>
        <w:rPr>
          <w:rFonts w:eastAsia="Garamond"/>
          <w:color w:val="000000"/>
        </w:rPr>
        <w:t xml:space="preserve"> was </w:t>
      </w:r>
      <w:r w:rsidR="007E11EE">
        <w:rPr>
          <w:rFonts w:eastAsia="Garamond"/>
          <w:color w:val="000000"/>
        </w:rPr>
        <w:t xml:space="preserve">added to the </w:t>
      </w:r>
      <w:r>
        <w:t>canon</w:t>
      </w:r>
      <w:r w:rsidR="007E11EE">
        <w:t xml:space="preserve"> </w:t>
      </w:r>
      <w:r>
        <w:t>in 1880.)</w:t>
      </w:r>
    </w:p>
    <w:p w14:paraId="6F993D1C" w14:textId="77777777" w:rsidR="00734BDB" w:rsidRDefault="009B228A">
      <w:pPr>
        <w:contextualSpacing/>
        <w:rPr>
          <w:rFonts w:eastAsia="Garamond"/>
          <w:color w:val="000000"/>
        </w:rPr>
      </w:pPr>
      <w:r>
        <w:rPr>
          <w:rFonts w:eastAsia="Garamond"/>
          <w:color w:val="000000"/>
        </w:rPr>
        <w:t xml:space="preserve">These four works are referred to </w:t>
      </w:r>
      <w:r w:rsidR="007E11EE">
        <w:rPr>
          <w:rFonts w:eastAsia="Garamond"/>
          <w:color w:val="000000"/>
        </w:rPr>
        <w:t xml:space="preserve">collectively </w:t>
      </w:r>
      <w:r>
        <w:rPr>
          <w:rFonts w:eastAsia="Garamond"/>
          <w:color w:val="000000"/>
        </w:rPr>
        <w:t>as the “standard works.”</w:t>
      </w:r>
    </w:p>
    <w:p w14:paraId="64CA5288" w14:textId="77777777" w:rsidR="00734BDB" w:rsidRDefault="00734BDB">
      <w:pPr>
        <w:contextualSpacing/>
        <w:rPr>
          <w:rFonts w:eastAsia="Garamond"/>
          <w:color w:val="000000"/>
        </w:rPr>
      </w:pPr>
    </w:p>
    <w:p w14:paraId="40CD12E2" w14:textId="77777777" w:rsidR="009B228A" w:rsidRPr="009B228A" w:rsidRDefault="009B228A" w:rsidP="009B228A">
      <w:pPr>
        <w:contextualSpacing/>
        <w:jc w:val="center"/>
        <w:rPr>
          <w:rFonts w:eastAsia="Garamond"/>
          <w:color w:val="000000"/>
        </w:rPr>
      </w:pPr>
      <w:r>
        <w:rPr>
          <w:rFonts w:eastAsia="Garamond"/>
          <w:i/>
          <w:color w:val="000000"/>
        </w:rPr>
        <w:t>polygamy—again</w:t>
      </w:r>
    </w:p>
    <w:p w14:paraId="165A3C06" w14:textId="77777777" w:rsidR="009B228A" w:rsidRPr="008B244B" w:rsidRDefault="009B228A">
      <w:pPr>
        <w:contextualSpacing/>
        <w:rPr>
          <w:rFonts w:eastAsia="Garamond"/>
        </w:rPr>
      </w:pPr>
    </w:p>
    <w:p w14:paraId="1EBD7671" w14:textId="77777777" w:rsidR="009B228A" w:rsidRPr="008B244B" w:rsidRDefault="008B244B">
      <w:pPr>
        <w:contextualSpacing/>
        <w:rPr>
          <w:rFonts w:eastAsia="Garamond"/>
        </w:rPr>
      </w:pPr>
      <w:r>
        <w:rPr>
          <w:rFonts w:eastAsia="Garamond"/>
        </w:rPr>
        <w:t>After the civil war, plural marriage became an issue again</w:t>
      </w:r>
      <w:r w:rsidR="00CE2594">
        <w:rPr>
          <w:rFonts w:eastAsia="Garamond"/>
        </w:rPr>
        <w:t xml:space="preserve"> (especially after the </w:t>
      </w:r>
      <w:r w:rsidR="00CE2594" w:rsidRPr="004E4C63">
        <w:rPr>
          <w:rFonts w:eastAsia="Garamond"/>
          <w:color w:val="000000"/>
        </w:rPr>
        <w:t xml:space="preserve">transcontinental railroad </w:t>
      </w:r>
      <w:r w:rsidR="00CE2594">
        <w:rPr>
          <w:rFonts w:eastAsia="Garamond"/>
          <w:color w:val="000000"/>
        </w:rPr>
        <w:t xml:space="preserve">in </w:t>
      </w:r>
      <w:r w:rsidR="00CE2594" w:rsidRPr="004E4C63">
        <w:rPr>
          <w:rFonts w:eastAsia="Garamond"/>
          <w:color w:val="000000"/>
        </w:rPr>
        <w:t>1869</w:t>
      </w:r>
      <w:r w:rsidR="00CE2594">
        <w:rPr>
          <w:rFonts w:eastAsia="Garamond"/>
          <w:color w:val="000000"/>
        </w:rPr>
        <w:t xml:space="preserve"> exposed </w:t>
      </w:r>
      <w:r w:rsidR="00CE2594" w:rsidRPr="004E4C63">
        <w:rPr>
          <w:rFonts w:eastAsia="Garamond"/>
          <w:color w:val="000000"/>
        </w:rPr>
        <w:t>Utah to the world</w:t>
      </w:r>
      <w:r w:rsidR="00CE2594">
        <w:rPr>
          <w:rFonts w:eastAsia="Garamond"/>
          <w:color w:val="000000"/>
        </w:rPr>
        <w:t>)</w:t>
      </w:r>
      <w:r>
        <w:rPr>
          <w:rFonts w:eastAsia="Garamond"/>
        </w:rPr>
        <w:t xml:space="preserve">. Probably no more that </w:t>
      </w:r>
      <w:r w:rsidR="00CD43D4">
        <w:rPr>
          <w:rFonts w:eastAsia="Garamond"/>
        </w:rPr>
        <w:t>20%-</w:t>
      </w:r>
      <w:r>
        <w:rPr>
          <w:rFonts w:eastAsia="Garamond"/>
        </w:rPr>
        <w:t>30% of Mormon</w:t>
      </w:r>
      <w:r w:rsidR="00CD43D4">
        <w:rPr>
          <w:rFonts w:eastAsia="Garamond"/>
        </w:rPr>
        <w:t xml:space="preserve"> marriage</w:t>
      </w:r>
      <w:r>
        <w:rPr>
          <w:rFonts w:eastAsia="Garamond"/>
        </w:rPr>
        <w:t>s were polygam</w:t>
      </w:r>
      <w:r w:rsidR="00CD43D4">
        <w:rPr>
          <w:rFonts w:eastAsia="Garamond"/>
        </w:rPr>
        <w:t>ous</w:t>
      </w:r>
      <w:r>
        <w:rPr>
          <w:rFonts w:eastAsia="Garamond"/>
        </w:rPr>
        <w:t xml:space="preserve">, and </w:t>
      </w:r>
      <w:r w:rsidR="007E11EE">
        <w:rPr>
          <w:rFonts w:eastAsia="Garamond"/>
        </w:rPr>
        <w:t>two-thirds</w:t>
      </w:r>
      <w:r w:rsidR="00CD43D4">
        <w:rPr>
          <w:rFonts w:eastAsia="Garamond"/>
        </w:rPr>
        <w:t xml:space="preserve"> of those </w:t>
      </w:r>
      <w:r w:rsidR="00CD43D4" w:rsidRPr="008B244B">
        <w:rPr>
          <w:rFonts w:eastAsia="Garamond"/>
        </w:rPr>
        <w:t xml:space="preserve">involved </w:t>
      </w:r>
      <w:r w:rsidR="00CD43D4">
        <w:rPr>
          <w:rFonts w:eastAsia="Garamond"/>
        </w:rPr>
        <w:t xml:space="preserve">only </w:t>
      </w:r>
      <w:r w:rsidR="00CD43D4" w:rsidRPr="008B244B">
        <w:rPr>
          <w:rFonts w:eastAsia="Garamond"/>
        </w:rPr>
        <w:t>two wives</w:t>
      </w:r>
      <w:r w:rsidR="00CD43D4">
        <w:rPr>
          <w:rFonts w:eastAsia="Garamond"/>
        </w:rPr>
        <w:t xml:space="preserve">—so about 85% of Mormon marriages were monogamous. Still, for the leadership, polygamy </w:t>
      </w:r>
      <w:r w:rsidR="00CE2594">
        <w:rPr>
          <w:rFonts w:eastAsia="Garamond"/>
        </w:rPr>
        <w:t xml:space="preserve">was </w:t>
      </w:r>
      <w:r w:rsidR="00CD43D4">
        <w:rPr>
          <w:rFonts w:eastAsia="Garamond"/>
        </w:rPr>
        <w:t xml:space="preserve">a sign of wealth and </w:t>
      </w:r>
      <w:r w:rsidR="00CE2594">
        <w:rPr>
          <w:rFonts w:eastAsia="Garamond"/>
        </w:rPr>
        <w:t>God’s favor:</w:t>
      </w:r>
      <w:r w:rsidR="00CD43D4">
        <w:rPr>
          <w:rFonts w:eastAsia="Garamond"/>
        </w:rPr>
        <w:t xml:space="preserve"> </w:t>
      </w:r>
      <w:r w:rsidR="00CE2594">
        <w:rPr>
          <w:rFonts w:eastAsia="Garamond"/>
        </w:rPr>
        <w:t xml:space="preserve">at his death in 1877, </w:t>
      </w:r>
      <w:r w:rsidR="00CD43D4">
        <w:rPr>
          <w:rFonts w:eastAsia="Garamond"/>
        </w:rPr>
        <w:t xml:space="preserve">Brigham Young had 55 </w:t>
      </w:r>
      <w:r w:rsidR="00CD43D4" w:rsidRPr="004E4C63">
        <w:rPr>
          <w:rFonts w:eastAsia="Garamond"/>
          <w:color w:val="000000"/>
        </w:rPr>
        <w:t>wives</w:t>
      </w:r>
      <w:r w:rsidR="00CD43D4">
        <w:rPr>
          <w:rFonts w:eastAsia="Garamond"/>
          <w:color w:val="000000"/>
        </w:rPr>
        <w:t xml:space="preserve">. </w:t>
      </w:r>
      <w:r w:rsidR="00CE2594">
        <w:rPr>
          <w:rFonts w:eastAsia="Garamond"/>
          <w:color w:val="000000"/>
        </w:rPr>
        <w:t xml:space="preserve">Some argue </w:t>
      </w:r>
      <w:r w:rsidR="00CE2594" w:rsidRPr="004E4C63">
        <w:rPr>
          <w:rFonts w:eastAsia="Garamond"/>
          <w:color w:val="000000"/>
        </w:rPr>
        <w:t>apolog</w:t>
      </w:r>
      <w:r w:rsidR="00CE2594">
        <w:rPr>
          <w:rFonts w:eastAsia="Garamond"/>
          <w:color w:val="000000"/>
        </w:rPr>
        <w:t xml:space="preserve">etically that polygamy was a safety net for </w:t>
      </w:r>
      <w:r w:rsidR="00CE2594" w:rsidRPr="004E4C63">
        <w:rPr>
          <w:rFonts w:eastAsia="Garamond"/>
          <w:color w:val="000000"/>
        </w:rPr>
        <w:t>a surplus of women</w:t>
      </w:r>
      <w:r w:rsidR="00CE2594">
        <w:rPr>
          <w:rFonts w:eastAsia="Garamond"/>
          <w:color w:val="000000"/>
        </w:rPr>
        <w:t>;</w:t>
      </w:r>
      <w:r w:rsidR="00CE2594" w:rsidRPr="004E4C63">
        <w:rPr>
          <w:rFonts w:eastAsia="Garamond"/>
          <w:color w:val="000000"/>
        </w:rPr>
        <w:t xml:space="preserve"> </w:t>
      </w:r>
      <w:r w:rsidR="00CE2594">
        <w:rPr>
          <w:rFonts w:eastAsia="Garamond"/>
          <w:color w:val="000000"/>
        </w:rPr>
        <w:t>but i</w:t>
      </w:r>
      <w:r w:rsidR="00CE2594" w:rsidRPr="004E4C63">
        <w:rPr>
          <w:rFonts w:eastAsia="Garamond"/>
          <w:color w:val="000000"/>
        </w:rPr>
        <w:t xml:space="preserve">n fact the </w:t>
      </w:r>
      <w:r w:rsidR="00CE2594">
        <w:rPr>
          <w:rFonts w:eastAsia="Garamond"/>
          <w:color w:val="000000"/>
        </w:rPr>
        <w:t xml:space="preserve">numbers of men and women </w:t>
      </w:r>
      <w:r w:rsidR="00CE2594" w:rsidRPr="004E4C63">
        <w:rPr>
          <w:rFonts w:eastAsia="Garamond"/>
          <w:color w:val="000000"/>
        </w:rPr>
        <w:t xml:space="preserve">were </w:t>
      </w:r>
      <w:r w:rsidR="00CE2594">
        <w:rPr>
          <w:rFonts w:eastAsia="Garamond"/>
          <w:color w:val="000000"/>
        </w:rPr>
        <w:t xml:space="preserve">always </w:t>
      </w:r>
      <w:r w:rsidR="00CE2594" w:rsidRPr="004E4C63">
        <w:rPr>
          <w:rFonts w:eastAsia="Garamond"/>
          <w:color w:val="000000"/>
        </w:rPr>
        <w:t>nearly equal</w:t>
      </w:r>
      <w:r w:rsidR="00CE2594">
        <w:rPr>
          <w:rFonts w:eastAsia="Verdana"/>
          <w:color w:val="000000"/>
        </w:rPr>
        <w:t>.</w:t>
      </w:r>
    </w:p>
    <w:p w14:paraId="657592BB" w14:textId="77777777" w:rsidR="000666BD" w:rsidRDefault="009C2D53" w:rsidP="009C2D53">
      <w:pPr>
        <w:contextualSpacing/>
        <w:rPr>
          <w:rFonts w:eastAsia="Garamond"/>
          <w:color w:val="000000"/>
        </w:rPr>
      </w:pPr>
      <w:r>
        <w:rPr>
          <w:rFonts w:eastAsia="Garamond"/>
        </w:rPr>
        <w:t xml:space="preserve">On February 3, 1890, the </w:t>
      </w:r>
      <w:r>
        <w:rPr>
          <w:rFonts w:eastAsia="Garamond"/>
          <w:color w:val="000000"/>
        </w:rPr>
        <w:t xml:space="preserve">US Supreme </w:t>
      </w:r>
      <w:r w:rsidRPr="004E4C63">
        <w:rPr>
          <w:rFonts w:eastAsia="Garamond"/>
          <w:color w:val="000000"/>
        </w:rPr>
        <w:t>Court</w:t>
      </w:r>
      <w:r>
        <w:rPr>
          <w:rFonts w:eastAsia="Garamond"/>
          <w:color w:val="000000"/>
        </w:rPr>
        <w:t xml:space="preserve"> made a fateful ruling: it </w:t>
      </w:r>
      <w:r w:rsidRPr="004E4C63">
        <w:rPr>
          <w:rFonts w:eastAsia="Garamond"/>
          <w:color w:val="000000"/>
        </w:rPr>
        <w:t xml:space="preserve">unanimously </w:t>
      </w:r>
      <w:r>
        <w:rPr>
          <w:rFonts w:eastAsia="Garamond"/>
          <w:color w:val="000000"/>
        </w:rPr>
        <w:t>decreed that “</w:t>
      </w:r>
      <w:r w:rsidRPr="00FD6C34">
        <w:rPr>
          <w:rFonts w:eastAsia="Garamond"/>
          <w:color w:val="000000"/>
        </w:rPr>
        <w:t>Banning polygamy</w:t>
      </w:r>
      <w:r>
        <w:rPr>
          <w:rFonts w:eastAsia="Garamond"/>
          <w:color w:val="000000"/>
        </w:rPr>
        <w:t xml:space="preserve"> . . . </w:t>
      </w:r>
      <w:r w:rsidRPr="00FD6C34">
        <w:rPr>
          <w:rFonts w:eastAsia="Garamond"/>
          <w:color w:val="000000"/>
        </w:rPr>
        <w:t>does not violate the First Amendment right to free exercise of religion</w:t>
      </w:r>
      <w:r>
        <w:rPr>
          <w:rFonts w:eastAsia="Garamond"/>
          <w:color w:val="000000"/>
        </w:rPr>
        <w:t>” (</w:t>
      </w:r>
      <w:r>
        <w:rPr>
          <w:rFonts w:eastAsia="Garamond"/>
          <w:i/>
          <w:color w:val="000000"/>
        </w:rPr>
        <w:t>Davis v</w:t>
      </w:r>
      <w:r>
        <w:rPr>
          <w:rFonts w:eastAsia="Garamond"/>
          <w:color w:val="000000"/>
        </w:rPr>
        <w:t xml:space="preserve">. </w:t>
      </w:r>
      <w:r>
        <w:rPr>
          <w:rFonts w:eastAsia="Garamond"/>
          <w:i/>
          <w:color w:val="000000"/>
        </w:rPr>
        <w:t>Beason</w:t>
      </w:r>
      <w:r>
        <w:rPr>
          <w:rFonts w:eastAsia="Garamond"/>
          <w:color w:val="000000"/>
        </w:rPr>
        <w:t>). It quoted an earlier lower-court ruling (</w:t>
      </w:r>
      <w:r w:rsidRPr="009C2D53">
        <w:rPr>
          <w:rFonts w:eastAsia="Garamond"/>
          <w:i/>
          <w:color w:val="000000"/>
        </w:rPr>
        <w:t>Reynolds v</w:t>
      </w:r>
      <w:r w:rsidRPr="00F35BE9">
        <w:rPr>
          <w:rFonts w:eastAsia="Garamond"/>
          <w:color w:val="000000"/>
        </w:rPr>
        <w:t xml:space="preserve">. </w:t>
      </w:r>
      <w:r w:rsidRPr="009C2D53">
        <w:rPr>
          <w:rFonts w:eastAsia="Garamond"/>
          <w:i/>
          <w:color w:val="000000"/>
        </w:rPr>
        <w:t>United States</w:t>
      </w:r>
      <w:r>
        <w:rPr>
          <w:rFonts w:eastAsia="Garamond"/>
          <w:color w:val="000000"/>
        </w:rPr>
        <w:t xml:space="preserve">, </w:t>
      </w:r>
      <w:r w:rsidRPr="00F35BE9">
        <w:rPr>
          <w:rFonts w:eastAsia="Garamond"/>
          <w:color w:val="000000"/>
        </w:rPr>
        <w:t>1878)</w:t>
      </w:r>
      <w:r>
        <w:rPr>
          <w:rFonts w:eastAsia="Garamond"/>
          <w:color w:val="000000"/>
        </w:rPr>
        <w:t>: “</w:t>
      </w:r>
      <w:r w:rsidRPr="00F35BE9">
        <w:rPr>
          <w:rFonts w:eastAsia="Garamond"/>
          <w:color w:val="000000"/>
        </w:rPr>
        <w:t>However free the exercise of religion may be, it must be subordinate to the criminal laws of the country, passed with reference to actions regarded by general consent as properly the subjects of punitive legislation.</w:t>
      </w:r>
      <w:r>
        <w:rPr>
          <w:rFonts w:eastAsia="Garamond"/>
          <w:color w:val="000000"/>
        </w:rPr>
        <w:t xml:space="preserve">” The Supreme Court cited, as an example, </w:t>
      </w:r>
      <w:r w:rsidRPr="00F35BE9">
        <w:rPr>
          <w:rFonts w:eastAsia="Garamond"/>
          <w:color w:val="000000"/>
        </w:rPr>
        <w:t>human sacrifice</w:t>
      </w:r>
      <w:r>
        <w:rPr>
          <w:rFonts w:eastAsia="Garamond"/>
          <w:color w:val="000000"/>
        </w:rPr>
        <w:t xml:space="preserve">. Worse news came in May: the Supreme Court upheld the Edmunds-Tucker Act, an 1887 law permitting the seizure of LDS property and the requiring of an </w:t>
      </w:r>
      <w:r w:rsidR="000666BD" w:rsidRPr="009434DF">
        <w:rPr>
          <w:rFonts w:cs="Arial"/>
          <w:color w:val="222222"/>
          <w:szCs w:val="32"/>
          <w:shd w:val="clear" w:color="auto" w:fill="FFFFFF"/>
        </w:rPr>
        <w:t>anti-polygamy oath</w:t>
      </w:r>
      <w:r w:rsidR="009E441B">
        <w:rPr>
          <w:rFonts w:cs="Arial"/>
          <w:color w:val="222222"/>
          <w:szCs w:val="32"/>
          <w:shd w:val="clear" w:color="auto" w:fill="FFFFFF"/>
        </w:rPr>
        <w:t xml:space="preserve"> before voting</w:t>
      </w:r>
      <w:r w:rsidR="000666BD">
        <w:rPr>
          <w:rFonts w:cs="Arial"/>
          <w:color w:val="222222"/>
          <w:szCs w:val="32"/>
          <w:shd w:val="clear" w:color="auto" w:fill="FFFFFF"/>
        </w:rPr>
        <w:t>. Eight months later (Sept. 25), the Mormon president,</w:t>
      </w:r>
      <w:r w:rsidR="000666BD" w:rsidRPr="004E4C63">
        <w:rPr>
          <w:rFonts w:eastAsia="Garamond"/>
          <w:color w:val="000000"/>
        </w:rPr>
        <w:t xml:space="preserve"> Wilford Woodruff</w:t>
      </w:r>
      <w:r w:rsidR="000666BD">
        <w:rPr>
          <w:rFonts w:eastAsia="Garamond"/>
          <w:color w:val="000000"/>
        </w:rPr>
        <w:t>,</w:t>
      </w:r>
      <w:r w:rsidR="000666BD" w:rsidRPr="004E4C63">
        <w:rPr>
          <w:rFonts w:eastAsia="Garamond"/>
          <w:color w:val="000000"/>
        </w:rPr>
        <w:t xml:space="preserve"> </w:t>
      </w:r>
      <w:r w:rsidR="000666BD">
        <w:rPr>
          <w:rFonts w:eastAsia="Garamond"/>
          <w:color w:val="000000"/>
        </w:rPr>
        <w:t>published the “First Manifesto”: “</w:t>
      </w:r>
      <w:r w:rsidR="000666BD" w:rsidRPr="00520FC2">
        <w:rPr>
          <w:rFonts w:eastAsia="Garamond"/>
          <w:color w:val="000000"/>
        </w:rPr>
        <w:t>I now publicly declare that my advice to the Latter-day Saints is to refrain from contracting any marriage forbidden by the law of the land</w:t>
      </w:r>
      <w:r w:rsidR="000666BD">
        <w:rPr>
          <w:rFonts w:eastAsia="Garamond"/>
          <w:color w:val="000000"/>
        </w:rPr>
        <w:t>.” (A year later, Woodruff said that</w:t>
      </w:r>
      <w:r w:rsidR="009E441B">
        <w:rPr>
          <w:rFonts w:eastAsia="Garamond"/>
          <w:color w:val="000000"/>
        </w:rPr>
        <w:t>, 2 days before the “Manifesto,”</w:t>
      </w:r>
      <w:r w:rsidR="000666BD">
        <w:rPr>
          <w:rFonts w:eastAsia="Garamond"/>
          <w:color w:val="000000"/>
        </w:rPr>
        <w:t xml:space="preserve"> </w:t>
      </w:r>
      <w:r w:rsidR="000666BD" w:rsidRPr="000A50A7">
        <w:rPr>
          <w:rFonts w:eastAsia="Garamond"/>
          <w:color w:val="000000"/>
        </w:rPr>
        <w:t xml:space="preserve">he </w:t>
      </w:r>
      <w:r w:rsidR="009E441B">
        <w:rPr>
          <w:rFonts w:eastAsia="Garamond"/>
          <w:color w:val="000000"/>
        </w:rPr>
        <w:t xml:space="preserve">had </w:t>
      </w:r>
      <w:r w:rsidR="000666BD" w:rsidRPr="000A50A7">
        <w:rPr>
          <w:rFonts w:eastAsia="Garamond"/>
          <w:color w:val="000000"/>
        </w:rPr>
        <w:t>received a revelation from Jesus</w:t>
      </w:r>
      <w:r w:rsidR="000666BD">
        <w:rPr>
          <w:rFonts w:eastAsia="Garamond"/>
          <w:color w:val="000000"/>
        </w:rPr>
        <w:t>,</w:t>
      </w:r>
      <w:r w:rsidR="000666BD" w:rsidRPr="000A50A7">
        <w:rPr>
          <w:rFonts w:eastAsia="Garamond"/>
          <w:color w:val="000000"/>
        </w:rPr>
        <w:t xml:space="preserve"> </w:t>
      </w:r>
      <w:r w:rsidR="000666BD">
        <w:rPr>
          <w:rFonts w:eastAsia="Garamond"/>
          <w:color w:val="000000"/>
        </w:rPr>
        <w:t xml:space="preserve">ordering </w:t>
      </w:r>
      <w:r w:rsidR="000666BD" w:rsidRPr="000A50A7">
        <w:rPr>
          <w:rFonts w:eastAsia="Garamond"/>
          <w:color w:val="000000"/>
        </w:rPr>
        <w:t xml:space="preserve">the church </w:t>
      </w:r>
      <w:r w:rsidR="000666BD">
        <w:rPr>
          <w:rFonts w:eastAsia="Garamond"/>
          <w:color w:val="000000"/>
        </w:rPr>
        <w:t xml:space="preserve">to </w:t>
      </w:r>
      <w:r w:rsidR="000666BD" w:rsidRPr="000A50A7">
        <w:rPr>
          <w:rFonts w:eastAsia="Garamond"/>
          <w:color w:val="000000"/>
        </w:rPr>
        <w:t>cease plural marriage</w:t>
      </w:r>
      <w:r w:rsidR="000666BD">
        <w:rPr>
          <w:rFonts w:eastAsia="Garamond"/>
          <w:color w:val="000000"/>
        </w:rPr>
        <w:t xml:space="preserve">s; that revelation is now in </w:t>
      </w:r>
      <w:r w:rsidR="000666BD">
        <w:rPr>
          <w:rFonts w:eastAsia="Garamond"/>
          <w:i/>
          <w:color w:val="000000"/>
        </w:rPr>
        <w:t>Doctrines and Covenants</w:t>
      </w:r>
      <w:r w:rsidR="000666BD">
        <w:rPr>
          <w:rFonts w:eastAsia="Garamond"/>
          <w:color w:val="000000"/>
        </w:rPr>
        <w:t>.) In 1896, Utah became a state (but only after adding to its constitution</w:t>
      </w:r>
      <w:r w:rsidR="008E3523">
        <w:rPr>
          <w:rFonts w:eastAsia="Garamond"/>
          <w:color w:val="000000"/>
        </w:rPr>
        <w:t xml:space="preserve"> that</w:t>
      </w:r>
      <w:r w:rsidR="000666BD">
        <w:rPr>
          <w:rFonts w:eastAsia="Garamond"/>
          <w:color w:val="000000"/>
        </w:rPr>
        <w:t xml:space="preserve"> </w:t>
      </w:r>
      <w:r w:rsidR="008E3523">
        <w:t>“polygamous or plural marriages are forever prohibited”)</w:t>
      </w:r>
      <w:r w:rsidR="000666BD">
        <w:rPr>
          <w:rFonts w:eastAsia="Garamond"/>
          <w:color w:val="000000"/>
        </w:rPr>
        <w:t>.</w:t>
      </w:r>
    </w:p>
    <w:p w14:paraId="6A8B0D49" w14:textId="77777777" w:rsidR="009B228A" w:rsidRDefault="000666BD">
      <w:pPr>
        <w:contextualSpacing/>
        <w:rPr>
          <w:rFonts w:eastAsia="Garamond"/>
          <w:color w:val="000000"/>
        </w:rPr>
      </w:pPr>
      <w:r>
        <w:rPr>
          <w:rFonts w:eastAsia="Garamond"/>
          <w:color w:val="000000"/>
        </w:rPr>
        <w:t>Nevertheless, plural marriages continued—albeit fewer in number and in secret. In 1902, even then-</w:t>
      </w:r>
      <w:r w:rsidRPr="004E4C63">
        <w:rPr>
          <w:rFonts w:eastAsia="Garamond"/>
          <w:color w:val="000000"/>
        </w:rPr>
        <w:t xml:space="preserve">president Joseph </w:t>
      </w:r>
      <w:r w:rsidR="008E3523">
        <w:rPr>
          <w:rFonts w:eastAsia="Garamond"/>
          <w:color w:val="000000"/>
        </w:rPr>
        <w:t xml:space="preserve">F. </w:t>
      </w:r>
      <w:r w:rsidRPr="004E4C63">
        <w:rPr>
          <w:rFonts w:eastAsia="Garamond"/>
          <w:color w:val="000000"/>
        </w:rPr>
        <w:t>Smith (</w:t>
      </w:r>
      <w:r w:rsidR="008E3523">
        <w:rPr>
          <w:rFonts w:eastAsia="Garamond"/>
          <w:color w:val="000000"/>
        </w:rPr>
        <w:t>the founder’s nephew</w:t>
      </w:r>
      <w:r w:rsidRPr="004E4C63">
        <w:rPr>
          <w:rFonts w:eastAsia="Garamond"/>
          <w:color w:val="000000"/>
        </w:rPr>
        <w:t xml:space="preserve">) admitted </w:t>
      </w:r>
      <w:r>
        <w:rPr>
          <w:rFonts w:eastAsia="Garamond"/>
          <w:color w:val="000000"/>
        </w:rPr>
        <w:t xml:space="preserve">that he </w:t>
      </w:r>
      <w:r w:rsidRPr="004E4C63">
        <w:rPr>
          <w:rFonts w:eastAsia="Garamond"/>
          <w:color w:val="000000"/>
        </w:rPr>
        <w:t>cohabit</w:t>
      </w:r>
      <w:r>
        <w:rPr>
          <w:rFonts w:eastAsia="Garamond"/>
          <w:color w:val="000000"/>
        </w:rPr>
        <w:t>ed</w:t>
      </w:r>
      <w:r w:rsidRPr="004E4C63">
        <w:rPr>
          <w:rFonts w:eastAsia="Garamond"/>
          <w:color w:val="000000"/>
        </w:rPr>
        <w:t xml:space="preserve"> with </w:t>
      </w:r>
      <w:r>
        <w:rPr>
          <w:rFonts w:eastAsia="Garamond"/>
          <w:color w:val="000000"/>
        </w:rPr>
        <w:t xml:space="preserve">his </w:t>
      </w:r>
      <w:r w:rsidRPr="004E4C63">
        <w:rPr>
          <w:rFonts w:eastAsia="Garamond"/>
          <w:color w:val="000000"/>
        </w:rPr>
        <w:t xml:space="preserve">plural </w:t>
      </w:r>
      <w:r w:rsidRPr="004E4C63">
        <w:rPr>
          <w:rFonts w:eastAsia="Garamond"/>
          <w:color w:val="000000"/>
        </w:rPr>
        <w:lastRenderedPageBreak/>
        <w:t>wives after 189</w:t>
      </w:r>
      <w:r>
        <w:rPr>
          <w:rFonts w:eastAsia="Garamond"/>
          <w:color w:val="000000"/>
        </w:rPr>
        <w:t>0</w:t>
      </w:r>
      <w:r w:rsidRPr="004E4C63">
        <w:rPr>
          <w:rFonts w:eastAsia="Garamond"/>
          <w:color w:val="000000"/>
        </w:rPr>
        <w:t>.</w:t>
      </w:r>
      <w:r w:rsidR="008E3523">
        <w:rPr>
          <w:rFonts w:eastAsia="Garamond"/>
          <w:color w:val="000000"/>
        </w:rPr>
        <w:t xml:space="preserve"> Thus, in 1904 president </w:t>
      </w:r>
      <w:r w:rsidR="008E3523" w:rsidRPr="004E4C63">
        <w:rPr>
          <w:rFonts w:eastAsia="Garamond"/>
          <w:color w:val="000000"/>
        </w:rPr>
        <w:t xml:space="preserve">Smith </w:t>
      </w:r>
      <w:r w:rsidR="008E3523">
        <w:rPr>
          <w:rFonts w:eastAsia="Garamond"/>
          <w:color w:val="000000"/>
        </w:rPr>
        <w:t xml:space="preserve">issued a “Second Manifesto,” which added to the ban on polygamy the injunction that </w:t>
      </w:r>
      <w:r w:rsidR="008E3523" w:rsidRPr="004E4C63">
        <w:rPr>
          <w:rFonts w:eastAsia="Garamond"/>
          <w:color w:val="000000"/>
        </w:rPr>
        <w:t>polygam</w:t>
      </w:r>
      <w:r w:rsidR="008E3523">
        <w:rPr>
          <w:rFonts w:eastAsia="Garamond"/>
          <w:color w:val="000000"/>
        </w:rPr>
        <w:t>ists would be excommunicated</w:t>
      </w:r>
      <w:r w:rsidR="008E3523" w:rsidRPr="004E4C63">
        <w:rPr>
          <w:rFonts w:eastAsia="Garamond"/>
          <w:color w:val="000000"/>
        </w:rPr>
        <w:t>.</w:t>
      </w:r>
    </w:p>
    <w:p w14:paraId="7389A54C" w14:textId="77777777" w:rsidR="009B228A" w:rsidRDefault="008E3523">
      <w:pPr>
        <w:contextualSpacing/>
        <w:rPr>
          <w:rFonts w:eastAsia="Garamond"/>
          <w:color w:val="000000"/>
        </w:rPr>
      </w:pPr>
      <w:r w:rsidRPr="004E4C63">
        <w:rPr>
          <w:rFonts w:eastAsia="Garamond"/>
          <w:color w:val="000000"/>
        </w:rPr>
        <w:t>In the new century</w:t>
      </w:r>
      <w:r>
        <w:rPr>
          <w:rFonts w:eastAsia="Garamond"/>
          <w:color w:val="000000"/>
        </w:rPr>
        <w:t>,</w:t>
      </w:r>
      <w:r w:rsidRPr="004E4C63">
        <w:rPr>
          <w:rFonts w:eastAsia="Garamond"/>
          <w:color w:val="000000"/>
        </w:rPr>
        <w:t xml:space="preserve"> </w:t>
      </w:r>
      <w:r>
        <w:rPr>
          <w:rFonts w:eastAsia="Garamond"/>
          <w:color w:val="000000"/>
        </w:rPr>
        <w:t>“</w:t>
      </w:r>
      <w:r w:rsidRPr="004E4C63">
        <w:rPr>
          <w:rFonts w:eastAsia="Garamond"/>
          <w:color w:val="000000"/>
        </w:rPr>
        <w:t>Mormons became experts at building bridges with conservative Christians at points of overlap, and in deemphasizing Mormon distinctiveness.</w:t>
      </w:r>
      <w:r w:rsidR="002A2D76">
        <w:rPr>
          <w:rFonts w:eastAsia="Garamond"/>
          <w:color w:val="000000"/>
        </w:rPr>
        <w:t xml:space="preserve"> </w:t>
      </w:r>
      <w:r>
        <w:rPr>
          <w:rFonts w:eastAsia="Garamond"/>
          <w:color w:val="000000"/>
        </w:rPr>
        <w:t>. . . [T</w:t>
      </w:r>
      <w:r w:rsidRPr="004E4C63">
        <w:rPr>
          <w:rFonts w:eastAsia="Garamond"/>
          <w:color w:val="000000"/>
        </w:rPr>
        <w:t>h</w:t>
      </w:r>
      <w:r>
        <w:rPr>
          <w:rFonts w:eastAsia="Garamond"/>
          <w:color w:val="000000"/>
        </w:rPr>
        <w:t>e church</w:t>
      </w:r>
      <w:r w:rsidRPr="004E4C63">
        <w:rPr>
          <w:rFonts w:eastAsia="Garamond"/>
          <w:color w:val="000000"/>
        </w:rPr>
        <w:t xml:space="preserve"> gave up</w:t>
      </w:r>
      <w:r>
        <w:rPr>
          <w:rFonts w:eastAsia="Garamond"/>
          <w:color w:val="000000"/>
        </w:rPr>
        <w:t>]</w:t>
      </w:r>
      <w:r w:rsidRPr="004E4C63">
        <w:rPr>
          <w:rFonts w:eastAsia="Garamond"/>
          <w:color w:val="000000"/>
        </w:rPr>
        <w:t xml:space="preserve"> its effort to achieve a semisovereign, relatively isolated Mormon kingdom</w:t>
      </w:r>
      <w:r>
        <w:rPr>
          <w:rFonts w:eastAsia="Garamond"/>
          <w:color w:val="000000"/>
        </w:rPr>
        <w:t xml:space="preserve">” (Conkin 221). </w:t>
      </w:r>
      <w:r w:rsidRPr="004E4C63">
        <w:rPr>
          <w:rFonts w:eastAsia="Garamond"/>
          <w:color w:val="000000"/>
        </w:rPr>
        <w:t xml:space="preserve">Soon </w:t>
      </w:r>
      <w:r>
        <w:rPr>
          <w:rFonts w:eastAsia="Garamond"/>
          <w:color w:val="000000"/>
        </w:rPr>
        <w:t xml:space="preserve">it was building </w:t>
      </w:r>
      <w:r w:rsidRPr="004E4C63">
        <w:rPr>
          <w:rFonts w:eastAsia="Garamond"/>
          <w:color w:val="000000"/>
        </w:rPr>
        <w:t>temples around the world</w:t>
      </w:r>
      <w:r w:rsidR="009E441B">
        <w:rPr>
          <w:rFonts w:eastAsia="Garamond"/>
          <w:color w:val="000000"/>
        </w:rPr>
        <w:t>;</w:t>
      </w:r>
      <w:r>
        <w:rPr>
          <w:rFonts w:eastAsia="Garamond"/>
          <w:color w:val="000000"/>
        </w:rPr>
        <w:t xml:space="preserve"> there are </w:t>
      </w:r>
      <w:r w:rsidR="009E441B">
        <w:rPr>
          <w:rFonts w:eastAsia="Garamond"/>
          <w:color w:val="000000"/>
        </w:rPr>
        <w:t xml:space="preserve">now </w:t>
      </w:r>
      <w:r>
        <w:rPr>
          <w:rFonts w:eastAsia="Garamond"/>
          <w:color w:val="000000"/>
        </w:rPr>
        <w:t>163.</w:t>
      </w:r>
    </w:p>
    <w:p w14:paraId="02975783" w14:textId="77777777" w:rsidR="00DA0131" w:rsidRDefault="00DA0131">
      <w:pPr>
        <w:contextualSpacing/>
        <w:rPr>
          <w:rFonts w:eastAsia="Garamond"/>
          <w:color w:val="000000"/>
        </w:rPr>
      </w:pPr>
    </w:p>
    <w:p w14:paraId="0304FCA8" w14:textId="77777777" w:rsidR="00DA0131" w:rsidRDefault="00DA0131" w:rsidP="00DA0131">
      <w:pPr>
        <w:contextualSpacing/>
        <w:jc w:val="center"/>
        <w:rPr>
          <w:rFonts w:eastAsia="Garamond"/>
          <w:color w:val="000000"/>
        </w:rPr>
      </w:pPr>
      <w:r w:rsidRPr="00DA0131">
        <w:rPr>
          <w:rFonts w:eastAsia="Garamond"/>
          <w:i/>
          <w:color w:val="000000"/>
        </w:rPr>
        <w:t>sects</w:t>
      </w:r>
      <w:r>
        <w:rPr>
          <w:rFonts w:eastAsia="Garamond"/>
          <w:color w:val="000000"/>
        </w:rPr>
        <w:t>—</w:t>
      </w:r>
      <w:r w:rsidRPr="00DA0131">
        <w:rPr>
          <w:rFonts w:eastAsia="Garamond"/>
          <w:i/>
          <w:color w:val="000000"/>
        </w:rPr>
        <w:t>again</w:t>
      </w:r>
    </w:p>
    <w:p w14:paraId="715D781F" w14:textId="77777777" w:rsidR="00DA0131" w:rsidRDefault="00DA0131">
      <w:pPr>
        <w:contextualSpacing/>
        <w:rPr>
          <w:rFonts w:eastAsia="Garamond"/>
          <w:color w:val="000000"/>
        </w:rPr>
      </w:pPr>
    </w:p>
    <w:p w14:paraId="29D62BDA" w14:textId="77777777" w:rsidR="00230000" w:rsidRDefault="00230000">
      <w:pPr>
        <w:contextualSpacing/>
      </w:pPr>
      <w:r>
        <w:rPr>
          <w:rFonts w:eastAsia="Garamond"/>
          <w:color w:val="000000"/>
        </w:rPr>
        <w:t xml:space="preserve">But not all Mormons accepted the repudiation of plural marriage. In </w:t>
      </w:r>
      <w:r w:rsidRPr="00520FC2">
        <w:rPr>
          <w:rFonts w:eastAsia="Garamond"/>
          <w:color w:val="000000"/>
        </w:rPr>
        <w:t>1912</w:t>
      </w:r>
      <w:r>
        <w:rPr>
          <w:rFonts w:eastAsia="Garamond"/>
          <w:color w:val="000000"/>
        </w:rPr>
        <w:t xml:space="preserve">, dissenter </w:t>
      </w:r>
      <w:r w:rsidRPr="00520FC2">
        <w:rPr>
          <w:rFonts w:eastAsia="Garamond"/>
          <w:color w:val="000000"/>
        </w:rPr>
        <w:t xml:space="preserve">Lorin C. Woolley wrote the first account of </w:t>
      </w:r>
      <w:r>
        <w:rPr>
          <w:rFonts w:eastAsia="Garamond"/>
          <w:color w:val="000000"/>
        </w:rPr>
        <w:t>“</w:t>
      </w:r>
      <w:r w:rsidRPr="00520FC2">
        <w:rPr>
          <w:rFonts w:eastAsia="Garamond"/>
          <w:color w:val="000000"/>
        </w:rPr>
        <w:t xml:space="preserve">the 1886 </w:t>
      </w:r>
      <w:r w:rsidR="009E441B">
        <w:rPr>
          <w:rFonts w:eastAsia="Garamond"/>
          <w:color w:val="000000"/>
        </w:rPr>
        <w:t>r</w:t>
      </w:r>
      <w:r w:rsidRPr="00520FC2">
        <w:rPr>
          <w:rFonts w:eastAsia="Garamond"/>
          <w:color w:val="000000"/>
        </w:rPr>
        <w:t>evelation</w:t>
      </w:r>
      <w:r>
        <w:rPr>
          <w:rFonts w:eastAsia="Garamond"/>
          <w:color w:val="000000"/>
        </w:rPr>
        <w:t xml:space="preserve">,” according to which Joseph Smith appeared to </w:t>
      </w:r>
      <w:r w:rsidRPr="00520FC2">
        <w:rPr>
          <w:rFonts w:eastAsia="Garamond"/>
          <w:color w:val="000000"/>
        </w:rPr>
        <w:t>church president John Taylor</w:t>
      </w:r>
      <w:r>
        <w:rPr>
          <w:rFonts w:eastAsia="Garamond"/>
          <w:color w:val="000000"/>
        </w:rPr>
        <w:t xml:space="preserve"> (1880-87) and said that </w:t>
      </w:r>
      <w:r w:rsidRPr="00520FC2">
        <w:rPr>
          <w:rFonts w:eastAsia="Garamond"/>
          <w:color w:val="000000"/>
        </w:rPr>
        <w:t xml:space="preserve">the Lord </w:t>
      </w:r>
      <w:r w:rsidR="009E441B">
        <w:rPr>
          <w:rFonts w:eastAsia="Garamond"/>
          <w:color w:val="000000"/>
        </w:rPr>
        <w:t xml:space="preserve">would </w:t>
      </w:r>
      <w:r>
        <w:rPr>
          <w:rFonts w:eastAsia="Garamond"/>
          <w:color w:val="000000"/>
        </w:rPr>
        <w:t>never revoke celestial marriage, “</w:t>
      </w:r>
      <w:r w:rsidRPr="00520FC2">
        <w:rPr>
          <w:rFonts w:eastAsia="Garamond"/>
          <w:color w:val="000000"/>
        </w:rPr>
        <w:t>for it is everlasting.</w:t>
      </w:r>
      <w:r>
        <w:rPr>
          <w:rFonts w:eastAsia="Garamond"/>
          <w:color w:val="000000"/>
        </w:rPr>
        <w:t xml:space="preserve">” Thus began a second explosion of sects (such as occurred during the succession crisis after Smith’s death). The sects that arose on this occasion are collective known as “Mormon fundamentalism.” In the late 1920s, about 40 polygamist families gathered in </w:t>
      </w:r>
      <w:r>
        <w:t xml:space="preserve">the sister cities of Short Creek, Arizona, and Hildale, Utah. (In 1960, </w:t>
      </w:r>
      <w:r w:rsidRPr="000F78A4">
        <w:rPr>
          <w:rFonts w:eastAsia="Garamond"/>
          <w:color w:val="000000"/>
        </w:rPr>
        <w:t xml:space="preserve">Short Creek </w:t>
      </w:r>
      <w:r>
        <w:rPr>
          <w:rFonts w:eastAsia="Garamond"/>
          <w:color w:val="000000"/>
        </w:rPr>
        <w:t xml:space="preserve">became </w:t>
      </w:r>
      <w:r w:rsidRPr="000F78A4">
        <w:rPr>
          <w:rFonts w:eastAsia="Garamond"/>
          <w:color w:val="000000"/>
        </w:rPr>
        <w:t>Colorado City</w:t>
      </w:r>
      <w:r>
        <w:rPr>
          <w:rFonts w:eastAsia="Garamond"/>
          <w:color w:val="000000"/>
        </w:rPr>
        <w:t xml:space="preserve">.) </w:t>
      </w:r>
      <w:r w:rsidR="005D6C8B">
        <w:rPr>
          <w:rFonts w:eastAsia="Garamond"/>
          <w:color w:val="000000"/>
        </w:rPr>
        <w:t>In 1929 Joseph W. Musser asserted that</w:t>
      </w:r>
      <w:r w:rsidR="009E441B">
        <w:rPr>
          <w:rFonts w:eastAsia="Garamond"/>
          <w:color w:val="000000"/>
        </w:rPr>
        <w:t xml:space="preserve"> p</w:t>
      </w:r>
      <w:r w:rsidR="009E441B" w:rsidRPr="006C1923">
        <w:rPr>
          <w:rFonts w:eastAsia="Garamond"/>
          <w:color w:val="000000"/>
        </w:rPr>
        <w:t xml:space="preserve">resident </w:t>
      </w:r>
      <w:r w:rsidR="009E441B">
        <w:rPr>
          <w:rFonts w:eastAsia="Garamond"/>
          <w:color w:val="000000"/>
        </w:rPr>
        <w:t xml:space="preserve">John </w:t>
      </w:r>
      <w:r w:rsidR="009E441B" w:rsidRPr="006C1923">
        <w:rPr>
          <w:rFonts w:eastAsia="Garamond"/>
          <w:color w:val="000000"/>
        </w:rPr>
        <w:t>Taylor</w:t>
      </w:r>
      <w:r w:rsidR="009E441B">
        <w:rPr>
          <w:rFonts w:eastAsia="Garamond"/>
          <w:color w:val="000000"/>
        </w:rPr>
        <w:t>,</w:t>
      </w:r>
      <w:r w:rsidR="009E441B" w:rsidRPr="006C1923">
        <w:rPr>
          <w:rFonts w:eastAsia="Garamond"/>
          <w:color w:val="000000"/>
        </w:rPr>
        <w:t xml:space="preserve"> </w:t>
      </w:r>
      <w:r w:rsidR="009E441B">
        <w:rPr>
          <w:rFonts w:eastAsia="Garamond"/>
          <w:color w:val="000000"/>
        </w:rPr>
        <w:t>immediately</w:t>
      </w:r>
      <w:r w:rsidR="005D6C8B">
        <w:rPr>
          <w:rFonts w:eastAsia="Garamond"/>
          <w:color w:val="000000"/>
        </w:rPr>
        <w:t xml:space="preserve"> </w:t>
      </w:r>
      <w:r w:rsidR="009E441B">
        <w:rPr>
          <w:rFonts w:eastAsia="Garamond"/>
          <w:color w:val="000000"/>
        </w:rPr>
        <w:t xml:space="preserve">after receiving </w:t>
      </w:r>
      <w:r w:rsidR="005D6C8B">
        <w:rPr>
          <w:rFonts w:eastAsia="Garamond"/>
          <w:color w:val="000000"/>
        </w:rPr>
        <w:t xml:space="preserve">the 1886 revelation, appointed seven </w:t>
      </w:r>
      <w:r w:rsidR="005D6C8B" w:rsidRPr="006C1923">
        <w:rPr>
          <w:rFonts w:eastAsia="Garamond"/>
          <w:color w:val="000000"/>
        </w:rPr>
        <w:t xml:space="preserve">men </w:t>
      </w:r>
      <w:r w:rsidR="005D6C8B">
        <w:rPr>
          <w:rFonts w:eastAsia="Garamond"/>
          <w:color w:val="000000"/>
        </w:rPr>
        <w:t xml:space="preserve">(including himself) to </w:t>
      </w:r>
      <w:r w:rsidR="005D6C8B" w:rsidRPr="006C1923">
        <w:rPr>
          <w:rFonts w:eastAsia="Garamond"/>
          <w:color w:val="000000"/>
        </w:rPr>
        <w:t>a Council of Friends</w:t>
      </w:r>
      <w:r w:rsidR="005D6C8B">
        <w:rPr>
          <w:rFonts w:eastAsia="Garamond"/>
          <w:color w:val="000000"/>
        </w:rPr>
        <w:t xml:space="preserve">. The council had </w:t>
      </w:r>
      <w:r w:rsidR="005D6C8B" w:rsidRPr="006C1923">
        <w:rPr>
          <w:rFonts w:eastAsia="Garamond"/>
          <w:color w:val="000000"/>
        </w:rPr>
        <w:t xml:space="preserve">apostolic authority </w:t>
      </w:r>
      <w:r w:rsidR="005D6C8B">
        <w:rPr>
          <w:rFonts w:eastAsia="Garamond"/>
          <w:color w:val="000000"/>
        </w:rPr>
        <w:t xml:space="preserve">over </w:t>
      </w:r>
      <w:r w:rsidR="005D6C8B" w:rsidRPr="006C1923">
        <w:rPr>
          <w:rFonts w:eastAsia="Garamond"/>
          <w:color w:val="000000"/>
        </w:rPr>
        <w:t xml:space="preserve">the LDS </w:t>
      </w:r>
      <w:r w:rsidR="005D6C8B">
        <w:rPr>
          <w:rFonts w:eastAsia="Garamond"/>
          <w:color w:val="000000"/>
        </w:rPr>
        <w:t>c</w:t>
      </w:r>
      <w:r w:rsidR="005D6C8B" w:rsidRPr="006C1923">
        <w:rPr>
          <w:rFonts w:eastAsia="Garamond"/>
          <w:color w:val="000000"/>
        </w:rPr>
        <w:t>hurch</w:t>
      </w:r>
      <w:r w:rsidR="005D6C8B">
        <w:rPr>
          <w:rFonts w:eastAsia="Garamond"/>
          <w:color w:val="000000"/>
        </w:rPr>
        <w:t xml:space="preserve">, and its purpose was to ensure that Mormonism would never deny plural marriage. </w:t>
      </w:r>
      <w:r w:rsidR="009E441B">
        <w:rPr>
          <w:rFonts w:eastAsia="Garamond"/>
          <w:color w:val="000000"/>
        </w:rPr>
        <w:t xml:space="preserve">Hence, the later “Manifestos” are void. </w:t>
      </w:r>
      <w:r w:rsidR="005D6C8B">
        <w:rPr>
          <w:rFonts w:eastAsia="Garamond"/>
          <w:color w:val="000000"/>
        </w:rPr>
        <w:t>The followe</w:t>
      </w:r>
      <w:r w:rsidR="00DA0131">
        <w:rPr>
          <w:rFonts w:eastAsia="Garamond"/>
          <w:color w:val="000000"/>
        </w:rPr>
        <w:t>rs of</w:t>
      </w:r>
      <w:r w:rsidR="005D6C8B">
        <w:rPr>
          <w:rFonts w:eastAsia="Garamond"/>
          <w:color w:val="000000"/>
        </w:rPr>
        <w:t xml:space="preserve"> the </w:t>
      </w:r>
      <w:r w:rsidR="005D6C8B" w:rsidRPr="006C1923">
        <w:rPr>
          <w:rFonts w:eastAsia="Garamond"/>
          <w:color w:val="000000"/>
        </w:rPr>
        <w:t>Council of Friends</w:t>
      </w:r>
      <w:r w:rsidR="005D6C8B">
        <w:rPr>
          <w:rFonts w:eastAsia="Garamond"/>
          <w:color w:val="000000"/>
        </w:rPr>
        <w:t xml:space="preserve"> split in </w:t>
      </w:r>
      <w:r w:rsidR="005D6C8B">
        <w:t xml:space="preserve">1952; the minority became the </w:t>
      </w:r>
      <w:r w:rsidR="005D6C8B" w:rsidRPr="00967B37">
        <w:t>Apostolic United Brethren</w:t>
      </w:r>
      <w:r w:rsidR="005D6C8B">
        <w:t xml:space="preserve"> (they continue</w:t>
      </w:r>
      <w:r w:rsidR="003725C9">
        <w:t>d</w:t>
      </w:r>
      <w:r w:rsidR="005D6C8B">
        <w:t xml:space="preserve"> to be governed by the Council), and the majority became the Fundamentalist Church of Jesus Christ of Latter-day Saints (FLDS: they opted for one-man rule).</w:t>
      </w:r>
      <w:r w:rsidR="003725C9">
        <w:t xml:space="preserve"> </w:t>
      </w:r>
      <w:r w:rsidR="00DA0131">
        <w:t xml:space="preserve">(The name, however, was not adopted until 1984.) </w:t>
      </w:r>
      <w:r w:rsidR="003725C9">
        <w:t>In both groups, young men and women do not date; marriages are arranged.</w:t>
      </w:r>
    </w:p>
    <w:p w14:paraId="185D2071" w14:textId="77777777" w:rsidR="003725C9" w:rsidRDefault="003725C9" w:rsidP="003725C9">
      <w:pPr>
        <w:contextualSpacing/>
        <w:rPr>
          <w:rFonts w:eastAsia="Garamond"/>
          <w:color w:val="000000"/>
        </w:rPr>
      </w:pPr>
      <w:r>
        <w:t xml:space="preserve">In 2002, Warren Jeffs became leader of </w:t>
      </w:r>
      <w:r w:rsidRPr="00337887">
        <w:rPr>
          <w:color w:val="000000"/>
        </w:rPr>
        <w:t>the</w:t>
      </w:r>
      <w:r>
        <w:rPr>
          <w:color w:val="000000"/>
        </w:rPr>
        <w:t xml:space="preserve"> FLDS. He taught that male FLDS members must have </w:t>
      </w:r>
      <w:r w:rsidR="00DA0131">
        <w:rPr>
          <w:color w:val="000000"/>
        </w:rPr>
        <w:t xml:space="preserve">at least </w:t>
      </w:r>
      <w:r>
        <w:t>three wives to get into heaven</w:t>
      </w:r>
      <w:r w:rsidR="00DA0131">
        <w:t>;</w:t>
      </w:r>
      <w:r>
        <w:t xml:space="preserve"> and the more wives</w:t>
      </w:r>
      <w:r w:rsidRPr="003C31E7">
        <w:t>,</w:t>
      </w:r>
      <w:r>
        <w:t xml:space="preserve"> the closer to heaven</w:t>
      </w:r>
      <w:r w:rsidRPr="003C31E7">
        <w:t>.</w:t>
      </w:r>
      <w:r>
        <w:t xml:space="preserve"> Jeffs </w:t>
      </w:r>
      <w:r w:rsidR="00DA0131">
        <w:t xml:space="preserve">was </w:t>
      </w:r>
      <w:r>
        <w:t>arrest</w:t>
      </w:r>
      <w:r w:rsidR="002A2D76">
        <w:t>ed</w:t>
      </w:r>
      <w:r>
        <w:t xml:space="preserve"> in 2007</w:t>
      </w:r>
      <w:r w:rsidR="00DA0131">
        <w:t xml:space="preserve"> on two counts of </w:t>
      </w:r>
      <w:r w:rsidR="00DA0131" w:rsidRPr="009B3CB0">
        <w:rPr>
          <w:rFonts w:eastAsia="Garamond"/>
          <w:color w:val="000000"/>
        </w:rPr>
        <w:t>child sexual assault</w:t>
      </w:r>
      <w:r w:rsidR="00DA0131">
        <w:rPr>
          <w:rFonts w:eastAsia="Garamond"/>
          <w:color w:val="000000"/>
        </w:rPr>
        <w:t xml:space="preserve"> (the wives were 12 and 15)</w:t>
      </w:r>
      <w:r w:rsidR="00DA0131">
        <w:t>.</w:t>
      </w:r>
      <w:r>
        <w:t xml:space="preserve"> </w:t>
      </w:r>
      <w:r w:rsidR="00DA0131">
        <w:t xml:space="preserve">The </w:t>
      </w:r>
      <w:r>
        <w:t>sect’s lands in Colorado City-Hildale were worth over $100 million</w:t>
      </w:r>
      <w:r w:rsidRPr="003C31E7">
        <w:t>.</w:t>
      </w:r>
      <w:r>
        <w:t xml:space="preserve"> In 2011 he received a life sentence</w:t>
      </w:r>
      <w:r>
        <w:rPr>
          <w:rFonts w:eastAsia="Garamond"/>
          <w:color w:val="000000"/>
        </w:rPr>
        <w:t xml:space="preserve">. The </w:t>
      </w:r>
      <w:r>
        <w:rPr>
          <w:rFonts w:eastAsia="Garamond"/>
          <w:i/>
          <w:color w:val="000000"/>
        </w:rPr>
        <w:t>New York Times</w:t>
      </w:r>
      <w:r w:rsidRPr="009B3CB0">
        <w:rPr>
          <w:rFonts w:eastAsia="Garamond"/>
          <w:color w:val="000000"/>
        </w:rPr>
        <w:t xml:space="preserve"> </w:t>
      </w:r>
      <w:r>
        <w:rPr>
          <w:rFonts w:eastAsia="Garamond"/>
          <w:color w:val="000000"/>
        </w:rPr>
        <w:t xml:space="preserve">estimated that </w:t>
      </w:r>
      <w:r w:rsidRPr="009B3CB0">
        <w:rPr>
          <w:rFonts w:eastAsia="Garamond"/>
          <w:color w:val="000000"/>
        </w:rPr>
        <w:t xml:space="preserve">Jeffs </w:t>
      </w:r>
      <w:r>
        <w:rPr>
          <w:rFonts w:eastAsia="Garamond"/>
          <w:color w:val="000000"/>
        </w:rPr>
        <w:t>ha</w:t>
      </w:r>
      <w:r w:rsidR="00DA0131">
        <w:rPr>
          <w:rFonts w:eastAsia="Garamond"/>
          <w:color w:val="000000"/>
        </w:rPr>
        <w:t>d</w:t>
      </w:r>
      <w:r>
        <w:rPr>
          <w:rFonts w:eastAsia="Garamond"/>
          <w:color w:val="000000"/>
        </w:rPr>
        <w:t xml:space="preserve"> 87 wives</w:t>
      </w:r>
      <w:r w:rsidR="00DA0131">
        <w:rPr>
          <w:rFonts w:eastAsia="Garamond"/>
          <w:color w:val="000000"/>
        </w:rPr>
        <w:t>.</w:t>
      </w:r>
      <w:r>
        <w:rPr>
          <w:rFonts w:eastAsia="Garamond"/>
          <w:color w:val="000000"/>
        </w:rPr>
        <w:t xml:space="preserve"> </w:t>
      </w:r>
      <w:r w:rsidR="00DA0131">
        <w:rPr>
          <w:rFonts w:eastAsia="Garamond"/>
          <w:color w:val="000000"/>
        </w:rPr>
        <w:t xml:space="preserve">He </w:t>
      </w:r>
      <w:r>
        <w:rPr>
          <w:rFonts w:eastAsia="Garamond"/>
          <w:color w:val="000000"/>
        </w:rPr>
        <w:t>remains the head of the FLDS</w:t>
      </w:r>
      <w:r w:rsidR="00DA0131">
        <w:rPr>
          <w:rFonts w:eastAsia="Garamond"/>
          <w:color w:val="000000"/>
        </w:rPr>
        <w:t xml:space="preserve"> today</w:t>
      </w:r>
      <w:r>
        <w:rPr>
          <w:rFonts w:eastAsia="Garamond"/>
          <w:color w:val="000000"/>
        </w:rPr>
        <w:t>.</w:t>
      </w:r>
    </w:p>
    <w:p w14:paraId="47B24526" w14:textId="77777777" w:rsidR="003725C9" w:rsidRDefault="003725C9" w:rsidP="003725C9">
      <w:pPr>
        <w:contextualSpacing/>
      </w:pPr>
      <w:r>
        <w:rPr>
          <w:rFonts w:eastAsia="Garamond"/>
          <w:color w:val="000000"/>
        </w:rPr>
        <w:t xml:space="preserve">Many more </w:t>
      </w:r>
      <w:r>
        <w:t>Mormon-fundamentalist sects have formed, none with memberships o</w:t>
      </w:r>
      <w:r w:rsidR="00DA0131">
        <w:t>ver</w:t>
      </w:r>
      <w:r>
        <w:t xml:space="preserve"> 10,000. Estimates of the number of Mormon fundamentalists in the US range from 20,000</w:t>
      </w:r>
      <w:r w:rsidR="00DA0131">
        <w:t xml:space="preserve"> to 60,000</w:t>
      </w:r>
      <w:r>
        <w:t>. There are tiny groups also in Canada and Mexico.</w:t>
      </w:r>
    </w:p>
    <w:p w14:paraId="1D13A231" w14:textId="77777777" w:rsidR="003725C9" w:rsidRDefault="003725C9" w:rsidP="003725C9">
      <w:pPr>
        <w:contextualSpacing/>
        <w:rPr>
          <w:rFonts w:eastAsia="Garamond"/>
          <w:color w:val="000000"/>
        </w:rPr>
      </w:pPr>
    </w:p>
    <w:p w14:paraId="1541EE0C" w14:textId="77777777" w:rsidR="003725C9" w:rsidRPr="00356910" w:rsidRDefault="00AF0C4C" w:rsidP="007545D1">
      <w:pPr>
        <w:contextualSpacing/>
        <w:jc w:val="center"/>
      </w:pPr>
      <w:r>
        <w:rPr>
          <w:i/>
        </w:rPr>
        <w:t>minorities</w:t>
      </w:r>
      <w:r>
        <w:t xml:space="preserve">: </w:t>
      </w:r>
      <w:r w:rsidR="007545D1" w:rsidRPr="007545D1">
        <w:rPr>
          <w:i/>
        </w:rPr>
        <w:t>black</w:t>
      </w:r>
      <w:r w:rsidR="009B28EF">
        <w:rPr>
          <w:i/>
        </w:rPr>
        <w:t>s</w:t>
      </w:r>
      <w:r w:rsidR="009B28EF">
        <w:t xml:space="preserve">, </w:t>
      </w:r>
      <w:r w:rsidR="009B28EF">
        <w:rPr>
          <w:i/>
        </w:rPr>
        <w:t>women</w:t>
      </w:r>
      <w:r w:rsidR="009B28EF">
        <w:t xml:space="preserve">, </w:t>
      </w:r>
      <w:r w:rsidR="009B28EF">
        <w:rPr>
          <w:i/>
        </w:rPr>
        <w:t>and gays</w:t>
      </w:r>
    </w:p>
    <w:p w14:paraId="1D55F756" w14:textId="77777777" w:rsidR="005D6C8B" w:rsidRDefault="005D6C8B">
      <w:pPr>
        <w:contextualSpacing/>
        <w:rPr>
          <w:rFonts w:eastAsia="Garamond"/>
          <w:color w:val="000000"/>
        </w:rPr>
      </w:pPr>
    </w:p>
    <w:p w14:paraId="05FE61D5" w14:textId="77777777" w:rsidR="009B228A" w:rsidRDefault="007545D1">
      <w:pPr>
        <w:contextualSpacing/>
        <w:rPr>
          <w:rFonts w:eastAsia="Garamond"/>
          <w:color w:val="000000"/>
        </w:rPr>
      </w:pPr>
      <w:r>
        <w:rPr>
          <w:rFonts w:eastAsia="Garamond"/>
          <w:color w:val="000000"/>
        </w:rPr>
        <w:t xml:space="preserve">Since 19th-century Mormonism </w:t>
      </w:r>
      <w:r w:rsidR="00DA0131">
        <w:rPr>
          <w:rFonts w:eastAsia="Garamond"/>
          <w:color w:val="000000"/>
        </w:rPr>
        <w:t>taught</w:t>
      </w:r>
      <w:r>
        <w:rPr>
          <w:rFonts w:eastAsia="Garamond"/>
          <w:color w:val="000000"/>
        </w:rPr>
        <w:t xml:space="preserve"> that African Americans </w:t>
      </w:r>
      <w:r w:rsidR="00DA0131">
        <w:rPr>
          <w:rFonts w:eastAsia="Garamond"/>
          <w:color w:val="000000"/>
        </w:rPr>
        <w:t>were under</w:t>
      </w:r>
      <w:r>
        <w:rPr>
          <w:rFonts w:eastAsia="Garamond"/>
          <w:color w:val="000000"/>
        </w:rPr>
        <w:t xml:space="preserve"> the curse of Ham (Gen 9:22, 24-25), few </w:t>
      </w:r>
      <w:r w:rsidR="009B28EF">
        <w:rPr>
          <w:rFonts w:eastAsia="Garamond"/>
          <w:color w:val="000000"/>
        </w:rPr>
        <w:t xml:space="preserve">African Americans </w:t>
      </w:r>
      <w:r>
        <w:rPr>
          <w:rFonts w:eastAsia="Garamond"/>
          <w:color w:val="000000"/>
        </w:rPr>
        <w:t xml:space="preserve">became Mormons. </w:t>
      </w:r>
      <w:r w:rsidR="00DA0131">
        <w:rPr>
          <w:rFonts w:eastAsia="Garamond"/>
          <w:color w:val="000000"/>
        </w:rPr>
        <w:t xml:space="preserve">Those who did join could not </w:t>
      </w:r>
      <w:r>
        <w:rPr>
          <w:rFonts w:eastAsia="Garamond"/>
          <w:color w:val="000000"/>
        </w:rPr>
        <w:t>becom</w:t>
      </w:r>
      <w:r w:rsidR="00DA0131">
        <w:rPr>
          <w:rFonts w:eastAsia="Garamond"/>
          <w:color w:val="000000"/>
        </w:rPr>
        <w:t>e</w:t>
      </w:r>
      <w:r>
        <w:rPr>
          <w:rFonts w:eastAsia="Garamond"/>
          <w:color w:val="000000"/>
        </w:rPr>
        <w:t xml:space="preserve"> priests</w:t>
      </w:r>
      <w:r w:rsidR="00DA0131">
        <w:rPr>
          <w:rFonts w:eastAsia="Garamond"/>
          <w:color w:val="000000"/>
        </w:rPr>
        <w:t xml:space="preserve"> (only whites and Indians could)</w:t>
      </w:r>
      <w:r>
        <w:rPr>
          <w:rFonts w:eastAsia="Garamond"/>
          <w:color w:val="000000"/>
        </w:rPr>
        <w:t xml:space="preserve">. </w:t>
      </w:r>
      <w:r w:rsidR="00DA0131">
        <w:rPr>
          <w:rFonts w:eastAsia="Garamond"/>
          <w:color w:val="000000"/>
        </w:rPr>
        <w:t xml:space="preserve">Under </w:t>
      </w:r>
      <w:r>
        <w:rPr>
          <w:rFonts w:eastAsia="Garamond"/>
          <w:color w:val="000000"/>
        </w:rPr>
        <w:t xml:space="preserve">the influence of the civil-rights movement, </w:t>
      </w:r>
      <w:r w:rsidR="009B28EF">
        <w:rPr>
          <w:rFonts w:eastAsia="Garamond"/>
          <w:color w:val="000000"/>
        </w:rPr>
        <w:t xml:space="preserve">however, </w:t>
      </w:r>
      <w:r>
        <w:rPr>
          <w:rFonts w:eastAsia="Garamond"/>
          <w:color w:val="000000"/>
        </w:rPr>
        <w:t xml:space="preserve">American society increasingly pressured the church to change. In 1978, President Spencer W. Kimball announced </w:t>
      </w:r>
      <w:r w:rsidRPr="004E4C63">
        <w:rPr>
          <w:rFonts w:eastAsia="Garamond"/>
          <w:color w:val="000000"/>
        </w:rPr>
        <w:t>that henceforth African</w:t>
      </w:r>
      <w:r>
        <w:rPr>
          <w:rFonts w:eastAsia="Garamond"/>
          <w:color w:val="000000"/>
        </w:rPr>
        <w:t xml:space="preserve"> American</w:t>
      </w:r>
      <w:r w:rsidRPr="004E4C63">
        <w:rPr>
          <w:rFonts w:eastAsia="Garamond"/>
          <w:color w:val="000000"/>
        </w:rPr>
        <w:t xml:space="preserve">s </w:t>
      </w:r>
      <w:r w:rsidR="00DA0131">
        <w:rPr>
          <w:rFonts w:eastAsia="Garamond"/>
          <w:color w:val="000000"/>
        </w:rPr>
        <w:t xml:space="preserve">will </w:t>
      </w:r>
      <w:r>
        <w:rPr>
          <w:rFonts w:eastAsia="Garamond"/>
          <w:color w:val="000000"/>
        </w:rPr>
        <w:t xml:space="preserve">be </w:t>
      </w:r>
      <w:r w:rsidRPr="004E4C63">
        <w:rPr>
          <w:rFonts w:eastAsia="Garamond"/>
          <w:color w:val="000000"/>
        </w:rPr>
        <w:t>admit</w:t>
      </w:r>
      <w:r>
        <w:rPr>
          <w:rFonts w:eastAsia="Garamond"/>
          <w:color w:val="000000"/>
        </w:rPr>
        <w:t>ted</w:t>
      </w:r>
      <w:r w:rsidRPr="004E4C63">
        <w:rPr>
          <w:rFonts w:eastAsia="Garamond"/>
          <w:color w:val="000000"/>
        </w:rPr>
        <w:t xml:space="preserve"> to the priesthoo</w:t>
      </w:r>
      <w:r>
        <w:rPr>
          <w:rFonts w:eastAsia="Garamond"/>
          <w:color w:val="000000"/>
        </w:rPr>
        <w:t>d.</w:t>
      </w:r>
    </w:p>
    <w:p w14:paraId="0AFBD5B7" w14:textId="77777777" w:rsidR="009B28EF" w:rsidRDefault="00356910">
      <w:pPr>
        <w:contextualSpacing/>
        <w:rPr>
          <w:rFonts w:eastAsia="Garamond"/>
          <w:color w:val="000000"/>
        </w:rPr>
      </w:pPr>
      <w:r>
        <w:rPr>
          <w:rFonts w:eastAsia="Garamond"/>
          <w:color w:val="000000"/>
        </w:rPr>
        <w:t xml:space="preserve">More recently, on 2 Jan. 2019 the LDS church announced changes to temple rituals to </w:t>
      </w:r>
      <w:r w:rsidR="00AF0C4C">
        <w:rPr>
          <w:rFonts w:eastAsia="Garamond"/>
          <w:color w:val="000000"/>
        </w:rPr>
        <w:t xml:space="preserve">better </w:t>
      </w:r>
      <w:r>
        <w:rPr>
          <w:rFonts w:eastAsia="Garamond"/>
          <w:color w:val="000000"/>
        </w:rPr>
        <w:t xml:space="preserve">express gender equality. In the endowment ceremony, women no longer promise to </w:t>
      </w:r>
      <w:r w:rsidR="00AF0C4C">
        <w:rPr>
          <w:rFonts w:eastAsia="Garamond"/>
          <w:color w:val="000000"/>
        </w:rPr>
        <w:t>h</w:t>
      </w:r>
      <w:r>
        <w:rPr>
          <w:rFonts w:eastAsia="Garamond"/>
          <w:color w:val="000000"/>
        </w:rPr>
        <w:t>ear</w:t>
      </w:r>
      <w:r w:rsidR="00AF0C4C">
        <w:rPr>
          <w:rFonts w:eastAsia="Garamond"/>
          <w:color w:val="000000"/>
        </w:rPr>
        <w:t>k</w:t>
      </w:r>
      <w:r>
        <w:rPr>
          <w:rFonts w:eastAsia="Garamond"/>
          <w:color w:val="000000"/>
        </w:rPr>
        <w:t xml:space="preserve">en to their husbands, as their husbands hearken to the Lord; </w:t>
      </w:r>
      <w:r w:rsidR="00AF0C4C">
        <w:rPr>
          <w:rFonts w:eastAsia="Garamond"/>
          <w:color w:val="000000"/>
        </w:rPr>
        <w:t xml:space="preserve">moreover, </w:t>
      </w:r>
      <w:r>
        <w:rPr>
          <w:rFonts w:eastAsia="Garamond"/>
          <w:color w:val="000000"/>
        </w:rPr>
        <w:t xml:space="preserve">Eve </w:t>
      </w:r>
      <w:r w:rsidR="00AF0C4C">
        <w:rPr>
          <w:rFonts w:eastAsia="Garamond"/>
          <w:color w:val="000000"/>
        </w:rPr>
        <w:t xml:space="preserve">is </w:t>
      </w:r>
      <w:r>
        <w:rPr>
          <w:rFonts w:eastAsia="Garamond"/>
          <w:color w:val="000000"/>
        </w:rPr>
        <w:t>no</w:t>
      </w:r>
      <w:r w:rsidR="00AF0C4C">
        <w:rPr>
          <w:rFonts w:eastAsia="Garamond"/>
          <w:color w:val="000000"/>
        </w:rPr>
        <w:t xml:space="preserve"> longer silent</w:t>
      </w:r>
      <w:r>
        <w:rPr>
          <w:rFonts w:eastAsia="Garamond"/>
          <w:color w:val="000000"/>
        </w:rPr>
        <w:t xml:space="preserve"> after </w:t>
      </w:r>
      <w:r w:rsidR="00AF0C4C">
        <w:rPr>
          <w:rFonts w:eastAsia="Garamond"/>
          <w:color w:val="000000"/>
        </w:rPr>
        <w:t xml:space="preserve">the </w:t>
      </w:r>
      <w:r>
        <w:rPr>
          <w:rFonts w:eastAsia="Garamond"/>
          <w:color w:val="000000"/>
        </w:rPr>
        <w:t>ex</w:t>
      </w:r>
      <w:r>
        <w:rPr>
          <w:rFonts w:eastAsia="Garamond"/>
          <w:color w:val="000000"/>
        </w:rPr>
        <w:lastRenderedPageBreak/>
        <w:t xml:space="preserve">pulsion from Eden. </w:t>
      </w:r>
      <w:r w:rsidR="00AF0C4C">
        <w:rPr>
          <w:rFonts w:eastAsia="Garamond"/>
          <w:color w:val="000000"/>
        </w:rPr>
        <w:t xml:space="preserve">The </w:t>
      </w:r>
      <w:r>
        <w:rPr>
          <w:rFonts w:eastAsia="Garamond"/>
          <w:color w:val="000000"/>
        </w:rPr>
        <w:t>marriage ceremony</w:t>
      </w:r>
      <w:r w:rsidR="00AF0C4C">
        <w:rPr>
          <w:rFonts w:eastAsia="Garamond"/>
          <w:color w:val="000000"/>
        </w:rPr>
        <w:t>, has changed:</w:t>
      </w:r>
      <w:r>
        <w:rPr>
          <w:rFonts w:eastAsia="Garamond"/>
          <w:color w:val="000000"/>
        </w:rPr>
        <w:t xml:space="preserve"> men and women </w:t>
      </w:r>
      <w:r w:rsidR="00AF0C4C">
        <w:rPr>
          <w:rFonts w:eastAsia="Garamond"/>
          <w:color w:val="000000"/>
        </w:rPr>
        <w:t xml:space="preserve">now </w:t>
      </w:r>
      <w:r>
        <w:rPr>
          <w:rFonts w:eastAsia="Garamond"/>
          <w:color w:val="000000"/>
        </w:rPr>
        <w:t xml:space="preserve">make </w:t>
      </w:r>
      <w:r w:rsidR="00AF0C4C">
        <w:rPr>
          <w:rFonts w:eastAsia="Garamond"/>
          <w:color w:val="000000"/>
        </w:rPr>
        <w:t xml:space="preserve">identical </w:t>
      </w:r>
      <w:r>
        <w:rPr>
          <w:rFonts w:eastAsia="Garamond"/>
          <w:color w:val="000000"/>
        </w:rPr>
        <w:t>promises—and they do so together, not separately.</w:t>
      </w:r>
    </w:p>
    <w:p w14:paraId="7A427CD5" w14:textId="77777777" w:rsidR="009B28EF" w:rsidRDefault="00AF0C4C">
      <w:pPr>
        <w:contextualSpacing/>
        <w:rPr>
          <w:rFonts w:eastAsia="Garamond"/>
          <w:color w:val="000000"/>
        </w:rPr>
      </w:pPr>
      <w:r>
        <w:rPr>
          <w:rFonts w:eastAsia="Garamond"/>
          <w:color w:val="000000"/>
        </w:rPr>
        <w:t>Finally</w:t>
      </w:r>
      <w:r w:rsidR="009B28EF">
        <w:rPr>
          <w:rFonts w:eastAsia="Garamond"/>
          <w:color w:val="000000"/>
        </w:rPr>
        <w:t>, the LDS church</w:t>
      </w:r>
      <w:r>
        <w:rPr>
          <w:rFonts w:eastAsia="Garamond"/>
          <w:color w:val="000000"/>
        </w:rPr>
        <w:t>’s treatment of gay members has changed.</w:t>
      </w:r>
      <w:r w:rsidR="009B28EF">
        <w:rPr>
          <w:rFonts w:eastAsia="Garamond"/>
          <w:color w:val="000000"/>
        </w:rPr>
        <w:t xml:space="preserve"> </w:t>
      </w:r>
      <w:r>
        <w:rPr>
          <w:rFonts w:eastAsia="Garamond"/>
          <w:color w:val="000000"/>
        </w:rPr>
        <w:t xml:space="preserve">In 2015 it </w:t>
      </w:r>
      <w:r w:rsidR="009B28EF">
        <w:rPr>
          <w:rFonts w:eastAsia="Garamond"/>
          <w:color w:val="000000"/>
        </w:rPr>
        <w:t xml:space="preserve">implemented a policy </w:t>
      </w:r>
      <w:r>
        <w:rPr>
          <w:rFonts w:eastAsia="Garamond"/>
          <w:color w:val="000000"/>
        </w:rPr>
        <w:t xml:space="preserve">which declared </w:t>
      </w:r>
      <w:r w:rsidR="009B28EF">
        <w:rPr>
          <w:rFonts w:eastAsia="Garamond"/>
          <w:color w:val="000000"/>
        </w:rPr>
        <w:t xml:space="preserve">that Mormons </w:t>
      </w:r>
      <w:r w:rsidR="009B28EF" w:rsidRPr="009B28EF">
        <w:rPr>
          <w:rFonts w:eastAsia="Garamond"/>
          <w:color w:val="000000"/>
        </w:rPr>
        <w:t>in long-term homosexual relationship</w:t>
      </w:r>
      <w:r w:rsidR="009B28EF">
        <w:rPr>
          <w:rFonts w:eastAsia="Garamond"/>
          <w:color w:val="000000"/>
        </w:rPr>
        <w:t xml:space="preserve">s </w:t>
      </w:r>
      <w:r>
        <w:rPr>
          <w:rFonts w:eastAsia="Garamond"/>
          <w:color w:val="000000"/>
        </w:rPr>
        <w:t>a</w:t>
      </w:r>
      <w:r w:rsidR="009B28EF" w:rsidRPr="009B28EF">
        <w:rPr>
          <w:rFonts w:eastAsia="Garamond"/>
          <w:color w:val="000000"/>
        </w:rPr>
        <w:t>re aposta</w:t>
      </w:r>
      <w:r w:rsidR="009B28EF">
        <w:rPr>
          <w:rFonts w:eastAsia="Garamond"/>
          <w:color w:val="000000"/>
        </w:rPr>
        <w:t>tes. It also</w:t>
      </w:r>
      <w:r w:rsidR="00521EE1">
        <w:rPr>
          <w:rFonts w:eastAsia="Garamond"/>
          <w:color w:val="000000"/>
        </w:rPr>
        <w:t xml:space="preserve"> said</w:t>
      </w:r>
      <w:r>
        <w:rPr>
          <w:rFonts w:eastAsia="Garamond"/>
          <w:color w:val="000000"/>
        </w:rPr>
        <w:t xml:space="preserve"> that</w:t>
      </w:r>
      <w:r w:rsidR="009B28EF">
        <w:rPr>
          <w:rFonts w:eastAsia="Garamond"/>
          <w:color w:val="000000"/>
        </w:rPr>
        <w:t xml:space="preserve"> </w:t>
      </w:r>
      <w:r w:rsidR="009B28EF" w:rsidRPr="009B28EF">
        <w:rPr>
          <w:rFonts w:eastAsia="Garamond"/>
          <w:color w:val="000000"/>
        </w:rPr>
        <w:t>children of same-sex couples</w:t>
      </w:r>
      <w:r>
        <w:rPr>
          <w:rFonts w:eastAsia="Garamond"/>
          <w:color w:val="000000"/>
        </w:rPr>
        <w:t>:</w:t>
      </w:r>
      <w:r w:rsidR="009B28EF" w:rsidRPr="009B28EF">
        <w:rPr>
          <w:rFonts w:eastAsia="Garamond"/>
          <w:color w:val="000000"/>
        </w:rPr>
        <w:t xml:space="preserve"> </w:t>
      </w:r>
      <w:r w:rsidR="00521EE1">
        <w:rPr>
          <w:rFonts w:eastAsia="Garamond"/>
          <w:color w:val="000000"/>
        </w:rPr>
        <w:t xml:space="preserve">cannot be </w:t>
      </w:r>
      <w:r w:rsidR="009B28EF" w:rsidRPr="009B28EF">
        <w:rPr>
          <w:rFonts w:eastAsia="Garamond"/>
          <w:color w:val="000000"/>
        </w:rPr>
        <w:t xml:space="preserve">blessed as infants </w:t>
      </w:r>
      <w:r w:rsidR="00521EE1">
        <w:rPr>
          <w:rFonts w:eastAsia="Garamond"/>
          <w:color w:val="000000"/>
        </w:rPr>
        <w:t xml:space="preserve">or </w:t>
      </w:r>
      <w:r w:rsidR="009B28EF" w:rsidRPr="009B28EF">
        <w:rPr>
          <w:rFonts w:eastAsia="Garamond"/>
          <w:color w:val="000000"/>
        </w:rPr>
        <w:t>baptized</w:t>
      </w:r>
      <w:r w:rsidR="009B28EF">
        <w:rPr>
          <w:rFonts w:eastAsia="Garamond"/>
          <w:color w:val="000000"/>
        </w:rPr>
        <w:t xml:space="preserve"> </w:t>
      </w:r>
      <w:r>
        <w:rPr>
          <w:rFonts w:eastAsia="Garamond"/>
          <w:color w:val="000000"/>
        </w:rPr>
        <w:t xml:space="preserve">at (usually) </w:t>
      </w:r>
      <w:r w:rsidR="009B28EF">
        <w:rPr>
          <w:rFonts w:eastAsia="Garamond"/>
          <w:color w:val="000000"/>
        </w:rPr>
        <w:t xml:space="preserve">age 8; </w:t>
      </w:r>
      <w:r w:rsidR="00521EE1">
        <w:rPr>
          <w:rFonts w:eastAsia="Garamond"/>
          <w:color w:val="000000"/>
        </w:rPr>
        <w:t>cannot be o</w:t>
      </w:r>
      <w:r w:rsidR="00521EE1" w:rsidRPr="009B28EF">
        <w:rPr>
          <w:rFonts w:eastAsia="Garamond"/>
          <w:color w:val="000000"/>
        </w:rPr>
        <w:t>rd</w:t>
      </w:r>
      <w:r w:rsidR="00521EE1">
        <w:rPr>
          <w:rFonts w:eastAsia="Garamond"/>
          <w:color w:val="000000"/>
        </w:rPr>
        <w:t>ained</w:t>
      </w:r>
      <w:r w:rsidR="00521EE1" w:rsidRPr="009B28EF">
        <w:rPr>
          <w:rFonts w:eastAsia="Garamond"/>
          <w:color w:val="000000"/>
        </w:rPr>
        <w:t xml:space="preserve"> </w:t>
      </w:r>
      <w:r w:rsidR="00521EE1">
        <w:rPr>
          <w:rFonts w:eastAsia="Garamond"/>
          <w:color w:val="000000"/>
        </w:rPr>
        <w:t>to the Aaronic p</w:t>
      </w:r>
      <w:r w:rsidR="00521EE1" w:rsidRPr="009B28EF">
        <w:rPr>
          <w:rFonts w:eastAsia="Garamond"/>
          <w:color w:val="000000"/>
        </w:rPr>
        <w:t>riesthood</w:t>
      </w:r>
      <w:r>
        <w:rPr>
          <w:rFonts w:eastAsia="Garamond"/>
          <w:color w:val="000000"/>
        </w:rPr>
        <w:t xml:space="preserve"> (if teenage boys)</w:t>
      </w:r>
      <w:r w:rsidR="00521EE1">
        <w:rPr>
          <w:rFonts w:eastAsia="Garamond"/>
          <w:color w:val="000000"/>
        </w:rPr>
        <w:t xml:space="preserve">; </w:t>
      </w:r>
      <w:r>
        <w:rPr>
          <w:rFonts w:eastAsia="Garamond"/>
          <w:color w:val="000000"/>
        </w:rPr>
        <w:t xml:space="preserve">and </w:t>
      </w:r>
      <w:r w:rsidR="00521EE1">
        <w:rPr>
          <w:color w:val="000000"/>
        </w:rPr>
        <w:t xml:space="preserve">cannot engage in </w:t>
      </w:r>
      <w:r w:rsidR="00521EE1" w:rsidRPr="009B28EF">
        <w:rPr>
          <w:rFonts w:eastAsia="Garamond"/>
          <w:color w:val="000000"/>
        </w:rPr>
        <w:t>missionary service</w:t>
      </w:r>
      <w:r>
        <w:rPr>
          <w:rFonts w:eastAsia="Garamond"/>
          <w:color w:val="000000"/>
        </w:rPr>
        <w:t xml:space="preserve"> (usually at age 18)</w:t>
      </w:r>
      <w:r w:rsidR="00521EE1" w:rsidRPr="009B28EF">
        <w:rPr>
          <w:rFonts w:eastAsia="Garamond"/>
          <w:color w:val="000000"/>
        </w:rPr>
        <w:t xml:space="preserve"> </w:t>
      </w:r>
      <w:r w:rsidR="009B28EF">
        <w:rPr>
          <w:color w:val="000000"/>
        </w:rPr>
        <w:t>(</w:t>
      </w:r>
      <w:r w:rsidR="009B28EF" w:rsidRPr="009B28EF">
        <w:rPr>
          <w:rFonts w:eastAsia="Garamond"/>
          <w:color w:val="000000"/>
        </w:rPr>
        <w:t>unless they publicly disavow</w:t>
      </w:r>
      <w:r w:rsidR="009B28EF">
        <w:rPr>
          <w:rFonts w:eastAsia="Garamond"/>
          <w:color w:val="000000"/>
        </w:rPr>
        <w:t>ed</w:t>
      </w:r>
      <w:r w:rsidR="009B28EF" w:rsidRPr="009B28EF">
        <w:rPr>
          <w:rFonts w:eastAsia="Garamond"/>
          <w:color w:val="000000"/>
        </w:rPr>
        <w:t xml:space="preserve"> their parents’ relationship</w:t>
      </w:r>
      <w:r w:rsidR="009B28EF">
        <w:rPr>
          <w:rFonts w:eastAsia="Garamond"/>
          <w:color w:val="000000"/>
        </w:rPr>
        <w:t>)</w:t>
      </w:r>
      <w:r w:rsidR="00521EE1">
        <w:rPr>
          <w:rFonts w:eastAsia="Garamond"/>
          <w:color w:val="000000"/>
        </w:rPr>
        <w:t xml:space="preserve">. In January 2016, </w:t>
      </w:r>
      <w:r w:rsidR="00521EE1" w:rsidRPr="00521EE1">
        <w:rPr>
          <w:rFonts w:eastAsia="Garamond"/>
          <w:color w:val="000000"/>
        </w:rPr>
        <w:t>Russell M. Nelson defende</w:t>
      </w:r>
      <w:r w:rsidR="00521EE1">
        <w:rPr>
          <w:rFonts w:eastAsia="Garamond"/>
          <w:color w:val="000000"/>
        </w:rPr>
        <w:t>d</w:t>
      </w:r>
      <w:r w:rsidR="00521EE1" w:rsidRPr="00521EE1">
        <w:rPr>
          <w:rFonts w:eastAsia="Garamond"/>
          <w:color w:val="000000"/>
        </w:rPr>
        <w:t xml:space="preserve"> the 2015 policy as a revelation of God</w:t>
      </w:r>
      <w:r w:rsidR="00521EE1">
        <w:rPr>
          <w:rFonts w:eastAsia="Garamond"/>
          <w:color w:val="000000"/>
        </w:rPr>
        <w:t>:</w:t>
      </w:r>
      <w:r w:rsidR="00521EE1" w:rsidRPr="00521EE1">
        <w:rPr>
          <w:rFonts w:eastAsia="Garamond"/>
          <w:color w:val="000000"/>
        </w:rPr>
        <w:t xml:space="preserve"> God</w:t>
      </w:r>
      <w:r w:rsidR="00521EE1">
        <w:rPr>
          <w:rFonts w:eastAsia="Garamond"/>
          <w:color w:val="000000"/>
        </w:rPr>
        <w:t xml:space="preserve"> </w:t>
      </w:r>
      <w:r w:rsidR="00521EE1" w:rsidRPr="00521EE1">
        <w:rPr>
          <w:rFonts w:eastAsia="Garamond"/>
          <w:color w:val="000000"/>
        </w:rPr>
        <w:t xml:space="preserve">had “inspired his prophet </w:t>
      </w:r>
      <w:r w:rsidR="00521EE1">
        <w:rPr>
          <w:rFonts w:eastAsia="Garamond"/>
          <w:color w:val="000000"/>
        </w:rPr>
        <w:t xml:space="preserve">. . . </w:t>
      </w:r>
      <w:r w:rsidR="00521EE1" w:rsidRPr="00521EE1">
        <w:rPr>
          <w:rFonts w:eastAsia="Garamond"/>
          <w:color w:val="000000"/>
        </w:rPr>
        <w:t>to declare the mind of the Lord and the will of the Lord</w:t>
      </w:r>
      <w:r w:rsidR="00521EE1">
        <w:rPr>
          <w:rFonts w:eastAsia="Garamond"/>
          <w:color w:val="000000"/>
        </w:rPr>
        <w:t>.</w:t>
      </w:r>
      <w:r w:rsidR="00521EE1" w:rsidRPr="00521EE1">
        <w:rPr>
          <w:rFonts w:eastAsia="Garamond"/>
          <w:color w:val="000000"/>
        </w:rPr>
        <w:t xml:space="preserve">” </w:t>
      </w:r>
      <w:r>
        <w:rPr>
          <w:rFonts w:eastAsia="Garamond"/>
          <w:color w:val="000000"/>
        </w:rPr>
        <w:t>However, o</w:t>
      </w:r>
      <w:r w:rsidR="00521EE1">
        <w:rPr>
          <w:rFonts w:eastAsia="Garamond"/>
          <w:color w:val="000000"/>
        </w:rPr>
        <w:t>n Apr</w:t>
      </w:r>
      <w:r>
        <w:rPr>
          <w:rFonts w:eastAsia="Garamond"/>
          <w:color w:val="000000"/>
        </w:rPr>
        <w:t>il 4,</w:t>
      </w:r>
      <w:r w:rsidR="00521EE1">
        <w:rPr>
          <w:rFonts w:eastAsia="Garamond"/>
          <w:color w:val="000000"/>
        </w:rPr>
        <w:t xml:space="preserve"> 2019, Nelson (now president) reversed “the ban” (though same-sex Mormon couples still commit a “serious transgression”)</w:t>
      </w:r>
      <w:r>
        <w:rPr>
          <w:rFonts w:eastAsia="Garamond"/>
          <w:color w:val="000000"/>
        </w:rPr>
        <w:t>. Th</w:t>
      </w:r>
      <w:r w:rsidR="00521EE1">
        <w:rPr>
          <w:rFonts w:eastAsia="Garamond"/>
          <w:color w:val="000000"/>
        </w:rPr>
        <w:t xml:space="preserve">is </w:t>
      </w:r>
      <w:r w:rsidR="00C27904">
        <w:rPr>
          <w:rFonts w:eastAsia="Garamond"/>
          <w:color w:val="000000"/>
        </w:rPr>
        <w:t xml:space="preserve">new position </w:t>
      </w:r>
      <w:r w:rsidR="00521EE1">
        <w:rPr>
          <w:rFonts w:eastAsia="Garamond"/>
          <w:color w:val="000000"/>
        </w:rPr>
        <w:t xml:space="preserve">is </w:t>
      </w:r>
      <w:r>
        <w:rPr>
          <w:rFonts w:eastAsia="Garamond"/>
          <w:color w:val="000000"/>
        </w:rPr>
        <w:t>“</w:t>
      </w:r>
      <w:r w:rsidR="00521EE1">
        <w:rPr>
          <w:rFonts w:eastAsia="Garamond"/>
          <w:color w:val="000000"/>
        </w:rPr>
        <w:t>also a revelation” (Reiss</w:t>
      </w:r>
      <w:r w:rsidR="00C27904">
        <w:rPr>
          <w:rFonts w:eastAsia="Garamond"/>
          <w:color w:val="000000"/>
        </w:rPr>
        <w:t xml:space="preserve"> “Mormon”</w:t>
      </w:r>
      <w:r w:rsidR="00521EE1">
        <w:rPr>
          <w:rFonts w:eastAsia="Garamond"/>
          <w:color w:val="000000"/>
        </w:rPr>
        <w:t>).</w:t>
      </w:r>
    </w:p>
    <w:p w14:paraId="63BBEFC9" w14:textId="77777777" w:rsidR="00230000" w:rsidRDefault="00230000">
      <w:r>
        <w:br w:type="page"/>
      </w:r>
    </w:p>
    <w:p w14:paraId="3BEAEE53" w14:textId="77777777" w:rsidR="00230000" w:rsidRDefault="00230000" w:rsidP="00230000">
      <w:pPr>
        <w:ind w:left="720" w:hanging="720"/>
        <w:contextualSpacing/>
        <w:jc w:val="center"/>
      </w:pPr>
      <w:r>
        <w:lastRenderedPageBreak/>
        <w:t>SELECT BIBLIOGRAPHY</w:t>
      </w:r>
    </w:p>
    <w:p w14:paraId="3EC5CD1B" w14:textId="77777777" w:rsidR="00230000" w:rsidRDefault="00230000" w:rsidP="00CE2594">
      <w:pPr>
        <w:ind w:left="720" w:hanging="720"/>
        <w:contextualSpacing/>
      </w:pPr>
    </w:p>
    <w:p w14:paraId="455A4E50" w14:textId="77777777" w:rsidR="00230000" w:rsidRDefault="00230000" w:rsidP="00CE2594">
      <w:pPr>
        <w:ind w:left="720" w:hanging="720"/>
        <w:contextualSpacing/>
      </w:pPr>
    </w:p>
    <w:p w14:paraId="347B342C" w14:textId="77777777" w:rsidR="006550EA" w:rsidRPr="000E4D95" w:rsidRDefault="006550EA" w:rsidP="006550EA">
      <w:pPr>
        <w:ind w:left="720" w:hanging="720"/>
        <w:textAlignment w:val="baseline"/>
        <w:rPr>
          <w:rFonts w:cs="Arial"/>
          <w:color w:val="222222"/>
          <w:szCs w:val="32"/>
          <w:shd w:val="clear" w:color="auto" w:fill="FFFFFF"/>
        </w:rPr>
      </w:pPr>
      <w:r w:rsidRPr="000E4D95">
        <w:t xml:space="preserve">“Articles of Faith (Latter Day Saints).” </w:t>
      </w:r>
      <w:r w:rsidRPr="000E4D95">
        <w:rPr>
          <w:i/>
        </w:rPr>
        <w:t>Wikipedia</w:t>
      </w:r>
      <w:r w:rsidRPr="000E4D95">
        <w:t>. 10 May 2019. 14 May 2019. Web.</w:t>
      </w:r>
    </w:p>
    <w:p w14:paraId="758D3F0B" w14:textId="77777777" w:rsidR="006550EA" w:rsidRPr="000E4D95" w:rsidRDefault="006550EA" w:rsidP="006550EA">
      <w:pPr>
        <w:ind w:left="720" w:hanging="720"/>
        <w:contextualSpacing/>
        <w:rPr>
          <w:rFonts w:eastAsia="Garamond"/>
          <w:color w:val="000000"/>
        </w:rPr>
      </w:pPr>
      <w:r w:rsidRPr="000E4D95">
        <w:t xml:space="preserve"> “Book of Abraham.” </w:t>
      </w:r>
      <w:r w:rsidRPr="000E4D95">
        <w:rPr>
          <w:i/>
        </w:rPr>
        <w:t>Wikipedia</w:t>
      </w:r>
      <w:r w:rsidRPr="000E4D95">
        <w:t>. 9 May 2019. 13 May 2019. Web.</w:t>
      </w:r>
    </w:p>
    <w:p w14:paraId="46B878A4" w14:textId="77777777" w:rsidR="006550EA" w:rsidRPr="000E4D95" w:rsidRDefault="006550EA" w:rsidP="006550EA">
      <w:pPr>
        <w:ind w:left="720" w:hanging="720"/>
        <w:contextualSpacing/>
        <w:rPr>
          <w:rFonts w:eastAsia="Garamond"/>
          <w:color w:val="000000"/>
        </w:rPr>
      </w:pPr>
      <w:r w:rsidRPr="000E4D95">
        <w:t xml:space="preserve">“Book of Moses.” </w:t>
      </w:r>
      <w:r w:rsidRPr="000E4D95">
        <w:rPr>
          <w:i/>
        </w:rPr>
        <w:t>Wikipedia</w:t>
      </w:r>
      <w:r w:rsidRPr="000E4D95">
        <w:t>. 24 Jan. 2019. 13 May 2019. Web.</w:t>
      </w:r>
    </w:p>
    <w:p w14:paraId="2DF8F7EE" w14:textId="77777777" w:rsidR="006550EA" w:rsidRPr="000E4D95" w:rsidRDefault="006550EA" w:rsidP="006550EA">
      <w:pPr>
        <w:ind w:left="720" w:hanging="720"/>
        <w:contextualSpacing/>
      </w:pPr>
      <w:r w:rsidRPr="000E4D95">
        <w:t xml:space="preserve">Conkin, Paul K. </w:t>
      </w:r>
      <w:r w:rsidRPr="000E4D95">
        <w:rPr>
          <w:rFonts w:eastAsia="Times New Roman"/>
          <w:i/>
          <w:color w:val="000000"/>
        </w:rPr>
        <w:t xml:space="preserve">American </w:t>
      </w:r>
      <w:r w:rsidRPr="000E4D95">
        <w:rPr>
          <w:rFonts w:eastAsia="Verdana"/>
          <w:i/>
          <w:color w:val="000000"/>
        </w:rPr>
        <w:t>Originals</w:t>
      </w:r>
      <w:r w:rsidRPr="000E4D95">
        <w:rPr>
          <w:rFonts w:eastAsia="Verdana"/>
          <w:color w:val="000000"/>
        </w:rPr>
        <w:t xml:space="preserve">: </w:t>
      </w:r>
      <w:r w:rsidRPr="000E4D95">
        <w:rPr>
          <w:rFonts w:eastAsia="Times New Roman"/>
          <w:i/>
          <w:color w:val="000000"/>
        </w:rPr>
        <w:t>Homemade Varieties of Christianity</w:t>
      </w:r>
      <w:r w:rsidRPr="000E4D95">
        <w:rPr>
          <w:rFonts w:eastAsia="Verdana"/>
          <w:color w:val="000000"/>
        </w:rPr>
        <w:t>. Chapel Hill: U of North Carolina P, 1997.</w:t>
      </w:r>
    </w:p>
    <w:p w14:paraId="434C42D2" w14:textId="77777777" w:rsidR="006550EA" w:rsidRDefault="006550EA" w:rsidP="006550EA">
      <w:pPr>
        <w:ind w:left="720" w:hanging="720"/>
        <w:textAlignment w:val="baseline"/>
        <w:rPr>
          <w:rFonts w:eastAsia="Garamond"/>
          <w:color w:val="000000"/>
        </w:rPr>
      </w:pPr>
      <w:r>
        <w:rPr>
          <w:rFonts w:eastAsia="Verdana"/>
          <w:color w:val="000000"/>
        </w:rPr>
        <w:t xml:space="preserve">“Core Beliefs.” </w:t>
      </w:r>
      <w:r>
        <w:rPr>
          <w:rFonts w:eastAsia="Verdana"/>
          <w:i/>
          <w:color w:val="000000"/>
        </w:rPr>
        <w:t>PBS</w:t>
      </w:r>
      <w:r>
        <w:rPr>
          <w:rFonts w:eastAsia="Verdana"/>
          <w:color w:val="000000"/>
        </w:rPr>
        <w:t>.</w:t>
      </w:r>
      <w:r>
        <w:rPr>
          <w:rFonts w:eastAsia="Verdana"/>
          <w:i/>
          <w:color w:val="000000"/>
        </w:rPr>
        <w:t>org</w:t>
      </w:r>
      <w:r>
        <w:rPr>
          <w:rFonts w:eastAsia="Verdana"/>
          <w:color w:val="000000"/>
        </w:rPr>
        <w:t>. N.d. 20 May 2019. Web.</w:t>
      </w:r>
    </w:p>
    <w:p w14:paraId="5FAC5891" w14:textId="77777777" w:rsidR="006550EA" w:rsidRDefault="006550EA" w:rsidP="006550EA">
      <w:pPr>
        <w:ind w:left="720" w:hanging="720"/>
        <w:contextualSpacing/>
        <w:rPr>
          <w:rFonts w:eastAsia="Garamond"/>
          <w:color w:val="000000"/>
        </w:rPr>
      </w:pPr>
      <w:r>
        <w:rPr>
          <w:rFonts w:eastAsia="Garamond"/>
        </w:rPr>
        <w:t>“</w:t>
      </w:r>
      <w:r w:rsidRPr="008B244B">
        <w:rPr>
          <w:rFonts w:eastAsia="Garamond"/>
        </w:rPr>
        <w:t xml:space="preserve">Differences </w:t>
      </w:r>
      <w:r>
        <w:rPr>
          <w:rFonts w:eastAsia="Garamond"/>
        </w:rPr>
        <w:t>f</w:t>
      </w:r>
      <w:r w:rsidRPr="008B244B">
        <w:rPr>
          <w:rFonts w:eastAsia="Garamond"/>
        </w:rPr>
        <w:t>rom Polygamous Groups.</w:t>
      </w:r>
      <w:r>
        <w:rPr>
          <w:rFonts w:eastAsia="Garamond"/>
        </w:rPr>
        <w:t>”</w:t>
      </w:r>
      <w:r w:rsidRPr="008B244B">
        <w:rPr>
          <w:rFonts w:eastAsia="Garamond"/>
        </w:rPr>
        <w:t xml:space="preserve"> </w:t>
      </w:r>
      <w:r w:rsidRPr="00CD43D4">
        <w:rPr>
          <w:rFonts w:eastAsia="Garamond"/>
          <w:i/>
        </w:rPr>
        <w:t>MormonNewsroom</w:t>
      </w:r>
      <w:r w:rsidRPr="008B244B">
        <w:rPr>
          <w:rFonts w:eastAsia="Garamond"/>
        </w:rPr>
        <w:t>.</w:t>
      </w:r>
      <w:r w:rsidRPr="00CD43D4">
        <w:rPr>
          <w:rFonts w:eastAsia="Garamond"/>
          <w:i/>
        </w:rPr>
        <w:t>org</w:t>
      </w:r>
      <w:r w:rsidRPr="008B244B">
        <w:rPr>
          <w:rFonts w:eastAsia="Garamond"/>
        </w:rPr>
        <w:t>. 2019. 24 May 2019. Web.</w:t>
      </w:r>
    </w:p>
    <w:p w14:paraId="71CE8A30" w14:textId="77777777" w:rsidR="006550EA" w:rsidRPr="000E4D95" w:rsidRDefault="006550EA" w:rsidP="006550EA">
      <w:pPr>
        <w:ind w:left="720" w:hanging="720"/>
        <w:textAlignment w:val="baseline"/>
        <w:rPr>
          <w:rFonts w:eastAsia="Garamond"/>
          <w:color w:val="000000"/>
        </w:rPr>
      </w:pPr>
      <w:r w:rsidRPr="000E4D95">
        <w:rPr>
          <w:color w:val="000000"/>
        </w:rPr>
        <w:t xml:space="preserve">“Endowment (Mormonism).” </w:t>
      </w:r>
      <w:r w:rsidRPr="000E4D95">
        <w:rPr>
          <w:i/>
        </w:rPr>
        <w:t>Wikipedia</w:t>
      </w:r>
      <w:r w:rsidRPr="000E4D95">
        <w:t>. 10 May 2019. 15 May 2019. Web.</w:t>
      </w:r>
    </w:p>
    <w:p w14:paraId="1B9859A3" w14:textId="77777777" w:rsidR="006550EA" w:rsidRPr="000E4D95" w:rsidRDefault="006550EA" w:rsidP="006550EA">
      <w:pPr>
        <w:ind w:left="720" w:hanging="720"/>
        <w:textAlignment w:val="baseline"/>
      </w:pPr>
      <w:r w:rsidRPr="000E4D95">
        <w:t xml:space="preserve">“History.” </w:t>
      </w:r>
      <w:r w:rsidRPr="000E4D95">
        <w:rPr>
          <w:i/>
        </w:rPr>
        <w:t>CJCCF</w:t>
      </w:r>
      <w:r w:rsidRPr="000E4D95">
        <w:t>.</w:t>
      </w:r>
      <w:r w:rsidRPr="000E4D95">
        <w:rPr>
          <w:i/>
        </w:rPr>
        <w:t>org</w:t>
      </w:r>
      <w:r w:rsidRPr="000E4D95">
        <w:t xml:space="preserve"> (Church of Jesus Christ in Christian Fellowship). 2019. 18 May 2019. Web.</w:t>
      </w:r>
    </w:p>
    <w:p w14:paraId="3EB381FB" w14:textId="77777777" w:rsidR="006550EA" w:rsidRPr="000E4D95" w:rsidRDefault="006550EA" w:rsidP="006550EA">
      <w:pPr>
        <w:ind w:left="720" w:hanging="720"/>
        <w:textAlignment w:val="baseline"/>
      </w:pPr>
      <w:r w:rsidRPr="000E4D95">
        <w:rPr>
          <w:rFonts w:eastAsia="Garamond"/>
          <w:color w:val="000000"/>
        </w:rPr>
        <w:t xml:space="preserve">“Joseph Smith.” </w:t>
      </w:r>
      <w:r w:rsidRPr="000E4D95">
        <w:rPr>
          <w:rFonts w:eastAsia="Garamond"/>
          <w:i/>
          <w:color w:val="000000"/>
        </w:rPr>
        <w:t>LightPlanet</w:t>
      </w:r>
      <w:r w:rsidRPr="000E4D95">
        <w:rPr>
          <w:rFonts w:eastAsia="Garamond"/>
          <w:color w:val="000000"/>
        </w:rPr>
        <w:t>.</w:t>
      </w:r>
      <w:r w:rsidRPr="000E4D95">
        <w:rPr>
          <w:rFonts w:eastAsia="Garamond"/>
          <w:i/>
          <w:color w:val="000000"/>
        </w:rPr>
        <w:t>com</w:t>
      </w:r>
      <w:r w:rsidRPr="000E4D95">
        <w:rPr>
          <w:rFonts w:eastAsia="Garamond"/>
          <w:color w:val="000000"/>
        </w:rPr>
        <w:t>. N.d. 14 May 2019. Web.</w:t>
      </w:r>
    </w:p>
    <w:p w14:paraId="078E43C4" w14:textId="77777777" w:rsidR="006550EA" w:rsidRPr="000E4D95" w:rsidRDefault="006550EA" w:rsidP="006550EA">
      <w:pPr>
        <w:ind w:left="720" w:hanging="720"/>
        <w:textAlignment w:val="baseline"/>
      </w:pPr>
      <w:r w:rsidRPr="000E4D95">
        <w:t xml:space="preserve">“Joseph Smith.” </w:t>
      </w:r>
      <w:r w:rsidRPr="000E4D95">
        <w:rPr>
          <w:i/>
        </w:rPr>
        <w:t>Wikipedia</w:t>
      </w:r>
      <w:r w:rsidRPr="000E4D95">
        <w:t>. 5 May 2019. 10 May 2019. Web.</w:t>
      </w:r>
    </w:p>
    <w:p w14:paraId="77CA77EA" w14:textId="77777777" w:rsidR="006550EA" w:rsidRPr="000E4D95" w:rsidRDefault="006550EA" w:rsidP="006550EA">
      <w:pPr>
        <w:ind w:left="720" w:hanging="720"/>
        <w:textAlignment w:val="baseline"/>
      </w:pPr>
      <w:r w:rsidRPr="000E4D95">
        <w:t xml:space="preserve">“List of Denominations in the Latter Day Saint Movement.” </w:t>
      </w:r>
      <w:r w:rsidRPr="000E4D95">
        <w:rPr>
          <w:i/>
        </w:rPr>
        <w:t>Wikipedia</w:t>
      </w:r>
      <w:r w:rsidRPr="000E4D95">
        <w:t>. 25 Apr. 2019. 10 May 2019.</w:t>
      </w:r>
    </w:p>
    <w:p w14:paraId="2D673150" w14:textId="77777777" w:rsidR="006550EA" w:rsidRDefault="006550EA" w:rsidP="006550EA">
      <w:pPr>
        <w:ind w:left="720" w:hanging="720"/>
        <w:textAlignment w:val="baseline"/>
        <w:rPr>
          <w:rFonts w:eastAsia="Garamond"/>
          <w:color w:val="000000"/>
        </w:rPr>
      </w:pPr>
      <w:r>
        <w:rPr>
          <w:rFonts w:eastAsia="Garamond"/>
          <w:color w:val="000000"/>
        </w:rPr>
        <w:t xml:space="preserve">Luschin, Immo. “Ordinances.” In </w:t>
      </w:r>
      <w:r w:rsidRPr="00A0139B">
        <w:rPr>
          <w:rFonts w:eastAsia="Garamond"/>
          <w:color w:val="000000"/>
        </w:rPr>
        <w:t xml:space="preserve">Ludlow, Daniel H., ed. </w:t>
      </w:r>
      <w:r w:rsidRPr="00A0139B">
        <w:rPr>
          <w:rFonts w:eastAsia="Garamond"/>
          <w:i/>
          <w:color w:val="000000"/>
        </w:rPr>
        <w:t>Encyclopedia of Mormonism</w:t>
      </w:r>
      <w:r w:rsidRPr="00A0139B">
        <w:rPr>
          <w:rFonts w:eastAsia="Garamond"/>
          <w:color w:val="000000"/>
        </w:rPr>
        <w:t>. New York: Macmillan, 1992</w:t>
      </w:r>
      <w:r>
        <w:rPr>
          <w:rFonts w:eastAsia="Garamond"/>
          <w:color w:val="000000"/>
        </w:rPr>
        <w:t>. 1032-34.</w:t>
      </w:r>
    </w:p>
    <w:p w14:paraId="6ADB93B7" w14:textId="77777777" w:rsidR="006550EA" w:rsidRPr="000E4D95" w:rsidRDefault="006550EA" w:rsidP="006550EA">
      <w:pPr>
        <w:ind w:left="720" w:hanging="720"/>
        <w:textAlignment w:val="baseline"/>
      </w:pPr>
      <w:r w:rsidRPr="000E4D95">
        <w:rPr>
          <w:rFonts w:cs="Arial"/>
          <w:color w:val="222222"/>
          <w:szCs w:val="32"/>
          <w:shd w:val="clear" w:color="auto" w:fill="FFFFFF"/>
        </w:rPr>
        <w:t xml:space="preserve">“Mormon Fundamentalism.” </w:t>
      </w:r>
      <w:r w:rsidRPr="000E4D95">
        <w:rPr>
          <w:i/>
        </w:rPr>
        <w:t>Wikipedia</w:t>
      </w:r>
      <w:r w:rsidRPr="000E4D95">
        <w:t>. 15 May 2019. 19 May 2019. Web.</w:t>
      </w:r>
    </w:p>
    <w:p w14:paraId="04BEC287" w14:textId="77777777" w:rsidR="006550EA" w:rsidRDefault="006550EA" w:rsidP="006550EA">
      <w:pPr>
        <w:ind w:left="720" w:hanging="720"/>
        <w:textAlignment w:val="baseline"/>
        <w:rPr>
          <w:rFonts w:eastAsia="Garamond"/>
          <w:color w:val="000000"/>
        </w:rPr>
      </w:pPr>
      <w:r w:rsidRPr="00125EAE">
        <w:t xml:space="preserve">Peck, David D. “The Lord Gave, and the Lord Hath Taken Away: A History of Mormon Polygamy.” </w:t>
      </w:r>
      <w:r w:rsidRPr="00125EAE">
        <w:rPr>
          <w:i/>
        </w:rPr>
        <w:t>BYUI</w:t>
      </w:r>
      <w:r w:rsidRPr="00125EAE">
        <w:t>.</w:t>
      </w:r>
      <w:r w:rsidRPr="00125EAE">
        <w:rPr>
          <w:i/>
        </w:rPr>
        <w:t>edu</w:t>
      </w:r>
      <w:r w:rsidRPr="00125EAE">
        <w:t>. N.d. (after 2004). 21 May 2019. Web.</w:t>
      </w:r>
    </w:p>
    <w:p w14:paraId="25397003" w14:textId="77777777" w:rsidR="009B28EF" w:rsidRDefault="009B28EF" w:rsidP="006550EA">
      <w:pPr>
        <w:ind w:left="720" w:hanging="720"/>
        <w:textAlignment w:val="baseline"/>
        <w:rPr>
          <w:rFonts w:eastAsia="Garamond"/>
          <w:color w:val="000000"/>
        </w:rPr>
      </w:pPr>
      <w:r w:rsidRPr="009B28EF">
        <w:rPr>
          <w:rFonts w:eastAsia="Garamond"/>
          <w:color w:val="000000"/>
        </w:rPr>
        <w:t xml:space="preserve">Riess, Jana. </w:t>
      </w:r>
      <w:r>
        <w:rPr>
          <w:rFonts w:eastAsia="Garamond"/>
          <w:color w:val="000000"/>
        </w:rPr>
        <w:t>“</w:t>
      </w:r>
      <w:r w:rsidRPr="009B28EF">
        <w:rPr>
          <w:rFonts w:eastAsia="Garamond"/>
          <w:color w:val="000000"/>
        </w:rPr>
        <w:t>Mormon Leaders Reverse LGBT Policy, Raising the Question: What Is Revelation?</w:t>
      </w:r>
      <w:r>
        <w:rPr>
          <w:rFonts w:eastAsia="Garamond"/>
          <w:color w:val="000000"/>
        </w:rPr>
        <w:t>”</w:t>
      </w:r>
      <w:r w:rsidRPr="009B28EF">
        <w:rPr>
          <w:rFonts w:eastAsia="Garamond"/>
          <w:color w:val="000000"/>
        </w:rPr>
        <w:t xml:space="preserve"> </w:t>
      </w:r>
      <w:r w:rsidRPr="009B28EF">
        <w:rPr>
          <w:rFonts w:eastAsia="Garamond"/>
          <w:i/>
          <w:color w:val="000000"/>
        </w:rPr>
        <w:t>ReligionNews</w:t>
      </w:r>
      <w:r w:rsidRPr="009B28EF">
        <w:rPr>
          <w:rFonts w:eastAsia="Garamond"/>
          <w:color w:val="000000"/>
        </w:rPr>
        <w:t>.</w:t>
      </w:r>
      <w:r w:rsidRPr="009B28EF">
        <w:rPr>
          <w:rFonts w:eastAsia="Garamond"/>
          <w:i/>
          <w:color w:val="000000"/>
        </w:rPr>
        <w:t>com</w:t>
      </w:r>
      <w:r w:rsidRPr="009B28EF">
        <w:rPr>
          <w:rFonts w:eastAsia="Garamond"/>
          <w:color w:val="000000"/>
        </w:rPr>
        <w:t>. 4 Apr. 2019. 30 May 2019. Web.</w:t>
      </w:r>
    </w:p>
    <w:p w14:paraId="278AFB0F" w14:textId="77777777" w:rsidR="006550EA" w:rsidRPr="00D35CB1" w:rsidRDefault="006550EA" w:rsidP="006550EA">
      <w:pPr>
        <w:ind w:left="720" w:hanging="720"/>
        <w:textAlignment w:val="baseline"/>
        <w:rPr>
          <w:rFonts w:eastAsia="Garamond"/>
          <w:color w:val="000000"/>
        </w:rPr>
      </w:pPr>
      <w:r w:rsidRPr="00D35CB1">
        <w:rPr>
          <w:rFonts w:eastAsia="Garamond"/>
          <w:color w:val="000000"/>
        </w:rPr>
        <w:t xml:space="preserve">Shields, Steven L. </w:t>
      </w:r>
      <w:r w:rsidRPr="00D35CB1">
        <w:rPr>
          <w:rFonts w:eastAsia="Garamond"/>
          <w:i/>
          <w:color w:val="000000"/>
        </w:rPr>
        <w:t>Divergent Paths of the Restoration</w:t>
      </w:r>
      <w:r w:rsidRPr="00D35CB1">
        <w:rPr>
          <w:rFonts w:eastAsia="Garamond"/>
          <w:color w:val="000000"/>
        </w:rPr>
        <w:t xml:space="preserve">: </w:t>
      </w:r>
      <w:r w:rsidRPr="00D35CB1">
        <w:rPr>
          <w:rFonts w:eastAsia="Garamond"/>
          <w:i/>
          <w:color w:val="000000"/>
        </w:rPr>
        <w:t>A History of the Latter Day Saint Movement</w:t>
      </w:r>
      <w:r w:rsidRPr="00D35CB1">
        <w:rPr>
          <w:rFonts w:eastAsia="Garamond"/>
          <w:color w:val="000000"/>
        </w:rPr>
        <w:t>. 4th rev. enlarged ed. Herald House, 2001. (Community of Christ minister.)</w:t>
      </w:r>
    </w:p>
    <w:p w14:paraId="19CE2B5E" w14:textId="77777777" w:rsidR="006550EA" w:rsidRDefault="006550EA" w:rsidP="006550EA">
      <w:pPr>
        <w:ind w:left="720" w:hanging="720"/>
        <w:textAlignment w:val="baseline"/>
        <w:rPr>
          <w:rFonts w:eastAsia="Garamond"/>
          <w:color w:val="000000"/>
        </w:rPr>
      </w:pPr>
      <w:r w:rsidRPr="00D35CB1">
        <w:rPr>
          <w:rFonts w:eastAsia="Garamond"/>
          <w:color w:val="000000"/>
        </w:rPr>
        <w:t xml:space="preserve">Shields, Steven L. </w:t>
      </w:r>
      <w:r>
        <w:rPr>
          <w:rFonts w:eastAsia="Garamond"/>
          <w:color w:val="000000"/>
        </w:rPr>
        <w:t>“</w:t>
      </w:r>
      <w:r w:rsidRPr="00D35CB1">
        <w:rPr>
          <w:rFonts w:eastAsia="Garamond"/>
          <w:color w:val="000000"/>
        </w:rPr>
        <w:t>Foreword.</w:t>
      </w:r>
      <w:r>
        <w:rPr>
          <w:rFonts w:eastAsia="Garamond"/>
          <w:color w:val="000000"/>
        </w:rPr>
        <w:t>”</w:t>
      </w:r>
      <w:r w:rsidRPr="00D35CB1">
        <w:rPr>
          <w:rFonts w:eastAsia="Garamond"/>
          <w:color w:val="000000"/>
        </w:rPr>
        <w:t xml:space="preserve"> In Bringhurst, Newell G., and John C. Hamer, eds. </w:t>
      </w:r>
      <w:r w:rsidRPr="00D35CB1">
        <w:rPr>
          <w:rFonts w:eastAsia="Garamond"/>
          <w:i/>
          <w:color w:val="000000"/>
        </w:rPr>
        <w:t>Scattering of the Saints</w:t>
      </w:r>
      <w:r w:rsidRPr="00D35CB1">
        <w:rPr>
          <w:rFonts w:eastAsia="Garamond"/>
          <w:color w:val="000000"/>
        </w:rPr>
        <w:t xml:space="preserve">: </w:t>
      </w:r>
      <w:r w:rsidRPr="00D35CB1">
        <w:rPr>
          <w:rFonts w:eastAsia="Garamond"/>
          <w:i/>
          <w:color w:val="000000"/>
        </w:rPr>
        <w:t>Schism Within Mormonism</w:t>
      </w:r>
      <w:r w:rsidRPr="00D35CB1">
        <w:rPr>
          <w:rFonts w:eastAsia="Garamond"/>
          <w:color w:val="000000"/>
        </w:rPr>
        <w:t>. Independence: John Whitmer, 2007.</w:t>
      </w:r>
    </w:p>
    <w:p w14:paraId="1562827A" w14:textId="77777777" w:rsidR="00F16CFD" w:rsidRDefault="00F16CFD" w:rsidP="00F16CFD">
      <w:pPr>
        <w:ind w:left="720" w:hanging="720"/>
        <w:textAlignment w:val="baseline"/>
      </w:pPr>
      <w:r w:rsidRPr="004A4461">
        <w:t xml:space="preserve">Tanner, Sandra. </w:t>
      </w:r>
      <w:r>
        <w:t>“</w:t>
      </w:r>
      <w:r w:rsidRPr="004A4461">
        <w:t>Masonic Symbols and the LDS Temple.</w:t>
      </w:r>
      <w:r>
        <w:t>”</w:t>
      </w:r>
      <w:r w:rsidRPr="004A4461">
        <w:t xml:space="preserve"> </w:t>
      </w:r>
      <w:r w:rsidRPr="004A4461">
        <w:rPr>
          <w:i/>
        </w:rPr>
        <w:t>UTLM</w:t>
      </w:r>
      <w:r w:rsidRPr="004A4461">
        <w:t>.</w:t>
      </w:r>
      <w:r w:rsidRPr="004A4461">
        <w:rPr>
          <w:i/>
        </w:rPr>
        <w:t>org</w:t>
      </w:r>
      <w:r w:rsidRPr="004A4461">
        <w:t xml:space="preserve"> (Utah Lighthouse Ministry). N.d. (post-2002). 24 May 2019. Web.</w:t>
      </w:r>
    </w:p>
    <w:p w14:paraId="7F34472D" w14:textId="77777777" w:rsidR="006550EA" w:rsidRPr="000E4D95" w:rsidRDefault="006550EA" w:rsidP="006550EA">
      <w:pPr>
        <w:ind w:left="720" w:hanging="720"/>
        <w:textAlignment w:val="baseline"/>
        <w:rPr>
          <w:rFonts w:eastAsia="Garamond"/>
          <w:color w:val="000000"/>
        </w:rPr>
      </w:pPr>
      <w:r w:rsidRPr="000E4D95">
        <w:t xml:space="preserve">“The Council of Friends.” </w:t>
      </w:r>
      <w:r w:rsidRPr="000E4D95">
        <w:rPr>
          <w:i/>
        </w:rPr>
        <w:t>MormonFundamentalism</w:t>
      </w:r>
      <w:r w:rsidRPr="000E4D95">
        <w:t>.</w:t>
      </w:r>
      <w:r w:rsidRPr="000E4D95">
        <w:rPr>
          <w:i/>
        </w:rPr>
        <w:t>com</w:t>
      </w:r>
      <w:r w:rsidRPr="000E4D95">
        <w:t>. N.d. 20 May 2019.</w:t>
      </w:r>
    </w:p>
    <w:p w14:paraId="139B86C8" w14:textId="77777777" w:rsidR="006550EA" w:rsidRPr="000E4D95" w:rsidRDefault="006550EA" w:rsidP="006550EA">
      <w:pPr>
        <w:ind w:left="720" w:hanging="720"/>
        <w:textAlignment w:val="baseline"/>
        <w:rPr>
          <w:rFonts w:eastAsia="Garamond"/>
          <w:color w:val="000000"/>
        </w:rPr>
      </w:pPr>
      <w:r w:rsidRPr="000E4D95">
        <w:rPr>
          <w:rFonts w:eastAsia="Garamond"/>
          <w:color w:val="000000"/>
        </w:rPr>
        <w:t xml:space="preserve">“The Fundamentalist Latter-Day Saints (FLDS) (1843-2002).” </w:t>
      </w:r>
      <w:r w:rsidRPr="000E4D95">
        <w:rPr>
          <w:rFonts w:eastAsia="Garamond"/>
          <w:i/>
          <w:color w:val="000000"/>
        </w:rPr>
        <w:t xml:space="preserve">World Religions and </w:t>
      </w:r>
      <w:r w:rsidR="002A2D76" w:rsidRPr="000E4D95">
        <w:rPr>
          <w:rFonts w:eastAsia="Garamond"/>
          <w:i/>
          <w:color w:val="000000"/>
        </w:rPr>
        <w:t>Spiritualities</w:t>
      </w:r>
      <w:r w:rsidRPr="000E4D95">
        <w:rPr>
          <w:rFonts w:eastAsia="Garamond"/>
          <w:i/>
          <w:color w:val="000000"/>
        </w:rPr>
        <w:t xml:space="preserve"> Project</w:t>
      </w:r>
      <w:r w:rsidRPr="000E4D95">
        <w:rPr>
          <w:rFonts w:eastAsia="Garamond"/>
          <w:color w:val="000000"/>
        </w:rPr>
        <w:t>. 31 Oct. 2012. 20 May 2019. Web.</w:t>
      </w:r>
    </w:p>
    <w:p w14:paraId="508E5CD4" w14:textId="77777777" w:rsidR="006550EA" w:rsidRPr="000E4D95" w:rsidRDefault="006550EA" w:rsidP="006550EA">
      <w:pPr>
        <w:ind w:left="720" w:hanging="720"/>
        <w:textAlignment w:val="baseline"/>
        <w:rPr>
          <w:rFonts w:eastAsia="Garamond"/>
          <w:color w:val="000000"/>
        </w:rPr>
      </w:pPr>
      <w:r w:rsidRPr="000E4D95">
        <w:t>Widtsoe, John A. “</w:t>
      </w:r>
      <w:r w:rsidRPr="000E4D95">
        <w:rPr>
          <w:rFonts w:eastAsia="Times New Roman"/>
          <w:bCs/>
          <w:snapToGrid/>
          <w:szCs w:val="36"/>
        </w:rPr>
        <w:t xml:space="preserve">Why Did Joseph Smith Become a Mason?” </w:t>
      </w:r>
      <w:r w:rsidRPr="000E4D95">
        <w:rPr>
          <w:rFonts w:eastAsia="Times New Roman"/>
          <w:bCs/>
          <w:i/>
          <w:snapToGrid/>
          <w:szCs w:val="36"/>
        </w:rPr>
        <w:t>LightPlanet</w:t>
      </w:r>
      <w:r w:rsidRPr="000E4D95">
        <w:rPr>
          <w:rFonts w:eastAsia="Times New Roman"/>
          <w:bCs/>
          <w:snapToGrid/>
          <w:szCs w:val="36"/>
        </w:rPr>
        <w:t>.</w:t>
      </w:r>
      <w:r w:rsidRPr="000E4D95">
        <w:rPr>
          <w:rFonts w:eastAsia="Times New Roman"/>
          <w:bCs/>
          <w:i/>
          <w:snapToGrid/>
          <w:szCs w:val="36"/>
        </w:rPr>
        <w:t>com</w:t>
      </w:r>
      <w:r w:rsidRPr="000E4D95">
        <w:rPr>
          <w:rFonts w:eastAsia="Times New Roman"/>
          <w:bCs/>
          <w:snapToGrid/>
          <w:szCs w:val="36"/>
        </w:rPr>
        <w:t>. N.d. 14 May 2019. Web.</w:t>
      </w:r>
    </w:p>
    <w:p w14:paraId="008C175F" w14:textId="77777777" w:rsidR="00F53330" w:rsidRDefault="00F53330" w:rsidP="00CD43D4">
      <w:pPr>
        <w:contextualSpacing/>
        <w:rPr>
          <w:rFonts w:eastAsia="Garamond"/>
          <w:color w:val="000000"/>
        </w:rPr>
      </w:pPr>
    </w:p>
    <w:sectPr w:rsidR="00F53330" w:rsidSect="009D5420">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594E5C18"/>
    <w:multiLevelType w:val="hybridMultilevel"/>
    <w:tmpl w:val="77E2A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81883328">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426854234">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3" w16cid:durableId="113194586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4" w16cid:durableId="817384648">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5" w16cid:durableId="126047921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6" w16cid:durableId="122048201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7" w16cid:durableId="1445424070">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8" w16cid:durableId="734619578">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9" w16cid:durableId="115703882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0" w16cid:durableId="1716196170">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1" w16cid:durableId="949749252">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2" w16cid:durableId="190850152">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3" w16cid:durableId="287517394">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4" w16cid:durableId="26889520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5" w16cid:durableId="191739907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6" w16cid:durableId="735400542">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7" w16cid:durableId="59324371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8" w16cid:durableId="168227135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9" w16cid:durableId="478349088">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0" w16cid:durableId="815415119">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1" w16cid:durableId="851185338">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2" w16cid:durableId="1519851492">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3" w16cid:durableId="92996793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4" w16cid:durableId="1787431829">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5" w16cid:durableId="1973174372">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6" w16cid:durableId="120147931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7" w16cid:durableId="1681852194">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8" w16cid:durableId="585040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stylePaneSortMethod w:val="0000"/>
  <w:defaultTabStop w:val="720"/>
  <w:autoHyphenation/>
  <w:hyphenationZone w:val="14"/>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C1C"/>
    <w:rsid w:val="00012382"/>
    <w:rsid w:val="000447BB"/>
    <w:rsid w:val="00052327"/>
    <w:rsid w:val="000535AE"/>
    <w:rsid w:val="00055475"/>
    <w:rsid w:val="000666BD"/>
    <w:rsid w:val="000707D7"/>
    <w:rsid w:val="00075850"/>
    <w:rsid w:val="00085D12"/>
    <w:rsid w:val="000A39FA"/>
    <w:rsid w:val="000A7A27"/>
    <w:rsid w:val="000D3504"/>
    <w:rsid w:val="000D4FCC"/>
    <w:rsid w:val="00107DBF"/>
    <w:rsid w:val="00133B42"/>
    <w:rsid w:val="00136B0D"/>
    <w:rsid w:val="00177C8C"/>
    <w:rsid w:val="00186920"/>
    <w:rsid w:val="001B0D8E"/>
    <w:rsid w:val="001B5DFF"/>
    <w:rsid w:val="001D2A39"/>
    <w:rsid w:val="001D6716"/>
    <w:rsid w:val="001F6ED4"/>
    <w:rsid w:val="00210EF7"/>
    <w:rsid w:val="002225B4"/>
    <w:rsid w:val="0022386E"/>
    <w:rsid w:val="00230000"/>
    <w:rsid w:val="00257435"/>
    <w:rsid w:val="002954F7"/>
    <w:rsid w:val="002A2D76"/>
    <w:rsid w:val="002A7639"/>
    <w:rsid w:val="002C0E9A"/>
    <w:rsid w:val="002C1C8E"/>
    <w:rsid w:val="002E7C26"/>
    <w:rsid w:val="00303A79"/>
    <w:rsid w:val="00312C6C"/>
    <w:rsid w:val="00316E4A"/>
    <w:rsid w:val="0032005A"/>
    <w:rsid w:val="00325960"/>
    <w:rsid w:val="00333617"/>
    <w:rsid w:val="00356910"/>
    <w:rsid w:val="00362065"/>
    <w:rsid w:val="003725C9"/>
    <w:rsid w:val="00375633"/>
    <w:rsid w:val="00393D7C"/>
    <w:rsid w:val="003A453D"/>
    <w:rsid w:val="003B6060"/>
    <w:rsid w:val="003C40B6"/>
    <w:rsid w:val="003E58D3"/>
    <w:rsid w:val="004270FC"/>
    <w:rsid w:val="004312C5"/>
    <w:rsid w:val="00456DD9"/>
    <w:rsid w:val="0048251D"/>
    <w:rsid w:val="0049512E"/>
    <w:rsid w:val="004C0A93"/>
    <w:rsid w:val="004D13D2"/>
    <w:rsid w:val="0050284A"/>
    <w:rsid w:val="00506366"/>
    <w:rsid w:val="0050639B"/>
    <w:rsid w:val="00510565"/>
    <w:rsid w:val="00521EE1"/>
    <w:rsid w:val="005449D1"/>
    <w:rsid w:val="00576E48"/>
    <w:rsid w:val="005C4FAA"/>
    <w:rsid w:val="005D1BF8"/>
    <w:rsid w:val="005D6C8B"/>
    <w:rsid w:val="005E6906"/>
    <w:rsid w:val="005F0A8B"/>
    <w:rsid w:val="00602A9D"/>
    <w:rsid w:val="00624644"/>
    <w:rsid w:val="00647709"/>
    <w:rsid w:val="006550EA"/>
    <w:rsid w:val="00696C56"/>
    <w:rsid w:val="006B3A41"/>
    <w:rsid w:val="006C1FB1"/>
    <w:rsid w:val="006C747E"/>
    <w:rsid w:val="006E5AD7"/>
    <w:rsid w:val="006F2F48"/>
    <w:rsid w:val="006F3381"/>
    <w:rsid w:val="006F6E10"/>
    <w:rsid w:val="007016BD"/>
    <w:rsid w:val="00707588"/>
    <w:rsid w:val="007143EE"/>
    <w:rsid w:val="007248E6"/>
    <w:rsid w:val="00727B73"/>
    <w:rsid w:val="00734BDB"/>
    <w:rsid w:val="00736DDE"/>
    <w:rsid w:val="00740637"/>
    <w:rsid w:val="007545D1"/>
    <w:rsid w:val="00756AFE"/>
    <w:rsid w:val="00775B36"/>
    <w:rsid w:val="00775F3A"/>
    <w:rsid w:val="007A37AE"/>
    <w:rsid w:val="007D5C2E"/>
    <w:rsid w:val="007E11EE"/>
    <w:rsid w:val="007E7D87"/>
    <w:rsid w:val="0080736C"/>
    <w:rsid w:val="00816008"/>
    <w:rsid w:val="00816622"/>
    <w:rsid w:val="008215BE"/>
    <w:rsid w:val="008260C1"/>
    <w:rsid w:val="008478D1"/>
    <w:rsid w:val="00895C72"/>
    <w:rsid w:val="008A186F"/>
    <w:rsid w:val="008A1EF2"/>
    <w:rsid w:val="008A37E2"/>
    <w:rsid w:val="008B244B"/>
    <w:rsid w:val="008C5CE4"/>
    <w:rsid w:val="008D3C4A"/>
    <w:rsid w:val="008E3523"/>
    <w:rsid w:val="008E3BFB"/>
    <w:rsid w:val="008E3D7B"/>
    <w:rsid w:val="008F01C0"/>
    <w:rsid w:val="008F3AFC"/>
    <w:rsid w:val="00920754"/>
    <w:rsid w:val="00921C1C"/>
    <w:rsid w:val="00925EDB"/>
    <w:rsid w:val="009334AA"/>
    <w:rsid w:val="00935B37"/>
    <w:rsid w:val="00942A03"/>
    <w:rsid w:val="00952AA4"/>
    <w:rsid w:val="00965497"/>
    <w:rsid w:val="0097275E"/>
    <w:rsid w:val="009B228A"/>
    <w:rsid w:val="009B28EF"/>
    <w:rsid w:val="009C2D53"/>
    <w:rsid w:val="009D333F"/>
    <w:rsid w:val="009D5420"/>
    <w:rsid w:val="009E441B"/>
    <w:rsid w:val="00A0139B"/>
    <w:rsid w:val="00A04FE5"/>
    <w:rsid w:val="00A10BA7"/>
    <w:rsid w:val="00A2140E"/>
    <w:rsid w:val="00A24E6D"/>
    <w:rsid w:val="00A25319"/>
    <w:rsid w:val="00A26848"/>
    <w:rsid w:val="00A27D2B"/>
    <w:rsid w:val="00A462BD"/>
    <w:rsid w:val="00A62AE7"/>
    <w:rsid w:val="00A84A4B"/>
    <w:rsid w:val="00AF0C4C"/>
    <w:rsid w:val="00AF357C"/>
    <w:rsid w:val="00AF59AC"/>
    <w:rsid w:val="00AF64D3"/>
    <w:rsid w:val="00B21C4D"/>
    <w:rsid w:val="00B21EAF"/>
    <w:rsid w:val="00B221C2"/>
    <w:rsid w:val="00B35D08"/>
    <w:rsid w:val="00B422F7"/>
    <w:rsid w:val="00B515AA"/>
    <w:rsid w:val="00B53799"/>
    <w:rsid w:val="00B64097"/>
    <w:rsid w:val="00B832D0"/>
    <w:rsid w:val="00BA346B"/>
    <w:rsid w:val="00BA6509"/>
    <w:rsid w:val="00BB3CD7"/>
    <w:rsid w:val="00BF1917"/>
    <w:rsid w:val="00C27904"/>
    <w:rsid w:val="00C355E6"/>
    <w:rsid w:val="00C433B8"/>
    <w:rsid w:val="00C61D87"/>
    <w:rsid w:val="00C62797"/>
    <w:rsid w:val="00C70B24"/>
    <w:rsid w:val="00CD43D4"/>
    <w:rsid w:val="00CE2594"/>
    <w:rsid w:val="00CE289E"/>
    <w:rsid w:val="00CF7354"/>
    <w:rsid w:val="00D1663C"/>
    <w:rsid w:val="00D60F0A"/>
    <w:rsid w:val="00D6654F"/>
    <w:rsid w:val="00D77859"/>
    <w:rsid w:val="00D77A70"/>
    <w:rsid w:val="00D81D66"/>
    <w:rsid w:val="00D9267F"/>
    <w:rsid w:val="00DA0131"/>
    <w:rsid w:val="00DC6471"/>
    <w:rsid w:val="00DD28F3"/>
    <w:rsid w:val="00DD40E6"/>
    <w:rsid w:val="00DF10CF"/>
    <w:rsid w:val="00E055B4"/>
    <w:rsid w:val="00E45D10"/>
    <w:rsid w:val="00E73312"/>
    <w:rsid w:val="00E762EF"/>
    <w:rsid w:val="00E91F75"/>
    <w:rsid w:val="00EA1A97"/>
    <w:rsid w:val="00EC21B6"/>
    <w:rsid w:val="00ED2805"/>
    <w:rsid w:val="00EE7E23"/>
    <w:rsid w:val="00EF1295"/>
    <w:rsid w:val="00EF28B7"/>
    <w:rsid w:val="00F130AB"/>
    <w:rsid w:val="00F161D4"/>
    <w:rsid w:val="00F16CFD"/>
    <w:rsid w:val="00F46BE8"/>
    <w:rsid w:val="00F47246"/>
    <w:rsid w:val="00F53330"/>
    <w:rsid w:val="00F65EAB"/>
    <w:rsid w:val="00F67A55"/>
    <w:rsid w:val="00F8019B"/>
    <w:rsid w:val="00F81421"/>
    <w:rsid w:val="00FB0CA0"/>
    <w:rsid w:val="00FB261A"/>
    <w:rsid w:val="00FB5E59"/>
    <w:rsid w:val="00FB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0361"/>
  <w15:docId w15:val="{C8AEB6E3-1317-47C4-83D5-E2472FFD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napToGrid w:val="0"/>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qFormat="1"/>
    <w:lsdException w:name="toc 4" w:uiPriority="0" w:qFormat="1"/>
    <w:lsdException w:name="toc 5" w:uiPriority="0" w:qFormat="1"/>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330"/>
  </w:style>
  <w:style w:type="paragraph" w:styleId="Heading1">
    <w:name w:val="heading 1"/>
    <w:basedOn w:val="Normal"/>
    <w:next w:val="Normal"/>
    <w:link w:val="Heading1Char"/>
    <w:autoRedefine/>
    <w:uiPriority w:val="9"/>
    <w:qFormat/>
    <w:rsid w:val="00EF28B7"/>
    <w:pPr>
      <w:keepNext/>
      <w:keepLines/>
      <w:contextualSpacing/>
      <w:jc w:val="center"/>
      <w:outlineLvl w:val="0"/>
    </w:pPr>
    <w:rPr>
      <w:rFonts w:eastAsiaTheme="majorEastAsia" w:cstheme="majorBidi"/>
      <w:caps/>
      <w:sz w:val="32"/>
      <w:szCs w:val="32"/>
    </w:rPr>
  </w:style>
  <w:style w:type="paragraph" w:styleId="Heading2">
    <w:name w:val="heading 2"/>
    <w:basedOn w:val="Normal"/>
    <w:link w:val="Heading2Char"/>
    <w:autoRedefine/>
    <w:qFormat/>
    <w:rsid w:val="00075850"/>
    <w:pPr>
      <w:contextualSpacing/>
      <w:jc w:val="center"/>
      <w:outlineLvl w:val="1"/>
    </w:pPr>
    <w:rPr>
      <w:rFonts w:eastAsia="PMingLiU"/>
      <w:caps/>
    </w:rPr>
  </w:style>
  <w:style w:type="paragraph" w:styleId="Heading3">
    <w:name w:val="heading 3"/>
    <w:basedOn w:val="Normal"/>
    <w:next w:val="Normal"/>
    <w:link w:val="Heading3Char"/>
    <w:autoRedefine/>
    <w:qFormat/>
    <w:rsid w:val="007E7D87"/>
    <w:pPr>
      <w:keepNext/>
      <w:keepLines/>
      <w:jc w:val="center"/>
      <w:outlineLvl w:val="2"/>
    </w:pPr>
    <w:rPr>
      <w:rFonts w:eastAsiaTheme="majorEastAsia" w:cstheme="majorBidi"/>
      <w:smallCaps/>
      <w:snapToGrid/>
    </w:rPr>
  </w:style>
  <w:style w:type="paragraph" w:styleId="Heading4">
    <w:name w:val="heading 4"/>
    <w:basedOn w:val="Normal"/>
    <w:next w:val="Normal"/>
    <w:link w:val="Heading4Char"/>
    <w:qFormat/>
    <w:rsid w:val="0032596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32596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F01C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F01C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8B7"/>
    <w:rPr>
      <w:rFonts w:eastAsiaTheme="majorEastAsia" w:cstheme="majorBidi"/>
      <w:caps/>
      <w:sz w:val="32"/>
      <w:szCs w:val="32"/>
    </w:rPr>
  </w:style>
  <w:style w:type="paragraph" w:customStyle="1" w:styleId="doubleindent">
    <w:name w:val="double indent"/>
    <w:basedOn w:val="Normal"/>
    <w:next w:val="Normal"/>
    <w:uiPriority w:val="4"/>
    <w:rsid w:val="00325960"/>
    <w:pPr>
      <w:ind w:left="1440" w:right="720" w:hanging="720"/>
    </w:pPr>
    <w:rPr>
      <w:rFonts w:eastAsia="Times New Roman"/>
      <w:sz w:val="20"/>
      <w:szCs w:val="20"/>
    </w:rPr>
  </w:style>
  <w:style w:type="paragraph" w:customStyle="1" w:styleId="temp">
    <w:name w:val="temp"/>
    <w:basedOn w:val="Normal"/>
    <w:rsid w:val="00925EDB"/>
    <w:pPr>
      <w:tabs>
        <w:tab w:val="left" w:pos="360"/>
        <w:tab w:val="left" w:pos="720"/>
      </w:tabs>
      <w:ind w:left="1080" w:hanging="1080"/>
    </w:pPr>
    <w:rPr>
      <w:rFonts w:eastAsia="Times New Roman"/>
    </w:rPr>
  </w:style>
  <w:style w:type="character" w:customStyle="1" w:styleId="Heading2Char">
    <w:name w:val="Heading 2 Char"/>
    <w:basedOn w:val="DefaultParagraphFont"/>
    <w:link w:val="Heading2"/>
    <w:rsid w:val="00075850"/>
    <w:rPr>
      <w:rFonts w:eastAsia="PMingLiU"/>
      <w:caps/>
    </w:rPr>
  </w:style>
  <w:style w:type="character" w:customStyle="1" w:styleId="Heading5Char">
    <w:name w:val="Heading 5 Char"/>
    <w:basedOn w:val="DefaultParagraphFont"/>
    <w:link w:val="Heading5"/>
    <w:rsid w:val="00325960"/>
    <w:rPr>
      <w:rFonts w:asciiTheme="majorHAnsi" w:eastAsiaTheme="majorEastAsia" w:hAnsiTheme="majorHAnsi" w:cstheme="majorBidi"/>
      <w:color w:val="365F91" w:themeColor="accent1" w:themeShade="BF"/>
      <w:kern w:val="16"/>
      <w:sz w:val="24"/>
      <w:szCs w:val="24"/>
      <w:lang w:bidi="he-IL"/>
    </w:rPr>
  </w:style>
  <w:style w:type="character" w:customStyle="1" w:styleId="Heading6Char">
    <w:name w:val="Heading 6 Char"/>
    <w:basedOn w:val="DefaultParagraphFont"/>
    <w:link w:val="Heading6"/>
    <w:uiPriority w:val="9"/>
    <w:semiHidden/>
    <w:rsid w:val="008F01C0"/>
    <w:rPr>
      <w:rFonts w:asciiTheme="majorHAnsi" w:eastAsiaTheme="majorEastAsia" w:hAnsiTheme="majorHAnsi" w:cstheme="majorBidi"/>
      <w:color w:val="243F60" w:themeColor="accent1" w:themeShade="7F"/>
      <w:kern w:val="16"/>
      <w:sz w:val="24"/>
      <w:szCs w:val="24"/>
      <w:lang w:bidi="he-IL"/>
    </w:rPr>
  </w:style>
  <w:style w:type="character" w:customStyle="1" w:styleId="Heading7Char">
    <w:name w:val="Heading 7 Char"/>
    <w:basedOn w:val="DefaultParagraphFont"/>
    <w:link w:val="Heading7"/>
    <w:uiPriority w:val="9"/>
    <w:semiHidden/>
    <w:rsid w:val="008F01C0"/>
    <w:rPr>
      <w:rFonts w:asciiTheme="majorHAnsi" w:eastAsiaTheme="majorEastAsia" w:hAnsiTheme="majorHAnsi" w:cstheme="majorBidi"/>
      <w:i/>
      <w:iCs/>
      <w:color w:val="243F60" w:themeColor="accent1" w:themeShade="7F"/>
      <w:kern w:val="16"/>
      <w:sz w:val="24"/>
      <w:szCs w:val="24"/>
      <w:lang w:bidi="he-IL"/>
    </w:rPr>
  </w:style>
  <w:style w:type="paragraph" w:styleId="FootnoteText">
    <w:name w:val="footnote text"/>
    <w:basedOn w:val="Normal"/>
    <w:link w:val="FootnoteTextChar"/>
    <w:autoRedefine/>
    <w:qFormat/>
    <w:rsid w:val="00CE289E"/>
    <w:pPr>
      <w:contextualSpacing/>
    </w:pPr>
    <w:rPr>
      <w:sz w:val="20"/>
    </w:rPr>
  </w:style>
  <w:style w:type="character" w:customStyle="1" w:styleId="FootnoteTextChar">
    <w:name w:val="Footnote Text Char"/>
    <w:basedOn w:val="DefaultParagraphFont"/>
    <w:link w:val="FootnoteText"/>
    <w:rsid w:val="00CE289E"/>
    <w:rPr>
      <w:sz w:val="20"/>
    </w:rPr>
  </w:style>
  <w:style w:type="paragraph" w:styleId="Header">
    <w:name w:val="header"/>
    <w:basedOn w:val="Normal"/>
    <w:next w:val="Normal"/>
    <w:link w:val="HeaderChar"/>
    <w:rsid w:val="008F01C0"/>
    <w:pPr>
      <w:tabs>
        <w:tab w:val="right" w:pos="4680"/>
        <w:tab w:val="right" w:pos="9360"/>
      </w:tabs>
    </w:pPr>
    <w:rPr>
      <w:rFonts w:eastAsia="Times New Roman"/>
    </w:rPr>
  </w:style>
  <w:style w:type="character" w:customStyle="1" w:styleId="HeaderChar">
    <w:name w:val="Header Char"/>
    <w:basedOn w:val="DefaultParagraphFont"/>
    <w:link w:val="Header"/>
    <w:rsid w:val="008F01C0"/>
    <w:rPr>
      <w:rFonts w:eastAsia="Times New Roman"/>
      <w:color w:val="000000"/>
      <w:kern w:val="16"/>
      <w:sz w:val="24"/>
      <w:szCs w:val="24"/>
      <w:lang w:bidi="he-IL"/>
    </w:rPr>
  </w:style>
  <w:style w:type="paragraph" w:styleId="Footer">
    <w:name w:val="footer"/>
    <w:basedOn w:val="Normal"/>
    <w:link w:val="FooterChar"/>
    <w:uiPriority w:val="99"/>
    <w:unhideWhenUsed/>
    <w:rsid w:val="00325960"/>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325960"/>
    <w:rPr>
      <w:rFonts w:eastAsia="Times New Roman"/>
      <w:color w:val="000000"/>
      <w:kern w:val="16"/>
      <w:sz w:val="24"/>
      <w:szCs w:val="24"/>
      <w:lang w:bidi="he-IL"/>
    </w:rPr>
  </w:style>
  <w:style w:type="character" w:styleId="PageNumber">
    <w:name w:val="page number"/>
    <w:basedOn w:val="DefaultParagraphFont"/>
    <w:uiPriority w:val="99"/>
    <w:semiHidden/>
    <w:unhideWhenUsed/>
    <w:rsid w:val="008F01C0"/>
  </w:style>
  <w:style w:type="paragraph" w:styleId="Title">
    <w:name w:val="Title"/>
    <w:basedOn w:val="Normal"/>
    <w:link w:val="TitleChar"/>
    <w:uiPriority w:val="10"/>
    <w:qFormat/>
    <w:rsid w:val="003259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960"/>
    <w:rPr>
      <w:rFonts w:asciiTheme="majorHAnsi" w:eastAsiaTheme="majorEastAsia" w:hAnsiTheme="majorHAnsi" w:cstheme="majorBidi"/>
      <w:spacing w:val="-10"/>
      <w:kern w:val="28"/>
      <w:sz w:val="56"/>
      <w:szCs w:val="56"/>
      <w:lang w:bidi="he-IL"/>
    </w:rPr>
  </w:style>
  <w:style w:type="paragraph" w:styleId="BodyText">
    <w:name w:val="Body Text"/>
    <w:basedOn w:val="Normal"/>
    <w:link w:val="BodyTextChar"/>
    <w:uiPriority w:val="99"/>
    <w:semiHidden/>
    <w:unhideWhenUsed/>
    <w:rsid w:val="008F01C0"/>
    <w:pPr>
      <w:spacing w:after="120"/>
    </w:pPr>
    <w:rPr>
      <w:rFonts w:eastAsia="Times New Roman"/>
    </w:rPr>
  </w:style>
  <w:style w:type="character" w:customStyle="1" w:styleId="BodyTextChar">
    <w:name w:val="Body Text Char"/>
    <w:basedOn w:val="DefaultParagraphFont"/>
    <w:link w:val="BodyText"/>
    <w:uiPriority w:val="99"/>
    <w:semiHidden/>
    <w:rsid w:val="008F01C0"/>
    <w:rPr>
      <w:rFonts w:eastAsia="Times New Roman"/>
      <w:color w:val="000000"/>
      <w:kern w:val="16"/>
      <w:sz w:val="24"/>
      <w:szCs w:val="24"/>
      <w:lang w:bidi="he-IL"/>
    </w:rPr>
  </w:style>
  <w:style w:type="paragraph" w:styleId="BodyTextIndent">
    <w:name w:val="Body Text Indent"/>
    <w:basedOn w:val="Normal"/>
    <w:link w:val="BodyTextIndentChar"/>
    <w:uiPriority w:val="99"/>
    <w:semiHidden/>
    <w:unhideWhenUsed/>
    <w:rsid w:val="008F01C0"/>
    <w:pPr>
      <w:spacing w:after="120"/>
      <w:ind w:left="360"/>
    </w:pPr>
    <w:rPr>
      <w:rFonts w:eastAsia="Times New Roman"/>
    </w:rPr>
  </w:style>
  <w:style w:type="character" w:customStyle="1" w:styleId="BodyTextIndentChar">
    <w:name w:val="Body Text Indent Char"/>
    <w:basedOn w:val="DefaultParagraphFont"/>
    <w:link w:val="BodyTextIndent"/>
    <w:uiPriority w:val="99"/>
    <w:semiHidden/>
    <w:rsid w:val="008F01C0"/>
    <w:rPr>
      <w:rFonts w:eastAsia="Times New Roman"/>
      <w:color w:val="000000"/>
      <w:kern w:val="16"/>
      <w:sz w:val="24"/>
      <w:szCs w:val="24"/>
      <w:lang w:bidi="he-IL"/>
    </w:rPr>
  </w:style>
  <w:style w:type="paragraph" w:styleId="BodyTextIndent2">
    <w:name w:val="Body Text Indent 2"/>
    <w:basedOn w:val="Normal"/>
    <w:link w:val="BodyTextIndent2Char"/>
    <w:uiPriority w:val="99"/>
    <w:semiHidden/>
    <w:unhideWhenUsed/>
    <w:rsid w:val="008F01C0"/>
    <w:pPr>
      <w:spacing w:after="120" w:line="480" w:lineRule="auto"/>
      <w:ind w:left="360"/>
    </w:pPr>
    <w:rPr>
      <w:rFonts w:eastAsia="Times New Roman"/>
    </w:rPr>
  </w:style>
  <w:style w:type="character" w:customStyle="1" w:styleId="BodyTextIndent2Char">
    <w:name w:val="Body Text Indent 2 Char"/>
    <w:basedOn w:val="DefaultParagraphFont"/>
    <w:link w:val="BodyTextIndent2"/>
    <w:uiPriority w:val="99"/>
    <w:semiHidden/>
    <w:rsid w:val="008F01C0"/>
    <w:rPr>
      <w:rFonts w:eastAsia="Times New Roman"/>
      <w:color w:val="000000"/>
      <w:kern w:val="16"/>
      <w:sz w:val="24"/>
      <w:szCs w:val="24"/>
      <w:lang w:bidi="he-IL"/>
    </w:rPr>
  </w:style>
  <w:style w:type="paragraph" w:styleId="BodyTextIndent3">
    <w:name w:val="Body Text Indent 3"/>
    <w:basedOn w:val="Normal"/>
    <w:link w:val="BodyTextIndent3Char"/>
    <w:uiPriority w:val="99"/>
    <w:semiHidden/>
    <w:unhideWhenUsed/>
    <w:rsid w:val="008F01C0"/>
    <w:pPr>
      <w:spacing w:after="120"/>
      <w:ind w:left="360"/>
    </w:pPr>
    <w:rPr>
      <w:rFonts w:eastAsia="Times New Roman"/>
      <w:sz w:val="16"/>
      <w:szCs w:val="16"/>
    </w:rPr>
  </w:style>
  <w:style w:type="character" w:customStyle="1" w:styleId="BodyTextIndent3Char">
    <w:name w:val="Body Text Indent 3 Char"/>
    <w:basedOn w:val="DefaultParagraphFont"/>
    <w:link w:val="BodyTextIndent3"/>
    <w:uiPriority w:val="99"/>
    <w:semiHidden/>
    <w:rsid w:val="008F01C0"/>
    <w:rPr>
      <w:rFonts w:eastAsia="Times New Roman"/>
      <w:color w:val="000000"/>
      <w:kern w:val="16"/>
      <w:sz w:val="16"/>
      <w:szCs w:val="16"/>
      <w:lang w:bidi="he-IL"/>
    </w:rPr>
  </w:style>
  <w:style w:type="table" w:styleId="TableGrid1">
    <w:name w:val="Table Grid 1"/>
    <w:basedOn w:val="TableNormal"/>
    <w:uiPriority w:val="99"/>
    <w:semiHidden/>
    <w:unhideWhenUsed/>
    <w:rsid w:val="00925EDB"/>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925E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E7D87"/>
    <w:rPr>
      <w:rFonts w:eastAsiaTheme="majorEastAsia" w:cstheme="majorBidi"/>
      <w:smallCaps/>
      <w:snapToGrid/>
    </w:rPr>
  </w:style>
  <w:style w:type="character" w:customStyle="1" w:styleId="Heading4Char">
    <w:name w:val="Heading 4 Char"/>
    <w:basedOn w:val="DefaultParagraphFont"/>
    <w:link w:val="Heading4"/>
    <w:rsid w:val="00325960"/>
    <w:rPr>
      <w:rFonts w:asciiTheme="majorHAnsi" w:eastAsiaTheme="majorEastAsia" w:hAnsiTheme="majorHAnsi" w:cstheme="majorBidi"/>
      <w:i/>
      <w:iCs/>
      <w:color w:val="365F91" w:themeColor="accent1" w:themeShade="BF"/>
      <w:kern w:val="16"/>
      <w:sz w:val="24"/>
      <w:szCs w:val="24"/>
      <w:lang w:bidi="he-IL"/>
    </w:rPr>
  </w:style>
  <w:style w:type="character" w:styleId="FootnoteReference">
    <w:name w:val="footnote reference"/>
    <w:basedOn w:val="DefaultParagraphFont"/>
    <w:rsid w:val="008F01C0"/>
    <w:rPr>
      <w:vertAlign w:val="superscript"/>
    </w:rPr>
  </w:style>
  <w:style w:type="paragraph" w:styleId="NormalWeb">
    <w:name w:val="Normal (Web)"/>
    <w:basedOn w:val="Normal"/>
    <w:uiPriority w:val="99"/>
    <w:semiHidden/>
    <w:unhideWhenUsed/>
    <w:rsid w:val="008F01C0"/>
    <w:rPr>
      <w:rFonts w:eastAsia="Times New Roman"/>
    </w:rPr>
  </w:style>
  <w:style w:type="paragraph" w:customStyle="1" w:styleId="Level1">
    <w:name w:val="Level 1"/>
    <w:basedOn w:val="Normal"/>
    <w:uiPriority w:val="4"/>
    <w:rsid w:val="00325960"/>
    <w:pPr>
      <w:widowControl w:val="0"/>
      <w:numPr>
        <w:numId w:val="27"/>
      </w:numPr>
      <w:jc w:val="left"/>
      <w:outlineLvl w:val="0"/>
    </w:pPr>
    <w:rPr>
      <w:rFonts w:eastAsia="Times New Roman"/>
      <w:snapToGrid/>
    </w:rPr>
  </w:style>
  <w:style w:type="paragraph" w:styleId="TOC1">
    <w:name w:val="toc 1"/>
    <w:basedOn w:val="Normal"/>
    <w:next w:val="Normal"/>
    <w:autoRedefine/>
    <w:rsid w:val="00325960"/>
    <w:pPr>
      <w:spacing w:before="240"/>
      <w:contextualSpacing/>
    </w:pPr>
    <w:rPr>
      <w:rFonts w:eastAsia="Times New Roman"/>
    </w:rPr>
  </w:style>
  <w:style w:type="paragraph" w:customStyle="1" w:styleId="hangingindent">
    <w:name w:val="hanging indent"/>
    <w:basedOn w:val="Normal"/>
    <w:uiPriority w:val="4"/>
    <w:rsid w:val="00325960"/>
    <w:pPr>
      <w:ind w:left="720" w:hanging="720"/>
    </w:pPr>
    <w:rPr>
      <w:rFonts w:eastAsia="Times New Roman"/>
    </w:rPr>
  </w:style>
  <w:style w:type="paragraph" w:customStyle="1" w:styleId="Closing1">
    <w:name w:val="Closing1"/>
    <w:aliases w:val="justify left at center"/>
    <w:basedOn w:val="Normal"/>
    <w:next w:val="Normal"/>
    <w:uiPriority w:val="4"/>
    <w:rsid w:val="00325960"/>
    <w:pPr>
      <w:ind w:left="4680"/>
    </w:pPr>
    <w:rPr>
      <w:rFonts w:eastAsia="Times New Roman"/>
    </w:rPr>
  </w:style>
  <w:style w:type="paragraph" w:customStyle="1" w:styleId="head1">
    <w:name w:val="head 1"/>
    <w:basedOn w:val="Normal"/>
    <w:next w:val="Normal"/>
    <w:uiPriority w:val="4"/>
    <w:rsid w:val="00325960"/>
    <w:pPr>
      <w:jc w:val="center"/>
      <w:outlineLvl w:val="0"/>
    </w:pPr>
    <w:rPr>
      <w:rFonts w:ascii="Garamond" w:eastAsia="Times New Roman" w:hAnsi="Garamond"/>
      <w:caps/>
      <w:sz w:val="36"/>
      <w:szCs w:val="36"/>
    </w:rPr>
  </w:style>
  <w:style w:type="paragraph" w:customStyle="1" w:styleId="head2">
    <w:name w:val="head 2"/>
    <w:basedOn w:val="Normal"/>
    <w:next w:val="Normal"/>
    <w:uiPriority w:val="4"/>
    <w:rsid w:val="00325960"/>
    <w:pPr>
      <w:jc w:val="center"/>
      <w:outlineLvl w:val="1"/>
    </w:pPr>
    <w:rPr>
      <w:rFonts w:eastAsia="Times New Roman"/>
      <w:caps/>
    </w:rPr>
  </w:style>
  <w:style w:type="paragraph" w:customStyle="1" w:styleId="head3">
    <w:name w:val="head 3"/>
    <w:basedOn w:val="Normal"/>
    <w:next w:val="Normal"/>
    <w:uiPriority w:val="4"/>
    <w:rsid w:val="00325960"/>
    <w:pPr>
      <w:outlineLvl w:val="2"/>
    </w:pPr>
    <w:rPr>
      <w:rFonts w:eastAsia="Times New Roman"/>
    </w:rPr>
  </w:style>
  <w:style w:type="paragraph" w:customStyle="1" w:styleId="blockquotation">
    <w:name w:val="block quotation"/>
    <w:basedOn w:val="Normal"/>
    <w:next w:val="Normal"/>
    <w:uiPriority w:val="4"/>
    <w:rsid w:val="00325960"/>
    <w:pPr>
      <w:ind w:left="720" w:right="720"/>
    </w:pPr>
    <w:rPr>
      <w:rFonts w:eastAsia="Times New Roman"/>
    </w:rPr>
  </w:style>
  <w:style w:type="paragraph" w:customStyle="1" w:styleId="head4">
    <w:name w:val="head 4"/>
    <w:basedOn w:val="Normal"/>
    <w:next w:val="Normal"/>
    <w:uiPriority w:val="4"/>
    <w:rsid w:val="00325960"/>
    <w:pPr>
      <w:outlineLvl w:val="3"/>
    </w:pPr>
    <w:rPr>
      <w:rFonts w:eastAsia="Times New Roman"/>
    </w:rPr>
  </w:style>
  <w:style w:type="paragraph" w:customStyle="1" w:styleId="Level2">
    <w:name w:val="Level 2"/>
    <w:basedOn w:val="Normal"/>
    <w:uiPriority w:val="4"/>
    <w:rsid w:val="00325960"/>
    <w:pPr>
      <w:widowControl w:val="0"/>
      <w:numPr>
        <w:ilvl w:val="1"/>
        <w:numId w:val="27"/>
      </w:numPr>
      <w:jc w:val="left"/>
      <w:outlineLvl w:val="1"/>
    </w:pPr>
    <w:rPr>
      <w:rFonts w:eastAsia="Times New Roman"/>
      <w:snapToGrid/>
    </w:rPr>
  </w:style>
  <w:style w:type="paragraph" w:customStyle="1" w:styleId="Level3">
    <w:name w:val="Level 3"/>
    <w:basedOn w:val="Normal"/>
    <w:uiPriority w:val="4"/>
    <w:rsid w:val="00325960"/>
    <w:pPr>
      <w:widowControl w:val="0"/>
      <w:numPr>
        <w:ilvl w:val="2"/>
        <w:numId w:val="27"/>
      </w:numPr>
      <w:jc w:val="left"/>
      <w:outlineLvl w:val="2"/>
    </w:pPr>
    <w:rPr>
      <w:rFonts w:eastAsia="Times New Roman"/>
      <w:snapToGrid/>
    </w:rPr>
  </w:style>
  <w:style w:type="paragraph" w:customStyle="1" w:styleId="Level4">
    <w:name w:val="Level 4"/>
    <w:basedOn w:val="Normal"/>
    <w:uiPriority w:val="4"/>
    <w:rsid w:val="00325960"/>
    <w:pPr>
      <w:widowControl w:val="0"/>
      <w:numPr>
        <w:ilvl w:val="3"/>
        <w:numId w:val="27"/>
      </w:numPr>
      <w:jc w:val="left"/>
      <w:outlineLvl w:val="3"/>
    </w:pPr>
    <w:rPr>
      <w:rFonts w:eastAsia="Times New Roman"/>
      <w:snapToGrid/>
    </w:rPr>
  </w:style>
  <w:style w:type="paragraph" w:customStyle="1" w:styleId="Level5">
    <w:name w:val="Level 5"/>
    <w:basedOn w:val="Normal"/>
    <w:uiPriority w:val="4"/>
    <w:rsid w:val="00325960"/>
    <w:pPr>
      <w:widowControl w:val="0"/>
      <w:numPr>
        <w:ilvl w:val="4"/>
        <w:numId w:val="27"/>
      </w:numPr>
      <w:jc w:val="left"/>
      <w:outlineLvl w:val="4"/>
    </w:pPr>
    <w:rPr>
      <w:rFonts w:eastAsia="Times New Roman"/>
      <w:snapToGrid/>
    </w:rPr>
  </w:style>
  <w:style w:type="paragraph" w:customStyle="1" w:styleId="Level6">
    <w:name w:val="Level 6"/>
    <w:basedOn w:val="Normal"/>
    <w:uiPriority w:val="4"/>
    <w:rsid w:val="00325960"/>
    <w:pPr>
      <w:widowControl w:val="0"/>
      <w:numPr>
        <w:ilvl w:val="5"/>
        <w:numId w:val="27"/>
      </w:numPr>
      <w:jc w:val="left"/>
      <w:outlineLvl w:val="5"/>
    </w:pPr>
    <w:rPr>
      <w:rFonts w:eastAsia="Times New Roman"/>
      <w:snapToGrid/>
    </w:rPr>
  </w:style>
  <w:style w:type="paragraph" w:customStyle="1" w:styleId="Level7">
    <w:name w:val="Level 7"/>
    <w:basedOn w:val="Normal"/>
    <w:uiPriority w:val="4"/>
    <w:rsid w:val="00325960"/>
    <w:pPr>
      <w:widowControl w:val="0"/>
      <w:numPr>
        <w:ilvl w:val="6"/>
        <w:numId w:val="27"/>
      </w:numPr>
      <w:jc w:val="left"/>
      <w:outlineLvl w:val="6"/>
    </w:pPr>
    <w:rPr>
      <w:rFonts w:eastAsia="Times New Roman"/>
      <w:snapToGrid/>
    </w:rPr>
  </w:style>
  <w:style w:type="paragraph" w:styleId="TOC2">
    <w:name w:val="toc 2"/>
    <w:basedOn w:val="Normal"/>
    <w:next w:val="Normal"/>
    <w:autoRedefine/>
    <w:rsid w:val="00325960"/>
    <w:pPr>
      <w:ind w:left="245"/>
      <w:contextualSpacing/>
    </w:pPr>
    <w:rPr>
      <w:rFonts w:eastAsia="Times New Roman"/>
    </w:rPr>
  </w:style>
  <w:style w:type="paragraph" w:styleId="TOC3">
    <w:name w:val="toc 3"/>
    <w:basedOn w:val="Normal"/>
    <w:next w:val="Normal"/>
    <w:autoRedefine/>
    <w:qFormat/>
    <w:rsid w:val="00325960"/>
    <w:pPr>
      <w:ind w:left="475"/>
      <w:contextualSpacing/>
    </w:pPr>
    <w:rPr>
      <w:rFonts w:eastAsia="Times New Roman"/>
    </w:rPr>
  </w:style>
  <w:style w:type="paragraph" w:styleId="TOC4">
    <w:name w:val="toc 4"/>
    <w:basedOn w:val="Normal"/>
    <w:next w:val="Normal"/>
    <w:autoRedefine/>
    <w:qFormat/>
    <w:rsid w:val="00325960"/>
    <w:pPr>
      <w:spacing w:after="100"/>
      <w:ind w:left="720"/>
    </w:pPr>
    <w:rPr>
      <w:rFonts w:eastAsia="Times New Roman"/>
    </w:rPr>
  </w:style>
  <w:style w:type="paragraph" w:styleId="TOC5">
    <w:name w:val="toc 5"/>
    <w:basedOn w:val="Normal"/>
    <w:next w:val="Normal"/>
    <w:autoRedefine/>
    <w:qFormat/>
    <w:rsid w:val="00325960"/>
    <w:pPr>
      <w:ind w:left="965"/>
      <w:contextualSpacing/>
    </w:pPr>
    <w:rPr>
      <w:rFonts w:eastAsia="Times New Roman"/>
    </w:rPr>
  </w:style>
  <w:style w:type="paragraph" w:styleId="ListParagraph">
    <w:name w:val="List Paragraph"/>
    <w:basedOn w:val="Normal"/>
    <w:uiPriority w:val="34"/>
    <w:qFormat/>
    <w:rsid w:val="008D3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6060</Words>
  <Characters>34544</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Paul Hahn</cp:lastModifiedBy>
  <cp:revision>6</cp:revision>
  <dcterms:created xsi:type="dcterms:W3CDTF">2019-05-30T15:23:00Z</dcterms:created>
  <dcterms:modified xsi:type="dcterms:W3CDTF">2023-10-07T21:59:00Z</dcterms:modified>
</cp:coreProperties>
</file>