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3E" w:rsidRPr="00B061F0" w:rsidRDefault="0067693E" w:rsidP="00E41D1D">
      <w:pPr>
        <w:widowControl/>
        <w:jc w:val="center"/>
      </w:pPr>
      <w:bookmarkStart w:id="0" w:name="QuickMark"/>
      <w:bookmarkStart w:id="1" w:name="_GoBack"/>
      <w:bookmarkEnd w:id="0"/>
      <w:bookmarkEnd w:id="1"/>
      <w:r w:rsidRPr="00B061F0">
        <w:rPr>
          <w:bCs/>
        </w:rPr>
        <w:t>HENRI BERGSON</w:t>
      </w:r>
      <w:r w:rsidRPr="00B061F0">
        <w:t xml:space="preserve">: </w:t>
      </w:r>
      <w:r w:rsidRPr="00B061F0">
        <w:rPr>
          <w:bCs/>
        </w:rPr>
        <w:t>ZEN MASTER?</w:t>
      </w:r>
    </w:p>
    <w:p w:rsidR="0067693E" w:rsidRDefault="0067693E">
      <w:pPr>
        <w:widowControl/>
        <w:tabs>
          <w:tab w:val="left" w:pos="-1440"/>
        </w:tabs>
        <w:jc w:val="both"/>
      </w:pPr>
    </w:p>
    <w:p w:rsidR="0067693E" w:rsidRPr="00BF506A" w:rsidRDefault="0067693E" w:rsidP="00BF506A">
      <w:pPr>
        <w:widowControl/>
        <w:jc w:val="center"/>
        <w:rPr>
          <w:sz w:val="20"/>
        </w:rPr>
      </w:pPr>
      <w:r w:rsidRPr="00BF506A">
        <w:rPr>
          <w:sz w:val="20"/>
        </w:rPr>
        <w:t>Paul Hahn</w:t>
      </w:r>
    </w:p>
    <w:p w:rsidR="00BF506A" w:rsidRPr="00BF506A" w:rsidRDefault="00BF506A" w:rsidP="00BF506A">
      <w:pPr>
        <w:widowControl/>
        <w:jc w:val="center"/>
        <w:rPr>
          <w:sz w:val="20"/>
        </w:rPr>
      </w:pPr>
      <w:r w:rsidRPr="00BF506A">
        <w:rPr>
          <w:sz w:val="20"/>
        </w:rPr>
        <w:t>Theology Department</w:t>
      </w:r>
    </w:p>
    <w:p w:rsidR="00BF506A" w:rsidRPr="00BF506A" w:rsidRDefault="00BF506A" w:rsidP="00BF506A">
      <w:pPr>
        <w:widowControl/>
        <w:jc w:val="center"/>
        <w:rPr>
          <w:sz w:val="20"/>
        </w:rPr>
      </w:pPr>
      <w:r w:rsidRPr="00BF506A">
        <w:rPr>
          <w:sz w:val="20"/>
        </w:rPr>
        <w:t>University of St. Thomas</w:t>
      </w:r>
    </w:p>
    <w:p w:rsidR="00BF506A" w:rsidRDefault="00BF506A" w:rsidP="00BF506A">
      <w:pPr>
        <w:widowControl/>
        <w:jc w:val="center"/>
        <w:rPr>
          <w:sz w:val="20"/>
        </w:rPr>
      </w:pPr>
      <w:r w:rsidRPr="00BF506A">
        <w:rPr>
          <w:sz w:val="20"/>
        </w:rPr>
        <w:t>Houston TX 77006</w:t>
      </w:r>
    </w:p>
    <w:p w:rsidR="00202582" w:rsidRPr="00BF506A" w:rsidRDefault="00202582" w:rsidP="00BF506A">
      <w:pPr>
        <w:widowControl/>
        <w:jc w:val="center"/>
        <w:rPr>
          <w:sz w:val="20"/>
        </w:rPr>
      </w:pPr>
      <w:r>
        <w:rPr>
          <w:sz w:val="20"/>
        </w:rPr>
        <w:t xml:space="preserve">20 September </w:t>
      </w:r>
      <w:r w:rsidR="009853ED">
        <w:rPr>
          <w:sz w:val="20"/>
        </w:rPr>
        <w:t>1998</w:t>
      </w:r>
    </w:p>
    <w:p w:rsidR="0067693E" w:rsidRDefault="0067693E">
      <w:pPr>
        <w:widowControl/>
        <w:tabs>
          <w:tab w:val="left" w:pos="-1440"/>
        </w:tabs>
        <w:jc w:val="both"/>
      </w:pPr>
    </w:p>
    <w:p w:rsidR="0067693E" w:rsidRDefault="0067693E">
      <w:pPr>
        <w:widowControl/>
        <w:tabs>
          <w:tab w:val="left" w:pos="-1440"/>
        </w:tabs>
        <w:jc w:val="both"/>
      </w:pPr>
    </w:p>
    <w:p w:rsidR="0067693E" w:rsidRDefault="00131C70" w:rsidP="00131C70">
      <w:pPr>
        <w:widowControl/>
        <w:tabs>
          <w:tab w:val="left" w:pos="-1440"/>
        </w:tabs>
        <w:spacing w:line="480" w:lineRule="auto"/>
        <w:jc w:val="both"/>
      </w:pPr>
      <w:r>
        <w:tab/>
      </w:r>
      <w:r w:rsidR="0067693E">
        <w:t xml:space="preserve">Henri Bergson, French philosopher of the turn of the </w:t>
      </w:r>
      <w:r>
        <w:t xml:space="preserve">last </w:t>
      </w:r>
      <w:r w:rsidR="0067693E">
        <w:t>century, seems to be primarily remem</w:t>
      </w:r>
      <w:r w:rsidR="0067693E">
        <w:softHyphen/>
        <w:t xml:space="preserve">bered for his doctrine of the </w:t>
      </w:r>
      <w:r w:rsidR="0067693E">
        <w:rPr>
          <w:i/>
          <w:iCs/>
        </w:rPr>
        <w:t>élan vital</w:t>
      </w:r>
      <w:r>
        <w:t>, or “vital vigor</w:t>
      </w:r>
      <w:r w:rsidR="00E41D1D" w:rsidRPr="00E41D1D">
        <w:rPr>
          <w:iCs/>
        </w:rPr>
        <w:t>.</w:t>
      </w:r>
      <w:r>
        <w:rPr>
          <w:iCs/>
        </w:rPr>
        <w:t>”</w:t>
      </w:r>
      <w:r w:rsidR="0067693E">
        <w:rPr>
          <w:rStyle w:val="FootnoteReference"/>
          <w:vertAlign w:val="superscript"/>
        </w:rPr>
        <w:footnoteReference w:id="1"/>
      </w:r>
      <w:r w:rsidR="0067693E">
        <w:t xml:space="preserve"> But one fascinating aspect of his philosophy which has per</w:t>
      </w:r>
      <w:r w:rsidR="0067693E">
        <w:softHyphen/>
        <w:t>haps received less at</w:t>
      </w:r>
      <w:r w:rsidR="0067693E">
        <w:softHyphen/>
        <w:t>ten</w:t>
      </w:r>
      <w:r w:rsidR="0067693E">
        <w:softHyphen/>
        <w:t>tion that it deserves is his concept</w:t>
      </w:r>
      <w:r w:rsidR="00BF506A">
        <w:t xml:space="preserve"> of intuition. It has been said</w:t>
      </w:r>
      <w:r w:rsidR="0067693E">
        <w:t xml:space="preserve"> </w:t>
      </w:r>
      <w:r w:rsidR="00BF506A">
        <w:t>(in my own hear</w:t>
      </w:r>
      <w:r w:rsidR="00BF506A">
        <w:softHyphen/>
        <w:t>ing)</w:t>
      </w:r>
      <w:r w:rsidR="0067693E">
        <w:t xml:space="preserve"> that Berg</w:t>
      </w:r>
      <w:r w:rsidR="0067693E">
        <w:softHyphen/>
        <w:t>son’s con</w:t>
      </w:r>
      <w:r w:rsidR="0067693E">
        <w:softHyphen/>
        <w:t>cept of intuition seems the same as the e</w:t>
      </w:r>
      <w:r w:rsidR="0067693E">
        <w:t>x</w:t>
      </w:r>
      <w:r w:rsidR="0067693E">
        <w:t>perience of enlightenment in Zen Bud</w:t>
      </w:r>
      <w:r w:rsidR="0067693E">
        <w:softHyphen/>
        <w:t>dhism. A cursory look at both certainly does indicate sim</w:t>
      </w:r>
      <w:r w:rsidR="0067693E">
        <w:t>i</w:t>
      </w:r>
      <w:r w:rsidR="0067693E">
        <w:t xml:space="preserve">larities; could they be the same? </w:t>
      </w:r>
      <w:r w:rsidR="0067693E">
        <w:softHyphen/>
        <w:t>Zen-Buddhist enlightenment appears to be some form of “intu</w:t>
      </w:r>
      <w:r w:rsidR="0067693E">
        <w:t>i</w:t>
      </w:r>
      <w:r w:rsidR="0067693E">
        <w:t xml:space="preserve">tion”; but to what degree is it the same as or similar to </w:t>
      </w:r>
      <w:r w:rsidR="0067693E">
        <w:softHyphen/>
      </w:r>
      <w:r w:rsidR="0067693E">
        <w:softHyphen/>
      </w:r>
      <w:r w:rsidR="0067693E">
        <w:softHyphen/>
        <w:t>Bergson’s “intuition”?</w:t>
      </w:r>
      <w:r w:rsidRPr="00131C70">
        <w:t xml:space="preserve"> </w:t>
      </w:r>
      <w:r>
        <w:t>The answer to this question is the focus of the present paper.</w:t>
      </w:r>
    </w:p>
    <w:p w:rsidR="0067693E" w:rsidRDefault="00131C70" w:rsidP="00131C70">
      <w:pPr>
        <w:widowControl/>
        <w:tabs>
          <w:tab w:val="left" w:pos="-1440"/>
        </w:tabs>
        <w:spacing w:line="480" w:lineRule="auto"/>
        <w:jc w:val="both"/>
      </w:pPr>
      <w:r>
        <w:tab/>
      </w:r>
      <w:r w:rsidR="0067693E">
        <w:t>Bergson’s “intuition” is rel</w:t>
      </w:r>
      <w:r w:rsidR="0067693E">
        <w:softHyphen/>
        <w:t>a</w:t>
      </w:r>
      <w:r w:rsidR="0067693E">
        <w:softHyphen/>
        <w:t>tively uncomplicated when compared to the tangled skein that 2500 years of Buddhism has woven; there</w:t>
      </w:r>
      <w:r w:rsidR="0067693E">
        <w:softHyphen/>
        <w:t>fore, I will begin with an attempt to untie that knot. For a westerner to understand the ex</w:t>
      </w:r>
      <w:r w:rsidR="0067693E">
        <w:softHyphen/>
        <w:t>per</w:t>
      </w:r>
      <w:r w:rsidR="0067693E">
        <w:softHyphen/>
        <w:t>i</w:t>
      </w:r>
      <w:r w:rsidR="0067693E">
        <w:softHyphen/>
        <w:t xml:space="preserve">ence of </w:t>
      </w:r>
      <w:proofErr w:type="spellStart"/>
      <w:r w:rsidR="0067693E">
        <w:rPr>
          <w:i/>
          <w:iCs/>
        </w:rPr>
        <w:t>nirv</w:t>
      </w:r>
      <w:r w:rsidR="000C3CE1" w:rsidRPr="00460186">
        <w:rPr>
          <w:i/>
        </w:rPr>
        <w:t>āṇ</w:t>
      </w:r>
      <w:r w:rsidR="0067693E">
        <w:rPr>
          <w:i/>
          <w:iCs/>
        </w:rPr>
        <w:t>a</w:t>
      </w:r>
      <w:proofErr w:type="spellEnd"/>
      <w:r w:rsidR="0067693E">
        <w:t xml:space="preserve"> in Zen Buddhism, it is necessary, in my opinion, to approach the phenomenon his</w:t>
      </w:r>
      <w:r w:rsidR="0067693E">
        <w:softHyphen/>
        <w:t>tor</w:t>
      </w:r>
      <w:r w:rsidR="0067693E">
        <w:softHyphen/>
        <w:t>i</w:t>
      </w:r>
      <w:r w:rsidR="0067693E">
        <w:softHyphen/>
        <w:t xml:space="preserve">cally. Once the basic nature of </w:t>
      </w:r>
      <w:r w:rsidR="0067693E">
        <w:rPr>
          <w:i/>
          <w:iCs/>
        </w:rPr>
        <w:t>satori</w:t>
      </w:r>
      <w:r w:rsidR="0067693E">
        <w:t xml:space="preserve"> (Jap</w:t>
      </w:r>
      <w:r w:rsidR="0067693E">
        <w:t>a</w:t>
      </w:r>
      <w:r w:rsidR="0067693E">
        <w:t xml:space="preserve">nese for </w:t>
      </w:r>
      <w:proofErr w:type="spellStart"/>
      <w:r w:rsidR="0067693E">
        <w:rPr>
          <w:i/>
          <w:iCs/>
        </w:rPr>
        <w:t>nirv</w:t>
      </w:r>
      <w:r w:rsidR="000C3CE1" w:rsidRPr="00460186">
        <w:rPr>
          <w:i/>
        </w:rPr>
        <w:t>āṇ</w:t>
      </w:r>
      <w:r w:rsidR="0067693E">
        <w:rPr>
          <w:i/>
          <w:iCs/>
        </w:rPr>
        <w:t>a</w:t>
      </w:r>
      <w:proofErr w:type="spellEnd"/>
      <w:r w:rsidR="0067693E">
        <w:t>) has been delineated, then a consideration of Bergson’s “intuition of duration” will follow; the chief need here will be explicating Berg</w:t>
      </w:r>
      <w:r w:rsidR="0067693E">
        <w:softHyphen/>
        <w:t>son’s epis</w:t>
      </w:r>
      <w:r w:rsidR="0067693E">
        <w:softHyphen/>
        <w:t>temology, of which the intu</w:t>
      </w:r>
      <w:r w:rsidR="0067693E">
        <w:t>i</w:t>
      </w:r>
      <w:r w:rsidR="0067693E">
        <w:t>tion of duration forms a part. Finally, in a conclu</w:t>
      </w:r>
      <w:r w:rsidR="0067693E">
        <w:softHyphen/>
        <w:t xml:space="preserve">sion, Zen </w:t>
      </w:r>
      <w:r w:rsidR="0067693E">
        <w:rPr>
          <w:i/>
          <w:iCs/>
        </w:rPr>
        <w:t>satori</w:t>
      </w:r>
      <w:r w:rsidR="0067693E">
        <w:t xml:space="preserve"> and </w:t>
      </w:r>
      <w:proofErr w:type="spellStart"/>
      <w:r w:rsidR="0067693E">
        <w:t>Berg</w:t>
      </w:r>
      <w:r w:rsidR="0067693E">
        <w:softHyphen/>
        <w:t>sonian</w:t>
      </w:r>
      <w:proofErr w:type="spellEnd"/>
      <w:r w:rsidR="0067693E">
        <w:t xml:space="preserve"> “intuition” </w:t>
      </w:r>
      <w:r w:rsidR="0067693E">
        <w:softHyphen/>
      </w:r>
      <w:r w:rsidR="0067693E">
        <w:softHyphen/>
      </w:r>
      <w:r w:rsidR="0067693E">
        <w:softHyphen/>
      </w:r>
      <w:r w:rsidR="0067693E">
        <w:softHyphen/>
        <w:t>will be compared and contrasted, to permit a conclusion that will answer the ques</w:t>
      </w:r>
      <w:r w:rsidR="0067693E">
        <w:softHyphen/>
        <w:t>tion posed.</w:t>
      </w:r>
    </w:p>
    <w:p w:rsidR="0067693E" w:rsidRDefault="0067693E">
      <w:pPr>
        <w:widowControl/>
        <w:tabs>
          <w:tab w:val="left" w:pos="-1440"/>
        </w:tabs>
        <w:jc w:val="both"/>
      </w:pPr>
    </w:p>
    <w:p w:rsidR="0067693E" w:rsidRDefault="0067693E">
      <w:pPr>
        <w:widowControl/>
        <w:tabs>
          <w:tab w:val="center" w:pos="4680"/>
        </w:tabs>
        <w:jc w:val="both"/>
      </w:pPr>
      <w:r>
        <w:lastRenderedPageBreak/>
        <w:tab/>
      </w:r>
      <w:r>
        <w:rPr>
          <w:b/>
          <w:bCs/>
        </w:rPr>
        <w:t>Zen Buddhism</w:t>
      </w:r>
    </w:p>
    <w:p w:rsidR="0067693E" w:rsidRDefault="0067693E">
      <w:pPr>
        <w:widowControl/>
        <w:tabs>
          <w:tab w:val="left" w:pos="-1440"/>
        </w:tabs>
        <w:jc w:val="both"/>
      </w:pPr>
    </w:p>
    <w:p w:rsidR="0067693E" w:rsidRDefault="00131C70" w:rsidP="00131C70">
      <w:pPr>
        <w:widowControl/>
        <w:tabs>
          <w:tab w:val="left" w:pos="-1440"/>
        </w:tabs>
        <w:spacing w:line="480" w:lineRule="auto"/>
        <w:jc w:val="both"/>
      </w:pPr>
      <w:r>
        <w:tab/>
      </w:r>
      <w:r w:rsidR="0067693E">
        <w:t>Zen Buddhism is the confluence of two religious traditions: Buddhism, which originated in India, and Taoism, which originated in China. A knowledge of these contributory traditions will help in the explication of the Zen-Buddhist concept of enlightenment.</w:t>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Buddhism</w:t>
      </w:r>
    </w:p>
    <w:p w:rsidR="0067693E" w:rsidRDefault="00131C70" w:rsidP="00131C70">
      <w:pPr>
        <w:widowControl/>
        <w:tabs>
          <w:tab w:val="left" w:pos="-1440"/>
        </w:tabs>
        <w:spacing w:line="480" w:lineRule="auto"/>
        <w:jc w:val="both"/>
      </w:pPr>
      <w:r>
        <w:tab/>
      </w:r>
      <w:r w:rsidR="0067693E">
        <w:t xml:space="preserve">Buddhism was founded by Siddhartha Gautama (c. 563-483 </w:t>
      </w:r>
      <w:proofErr w:type="spellStart"/>
      <w:r w:rsidR="0067693E">
        <w:rPr>
          <w:smallCaps/>
        </w:rPr>
        <w:t>bc</w:t>
      </w:r>
      <w:r w:rsidR="000C3CE1">
        <w:rPr>
          <w:smallCaps/>
        </w:rPr>
        <w:t>e</w:t>
      </w:r>
      <w:proofErr w:type="spellEnd"/>
      <w:r w:rsidR="0067693E">
        <w:t>), later called “the Bu</w:t>
      </w:r>
      <w:r w:rsidR="0067693E">
        <w:t>d</w:t>
      </w:r>
      <w:r w:rsidR="0067693E">
        <w:t>dha” (“en</w:t>
      </w:r>
      <w:r w:rsidR="0067693E">
        <w:softHyphen/>
        <w:t>lightened one”). In 534, aged twenty-nine, he spurned life as a wealthy aristocrat and be</w:t>
      </w:r>
      <w:r w:rsidR="0067693E">
        <w:softHyphen/>
        <w:t>came a wan</w:t>
      </w:r>
      <w:r w:rsidR="0067693E">
        <w:softHyphen/>
        <w:t xml:space="preserve">dering beggar; </w:t>
      </w:r>
      <w:r w:rsidR="0067693E">
        <w:softHyphen/>
        <w:t>but neither yoga,</w:t>
      </w:r>
      <w:r w:rsidR="0067693E">
        <w:rPr>
          <w:rStyle w:val="FootnoteReference"/>
          <w:vertAlign w:val="superscript"/>
        </w:rPr>
        <w:footnoteReference w:id="2"/>
      </w:r>
      <w:r w:rsidR="0067693E">
        <w:t xml:space="preserve"> nor Hin</w:t>
      </w:r>
      <w:r w:rsidR="0067693E">
        <w:softHyphen/>
        <w:t>duism,</w:t>
      </w:r>
      <w:r w:rsidR="0067693E">
        <w:rPr>
          <w:rStyle w:val="FootnoteReference"/>
          <w:vertAlign w:val="superscript"/>
        </w:rPr>
        <w:footnoteReference w:id="3"/>
      </w:r>
      <w:r w:rsidR="0067693E">
        <w:t xml:space="preserve"> nor severe </w:t>
      </w:r>
      <w:proofErr w:type="spellStart"/>
      <w:r w:rsidR="0067693E">
        <w:t>as</w:t>
      </w:r>
      <w:r w:rsidR="0067693E">
        <w:softHyphen/>
        <w:t>ceticisms</w:t>
      </w:r>
      <w:proofErr w:type="spellEnd"/>
      <w:r w:rsidR="0067693E">
        <w:rPr>
          <w:rStyle w:val="FootnoteReference"/>
          <w:vertAlign w:val="superscript"/>
        </w:rPr>
        <w:footnoteReference w:id="4"/>
      </w:r>
      <w:r w:rsidR="0067693E">
        <w:t xml:space="preserve"> induced </w:t>
      </w:r>
      <w:r w:rsidR="0067693E">
        <w:lastRenderedPageBreak/>
        <w:t>the enlighten</w:t>
      </w:r>
      <w:r w:rsidR="0067693E">
        <w:softHyphen/>
        <w:t xml:space="preserve">ment he sought. Finally, on the night of a full moon, sitting under a tree, he </w:t>
      </w:r>
      <w:r w:rsidR="00236628">
        <w:t>achieved</w:t>
      </w:r>
      <w:r w:rsidR="0067693E">
        <w:t xml:space="preserve"> en</w:t>
      </w:r>
      <w:r w:rsidR="0067693E">
        <w:softHyphen/>
        <w:t>light</w:t>
      </w:r>
      <w:r w:rsidR="0067693E">
        <w:softHyphen/>
        <w:t>en</w:t>
      </w:r>
      <w:r w:rsidR="0067693E">
        <w:softHyphen/>
        <w:t>ment.</w:t>
      </w:r>
    </w:p>
    <w:p w:rsidR="0067693E" w:rsidRDefault="00131C70" w:rsidP="00131C70">
      <w:pPr>
        <w:widowControl/>
        <w:tabs>
          <w:tab w:val="left" w:pos="-1440"/>
        </w:tabs>
        <w:spacing w:line="480" w:lineRule="auto"/>
        <w:jc w:val="both"/>
      </w:pPr>
      <w:r>
        <w:tab/>
      </w:r>
      <w:r w:rsidR="0067693E">
        <w:t>The traditional sources describe the Buddha’s ascent as a passage through four trance states (</w:t>
      </w:r>
      <w:proofErr w:type="spellStart"/>
      <w:r w:rsidR="0067693E">
        <w:rPr>
          <w:i/>
          <w:iCs/>
        </w:rPr>
        <w:t>dhyanas</w:t>
      </w:r>
      <w:proofErr w:type="spellEnd"/>
      <w:r w:rsidR="0067693E">
        <w:t>); progress through these trance states remains the goal of many Buddhists today. In the first trance, he experienced a sense of calm, detachment from the senses, and dis</w:t>
      </w:r>
      <w:r w:rsidR="0067693E">
        <w:softHyphen/>
        <w:t>cur</w:t>
      </w:r>
      <w:r w:rsidR="0067693E">
        <w:softHyphen/>
        <w:t xml:space="preserve">sive thinking (“gazing at . . . mental images as they pass”). In the second trance, he experienced a feeling of zest and </w:t>
      </w:r>
      <w:proofErr w:type="spellStart"/>
      <w:r w:rsidR="0067693E">
        <w:t>non</w:t>
      </w:r>
      <w:r w:rsidR="0067693E">
        <w:softHyphen/>
        <w:t>discur</w:t>
      </w:r>
      <w:r w:rsidR="0067693E">
        <w:softHyphen/>
        <w:t>sive</w:t>
      </w:r>
      <w:proofErr w:type="spellEnd"/>
      <w:r w:rsidR="0067693E">
        <w:t xml:space="preserve"> thought (“one-pointedness of mind”). In the third trance, he e</w:t>
      </w:r>
      <w:r w:rsidR="0067693E">
        <w:t>x</w:t>
      </w:r>
      <w:r w:rsidR="0067693E">
        <w:t>perienced complete dispas</w:t>
      </w:r>
      <w:r w:rsidR="0067693E">
        <w:softHyphen/>
        <w:t>sion and bliss in the body. In the fourth trance</w:t>
      </w:r>
      <w:r w:rsidR="00236628">
        <w:t>, he experienced pure awareness</w:t>
      </w:r>
      <w:r w:rsidR="0067693E">
        <w:t xml:space="preserve"> and extinction of the four </w:t>
      </w:r>
      <w:proofErr w:type="spellStart"/>
      <w:r w:rsidR="0067693E">
        <w:rPr>
          <w:i/>
          <w:iCs/>
        </w:rPr>
        <w:t>asravas</w:t>
      </w:r>
      <w:proofErr w:type="spellEnd"/>
      <w:r w:rsidR="0067693E">
        <w:t xml:space="preserve"> (“outflows”): sense desire, desire to exist, wrong views, and ignorance</w:t>
      </w:r>
      <w:r w:rsidR="0067693E">
        <w:rPr>
          <w:rStyle w:val="FootnoteReference"/>
          <w:vertAlign w:val="superscript"/>
        </w:rPr>
        <w:footnoteReference w:id="5"/>
      </w:r>
      <w:r w:rsidR="0067693E">
        <w:t xml:space="preserve"> (Robin</w:t>
      </w:r>
      <w:r w:rsidR="0067693E">
        <w:softHyphen/>
        <w:t>son and Johnson 11-12)</w:t>
      </w:r>
      <w:r w:rsidR="00236628">
        <w:t>.</w:t>
      </w:r>
    </w:p>
    <w:p w:rsidR="0067693E" w:rsidRDefault="00131C70" w:rsidP="00131C70">
      <w:pPr>
        <w:widowControl/>
        <w:tabs>
          <w:tab w:val="left" w:pos="-1440"/>
        </w:tabs>
        <w:spacing w:line="480" w:lineRule="auto"/>
        <w:jc w:val="both"/>
      </w:pPr>
      <w:r>
        <w:tab/>
      </w:r>
      <w:r w:rsidR="0067693E">
        <w:t>In his first sermon after his enlightenment, the Buddha systematized his insights as the “Four Holy Truths” and the “Holy Eightfold Path.” The Four Holy Truths are: suffering (</w:t>
      </w:r>
      <w:proofErr w:type="spellStart"/>
      <w:r w:rsidR="0098546C">
        <w:rPr>
          <w:i/>
          <w:iCs/>
        </w:rPr>
        <w:t>dhu</w:t>
      </w:r>
      <w:r w:rsidR="0098546C">
        <w:rPr>
          <w:i/>
          <w:iCs/>
        </w:rPr>
        <w:t>k</w:t>
      </w:r>
      <w:r w:rsidR="0067693E">
        <w:rPr>
          <w:i/>
          <w:iCs/>
        </w:rPr>
        <w:t>kha</w:t>
      </w:r>
      <w:proofErr w:type="spellEnd"/>
      <w:r w:rsidR="0067693E">
        <w:t>) pervades all existence; the source of suffering is one’s craving for existence and pleasure; dispassion ban</w:t>
      </w:r>
      <w:r w:rsidR="0067693E">
        <w:softHyphen/>
        <w:t>ishes suf</w:t>
      </w:r>
      <w:r w:rsidR="0067693E">
        <w:softHyphen/>
        <w:t>fering; the Holy Eightfold Path achieves dis</w:t>
      </w:r>
      <w:r w:rsidR="0067693E">
        <w:softHyphen/>
        <w:t>pass</w:t>
      </w:r>
      <w:r w:rsidR="0098546C">
        <w:t>ion. The Holy Eightfold Path is</w:t>
      </w:r>
      <w:r w:rsidR="0067693E">
        <w:t xml:space="preserve"> </w:t>
      </w:r>
      <w:r w:rsidR="0098546C">
        <w:t>(</w:t>
      </w:r>
      <w:r w:rsidR="0067693E">
        <w:t>correct</w:t>
      </w:r>
      <w:r w:rsidR="0098546C">
        <w:t>)</w:t>
      </w:r>
      <w:r w:rsidR="0067693E">
        <w:t xml:space="preserve"> views, in</w:t>
      </w:r>
      <w:r w:rsidR="0067693E">
        <w:softHyphen/>
        <w:t>tention, speech, action, livelihood, effort, mindfulness, and concentr</w:t>
      </w:r>
      <w:r w:rsidR="0067693E">
        <w:t>a</w:t>
      </w:r>
      <w:r w:rsidR="0067693E">
        <w:t>tion. The last three are some</w:t>
      </w:r>
      <w:r w:rsidR="0067693E">
        <w:softHyphen/>
        <w:t>times collectively called “concentration” (</w:t>
      </w:r>
      <w:proofErr w:type="spellStart"/>
      <w:r w:rsidR="0067693E">
        <w:rPr>
          <w:i/>
          <w:iCs/>
        </w:rPr>
        <w:t>samadhi</w:t>
      </w:r>
      <w:proofErr w:type="spellEnd"/>
      <w:r w:rsidR="0067693E">
        <w:t xml:space="preserve">) and are of most interest at present. Right effort means simultaneously avoiding bad thoughts (and suppressing </w:t>
      </w:r>
      <w:r w:rsidR="0067693E">
        <w:lastRenderedPageBreak/>
        <w:t>them should they arise) and developing good thoughts (and maintaining them when they arise). Right mindfulness means being attentive, simultaneously and fully, to one’s senses, emotions, mental states, and ob</w:t>
      </w:r>
      <w:r w:rsidR="0067693E">
        <w:softHyphen/>
        <w:t>jects in the environment. Right concentration is indescribable.</w:t>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Taoism</w:t>
      </w:r>
    </w:p>
    <w:p w:rsidR="0067693E" w:rsidRDefault="00131C70" w:rsidP="00131C70">
      <w:pPr>
        <w:widowControl/>
        <w:tabs>
          <w:tab w:val="left" w:pos="-1440"/>
        </w:tabs>
        <w:spacing w:line="480" w:lineRule="auto"/>
        <w:jc w:val="both"/>
      </w:pPr>
      <w:r>
        <w:tab/>
      </w:r>
      <w:r w:rsidR="0067693E">
        <w:t>The other stream contributing to Zen is Taoism.</w:t>
      </w:r>
      <w:r w:rsidR="0098546C">
        <w:t xml:space="preserve"> </w:t>
      </w:r>
      <w:r w:rsidR="0067693E">
        <w:t>The earliest figures associated with Ta</w:t>
      </w:r>
      <w:r w:rsidR="0067693E">
        <w:t>o</w:t>
      </w:r>
      <w:r w:rsidR="0067693E">
        <w:t xml:space="preserve">ism are Lao </w:t>
      </w:r>
      <w:proofErr w:type="spellStart"/>
      <w:r w:rsidR="0067693E">
        <w:t>Tz</w:t>
      </w:r>
      <w:r w:rsidR="0098546C">
        <w:t>û</w:t>
      </w:r>
      <w:proofErr w:type="spellEnd"/>
      <w:r w:rsidR="0067693E">
        <w:t xml:space="preserve">, Chuang </w:t>
      </w:r>
      <w:proofErr w:type="spellStart"/>
      <w:r w:rsidR="0067693E">
        <w:t>Tz</w:t>
      </w:r>
      <w:r w:rsidR="0098546C">
        <w:t>û</w:t>
      </w:r>
      <w:proofErr w:type="spellEnd"/>
      <w:r w:rsidR="0067693E">
        <w:t>,</w:t>
      </w:r>
      <w:r w:rsidR="0098546C">
        <w:t xml:space="preserve"> </w:t>
      </w:r>
      <w:r w:rsidR="0067693E">
        <w:t>and Yang Chu.</w:t>
      </w:r>
      <w:r w:rsidR="0067693E">
        <w:rPr>
          <w:rStyle w:val="FootnoteReference"/>
          <w:vertAlign w:val="superscript"/>
        </w:rPr>
        <w:footnoteReference w:id="6"/>
      </w:r>
      <w:r w:rsidR="0067693E">
        <w:t xml:space="preserve"> The principal teaching of Taoism is the concept of </w:t>
      </w:r>
      <w:r w:rsidR="0067693E">
        <w:rPr>
          <w:i/>
          <w:iCs/>
        </w:rPr>
        <w:t>nat</w:t>
      </w:r>
      <w:r w:rsidR="0067693E">
        <w:rPr>
          <w:i/>
          <w:iCs/>
        </w:rPr>
        <w:softHyphen/>
        <w:t>ure</w:t>
      </w:r>
      <w:r w:rsidR="00E41D1D" w:rsidRPr="00E41D1D">
        <w:rPr>
          <w:iCs/>
        </w:rPr>
        <w:t>:</w:t>
      </w:r>
      <w:r w:rsidR="0067693E">
        <w:t xml:space="preserve"> the early Taoists “have discov</w:t>
      </w:r>
      <w:r w:rsidR="0067693E">
        <w:softHyphen/>
        <w:t xml:space="preserve">ered nature and </w:t>
      </w:r>
      <w:r w:rsidR="0098546C">
        <w:t>are amazed and fascinated by it</w:t>
      </w:r>
      <w:r w:rsidR="0067693E">
        <w:t>” (Creel 100)</w:t>
      </w:r>
      <w:r w:rsidR="0098546C">
        <w:t>.</w:t>
      </w:r>
    </w:p>
    <w:p w:rsidR="0067693E" w:rsidRDefault="00131C70" w:rsidP="00131C70">
      <w:pPr>
        <w:widowControl/>
        <w:tabs>
          <w:tab w:val="left" w:pos="-1440"/>
        </w:tabs>
        <w:spacing w:line="480" w:lineRule="auto"/>
        <w:jc w:val="both"/>
      </w:pPr>
      <w:r>
        <w:tab/>
      </w:r>
      <w:r w:rsidR="0067693E">
        <w:t xml:space="preserve">Before Confucius, </w:t>
      </w:r>
      <w:proofErr w:type="spellStart"/>
      <w:r w:rsidR="0067693E">
        <w:rPr>
          <w:i/>
          <w:iCs/>
        </w:rPr>
        <w:t>tao</w:t>
      </w:r>
      <w:proofErr w:type="spellEnd"/>
      <w:r w:rsidR="0067693E">
        <w:t xml:space="preserve"> meant a “way,” either a “road” or a “lifestyle.” Con</w:t>
      </w:r>
      <w:r w:rsidR="0067693E">
        <w:softHyphen/>
        <w:t>fucius used the term to mean “</w:t>
      </w:r>
      <w:r w:rsidR="0067693E">
        <w:softHyphen/>
        <w:t xml:space="preserve">the </w:t>
      </w:r>
      <w:r w:rsidR="0067693E">
        <w:rPr>
          <w:i/>
          <w:iCs/>
        </w:rPr>
        <w:t>right</w:t>
      </w:r>
      <w:r w:rsidR="0067693E">
        <w:t xml:space="preserve"> way of life” (for him, the life of a respectful and scholarly civil servant). </w:t>
      </w:r>
      <w:r w:rsidR="0098546C">
        <w:t xml:space="preserve">But </w:t>
      </w:r>
      <w:r w:rsidR="0067693E">
        <w:t xml:space="preserve">Taoists used the term to mean “nature,” both as “the basic [preexistent] stuff” and as “the unity </w:t>
      </w:r>
      <w:r w:rsidR="0067693E">
        <w:softHyphen/>
        <w:t>of all things.” The Tao, they said, is “</w:t>
      </w:r>
      <w:r w:rsidR="0098546C">
        <w:t>sim</w:t>
      </w:r>
      <w:r w:rsidR="0098546C">
        <w:softHyphen/>
        <w:t xml:space="preserve">ple, formless, </w:t>
      </w:r>
      <w:proofErr w:type="spellStart"/>
      <w:r w:rsidR="0098546C">
        <w:t>de</w:t>
      </w:r>
      <w:r w:rsidR="0098546C">
        <w:softHyphen/>
        <w:t>sire</w:t>
      </w:r>
      <w:r w:rsidR="0098546C">
        <w:softHyphen/>
        <w:t>less</w:t>
      </w:r>
      <w:proofErr w:type="spellEnd"/>
      <w:r w:rsidR="0067693E">
        <w:t>” (Creel 100-</w:t>
      </w:r>
      <w:r w:rsidR="0098546C">
        <w:t>0</w:t>
      </w:r>
      <w:r w:rsidR="0067693E">
        <w:t>2)</w:t>
      </w:r>
      <w:r w:rsidR="0098546C">
        <w:t>.</w:t>
      </w:r>
    </w:p>
    <w:p w:rsidR="0067693E" w:rsidRDefault="00131C70" w:rsidP="00131C70">
      <w:pPr>
        <w:widowControl/>
        <w:tabs>
          <w:tab w:val="left" w:pos="-1440"/>
        </w:tabs>
        <w:spacing w:line="480" w:lineRule="auto"/>
        <w:jc w:val="both"/>
      </w:pPr>
      <w:r>
        <w:tab/>
      </w:r>
      <w:r w:rsidR="0067693E">
        <w:t>The Taoist conception of nature has important cognitive consequences.</w:t>
      </w:r>
      <w:r w:rsidR="0067693E">
        <w:rPr>
          <w:rStyle w:val="FootnoteReference"/>
          <w:vertAlign w:val="superscript"/>
        </w:rPr>
        <w:footnoteReference w:id="7"/>
      </w:r>
      <w:r w:rsidR="0067693E">
        <w:t xml:space="preserve"> Since “The Ta</w:t>
      </w:r>
      <w:r w:rsidR="0067693E">
        <w:t>o</w:t>
      </w:r>
      <w:r w:rsidR="0067693E">
        <w:t xml:space="preserve">ist seeks to become one with Nature” and Nature is “simple [and] </w:t>
      </w:r>
      <w:proofErr w:type="spellStart"/>
      <w:r w:rsidR="0067693E">
        <w:t>de</w:t>
      </w:r>
      <w:r w:rsidR="0067693E">
        <w:softHyphen/>
        <w:t>sire</w:t>
      </w:r>
      <w:r w:rsidR="0067693E">
        <w:softHyphen/>
        <w:t>less</w:t>
      </w:r>
      <w:proofErr w:type="spellEnd"/>
      <w:r w:rsidR="0067693E">
        <w:t>,” the Tao</w:t>
      </w:r>
      <w:r w:rsidR="0067693E">
        <w:softHyphen/>
        <w:t>ist seek</w:t>
      </w:r>
      <w:r w:rsidR="006F3838">
        <w:t xml:space="preserve">s to </w:t>
      </w:r>
      <w:r w:rsidR="006F3838">
        <w:lastRenderedPageBreak/>
        <w:t>be sim</w:t>
      </w:r>
      <w:r w:rsidR="006F3838">
        <w:softHyphen/>
        <w:t xml:space="preserve">ple and </w:t>
      </w:r>
      <w:proofErr w:type="spellStart"/>
      <w:r w:rsidR="006F3838">
        <w:t>de</w:t>
      </w:r>
      <w:r w:rsidR="006F3838">
        <w:softHyphen/>
        <w:t>sireless</w:t>
      </w:r>
      <w:proofErr w:type="spellEnd"/>
      <w:r w:rsidR="0067693E">
        <w:t xml:space="preserve"> (Creel 109)</w:t>
      </w:r>
      <w:r w:rsidR="006F3838">
        <w:t>.</w:t>
      </w:r>
      <w:r w:rsidR="0067693E">
        <w:t xml:space="preserve"> This results in anti-intellectualism. As </w:t>
      </w:r>
      <w:r w:rsidR="0067693E">
        <w:rPr>
          <w:i/>
          <w:iCs/>
        </w:rPr>
        <w:t xml:space="preserve">Lao </w:t>
      </w:r>
      <w:proofErr w:type="spellStart"/>
      <w:r w:rsidR="0067693E">
        <w:rPr>
          <w:i/>
          <w:iCs/>
        </w:rPr>
        <w:t>Tz</w:t>
      </w:r>
      <w:r w:rsidR="006F3838">
        <w:rPr>
          <w:i/>
          <w:iCs/>
          <w:sz w:val="22"/>
          <w:szCs w:val="22"/>
        </w:rPr>
        <w:t>û</w:t>
      </w:r>
      <w:proofErr w:type="spellEnd"/>
      <w:r w:rsidR="0067693E">
        <w:t xml:space="preserve"> 81 says, “He who knows has no wide learning; he who </w:t>
      </w:r>
      <w:r w:rsidR="006F3838">
        <w:t>has wide learning does not know</w:t>
      </w:r>
      <w:r w:rsidR="0067693E">
        <w:t>” (</w:t>
      </w:r>
      <w:proofErr w:type="spellStart"/>
      <w:r w:rsidR="0067693E">
        <w:t>Waley</w:t>
      </w:r>
      <w:proofErr w:type="spellEnd"/>
      <w:r w:rsidR="0067693E">
        <w:t xml:space="preserve"> 143)</w:t>
      </w:r>
      <w:r w:rsidR="006F3838">
        <w:t>.</w:t>
      </w:r>
      <w:r w:rsidR="0067693E">
        <w:t xml:space="preserve"> The </w:t>
      </w:r>
      <w:r w:rsidR="0067693E">
        <w:rPr>
          <w:i/>
          <w:iCs/>
        </w:rPr>
        <w:t>Chu</w:t>
      </w:r>
      <w:r w:rsidR="0067693E">
        <w:rPr>
          <w:i/>
          <w:iCs/>
        </w:rPr>
        <w:softHyphen/>
        <w:t xml:space="preserve">ang </w:t>
      </w:r>
      <w:proofErr w:type="spellStart"/>
      <w:r w:rsidR="0067693E">
        <w:rPr>
          <w:i/>
          <w:iCs/>
        </w:rPr>
        <w:t>Tz</w:t>
      </w:r>
      <w:r w:rsidR="006F3838">
        <w:rPr>
          <w:i/>
          <w:iCs/>
          <w:sz w:val="22"/>
          <w:szCs w:val="22"/>
        </w:rPr>
        <w:t>û</w:t>
      </w:r>
      <w:proofErr w:type="spellEnd"/>
      <w:r w:rsidR="0067693E">
        <w:t xml:space="preserve"> is even more explicit (1.303):</w:t>
      </w:r>
    </w:p>
    <w:p w:rsidR="0067693E" w:rsidRDefault="0067693E">
      <w:pPr>
        <w:pStyle w:val="blockquote"/>
        <w:widowControl/>
        <w:tabs>
          <w:tab w:val="left" w:pos="-1440"/>
        </w:tabs>
        <w:jc w:val="both"/>
      </w:pPr>
      <w:r>
        <w:t>Relax your body, spit out your intelli</w:t>
      </w:r>
      <w:r>
        <w:softHyphen/>
        <w:t>gence, forget about prin</w:t>
      </w:r>
      <w:r>
        <w:softHyphen/>
        <w:t>ciples and things. Cast yourself into the ocean of exis</w:t>
      </w:r>
      <w:r>
        <w:softHyphen/>
        <w:t>tence . . . [In</w:t>
      </w:r>
      <w:r>
        <w:softHyphen/>
        <w:t>an</w:t>
      </w:r>
      <w:r>
        <w:softHyphen/>
        <w:t>i</w:t>
      </w:r>
      <w:r>
        <w:softHyphen/>
        <w:t>mate things] never leave the state of primal simplicity. But let them once be</w:t>
      </w:r>
      <w:r>
        <w:softHyphen/>
        <w:t>come con</w:t>
      </w:r>
      <w:r>
        <w:softHyphen/>
        <w:t>scious, and it is gone! Never ask the names of things, do not seek to spy out the workings of their na</w:t>
      </w:r>
      <w:r>
        <w:softHyphen/>
        <w:t>tures, and all thin</w:t>
      </w:r>
      <w:r w:rsidR="006F3838">
        <w:t>gs will flourish of them</w:t>
      </w:r>
      <w:r w:rsidR="006F3838">
        <w:softHyphen/>
        <w:t>selves</w:t>
      </w:r>
      <w:r>
        <w:t xml:space="preserve"> (Creel 109)</w:t>
      </w:r>
      <w:r w:rsidR="006F3838">
        <w:t>.</w:t>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Buddhism in China and Japan</w:t>
      </w:r>
    </w:p>
    <w:p w:rsidR="0067693E" w:rsidRDefault="00131C70" w:rsidP="00131C70">
      <w:pPr>
        <w:widowControl/>
        <w:tabs>
          <w:tab w:val="left" w:pos="-1440"/>
        </w:tabs>
        <w:spacing w:line="480" w:lineRule="auto"/>
        <w:jc w:val="both"/>
      </w:pPr>
      <w:r>
        <w:tab/>
      </w:r>
      <w:r w:rsidR="0067693E">
        <w:t xml:space="preserve">By the 200s </w:t>
      </w:r>
      <w:proofErr w:type="spellStart"/>
      <w:r w:rsidR="0067693E">
        <w:rPr>
          <w:smallCaps/>
        </w:rPr>
        <w:t>bc</w:t>
      </w:r>
      <w:r w:rsidR="006F3838">
        <w:rPr>
          <w:smallCaps/>
        </w:rPr>
        <w:t>e</w:t>
      </w:r>
      <w:proofErr w:type="spellEnd"/>
      <w:r w:rsidR="0067693E">
        <w:t>, Buddhism was solidly entrenched in northern India, and mer</w:t>
      </w:r>
      <w:r w:rsidR="0067693E">
        <w:softHyphen/>
        <w:t xml:space="preserve">chants had carried it to southern India. King Asoka (269-232 </w:t>
      </w:r>
      <w:proofErr w:type="spellStart"/>
      <w:r w:rsidR="0067693E">
        <w:rPr>
          <w:smallCaps/>
        </w:rPr>
        <w:t>bc</w:t>
      </w:r>
      <w:r w:rsidR="006F3838">
        <w:rPr>
          <w:smallCaps/>
        </w:rPr>
        <w:t>e</w:t>
      </w:r>
      <w:proofErr w:type="spellEnd"/>
      <w:r w:rsidR="0067693E">
        <w:t>), after his conversion (c. 263), unified the re</w:t>
      </w:r>
      <w:r w:rsidR="0067693E">
        <w:softHyphen/>
        <w:t>li</w:t>
      </w:r>
      <w:r w:rsidR="0067693E">
        <w:softHyphen/>
        <w:t xml:space="preserve">gion in India; and the second Buddhist council (at Asoka’s capital, </w:t>
      </w:r>
      <w:proofErr w:type="spellStart"/>
      <w:r w:rsidR="0067693E">
        <w:t>Pataliputra</w:t>
      </w:r>
      <w:proofErr w:type="spellEnd"/>
      <w:r w:rsidR="0067693E">
        <w:t xml:space="preserve">, c. 250) sent forth missionaries who spread Buddhism to Burma, Ceylon, and Central Asia. By c. 100 </w:t>
      </w:r>
      <w:proofErr w:type="spellStart"/>
      <w:r w:rsidR="0067693E">
        <w:rPr>
          <w:smallCaps/>
        </w:rPr>
        <w:t>bc</w:t>
      </w:r>
      <w:proofErr w:type="spellEnd"/>
      <w:r w:rsidR="0067693E">
        <w:t xml:space="preserve"> Ind</w:t>
      </w:r>
      <w:r w:rsidR="0067693E">
        <w:t>i</w:t>
      </w:r>
      <w:r w:rsidR="0067693E">
        <w:t>an mer</w:t>
      </w:r>
      <w:r w:rsidR="0067693E">
        <w:softHyphen/>
        <w:t>chants had converted the oasis towns of Central Asia (</w:t>
      </w:r>
      <w:proofErr w:type="spellStart"/>
      <w:r w:rsidR="0067693E">
        <w:t>Merv</w:t>
      </w:r>
      <w:proofErr w:type="spellEnd"/>
      <w:r w:rsidR="0067693E">
        <w:t>, Samar</w:t>
      </w:r>
      <w:r w:rsidR="0067693E">
        <w:softHyphen/>
        <w:t xml:space="preserve">kand, etc.), and by </w:t>
      </w:r>
      <w:r w:rsidR="0067693E">
        <w:rPr>
          <w:smallCaps/>
        </w:rPr>
        <w:t>ad</w:t>
      </w:r>
      <w:r w:rsidR="0067693E">
        <w:t xml:space="preserve"> 100 they had es</w:t>
      </w:r>
      <w:r w:rsidR="0067693E">
        <w:softHyphen/>
        <w:t>tab</w:t>
      </w:r>
      <w:r w:rsidR="0067693E">
        <w:softHyphen/>
        <w:t>lished Buddhist communities in the Parthian empire (present-day Persia).</w:t>
      </w:r>
      <w:r w:rsidR="0067693E">
        <w:rPr>
          <w:rStyle w:val="FootnoteReference"/>
          <w:vertAlign w:val="superscript"/>
        </w:rPr>
        <w:footnoteReference w:id="8"/>
      </w:r>
      <w:r w:rsidR="0067693E">
        <w:t xml:space="preserve"> In </w:t>
      </w:r>
      <w:r w:rsidR="0067693E">
        <w:lastRenderedPageBreak/>
        <w:t>short, the trans</w:t>
      </w:r>
      <w:r w:rsidR="0067693E">
        <w:softHyphen/>
        <w:t>ference of Bud</w:t>
      </w:r>
      <w:r w:rsidR="0067693E">
        <w:softHyphen/>
        <w:t>dhism from India to China was effected through Central Asia du</w:t>
      </w:r>
      <w:r w:rsidR="0067693E">
        <w:t>r</w:t>
      </w:r>
      <w:r w:rsidR="0067693E">
        <w:t xml:space="preserve">ing the “era of the ancient silk roads—roughly 200 </w:t>
      </w:r>
      <w:proofErr w:type="spellStart"/>
      <w:r w:rsidR="0067693E">
        <w:rPr>
          <w:smallCaps/>
        </w:rPr>
        <w:t>b.c.e</w:t>
      </w:r>
      <w:proofErr w:type="spellEnd"/>
      <w:r w:rsidR="0067693E">
        <w:rPr>
          <w:smallCaps/>
        </w:rPr>
        <w:t>.</w:t>
      </w:r>
      <w:r w:rsidR="0067693E">
        <w:t xml:space="preserve"> to 400 </w:t>
      </w:r>
      <w:proofErr w:type="spellStart"/>
      <w:r w:rsidR="0067693E">
        <w:rPr>
          <w:smallCaps/>
        </w:rPr>
        <w:t>c.e</w:t>
      </w:r>
      <w:proofErr w:type="spellEnd"/>
      <w:r w:rsidR="0067693E">
        <w:rPr>
          <w:smallCaps/>
        </w:rPr>
        <w:t>.</w:t>
      </w:r>
      <w:r w:rsidR="0067693E">
        <w:t>”</w:t>
      </w:r>
      <w:r w:rsidR="0067693E">
        <w:rPr>
          <w:rStyle w:val="FootnoteReference"/>
          <w:vertAlign w:val="superscript"/>
        </w:rPr>
        <w:footnoteReference w:id="9"/>
      </w:r>
      <w:r w:rsidR="0067693E">
        <w:t xml:space="preserve"> (Bentley 26; 44, 46, 48)</w:t>
      </w:r>
      <w:r w:rsidR="006F3838">
        <w:t>.</w:t>
      </w:r>
    </w:p>
    <w:p w:rsidR="0067693E" w:rsidRDefault="00131C70" w:rsidP="00131C70">
      <w:pPr>
        <w:widowControl/>
        <w:tabs>
          <w:tab w:val="left" w:pos="-1440"/>
        </w:tabs>
        <w:spacing w:line="480" w:lineRule="auto"/>
        <w:jc w:val="both"/>
      </w:pPr>
      <w:r>
        <w:tab/>
      </w:r>
      <w:r w:rsidR="0067693E">
        <w:t xml:space="preserve">But “The crucial era for the permanent establishment of Buddhism as a popular religion was the period 600 to 1000 </w:t>
      </w:r>
      <w:proofErr w:type="spellStart"/>
      <w:r w:rsidR="0067693E">
        <w:rPr>
          <w:smallCaps/>
        </w:rPr>
        <w:t>c.e</w:t>
      </w:r>
      <w:proofErr w:type="spellEnd"/>
      <w:r w:rsidR="0067693E">
        <w:rPr>
          <w:smallCaps/>
        </w:rPr>
        <w:t>.</w:t>
      </w:r>
      <w:r w:rsidR="0067693E">
        <w:t>” (Bentley 72)</w:t>
      </w:r>
      <w:r w:rsidR="006F3838">
        <w:t>.</w:t>
      </w:r>
      <w:r w:rsidR="0067693E">
        <w:t xml:space="preserve"> During the 400s-500s </w:t>
      </w:r>
      <w:proofErr w:type="spellStart"/>
      <w:r w:rsidR="006F3838">
        <w:rPr>
          <w:smallCaps/>
        </w:rPr>
        <w:t>ce</w:t>
      </w:r>
      <w:proofErr w:type="spellEnd"/>
      <w:r w:rsidR="0067693E">
        <w:t>, “</w:t>
      </w:r>
      <w:proofErr w:type="spellStart"/>
      <w:r w:rsidR="0067693E">
        <w:t>Buddho</w:t>
      </w:r>
      <w:proofErr w:type="spellEnd"/>
      <w:r w:rsidR="0067693E">
        <w:t>-Taoism”</w:t>
      </w:r>
      <w:r w:rsidR="0067693E">
        <w:rPr>
          <w:rStyle w:val="FootnoteReference"/>
          <w:vertAlign w:val="superscript"/>
        </w:rPr>
        <w:footnoteReference w:id="10"/>
      </w:r>
      <w:r w:rsidR="0067693E">
        <w:t xml:space="preserve"> de</w:t>
      </w:r>
      <w:r w:rsidR="0067693E">
        <w:softHyphen/>
        <w:t>vel</w:t>
      </w:r>
      <w:r w:rsidR="0067693E">
        <w:softHyphen/>
        <w:t>oped several schools (</w:t>
      </w:r>
      <w:proofErr w:type="spellStart"/>
      <w:r w:rsidR="0067693E">
        <w:rPr>
          <w:i/>
          <w:iCs/>
        </w:rPr>
        <w:t>Chü-shê</w:t>
      </w:r>
      <w:proofErr w:type="spellEnd"/>
      <w:r w:rsidR="00E41D1D" w:rsidRPr="00E41D1D">
        <w:rPr>
          <w:iCs/>
        </w:rPr>
        <w:t xml:space="preserve">, </w:t>
      </w:r>
      <w:r w:rsidR="0067693E">
        <w:rPr>
          <w:i/>
          <w:iCs/>
        </w:rPr>
        <w:t>San-</w:t>
      </w:r>
      <w:proofErr w:type="spellStart"/>
      <w:r w:rsidR="0067693E">
        <w:rPr>
          <w:i/>
          <w:iCs/>
        </w:rPr>
        <w:t>lun</w:t>
      </w:r>
      <w:proofErr w:type="spellEnd"/>
      <w:r w:rsidR="00E41D1D" w:rsidRPr="00E41D1D">
        <w:rPr>
          <w:iCs/>
        </w:rPr>
        <w:t xml:space="preserve">, </w:t>
      </w:r>
      <w:proofErr w:type="spellStart"/>
      <w:r w:rsidR="0067693E">
        <w:rPr>
          <w:i/>
          <w:iCs/>
        </w:rPr>
        <w:t>Fa-hsiang</w:t>
      </w:r>
      <w:proofErr w:type="spellEnd"/>
      <w:r w:rsidR="0067693E">
        <w:t>) and several sects (</w:t>
      </w:r>
      <w:proofErr w:type="spellStart"/>
      <w:r w:rsidR="0067693E">
        <w:rPr>
          <w:i/>
          <w:iCs/>
        </w:rPr>
        <w:t>T’ien-t’ai</w:t>
      </w:r>
      <w:proofErr w:type="spellEnd"/>
      <w:r w:rsidR="00E41D1D" w:rsidRPr="00E41D1D">
        <w:rPr>
          <w:iCs/>
        </w:rPr>
        <w:t xml:space="preserve">, </w:t>
      </w:r>
      <w:proofErr w:type="spellStart"/>
      <w:r w:rsidR="0067693E">
        <w:rPr>
          <w:i/>
          <w:iCs/>
        </w:rPr>
        <w:t>Hua</w:t>
      </w:r>
      <w:proofErr w:type="spellEnd"/>
      <w:r w:rsidR="0067693E">
        <w:rPr>
          <w:i/>
          <w:iCs/>
        </w:rPr>
        <w:t>-yen</w:t>
      </w:r>
      <w:r w:rsidR="00E41D1D" w:rsidRPr="00E41D1D">
        <w:rPr>
          <w:iCs/>
        </w:rPr>
        <w:t xml:space="preserve">, </w:t>
      </w:r>
      <w:proofErr w:type="spellStart"/>
      <w:r w:rsidR="0067693E">
        <w:rPr>
          <w:i/>
          <w:iCs/>
        </w:rPr>
        <w:t>Ching-t’u</w:t>
      </w:r>
      <w:proofErr w:type="spellEnd"/>
      <w:r w:rsidR="00E41D1D" w:rsidRPr="00E41D1D">
        <w:rPr>
          <w:iCs/>
        </w:rPr>
        <w:t>,</w:t>
      </w:r>
      <w:r w:rsidR="0067693E">
        <w:t xml:space="preserve"> </w:t>
      </w:r>
      <w:r w:rsidR="0067693E">
        <w:rPr>
          <w:i/>
          <w:iCs/>
        </w:rPr>
        <w:t>Chan</w:t>
      </w:r>
      <w:r w:rsidR="006F3838">
        <w:t>);</w:t>
      </w:r>
      <w:r w:rsidR="0067693E">
        <w:t xml:space="preserve"> but </w:t>
      </w:r>
      <w:r w:rsidR="00711F7F">
        <w:t xml:space="preserve">of the sects, </w:t>
      </w:r>
      <w:r w:rsidR="0067693E">
        <w:t xml:space="preserve">only the </w:t>
      </w:r>
      <w:r w:rsidR="00711F7F">
        <w:t xml:space="preserve">last </w:t>
      </w:r>
      <w:r w:rsidR="0067693E">
        <w:t xml:space="preserve">two survived. The </w:t>
      </w:r>
      <w:proofErr w:type="spellStart"/>
      <w:r w:rsidR="0067693E">
        <w:rPr>
          <w:i/>
          <w:iCs/>
        </w:rPr>
        <w:t>Ching-t’u</w:t>
      </w:r>
      <w:proofErr w:type="spellEnd"/>
      <w:r w:rsidR="0067693E">
        <w:t xml:space="preserve"> sect emphasizes paradise (the “pure lands”), and the </w:t>
      </w:r>
      <w:r w:rsidR="0067693E">
        <w:rPr>
          <w:i/>
          <w:iCs/>
        </w:rPr>
        <w:t>Chan</w:t>
      </w:r>
      <w:r w:rsidR="0067693E">
        <w:t xml:space="preserve"> sect emphasizes meditation.</w:t>
      </w:r>
      <w:r w:rsidR="0067693E">
        <w:rPr>
          <w:rStyle w:val="FootnoteReference"/>
          <w:vertAlign w:val="superscript"/>
        </w:rPr>
        <w:footnoteReference w:id="11"/>
      </w:r>
      <w:r w:rsidR="0067693E">
        <w:t xml:space="preserve"> In fact, the Chinese word </w:t>
      </w:r>
      <w:proofErr w:type="spellStart"/>
      <w:r w:rsidR="0067693E">
        <w:rPr>
          <w:i/>
          <w:iCs/>
        </w:rPr>
        <w:t>chan</w:t>
      </w:r>
      <w:proofErr w:type="spellEnd"/>
      <w:r w:rsidR="0067693E">
        <w:t xml:space="preserve"> “transliter</w:t>
      </w:r>
      <w:r w:rsidR="0067693E">
        <w:softHyphen/>
        <w:t>ates the San</w:t>
      </w:r>
      <w:r w:rsidR="0067693E">
        <w:softHyphen/>
        <w:t xml:space="preserve">skrit </w:t>
      </w:r>
      <w:proofErr w:type="spellStart"/>
      <w:r w:rsidR="0067693E">
        <w:rPr>
          <w:i/>
          <w:iCs/>
        </w:rPr>
        <w:t>dhy</w:t>
      </w:r>
      <w:r w:rsidR="00711F7F" w:rsidRPr="00460186">
        <w:rPr>
          <w:i/>
        </w:rPr>
        <w:t>ā</w:t>
      </w:r>
      <w:proofErr w:type="spellEnd"/>
      <w:r w:rsidR="0067693E">
        <w:t>[</w:t>
      </w:r>
      <w:proofErr w:type="spellStart"/>
      <w:r w:rsidR="0067693E">
        <w:rPr>
          <w:i/>
          <w:iCs/>
        </w:rPr>
        <w:t>na</w:t>
      </w:r>
      <w:proofErr w:type="spellEnd"/>
      <w:r w:rsidR="0067693E">
        <w:t>], [which means] meditation” (</w:t>
      </w:r>
      <w:proofErr w:type="spellStart"/>
      <w:r w:rsidR="0067693E">
        <w:t>Corless</w:t>
      </w:r>
      <w:proofErr w:type="spellEnd"/>
      <w:r w:rsidR="0067693E">
        <w:t xml:space="preserve"> 191); and, like Korean </w:t>
      </w:r>
      <w:proofErr w:type="spellStart"/>
      <w:r w:rsidR="0067693E">
        <w:rPr>
          <w:i/>
          <w:iCs/>
        </w:rPr>
        <w:t>chen</w:t>
      </w:r>
      <w:proofErr w:type="spellEnd"/>
      <w:r w:rsidR="00E41D1D" w:rsidRPr="00E41D1D">
        <w:rPr>
          <w:iCs/>
        </w:rPr>
        <w:t>,</w:t>
      </w:r>
      <w:r w:rsidR="0067693E">
        <w:t xml:space="preserve"> Japanese </w:t>
      </w:r>
      <w:proofErr w:type="spellStart"/>
      <w:r w:rsidR="0067693E">
        <w:rPr>
          <w:i/>
          <w:iCs/>
        </w:rPr>
        <w:t>zen</w:t>
      </w:r>
      <w:proofErr w:type="spellEnd"/>
      <w:r w:rsidR="0067693E">
        <w:t xml:space="preserve"> trans</w:t>
      </w:r>
      <w:r w:rsidR="0067693E">
        <w:softHyphen/>
        <w:t>lit</w:t>
      </w:r>
      <w:r w:rsidR="0067693E">
        <w:softHyphen/>
        <w:t xml:space="preserve">erates </w:t>
      </w:r>
      <w:r w:rsidR="0067693E">
        <w:rPr>
          <w:i/>
          <w:iCs/>
        </w:rPr>
        <w:t>chan</w:t>
      </w:r>
      <w:r w:rsidR="00E41D1D" w:rsidRPr="00E41D1D">
        <w:rPr>
          <w:iCs/>
        </w:rPr>
        <w:t>.</w:t>
      </w:r>
      <w:r w:rsidR="0067693E">
        <w:t xml:space="preserve"> Zen Buddhism, then, is meditation Buddhism.</w:t>
      </w:r>
    </w:p>
    <w:p w:rsidR="0067693E" w:rsidRDefault="00131C70" w:rsidP="00131C70">
      <w:pPr>
        <w:widowControl/>
        <w:tabs>
          <w:tab w:val="left" w:pos="-1440"/>
        </w:tabs>
        <w:spacing w:line="480" w:lineRule="auto"/>
        <w:jc w:val="both"/>
      </w:pPr>
      <w:r>
        <w:tab/>
      </w:r>
      <w:r w:rsidR="0067693E">
        <w:t xml:space="preserve">In China, </w:t>
      </w:r>
      <w:r w:rsidR="0067693E">
        <w:rPr>
          <w:i/>
          <w:iCs/>
        </w:rPr>
        <w:t>Chan</w:t>
      </w:r>
      <w:r w:rsidR="0067693E">
        <w:t xml:space="preserve"> developed into five “houses,” of which two, founded in the 800s, su</w:t>
      </w:r>
      <w:r w:rsidR="0067693E">
        <w:t>r</w:t>
      </w:r>
      <w:r w:rsidR="0067693E">
        <w:t xml:space="preserve">vived: </w:t>
      </w:r>
      <w:r w:rsidR="0067693E">
        <w:rPr>
          <w:i/>
          <w:iCs/>
        </w:rPr>
        <w:t>Lin-chi</w:t>
      </w:r>
      <w:r w:rsidR="0067693E">
        <w:t xml:space="preserve"> and </w:t>
      </w:r>
      <w:proofErr w:type="spellStart"/>
      <w:r w:rsidR="0067693E">
        <w:rPr>
          <w:i/>
          <w:iCs/>
        </w:rPr>
        <w:t>Ts’ao-tung</w:t>
      </w:r>
      <w:proofErr w:type="spellEnd"/>
      <w:r w:rsidR="00E41D1D" w:rsidRPr="00E41D1D">
        <w:rPr>
          <w:iCs/>
        </w:rPr>
        <w:t>.</w:t>
      </w:r>
      <w:r w:rsidR="0067693E">
        <w:t xml:space="preserve"> The former entered Japan c. 1175 and became the </w:t>
      </w:r>
      <w:proofErr w:type="spellStart"/>
      <w:r w:rsidR="0067693E">
        <w:rPr>
          <w:i/>
          <w:iCs/>
        </w:rPr>
        <w:t>Rinzai</w:t>
      </w:r>
      <w:proofErr w:type="spellEnd"/>
      <w:r w:rsidR="0067693E">
        <w:t xml:space="preserve"> school of Zen Bud</w:t>
      </w:r>
      <w:r w:rsidR="0067693E">
        <w:softHyphen/>
        <w:t xml:space="preserve">dhism; the latter entered Japan c. 1225 and became the </w:t>
      </w:r>
      <w:proofErr w:type="spellStart"/>
      <w:r w:rsidR="0067693E">
        <w:rPr>
          <w:i/>
          <w:iCs/>
        </w:rPr>
        <w:t>S</w:t>
      </w:r>
      <w:r w:rsidR="00711F7F" w:rsidRPr="00460186">
        <w:rPr>
          <w:i/>
        </w:rPr>
        <w:t>ō</w:t>
      </w:r>
      <w:r w:rsidR="0067693E">
        <w:rPr>
          <w:i/>
          <w:iCs/>
        </w:rPr>
        <w:t>t</w:t>
      </w:r>
      <w:r w:rsidR="00711F7F" w:rsidRPr="00460186">
        <w:rPr>
          <w:i/>
        </w:rPr>
        <w:t>ō</w:t>
      </w:r>
      <w:proofErr w:type="spellEnd"/>
      <w:r w:rsidR="0067693E">
        <w:t xml:space="preserve"> school of Zen Buddhism. </w:t>
      </w:r>
      <w:proofErr w:type="spellStart"/>
      <w:r w:rsidR="0067693E">
        <w:rPr>
          <w:i/>
          <w:iCs/>
        </w:rPr>
        <w:t>Rinzai</w:t>
      </w:r>
      <w:proofErr w:type="spellEnd"/>
      <w:r w:rsidR="0067693E">
        <w:t xml:space="preserve"> em</w:t>
      </w:r>
      <w:r w:rsidR="0067693E">
        <w:softHyphen/>
        <w:t>pha</w:t>
      </w:r>
      <w:r w:rsidR="0067693E">
        <w:softHyphen/>
        <w:t>sizes “</w:t>
      </w:r>
      <w:proofErr w:type="spellStart"/>
      <w:r w:rsidR="0067693E">
        <w:t>sub</w:t>
      </w:r>
      <w:r w:rsidR="0067693E">
        <w:softHyphen/>
        <w:t>itism</w:t>
      </w:r>
      <w:proofErr w:type="spellEnd"/>
      <w:r w:rsidR="0067693E">
        <w:t>,” the belief that e</w:t>
      </w:r>
      <w:r w:rsidR="00711F7F">
        <w:t>nlightenment occurs all at once;</w:t>
      </w:r>
      <w:r w:rsidR="0067693E">
        <w:t xml:space="preserve"> and it especially uses </w:t>
      </w:r>
      <w:proofErr w:type="spellStart"/>
      <w:r w:rsidR="0067693E">
        <w:rPr>
          <w:i/>
          <w:iCs/>
        </w:rPr>
        <w:t>koans</w:t>
      </w:r>
      <w:proofErr w:type="spellEnd"/>
      <w:r w:rsidR="0067693E">
        <w:t xml:space="preserve"> (r</w:t>
      </w:r>
      <w:r w:rsidR="00711F7F">
        <w:t xml:space="preserve">iddles) to induce enlightenment </w:t>
      </w:r>
      <w:r w:rsidR="00711F7F">
        <w:t xml:space="preserve"> (</w:t>
      </w:r>
      <w:proofErr w:type="spellStart"/>
      <w:r w:rsidR="00711F7F">
        <w:t>Corless</w:t>
      </w:r>
      <w:proofErr w:type="spellEnd"/>
      <w:r w:rsidR="00711F7F">
        <w:t xml:space="preserve"> 192)</w:t>
      </w:r>
      <w:r w:rsidR="00711F7F">
        <w:t>.</w:t>
      </w:r>
      <w:r w:rsidR="0067693E">
        <w:t xml:space="preserve"> </w:t>
      </w:r>
      <w:proofErr w:type="spellStart"/>
      <w:r w:rsidR="0067693E">
        <w:rPr>
          <w:i/>
          <w:iCs/>
        </w:rPr>
        <w:t>S</w:t>
      </w:r>
      <w:r w:rsidR="00711F7F" w:rsidRPr="00460186">
        <w:rPr>
          <w:i/>
        </w:rPr>
        <w:t>ō</w:t>
      </w:r>
      <w:r w:rsidR="0067693E">
        <w:rPr>
          <w:i/>
          <w:iCs/>
        </w:rPr>
        <w:t>t</w:t>
      </w:r>
      <w:r w:rsidR="00711F7F" w:rsidRPr="00460186">
        <w:rPr>
          <w:i/>
        </w:rPr>
        <w:t>ō</w:t>
      </w:r>
      <w:proofErr w:type="spellEnd"/>
      <w:r w:rsidR="0067693E">
        <w:t xml:space="preserve"> emphasizes “gradualism,” the belief that enlightenment occurs by stages, and espe</w:t>
      </w:r>
      <w:r w:rsidR="0067693E">
        <w:softHyphen/>
        <w:t>ci</w:t>
      </w:r>
      <w:r w:rsidR="0067693E">
        <w:softHyphen/>
        <w:t xml:space="preserve">ally uses </w:t>
      </w:r>
      <w:proofErr w:type="spellStart"/>
      <w:r w:rsidR="0067693E">
        <w:rPr>
          <w:i/>
          <w:iCs/>
        </w:rPr>
        <w:t>shikantaza</w:t>
      </w:r>
      <w:proofErr w:type="spellEnd"/>
      <w:r w:rsidR="0067693E">
        <w:t xml:space="preserve"> (stopping the mind in the </w:t>
      </w:r>
      <w:r w:rsidR="00711F7F">
        <w:t>present moment by mere sitting)</w:t>
      </w:r>
      <w:r w:rsidR="0067693E">
        <w:t xml:space="preserve"> (</w:t>
      </w:r>
      <w:proofErr w:type="spellStart"/>
      <w:r w:rsidR="0067693E">
        <w:t>Corless</w:t>
      </w:r>
      <w:proofErr w:type="spellEnd"/>
      <w:r w:rsidR="0067693E">
        <w:t xml:space="preserve"> 194-</w:t>
      </w:r>
      <w:r w:rsidR="00E41D1D">
        <w:t>9</w:t>
      </w:r>
      <w:r w:rsidR="0067693E">
        <w:t>5)</w:t>
      </w:r>
      <w:r w:rsidR="00711F7F">
        <w:t>.</w:t>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lastRenderedPageBreak/>
        <w:t>Zen Enlightenment</w:t>
      </w:r>
    </w:p>
    <w:p w:rsidR="0067693E" w:rsidRDefault="00131C70" w:rsidP="00131C70">
      <w:pPr>
        <w:widowControl/>
        <w:tabs>
          <w:tab w:val="left" w:pos="-1440"/>
        </w:tabs>
        <w:spacing w:line="480" w:lineRule="auto"/>
        <w:jc w:val="both"/>
      </w:pPr>
      <w:r>
        <w:tab/>
      </w:r>
      <w:r w:rsidR="0067693E">
        <w:t xml:space="preserve">How is Zen enlightenment to be conceived? Here is a description of the experience from </w:t>
      </w:r>
      <w:r w:rsidR="005F1C99">
        <w:t xml:space="preserve">one of </w:t>
      </w:r>
      <w:r w:rsidR="0067693E">
        <w:t>this century’s leading exponent</w:t>
      </w:r>
      <w:r w:rsidR="005F1C99">
        <w:t>s</w:t>
      </w:r>
      <w:r w:rsidR="0067693E">
        <w:t xml:space="preserve"> of Zen, </w:t>
      </w:r>
      <w:proofErr w:type="spellStart"/>
      <w:r w:rsidR="0067693E">
        <w:t>Daisetz</w:t>
      </w:r>
      <w:proofErr w:type="spellEnd"/>
      <w:r w:rsidR="0067693E">
        <w:t xml:space="preserve"> T. Suzuki.</w:t>
      </w:r>
      <w:r w:rsidR="0067693E">
        <w:rPr>
          <w:rStyle w:val="FootnoteReference"/>
          <w:vertAlign w:val="superscript"/>
        </w:rPr>
        <w:footnoteReference w:id="12"/>
      </w:r>
    </w:p>
    <w:p w:rsidR="00131C70" w:rsidRDefault="0067693E" w:rsidP="00131C70">
      <w:pPr>
        <w:pStyle w:val="blockquote"/>
        <w:widowControl/>
        <w:tabs>
          <w:tab w:val="left" w:pos="-1440"/>
        </w:tabs>
        <w:jc w:val="both"/>
      </w:pPr>
      <w:r>
        <w:t>[If one is] still on the conceptual level, [then one is] away from life itself. . . . The high</w:t>
      </w:r>
      <w:r>
        <w:softHyphen/>
        <w:t>est and most fundamental experiences are best communicated without words . . . [One needs a] direct, non-mediated understanding of reality . . . The question in regard to being and non-being is a philosophical one dealing with abstract id</w:t>
      </w:r>
      <w:r>
        <w:t>e</w:t>
      </w:r>
      <w:r>
        <w:t>as. All our thoughts start from the opposition between being and non-being; wit</w:t>
      </w:r>
      <w:r>
        <w:t>h</w:t>
      </w:r>
      <w:r>
        <w:t>out this antithesis no reasoning can be carried on . . . [But] the suchness of things—the antithesis of being and non-being</w:t>
      </w:r>
      <w:r>
        <w:rPr>
          <w:rStyle w:val="FootnoteReference"/>
          <w:vertAlign w:val="superscript"/>
        </w:rPr>
        <w:footnoteReference w:id="13"/>
      </w:r>
      <w:r>
        <w:t>—is beyond the ken of . . . diale</w:t>
      </w:r>
      <w:r>
        <w:t>c</w:t>
      </w:r>
      <w:r>
        <w:t>tical delineation, [and] no amount of words can succeed in describing, that is, re</w:t>
      </w:r>
      <w:r>
        <w:t>a</w:t>
      </w:r>
      <w:r>
        <w:t xml:space="preserve">soning out, the what and </w:t>
      </w:r>
      <w:r w:rsidR="005F1C99">
        <w:t>why of life and the world</w:t>
      </w:r>
      <w:r>
        <w:t xml:space="preserve"> (63, 65-66, 70)</w:t>
      </w:r>
      <w:r w:rsidR="005F1C99">
        <w:t>.</w:t>
      </w:r>
    </w:p>
    <w:p w:rsidR="00FC63B2" w:rsidRDefault="00FC63B2" w:rsidP="00FC63B2">
      <w:pPr>
        <w:pStyle w:val="blockquote"/>
        <w:widowControl/>
        <w:tabs>
          <w:tab w:val="left" w:pos="-1440"/>
        </w:tabs>
        <w:ind w:left="0" w:right="0"/>
        <w:jc w:val="both"/>
      </w:pPr>
    </w:p>
    <w:p w:rsidR="0067693E" w:rsidRDefault="00131C70" w:rsidP="00131C70">
      <w:pPr>
        <w:widowControl/>
        <w:tabs>
          <w:tab w:val="left" w:pos="-1440"/>
        </w:tabs>
        <w:spacing w:line="480" w:lineRule="auto"/>
        <w:jc w:val="both"/>
      </w:pPr>
      <w:r>
        <w:tab/>
      </w:r>
      <w:r w:rsidR="0067693E">
        <w:t>The crucial thing to notice about this description is its nearness to Taoism and its dis</w:t>
      </w:r>
      <w:r w:rsidR="0067693E">
        <w:softHyphen/>
        <w:t xml:space="preserve">tance from non-Zen forms of Buddhism. </w:t>
      </w:r>
      <w:proofErr w:type="spellStart"/>
      <w:r w:rsidR="0067693E">
        <w:rPr>
          <w:i/>
          <w:iCs/>
        </w:rPr>
        <w:t>Nirv</w:t>
      </w:r>
      <w:r w:rsidR="005F1C99" w:rsidRPr="00460186">
        <w:rPr>
          <w:i/>
        </w:rPr>
        <w:t>āṇ</w:t>
      </w:r>
      <w:r w:rsidR="0067693E">
        <w:rPr>
          <w:i/>
          <w:iCs/>
        </w:rPr>
        <w:t>a</w:t>
      </w:r>
      <w:proofErr w:type="spellEnd"/>
      <w:r w:rsidR="0067693E">
        <w:t xml:space="preserve"> as the Buddha proclaimed it was very little like the ex</w:t>
      </w:r>
      <w:r w:rsidR="0067693E">
        <w:softHyphen/>
        <w:t>per</w:t>
      </w:r>
      <w:r w:rsidR="0067693E">
        <w:softHyphen/>
        <w:t>i</w:t>
      </w:r>
      <w:r w:rsidR="0067693E">
        <w:softHyphen/>
        <w:t>ence Suzuki describes.</w:t>
      </w:r>
    </w:p>
    <w:p w:rsidR="00E41D1D" w:rsidRDefault="0067693E" w:rsidP="00E41D1D">
      <w:pPr>
        <w:pStyle w:val="blockquote"/>
        <w:widowControl/>
        <w:tabs>
          <w:tab w:val="left" w:pos="-1440"/>
        </w:tabs>
        <w:jc w:val="both"/>
      </w:pPr>
      <w:r>
        <w:t>For early Buddhism the supreme good was Nirvana—‘the blowing out’ of the lamp or fire of existence when all sensation will have ‘grown cold’, peace, disgust at all transient existence, detachment from it, its total cessation . . . This means nothing less than the destruction of life, of the human condition as we know it. Indeed the man who has reached Nirvana and thereby brought all activity to a standstill will differ from a dead man only in so far as he retains physical life, heat, and the senses, though he will be totally detached from and unaffected by these: his only characteristics w</w:t>
      </w:r>
      <w:r w:rsidR="005F1C99">
        <w:t>ill be indifference and insight</w:t>
      </w:r>
      <w:r>
        <w:t xml:space="preserve"> (</w:t>
      </w:r>
      <w:proofErr w:type="spellStart"/>
      <w:r>
        <w:t>Zaehner</w:t>
      </w:r>
      <w:proofErr w:type="spellEnd"/>
      <w:r>
        <w:t xml:space="preserve"> </w:t>
      </w:r>
      <w:r>
        <w:rPr>
          <w:i/>
          <w:iCs/>
        </w:rPr>
        <w:t>Zen</w:t>
      </w:r>
      <w:r>
        <w:t xml:space="preserve"> 118)</w:t>
      </w:r>
      <w:r w:rsidR="005F1C99">
        <w:t>.</w:t>
      </w:r>
    </w:p>
    <w:p w:rsidR="00E41D1D" w:rsidRDefault="00E41D1D" w:rsidP="00E41D1D">
      <w:pPr>
        <w:pStyle w:val="blockquote"/>
        <w:widowControl/>
        <w:tabs>
          <w:tab w:val="left" w:pos="-1440"/>
        </w:tabs>
        <w:ind w:left="0" w:right="0"/>
        <w:jc w:val="both"/>
      </w:pPr>
    </w:p>
    <w:p w:rsidR="0067693E" w:rsidRDefault="0067693E">
      <w:pPr>
        <w:widowControl/>
        <w:tabs>
          <w:tab w:val="left" w:pos="-1440"/>
        </w:tabs>
        <w:spacing w:line="480" w:lineRule="auto"/>
        <w:jc w:val="both"/>
      </w:pPr>
      <w:r>
        <w:t xml:space="preserve">This is the </w:t>
      </w:r>
      <w:proofErr w:type="spellStart"/>
      <w:r>
        <w:rPr>
          <w:i/>
          <w:iCs/>
        </w:rPr>
        <w:t>nirv</w:t>
      </w:r>
      <w:r w:rsidR="005F1C99" w:rsidRPr="00460186">
        <w:rPr>
          <w:i/>
        </w:rPr>
        <w:t>āṇ</w:t>
      </w:r>
      <w:r>
        <w:rPr>
          <w:i/>
          <w:iCs/>
        </w:rPr>
        <w:t>a</w:t>
      </w:r>
      <w:proofErr w:type="spellEnd"/>
      <w:r>
        <w:t xml:space="preserve"> still sought by practitioners of Thera</w:t>
      </w:r>
      <w:r>
        <w:softHyphen/>
        <w:t>vada Buddhism, the form of Bud</w:t>
      </w:r>
      <w:r>
        <w:softHyphen/>
        <w:t>dhism dom</w:t>
      </w:r>
      <w:r>
        <w:softHyphen/>
        <w:t>in</w:t>
      </w:r>
      <w:r>
        <w:softHyphen/>
        <w:t>ant in Southwest Asia and acknowledged to be closest in form to early Buddhism.</w:t>
      </w:r>
    </w:p>
    <w:p w:rsidR="0067693E" w:rsidRDefault="00FC63B2" w:rsidP="00FC63B2">
      <w:pPr>
        <w:widowControl/>
        <w:tabs>
          <w:tab w:val="left" w:pos="-1440"/>
        </w:tabs>
        <w:spacing w:line="480" w:lineRule="auto"/>
        <w:jc w:val="both"/>
      </w:pPr>
      <w:r>
        <w:lastRenderedPageBreak/>
        <w:tab/>
      </w:r>
      <w:r w:rsidR="0067693E">
        <w:t>But Zen Buddhism is not just Buddhism: it is the confluence of Buddhism and Taoism. While Zen seems to have retained from Buddhism the emphasis on attainment of enlightenment through med</w:t>
      </w:r>
      <w:r w:rsidR="0067693E">
        <w:softHyphen/>
        <w:t>i</w:t>
      </w:r>
      <w:r w:rsidR="0067693E">
        <w:softHyphen/>
      </w:r>
      <w:r w:rsidR="0067693E">
        <w:softHyphen/>
        <w:t>ta</w:t>
      </w:r>
      <w:r w:rsidR="0067693E">
        <w:softHyphen/>
        <w:t>tion (in ori</w:t>
      </w:r>
      <w:r w:rsidR="0067693E">
        <w:softHyphen/>
        <w:t>ginal Buddhism, through yogic disciplines),</w:t>
      </w:r>
      <w:r w:rsidR="0067693E">
        <w:rPr>
          <w:rStyle w:val="FootnoteReference"/>
          <w:vertAlign w:val="superscript"/>
        </w:rPr>
        <w:footnoteReference w:id="14"/>
      </w:r>
      <w:r w:rsidR="0067693E">
        <w:t xml:space="preserve"> it seems to have retained from Taoism, more than from Buddhism, its understanding of the experience of enlightenment.</w:t>
      </w:r>
      <w:r w:rsidR="0067693E">
        <w:rPr>
          <w:rStyle w:val="FootnoteReference"/>
          <w:vertAlign w:val="superscript"/>
        </w:rPr>
        <w:footnoteReference w:id="15"/>
      </w:r>
    </w:p>
    <w:p w:rsidR="0067693E" w:rsidRDefault="00FC63B2" w:rsidP="00FC63B2">
      <w:pPr>
        <w:widowControl/>
        <w:tabs>
          <w:tab w:val="left" w:pos="-1440"/>
        </w:tabs>
        <w:spacing w:line="480" w:lineRule="auto"/>
        <w:jc w:val="both"/>
      </w:pPr>
      <w:r>
        <w:tab/>
      </w:r>
      <w:r w:rsidR="0067693E">
        <w:t>And what is the nature of enlightenment in original Taoism? “Taoism</w:t>
      </w:r>
      <w:r w:rsidR="00BD4507">
        <w:t xml:space="preserve"> . . . is a nat</w:t>
      </w:r>
      <w:r w:rsidR="00BD4507">
        <w:softHyphen/>
        <w:t>ure mys</w:t>
      </w:r>
      <w:r w:rsidR="00BD4507">
        <w:softHyphen/>
        <w:t>ti</w:t>
      </w:r>
      <w:r w:rsidR="00BD4507">
        <w:softHyphen/>
        <w:t>cism</w:t>
      </w:r>
      <w:r w:rsidR="0067693E">
        <w:t>” (Creel 101)</w:t>
      </w:r>
      <w:r w:rsidR="00BD4507">
        <w:t>.</w:t>
      </w:r>
      <w:r w:rsidR="0067693E">
        <w:t xml:space="preserve"> Since one is inescapably part of the totality of things,</w:t>
      </w:r>
      <w:r w:rsidR="0067693E">
        <w:rPr>
          <w:rStyle w:val="FootnoteReference"/>
          <w:vertAlign w:val="superscript"/>
        </w:rPr>
        <w:footnoteReference w:id="16"/>
      </w:r>
      <w:r w:rsidR="0067693E">
        <w:t xml:space="preserve"> one should not seek to escape nature or act contrary to it but “to become merged into the </w:t>
      </w:r>
      <w:r w:rsidR="0067693E">
        <w:rPr>
          <w:i/>
          <w:iCs/>
        </w:rPr>
        <w:t>Tao</w:t>
      </w:r>
      <w:r w:rsidR="0067693E">
        <w:t>” (Creel 110), an exper</w:t>
      </w:r>
      <w:r w:rsidR="0067693E">
        <w:t>i</w:t>
      </w:r>
      <w:r w:rsidR="0067693E">
        <w:t xml:space="preserve">ence that </w:t>
      </w:r>
      <w:r w:rsidR="0067693E">
        <w:rPr>
          <w:i/>
          <w:iCs/>
        </w:rPr>
        <w:t xml:space="preserve">Lao </w:t>
      </w:r>
      <w:proofErr w:type="spellStart"/>
      <w:r w:rsidR="00E41D1D">
        <w:rPr>
          <w:i/>
          <w:iCs/>
        </w:rPr>
        <w:t>Tzŭ</w:t>
      </w:r>
      <w:proofErr w:type="spellEnd"/>
      <w:r w:rsidR="0067693E">
        <w:t xml:space="preserve"> 56 calls “the mys</w:t>
      </w:r>
      <w:r w:rsidR="0067693E">
        <w:softHyphen/>
        <w:t>terious absorption.”</w:t>
      </w:r>
      <w:r w:rsidR="0067693E">
        <w:rPr>
          <w:rStyle w:val="FootnoteReference"/>
          <w:vertAlign w:val="superscript"/>
        </w:rPr>
        <w:footnoteReference w:id="17"/>
      </w:r>
      <w:r w:rsidR="0067693E">
        <w:t xml:space="preserve"> The </w:t>
      </w:r>
      <w:r w:rsidR="0067693E">
        <w:rPr>
          <w:i/>
          <w:iCs/>
        </w:rPr>
        <w:t xml:space="preserve">Chuang </w:t>
      </w:r>
      <w:proofErr w:type="spellStart"/>
      <w:r w:rsidR="00E41D1D">
        <w:rPr>
          <w:i/>
          <w:iCs/>
        </w:rPr>
        <w:t>Tzŭ</w:t>
      </w:r>
      <w:proofErr w:type="spellEnd"/>
      <w:r w:rsidR="0067693E">
        <w:t xml:space="preserve"> states, “If one once</w:t>
      </w:r>
      <w:r w:rsidR="0067693E">
        <w:rPr>
          <w:rStyle w:val="FootnoteReference"/>
          <w:vertAlign w:val="superscript"/>
        </w:rPr>
        <w:footnoteReference w:id="18"/>
      </w:r>
      <w:r w:rsidR="0067693E">
        <w:t xml:space="preserve"> </w:t>
      </w:r>
      <w:r w:rsidR="0067693E">
        <w:lastRenderedPageBreak/>
        <w:t>recognizes his iden</w:t>
      </w:r>
      <w:r w:rsidR="0067693E">
        <w:softHyphen/>
        <w:t>tity with this unity, then [death and life] disturb his tran</w:t>
      </w:r>
      <w:r w:rsidR="0067693E">
        <w:softHyphen/>
        <w:t>quility no more than the succession of day and night” (Creel 100-</w:t>
      </w:r>
      <w:r w:rsidR="00BD4507">
        <w:t>0</w:t>
      </w:r>
      <w:r w:rsidR="0067693E">
        <w:t>2)</w:t>
      </w:r>
      <w:r w:rsidR="00BD4507">
        <w:t>.</w:t>
      </w:r>
    </w:p>
    <w:p w:rsidR="0067693E" w:rsidRDefault="00FC63B2" w:rsidP="00FC63B2">
      <w:pPr>
        <w:widowControl/>
        <w:tabs>
          <w:tab w:val="left" w:pos="-1440"/>
        </w:tabs>
        <w:spacing w:line="480" w:lineRule="auto"/>
        <w:jc w:val="both"/>
      </w:pPr>
      <w:r>
        <w:tab/>
      </w:r>
      <w:r w:rsidR="0067693E">
        <w:t xml:space="preserve">Taoism, however, is not the only form of nature mysticism to emerge over the centuries. “According to the whole pantheist tradition, starting in the West with Heraclitus and ending with Engels, Jung, and </w:t>
      </w:r>
      <w:proofErr w:type="spellStart"/>
      <w:r w:rsidR="0067693E">
        <w:t>Teilhard</w:t>
      </w:r>
      <w:proofErr w:type="spellEnd"/>
      <w:r w:rsidR="0067693E">
        <w:t xml:space="preserve"> de </w:t>
      </w:r>
      <w:proofErr w:type="spellStart"/>
      <w:r w:rsidR="0067693E">
        <w:t>Chardin</w:t>
      </w:r>
      <w:proofErr w:type="spellEnd"/>
      <w:r w:rsidR="0067693E">
        <w:t>, and striking us again via the Indian religions through neo-Vedanta and Zen, man at his deepest level and the Universe or ‘God’ are in some way ide</w:t>
      </w:r>
      <w:r w:rsidR="0067693E">
        <w:t>n</w:t>
      </w:r>
      <w:r w:rsidR="0067693E">
        <w:t>tical” (</w:t>
      </w:r>
      <w:proofErr w:type="spellStart"/>
      <w:r w:rsidR="0067693E">
        <w:t>Zaeh</w:t>
      </w:r>
      <w:r w:rsidR="0067693E">
        <w:softHyphen/>
        <w:t>ner</w:t>
      </w:r>
      <w:proofErr w:type="spellEnd"/>
      <w:r w:rsidR="0067693E">
        <w:t xml:space="preserve"> </w:t>
      </w:r>
      <w:r w:rsidR="0067693E">
        <w:rPr>
          <w:i/>
          <w:iCs/>
        </w:rPr>
        <w:t>Zen</w:t>
      </w:r>
      <w:r w:rsidR="0067693E">
        <w:t xml:space="preserve"> 20)</w:t>
      </w:r>
      <w:r w:rsidR="00BD4507">
        <w:t>.</w:t>
      </w:r>
      <w:r w:rsidR="0067693E">
        <w:t xml:space="preserve"> Nature mystics whom </w:t>
      </w:r>
      <w:proofErr w:type="spellStart"/>
      <w:r w:rsidR="0067693E">
        <w:t>Zaehner</w:t>
      </w:r>
      <w:proofErr w:type="spellEnd"/>
      <w:r w:rsidR="0067693E">
        <w:t xml:space="preserve"> examines are: the </w:t>
      </w:r>
      <w:r w:rsidR="0067693E">
        <w:rPr>
          <w:i/>
          <w:iCs/>
        </w:rPr>
        <w:t>rishis</w:t>
      </w:r>
      <w:r w:rsidR="0067693E">
        <w:t xml:space="preserve"> of the </w:t>
      </w:r>
      <w:r w:rsidR="0067693E">
        <w:rPr>
          <w:i/>
          <w:iCs/>
        </w:rPr>
        <w:t>Upan</w:t>
      </w:r>
      <w:r w:rsidR="0067693E">
        <w:rPr>
          <w:i/>
          <w:iCs/>
        </w:rPr>
        <w:t>i</w:t>
      </w:r>
      <w:r w:rsidR="0067693E">
        <w:rPr>
          <w:i/>
          <w:iCs/>
        </w:rPr>
        <w:t>shads</w:t>
      </w:r>
      <w:r w:rsidR="0067693E">
        <w:rPr>
          <w:rStyle w:val="FootnoteReference"/>
          <w:vertAlign w:val="superscript"/>
        </w:rPr>
        <w:footnoteReference w:id="19"/>
      </w:r>
      <w:r w:rsidR="0067693E">
        <w:t xml:space="preserve"> (</w:t>
      </w:r>
      <w:r w:rsidR="0067693E">
        <w:rPr>
          <w:i/>
          <w:iCs/>
        </w:rPr>
        <w:t>Zen</w:t>
      </w:r>
      <w:r w:rsidR="0067693E">
        <w:t xml:space="preserve"> 43, 54); Alfred Lord Tennyson (42); Al</w:t>
      </w:r>
      <w:r w:rsidR="0067693E">
        <w:softHyphen/>
        <w:t>dous Huxley (41); Mar</w:t>
      </w:r>
      <w:r w:rsidR="0067693E">
        <w:softHyphen/>
        <w:t>cel Proust (44-45); Karl Jung (46); William James (48-49); Forrest Reid (Irish novel</w:t>
      </w:r>
      <w:r w:rsidR="0067693E">
        <w:softHyphen/>
        <w:t>ist, 47); Richard Jefferies (American poet,</w:t>
      </w:r>
      <w:r w:rsidR="0067693E">
        <w:rPr>
          <w:rStyle w:val="FootnoteReference"/>
          <w:vertAlign w:val="superscript"/>
        </w:rPr>
        <w:footnoteReference w:id="20"/>
      </w:r>
      <w:r w:rsidR="0067693E">
        <w:t xml:space="preserve"> 50-60); and </w:t>
      </w:r>
      <w:proofErr w:type="spellStart"/>
      <w:r w:rsidR="00236628">
        <w:t>R.M</w:t>
      </w:r>
      <w:proofErr w:type="spellEnd"/>
      <w:r w:rsidR="00236628">
        <w:t>.</w:t>
      </w:r>
      <w:r w:rsidR="0067693E">
        <w:t xml:space="preserve"> </w:t>
      </w:r>
      <w:proofErr w:type="spellStart"/>
      <w:r w:rsidR="0067693E">
        <w:t>Bucke</w:t>
      </w:r>
      <w:proofErr w:type="spellEnd"/>
      <w:r w:rsidR="0067693E">
        <w:rPr>
          <w:rStyle w:val="FootnoteReference"/>
          <w:vertAlign w:val="superscript"/>
        </w:rPr>
        <w:footnoteReference w:id="21"/>
      </w:r>
      <w:r w:rsidR="0067693E">
        <w:t xml:space="preserve"> (60-62). In addition, in</w:t>
      </w:r>
      <w:r w:rsidR="0067693E">
        <w:softHyphen/>
        <w:t>ci</w:t>
      </w:r>
      <w:r w:rsidR="0067693E">
        <w:softHyphen/>
        <w:t>den</w:t>
      </w:r>
      <w:r w:rsidR="0067693E">
        <w:softHyphen/>
        <w:t>tal re</w:t>
      </w:r>
      <w:r w:rsidR="0067693E">
        <w:softHyphen/>
        <w:t>fer</w:t>
      </w:r>
      <w:r w:rsidR="0067693E">
        <w:softHyphen/>
        <w:t>en</w:t>
      </w:r>
      <w:r w:rsidR="0067693E">
        <w:softHyphen/>
        <w:t>ces are made to Spinoza’s identification of God with Nat</w:t>
      </w:r>
      <w:r w:rsidR="0067693E">
        <w:softHyphen/>
        <w:t>ure (50), Freud’s “oce</w:t>
      </w:r>
      <w:r w:rsidR="0067693E">
        <w:softHyphen/>
        <w:t xml:space="preserve">anic feeling” (42, 50), </w:t>
      </w:r>
      <w:proofErr w:type="spellStart"/>
      <w:r w:rsidR="0067693E">
        <w:t>Teilhard</w:t>
      </w:r>
      <w:proofErr w:type="spellEnd"/>
      <w:r w:rsidR="0067693E">
        <w:t xml:space="preserve"> de </w:t>
      </w:r>
      <w:proofErr w:type="spellStart"/>
      <w:r w:rsidR="0067693E">
        <w:t>Chardin’s</w:t>
      </w:r>
      <w:proofErr w:type="spellEnd"/>
      <w:r w:rsidR="0067693E">
        <w:t xml:space="preserve"> “Omega Point” (58, 74), and Walt Whitman’s “sexual pantheism” (79, 83).</w:t>
      </w:r>
    </w:p>
    <w:p w:rsidR="0067693E" w:rsidRDefault="0067693E">
      <w:pPr>
        <w:widowControl/>
        <w:tabs>
          <w:tab w:val="left" w:pos="-1440"/>
        </w:tabs>
        <w:jc w:val="both"/>
        <w:rPr>
          <w:rStyle w:val="subhead1"/>
          <w:b w:val="0"/>
          <w:bCs w:val="0"/>
        </w:rPr>
      </w:pPr>
    </w:p>
    <w:p w:rsidR="0067693E" w:rsidRDefault="0067693E">
      <w:pPr>
        <w:widowControl/>
        <w:tabs>
          <w:tab w:val="center" w:pos="4680"/>
        </w:tabs>
        <w:spacing w:line="480" w:lineRule="auto"/>
        <w:jc w:val="both"/>
      </w:pPr>
      <w:r>
        <w:rPr>
          <w:rStyle w:val="subhead1"/>
          <w:b w:val="0"/>
          <w:bCs w:val="0"/>
        </w:rPr>
        <w:tab/>
      </w:r>
      <w:proofErr w:type="spellStart"/>
      <w:r>
        <w:rPr>
          <w:rStyle w:val="subhead1"/>
        </w:rPr>
        <w:t>Bergsonism</w:t>
      </w:r>
      <w:proofErr w:type="spellEnd"/>
    </w:p>
    <w:p w:rsidR="0067693E" w:rsidRDefault="00FC63B2" w:rsidP="00FC63B2">
      <w:pPr>
        <w:widowControl/>
        <w:tabs>
          <w:tab w:val="left" w:pos="-1440"/>
        </w:tabs>
        <w:spacing w:line="480" w:lineRule="auto"/>
        <w:jc w:val="both"/>
      </w:pPr>
      <w:r>
        <w:lastRenderedPageBreak/>
        <w:tab/>
      </w:r>
      <w:r w:rsidR="0067693E">
        <w:t>We have now identified Zen Buddhism as</w:t>
      </w:r>
      <w:r w:rsidR="00BD4507">
        <w:t>, essentially, a form of Taoism,</w:t>
      </w:r>
      <w:r w:rsidR="0067693E">
        <w:t xml:space="preserve"> and Taoism </w:t>
      </w:r>
      <w:r w:rsidR="00BD4507">
        <w:t>a</w:t>
      </w:r>
      <w:r w:rsidR="0067693E">
        <w:t>s a form of nature mysticism. Is the experience of enlightenment about which Zen masters speak the same as Berg</w:t>
      </w:r>
      <w:r w:rsidR="0067693E">
        <w:softHyphen/>
        <w:t>son’s “intuition”?</w:t>
      </w:r>
    </w:p>
    <w:p w:rsidR="0067693E" w:rsidRDefault="00FC63B2" w:rsidP="00FC63B2">
      <w:pPr>
        <w:widowControl/>
        <w:tabs>
          <w:tab w:val="left" w:pos="-1440"/>
        </w:tabs>
        <w:spacing w:line="480" w:lineRule="auto"/>
        <w:jc w:val="both"/>
      </w:pPr>
      <w:r>
        <w:tab/>
      </w:r>
      <w:r w:rsidR="0067693E">
        <w:t>To understand what Bergson meant by “intuition,” it is necessary to understand Ber</w:t>
      </w:r>
      <w:r w:rsidR="0067693E">
        <w:t>g</w:t>
      </w:r>
      <w:r w:rsidR="0067693E">
        <w:t>son’s epistemology. It may be summarized thus:</w:t>
      </w:r>
    </w:p>
    <w:p w:rsidR="0067693E" w:rsidRDefault="0067693E" w:rsidP="001924C4">
      <w:pPr>
        <w:widowControl/>
        <w:tabs>
          <w:tab w:val="left" w:pos="-1440"/>
        </w:tabs>
        <w:spacing w:line="480" w:lineRule="auto"/>
        <w:jc w:val="center"/>
      </w:pPr>
      <w:r>
        <w:t>matter &gt; pure perception &gt; affections &gt; duration &lt; memories &lt; pure memory &lt; spirit</w:t>
      </w:r>
    </w:p>
    <w:p w:rsidR="0067693E" w:rsidRDefault="001924C4">
      <w:pPr>
        <w:widowControl/>
        <w:tabs>
          <w:tab w:val="left" w:pos="-1440"/>
        </w:tabs>
        <w:spacing w:line="480" w:lineRule="auto"/>
        <w:jc w:val="both"/>
      </w:pPr>
      <w:r>
        <w:t>Let us</w:t>
      </w:r>
      <w:r w:rsidR="0067693E">
        <w:t xml:space="preserve"> consider each </w:t>
      </w:r>
      <w:r>
        <w:t>item</w:t>
      </w:r>
      <w:r w:rsidR="0067693E">
        <w:t xml:space="preserve"> in turn.</w:t>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Matter</w:t>
      </w:r>
    </w:p>
    <w:p w:rsidR="0067693E" w:rsidRDefault="00FC63B2" w:rsidP="00FC63B2">
      <w:pPr>
        <w:widowControl/>
        <w:tabs>
          <w:tab w:val="left" w:pos="-1440"/>
        </w:tabs>
        <w:spacing w:line="480" w:lineRule="auto"/>
        <w:jc w:val="both"/>
      </w:pPr>
      <w:r>
        <w:tab/>
      </w:r>
      <w:r w:rsidR="0067693E">
        <w:t>When referring to matter, Bergson speaks by preference of “images” rather than “o</w:t>
      </w:r>
      <w:r w:rsidR="0067693E">
        <w:t>b</w:t>
      </w:r>
      <w:r w:rsidR="0067693E">
        <w:t xml:space="preserve">jects,” since part of his agenda is to </w:t>
      </w:r>
      <w:proofErr w:type="spellStart"/>
      <w:r w:rsidR="0067693E">
        <w:t>prescind</w:t>
      </w:r>
      <w:proofErr w:type="spellEnd"/>
      <w:r w:rsidR="0067693E">
        <w:t xml:space="preserve"> from the subject/object split. For example:</w:t>
      </w:r>
    </w:p>
    <w:p w:rsidR="0067693E" w:rsidRDefault="0067693E">
      <w:pPr>
        <w:pStyle w:val="blockquote"/>
        <w:widowControl/>
        <w:tabs>
          <w:tab w:val="left" w:pos="-1440"/>
        </w:tabs>
        <w:jc w:val="both"/>
      </w:pPr>
      <w:r>
        <w:t>Matter, in our view, is an aggregate of “images.”</w:t>
      </w:r>
      <w:r>
        <w:rPr>
          <w:rStyle w:val="FootnoteReference"/>
          <w:vertAlign w:val="superscript"/>
        </w:rPr>
        <w:footnoteReference w:id="22"/>
      </w:r>
      <w:r>
        <w:t xml:space="preserve"> And by “image” we mean a cer</w:t>
      </w:r>
      <w:r>
        <w:softHyphen/>
        <w:t>tain ex</w:t>
      </w:r>
      <w:r>
        <w:softHyphen/>
        <w:t>is</w:t>
      </w:r>
      <w:r>
        <w:softHyphen/>
        <w:t xml:space="preserve">tence which is more than that which the idealist calls a </w:t>
      </w:r>
      <w:r>
        <w:rPr>
          <w:i/>
          <w:iCs/>
        </w:rPr>
        <w:t>representation</w:t>
      </w:r>
      <w:r w:rsidR="00E41D1D" w:rsidRPr="00E41D1D">
        <w:rPr>
          <w:iCs/>
        </w:rPr>
        <w:t>,</w:t>
      </w:r>
      <w:r>
        <w:t xml:space="preserve"> but less than that which the realist calls a </w:t>
      </w:r>
      <w:r>
        <w:rPr>
          <w:i/>
          <w:iCs/>
        </w:rPr>
        <w:t>thing</w:t>
      </w:r>
      <w:r>
        <w:t>—an existence placed halfway b</w:t>
      </w:r>
      <w:r>
        <w:t>e</w:t>
      </w:r>
      <w:r>
        <w:t>tween the “thing” and the “representation.” . . . the object exists independ</w:t>
      </w:r>
      <w:r>
        <w:softHyphen/>
        <w:t>ently of the conscious</w:t>
      </w:r>
      <w:r>
        <w:softHyphen/>
        <w:t>ness which perceives it. . . . the color ascribed to it by the eye . . . or the resis</w:t>
      </w:r>
      <w:r>
        <w:softHyphen/>
        <w:t>tance found in it by the hand [are] in the object . . . the object is, in itself, pictorial, as we perceive it: image it is, but a self-existing image. . . . matter exists just as it is per</w:t>
      </w:r>
      <w:r>
        <w:softHyphen/>
        <w:t>ceived . . . we consider matter be</w:t>
      </w:r>
      <w:r>
        <w:softHyphen/>
        <w:t>fore the dissociation which idea</w:t>
      </w:r>
      <w:r>
        <w:t>l</w:t>
      </w:r>
      <w:r>
        <w:t>ism and realism have brought about between its ex</w:t>
      </w:r>
      <w:r>
        <w:softHyphen/>
        <w:t>is</w:t>
      </w:r>
      <w:r>
        <w:softHyphen/>
        <w:t>tence and its appearance. (</w:t>
      </w:r>
      <w:r>
        <w:rPr>
          <w:i/>
          <w:iCs/>
        </w:rPr>
        <w:t>Matter</w:t>
      </w:r>
      <w:r>
        <w:t xml:space="preserve"> 9-10)</w:t>
      </w:r>
    </w:p>
    <w:p w:rsidR="00FC63B2" w:rsidRDefault="00FC63B2" w:rsidP="00FC63B2">
      <w:pPr>
        <w:pStyle w:val="blockquote"/>
        <w:widowControl/>
        <w:tabs>
          <w:tab w:val="left" w:pos="-1440"/>
        </w:tabs>
        <w:ind w:left="0" w:right="0"/>
        <w:jc w:val="both"/>
      </w:pPr>
    </w:p>
    <w:p w:rsidR="0067693E" w:rsidRDefault="0067693E">
      <w:pPr>
        <w:widowControl/>
        <w:tabs>
          <w:tab w:val="left" w:pos="-1440"/>
        </w:tabs>
        <w:spacing w:line="480" w:lineRule="auto"/>
        <w:jc w:val="both"/>
      </w:pPr>
      <w:r>
        <w:t>Nevertheless, Bergson affirms that matter exists independently of our perceptions: it is not true “that material objects cease to exist when we cease to perceive them.” (</w:t>
      </w:r>
      <w:r>
        <w:rPr>
          <w:i/>
          <w:iCs/>
        </w:rPr>
        <w:t>Matter</w:t>
      </w:r>
      <w:r>
        <w:t xml:space="preserve"> 48)</w:t>
      </w:r>
    </w:p>
    <w:p w:rsidR="0067693E" w:rsidRDefault="00FC63B2" w:rsidP="00FC63B2">
      <w:pPr>
        <w:widowControl/>
        <w:tabs>
          <w:tab w:val="left" w:pos="-1440"/>
        </w:tabs>
        <w:spacing w:line="480" w:lineRule="auto"/>
        <w:jc w:val="both"/>
      </w:pPr>
      <w:r>
        <w:tab/>
      </w:r>
      <w:r w:rsidR="0067693E">
        <w:t>Bergson sometimes refers to the self-existing object</w:t>
      </w:r>
      <w:r w:rsidR="0067693E">
        <w:rPr>
          <w:rStyle w:val="FootnoteReference"/>
          <w:vertAlign w:val="superscript"/>
        </w:rPr>
        <w:footnoteReference w:id="23"/>
      </w:r>
      <w:r w:rsidR="0067693E">
        <w:t xml:space="preserve"> as “the absolute.”</w:t>
      </w:r>
      <w:r w:rsidR="0067693E">
        <w:rPr>
          <w:rStyle w:val="FootnoteReference"/>
          <w:vertAlign w:val="superscript"/>
        </w:rPr>
        <w:footnoteReference w:id="24"/>
      </w:r>
      <w:r w:rsidR="0067693E">
        <w:t xml:space="preserve"> Examples of ab</w:t>
      </w:r>
      <w:r w:rsidR="0067693E">
        <w:softHyphen/>
        <w:t>sol</w:t>
      </w:r>
      <w:r w:rsidR="0067693E">
        <w:softHyphen/>
        <w:t xml:space="preserve">utes that he gives </w:t>
      </w:r>
      <w:r w:rsidR="0067693E">
        <w:softHyphen/>
      </w:r>
      <w:r w:rsidR="0067693E">
        <w:softHyphen/>
        <w:t xml:space="preserve">in </w:t>
      </w:r>
      <w:r w:rsidR="0067693E">
        <w:rPr>
          <w:i/>
          <w:iCs/>
        </w:rPr>
        <w:t>Introduction</w:t>
      </w:r>
      <w:r w:rsidR="0067693E">
        <w:t xml:space="preserve"> are: the hero of a novel, as one would know him if one </w:t>
      </w:r>
      <w:r w:rsidR="0067693E">
        <w:lastRenderedPageBreak/>
        <w:t>were he (and not as readers know him) (22); “the impression that a passage in Homer makes” (versus the impres</w:t>
      </w:r>
      <w:r w:rsidR="0067693E">
        <w:softHyphen/>
        <w:t>sion that a des</w:t>
      </w:r>
      <w:r w:rsidR="0067693E">
        <w:softHyphen/>
        <w:t>crip</w:t>
      </w:r>
      <w:r w:rsidR="0067693E">
        <w:softHyphen/>
        <w:t>tion of the passage would make) (23); raising one’s arm, as a unitary and internally-ex</w:t>
      </w:r>
      <w:r w:rsidR="0067693E">
        <w:softHyphen/>
        <w:t>perienced move</w:t>
      </w:r>
      <w:r w:rsidR="0067693E">
        <w:softHyphen/>
        <w:t>ment (as opposed to an externally seen and infinitely d</w:t>
      </w:r>
      <w:r w:rsidR="0067693E">
        <w:t>i</w:t>
      </w:r>
      <w:r w:rsidR="0067693E">
        <w:t>visible action) (23—see the in</w:t>
      </w:r>
      <w:r w:rsidR="0067693E">
        <w:softHyphen/>
      </w:r>
      <w:r w:rsidR="0067693E">
        <w:softHyphen/>
        <w:t>ves</w:t>
      </w:r>
      <w:r w:rsidR="0067693E">
        <w:softHyphen/>
        <w:t>ti</w:t>
      </w:r>
      <w:r w:rsidR="0067693E">
        <w:softHyphen/>
        <w:t>gation of movement, 42-44); a visit to Paris (which “an inf</w:t>
      </w:r>
      <w:r w:rsidR="0067693E">
        <w:t>i</w:t>
      </w:r>
      <w:r w:rsidR="0067693E">
        <w:t>nite number of accurate sket</w:t>
      </w:r>
      <w:r w:rsidR="0067693E">
        <w:softHyphen/>
        <w:t>ches” could not convey) (33); and the experience of a poem (versus the jumbled letters of a poem) (33-34).</w:t>
      </w:r>
    </w:p>
    <w:p w:rsidR="0067693E" w:rsidRDefault="00FC63B2" w:rsidP="00FC63B2">
      <w:pPr>
        <w:widowControl/>
        <w:tabs>
          <w:tab w:val="left" w:pos="-1440"/>
        </w:tabs>
        <w:spacing w:line="480" w:lineRule="auto"/>
        <w:jc w:val="both"/>
      </w:pPr>
      <w:r>
        <w:tab/>
      </w:r>
      <w:r w:rsidR="0067693E">
        <w:t>Bergson speaks at times of projecting oneself into the absolute of an object: “in pure pe</w:t>
      </w:r>
      <w:r w:rsidR="0067693E">
        <w:t>r</w:t>
      </w:r>
      <w:r w:rsidR="0067693E">
        <w:t>ception we are actually placed outside ourselves; we touch the reality of the object in an immed</w:t>
      </w:r>
      <w:r w:rsidR="0067693E">
        <w:t>i</w:t>
      </w:r>
      <w:r w:rsidR="001924C4">
        <w:t>ate intuition</w:t>
      </w:r>
      <w:r w:rsidR="0067693E">
        <w:t>”</w:t>
      </w:r>
      <w:r w:rsidR="0067693E">
        <w:rPr>
          <w:rStyle w:val="FootnoteReference"/>
          <w:vertAlign w:val="superscript"/>
        </w:rPr>
        <w:footnoteReference w:id="25"/>
      </w:r>
      <w:r w:rsidR="0067693E">
        <w:t xml:space="preserve"> (</w:t>
      </w:r>
      <w:r w:rsidR="0067693E">
        <w:rPr>
          <w:i/>
          <w:iCs/>
        </w:rPr>
        <w:t>Matter</w:t>
      </w:r>
      <w:r w:rsidR="0067693E">
        <w:t xml:space="preserve"> 75)</w:t>
      </w:r>
      <w:r w:rsidR="001924C4">
        <w:t>.</w:t>
      </w:r>
      <w:r w:rsidR="0067693E">
        <w:t xml:space="preserve"> But at other times he indicates that this is only theoretically poss</w:t>
      </w:r>
      <w:r w:rsidR="0067693E">
        <w:t>i</w:t>
      </w:r>
      <w:r w:rsidR="0067693E">
        <w:t>ble. Note the qualifying “at least” when he says: “There is one reality, at least, which we all seize from within, by intuition and not by simple analysis. It is our own personality in its flowing through time—our self which endures” (</w:t>
      </w:r>
      <w:r w:rsidR="0067693E">
        <w:rPr>
          <w:i/>
          <w:iCs/>
        </w:rPr>
        <w:t>Intro</w:t>
      </w:r>
      <w:r w:rsidR="0067693E">
        <w:rPr>
          <w:i/>
          <w:iCs/>
        </w:rPr>
        <w:softHyphen/>
        <w:t>duc</w:t>
      </w:r>
      <w:r w:rsidR="0067693E">
        <w:rPr>
          <w:i/>
          <w:iCs/>
        </w:rPr>
        <w:softHyphen/>
        <w:t>tion</w:t>
      </w:r>
      <w:r w:rsidR="0067693E">
        <w:t xml:space="preserve"> 24)</w:t>
      </w:r>
      <w:r w:rsidR="000E3948">
        <w:t>.</w:t>
      </w:r>
      <w:r w:rsidR="0067693E">
        <w:t xml:space="preserve"> And elsewhere he says: “The co</w:t>
      </w:r>
      <w:r w:rsidR="0067693E">
        <w:t>n</w:t>
      </w:r>
      <w:r w:rsidR="0067693E">
        <w:lastRenderedPageBreak/>
        <w:t>sciousness we have of our own self in its continual flux introduces us to the interior of a reality, on the model of which we must represent other realities” (</w:t>
      </w:r>
      <w:r w:rsidR="0067693E">
        <w:rPr>
          <w:i/>
          <w:iCs/>
        </w:rPr>
        <w:t>Introduction</w:t>
      </w:r>
      <w:r w:rsidR="0067693E">
        <w:t xml:space="preserve"> 49-50)</w:t>
      </w:r>
      <w:r w:rsidR="000E3948">
        <w:t>.</w:t>
      </w:r>
      <w:r w:rsidR="0067693E">
        <w:t xml:space="preserve"> That we know the interiority of other ob</w:t>
      </w:r>
      <w:r w:rsidR="0067693E">
        <w:softHyphen/>
        <w:t xml:space="preserve">jects </w:t>
      </w:r>
      <w:r w:rsidR="0067693E">
        <w:rPr>
          <w:i/>
          <w:iCs/>
        </w:rPr>
        <w:t>by analogy</w:t>
      </w:r>
      <w:r w:rsidR="0067693E">
        <w:t xml:space="preserve"> means that we do not know it firsthand. Perhaps a solution to this apparent contra</w:t>
      </w:r>
      <w:r w:rsidR="0067693E">
        <w:softHyphen/>
        <w:t>dic</w:t>
      </w:r>
      <w:r w:rsidR="0067693E">
        <w:softHyphen/>
        <w:t>tion could be this: Bergson intends his “projection” language literally when he refers to “pure per</w:t>
      </w:r>
      <w:r w:rsidR="0067693E">
        <w:softHyphen/>
        <w:t>cep</w:t>
      </w:r>
      <w:r w:rsidR="0067693E">
        <w:softHyphen/>
        <w:t>tion” (this term will be explained in a moment), which is only the minutest part of any actual per</w:t>
      </w:r>
      <w:r w:rsidR="0067693E">
        <w:softHyphen/>
        <w:t>cep</w:t>
      </w:r>
      <w:r w:rsidR="0067693E">
        <w:softHyphen/>
        <w:t xml:space="preserve">tion; but his projection language is </w:t>
      </w:r>
      <w:r w:rsidR="0067693E">
        <w:softHyphen/>
      </w:r>
      <w:r w:rsidR="0067693E">
        <w:softHyphen/>
        <w:t>fig</w:t>
      </w:r>
      <w:r w:rsidR="0067693E">
        <w:softHyphen/>
        <w:t>ur</w:t>
      </w:r>
      <w:r w:rsidR="0067693E">
        <w:softHyphen/>
        <w:t>a</w:t>
      </w:r>
      <w:r w:rsidR="0067693E">
        <w:softHyphen/>
        <w:t>tive when he refers to a “present perception,” which consists of pure perception plus memories.</w:t>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Pure Perception</w:t>
      </w:r>
    </w:p>
    <w:p w:rsidR="0067693E" w:rsidRDefault="00FC63B2" w:rsidP="00FC63B2">
      <w:pPr>
        <w:widowControl/>
        <w:tabs>
          <w:tab w:val="left" w:pos="-1440"/>
        </w:tabs>
        <w:spacing w:line="480" w:lineRule="auto"/>
        <w:jc w:val="both"/>
      </w:pPr>
      <w:r>
        <w:tab/>
      </w:r>
      <w:r w:rsidR="0067693E">
        <w:t>Every actual perception, Bergson maintains, is primarily composed of memories, but at its core is a “pure per</w:t>
      </w:r>
      <w:r w:rsidR="0067693E">
        <w:softHyphen/>
        <w:t>ception.” Though a pure perception cannot be perceived in its purity, its e</w:t>
      </w:r>
      <w:r w:rsidR="0067693E">
        <w:t>x</w:t>
      </w:r>
      <w:r w:rsidR="0067693E">
        <w:t>istence must be hypothe</w:t>
      </w:r>
      <w:r w:rsidR="0067693E">
        <w:softHyphen/>
        <w:t>sized be</w:t>
      </w:r>
      <w:r w:rsidR="0067693E">
        <w:softHyphen/>
        <w:t>cause its presence as a stage in the epistemological process is necessary.</w:t>
      </w:r>
    </w:p>
    <w:p w:rsidR="0067693E" w:rsidRDefault="0067693E">
      <w:pPr>
        <w:pStyle w:val="blockquote"/>
        <w:widowControl/>
        <w:tabs>
          <w:tab w:val="left" w:pos="-1440"/>
        </w:tabs>
        <w:jc w:val="both"/>
      </w:pPr>
      <w:r>
        <w:t>In fact, there is no perception which is not full of memories. [But] Let us, for the pur</w:t>
      </w:r>
      <w:r>
        <w:softHyphen/>
        <w:t>poses of study, substitute for this perception, impregnated with our past, a pe</w:t>
      </w:r>
      <w:r>
        <w:t>r</w:t>
      </w:r>
      <w:r>
        <w:t>ception that a consciousness would have if it were . . . confined to the present and ab</w:t>
      </w:r>
      <w:r>
        <w:softHyphen/>
        <w:t>sorbed [in] the external object. . . . this impersonal perception [is] at the very root of our know</w:t>
      </w:r>
      <w:r>
        <w:softHyphen/>
        <w:t xml:space="preserve">ledge of things. . . . [By] </w:t>
      </w:r>
      <w:r>
        <w:rPr>
          <w:i/>
          <w:iCs/>
        </w:rPr>
        <w:t>pure</w:t>
      </w:r>
      <w:r>
        <w:t xml:space="preserve"> perception . . . I mean a perception which exists in theory rather than in fact and would be</w:t>
      </w:r>
      <w:r w:rsidR="0098546C">
        <w:t xml:space="preserve"> </w:t>
      </w:r>
      <w:r>
        <w:t>possessed by a being placed where I am, liv</w:t>
      </w:r>
      <w:r>
        <w:softHyphen/>
        <w:t>ing as I live, but absorbed in the present and cap</w:t>
      </w:r>
      <w:r>
        <w:softHyphen/>
        <w:t>able, by giving up every form of mem</w:t>
      </w:r>
      <w:r>
        <w:softHyphen/>
        <w:t>ory, of obtaining a vision of matter both immediate and in</w:t>
      </w:r>
      <w:r>
        <w:softHyphen/>
        <w:t>stantaneous. . . . No doubt there is an ideal present—a pure conception, the indivisible limit which sepa</w:t>
      </w:r>
      <w:r>
        <w:softHyphen/>
        <w:t>rates past from future. (</w:t>
      </w:r>
      <w:r>
        <w:rPr>
          <w:i/>
          <w:iCs/>
        </w:rPr>
        <w:t>Matter</w:t>
      </w:r>
      <w:r>
        <w:t xml:space="preserve"> 33-34)</w:t>
      </w:r>
    </w:p>
    <w:p w:rsidR="00FC63B2" w:rsidRDefault="00FC63B2" w:rsidP="00FC63B2">
      <w:pPr>
        <w:pStyle w:val="blockquote"/>
        <w:widowControl/>
        <w:tabs>
          <w:tab w:val="left" w:pos="-1440"/>
        </w:tabs>
        <w:ind w:left="0" w:right="0"/>
        <w:jc w:val="both"/>
      </w:pPr>
    </w:p>
    <w:p w:rsidR="0067693E" w:rsidRDefault="0067693E">
      <w:pPr>
        <w:widowControl/>
        <w:tabs>
          <w:tab w:val="left" w:pos="-1440"/>
        </w:tabs>
        <w:spacing w:line="480" w:lineRule="auto"/>
        <w:jc w:val="both"/>
      </w:pPr>
      <w:r>
        <w:t>We do not perceive images purely, but pure perception is part of a “present perception”:</w:t>
      </w:r>
    </w:p>
    <w:p w:rsidR="0067693E" w:rsidRDefault="0067693E">
      <w:pPr>
        <w:pStyle w:val="blockquote"/>
        <w:widowControl/>
        <w:tabs>
          <w:tab w:val="left" w:pos="-1440"/>
        </w:tabs>
        <w:jc w:val="both"/>
      </w:pPr>
      <w:r>
        <w:t>No doubt there is an ideal present . . ., the indivisible limit which separates past from future. But the real, concrete, live present—that of which I speak when I speak of my present perception—that present necessarily occupies a duration. (</w:t>
      </w:r>
      <w:r>
        <w:rPr>
          <w:i/>
          <w:iCs/>
        </w:rPr>
        <w:t>Matter</w:t>
      </w:r>
      <w:r>
        <w:t xml:space="preserve"> 69)</w:t>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Affections</w:t>
      </w:r>
    </w:p>
    <w:p w:rsidR="0067693E" w:rsidRDefault="00FC63B2" w:rsidP="00FC63B2">
      <w:pPr>
        <w:widowControl/>
        <w:tabs>
          <w:tab w:val="left" w:pos="-1440"/>
        </w:tabs>
        <w:spacing w:line="480" w:lineRule="auto"/>
        <w:jc w:val="both"/>
      </w:pPr>
      <w:r>
        <w:lastRenderedPageBreak/>
        <w:tab/>
      </w:r>
      <w:r w:rsidR="0067693E">
        <w:t>Eliminating memories from a present perception does not leave only pure perception, how</w:t>
      </w:r>
      <w:r w:rsidR="0067693E">
        <w:softHyphen/>
        <w:t>ever: there also exist “affections.” Hence, after eliminating memories, “we must first of all subtract [af</w:t>
      </w:r>
      <w:r w:rsidR="0067693E">
        <w:softHyphen/>
        <w:t xml:space="preserve">fections] from perception to get the image in its purity.” And what are “affections” (which Bergson also, quite confusingly, calls “sensations”)? Apparently, whereas perceptions are </w:t>
      </w:r>
      <w:proofErr w:type="spellStart"/>
      <w:r w:rsidR="0067693E">
        <w:t>aware</w:t>
      </w:r>
      <w:r w:rsidR="0067693E">
        <w:softHyphen/>
        <w:t>nesses</w:t>
      </w:r>
      <w:proofErr w:type="spellEnd"/>
      <w:r w:rsidR="0067693E">
        <w:t xml:space="preserve"> of ob</w:t>
      </w:r>
      <w:r w:rsidR="0067693E">
        <w:softHyphen/>
        <w:t xml:space="preserve">jects external to our bodies (for example, a tree), affections are </w:t>
      </w:r>
      <w:proofErr w:type="spellStart"/>
      <w:r w:rsidR="0067693E">
        <w:t>awareness</w:t>
      </w:r>
      <w:r w:rsidR="0067693E">
        <w:softHyphen/>
        <w:t>es</w:t>
      </w:r>
      <w:proofErr w:type="spellEnd"/>
      <w:r w:rsidR="0067693E">
        <w:t xml:space="preserve"> of our bodies from within (for ex</w:t>
      </w:r>
      <w:r w:rsidR="0067693E">
        <w:softHyphen/>
        <w:t>am</w:t>
      </w:r>
      <w:r w:rsidR="0067693E">
        <w:softHyphen/>
        <w:t>ple, a pain).</w:t>
      </w:r>
      <w:r w:rsidR="0067693E">
        <w:rPr>
          <w:rStyle w:val="FootnoteReference"/>
          <w:vertAlign w:val="superscript"/>
        </w:rPr>
        <w:footnoteReference w:id="26"/>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Duration</w:t>
      </w:r>
    </w:p>
    <w:p w:rsidR="0067693E" w:rsidRDefault="00FC63B2" w:rsidP="00FC63B2">
      <w:pPr>
        <w:widowControl/>
        <w:tabs>
          <w:tab w:val="left" w:pos="-1440"/>
        </w:tabs>
        <w:spacing w:line="480" w:lineRule="auto"/>
        <w:jc w:val="both"/>
      </w:pPr>
      <w:r>
        <w:tab/>
      </w:r>
      <w:r w:rsidR="0067693E">
        <w:t>We come now to the crux of Bergson’s epistemology, duration. Bergson des</w:t>
      </w:r>
      <w:r w:rsidR="0067693E">
        <w:softHyphen/>
        <w:t>cribes this crucial item as follows.</w:t>
      </w:r>
    </w:p>
    <w:p w:rsidR="0067693E" w:rsidRDefault="0067693E">
      <w:pPr>
        <w:pStyle w:val="blockquote"/>
        <w:widowControl/>
        <w:tabs>
          <w:tab w:val="left" w:pos="-1440"/>
        </w:tabs>
        <w:jc w:val="both"/>
      </w:pPr>
      <w:r>
        <w:t>Pure perception, in fact, however rapid we suppose it to be, occupies a certain depth of duration, so that our successive perceptions are n</w:t>
      </w:r>
      <w:r w:rsidR="009F11A5">
        <w:t>ever the real moments of things</w:t>
      </w:r>
      <w:r>
        <w:t xml:space="preserve"> . . . but are moments of our consciousness. . . . there is for us nothing that is in</w:t>
      </w:r>
      <w:r>
        <w:softHyphen/>
        <w:t>stan</w:t>
      </w:r>
      <w:r>
        <w:softHyphen/>
        <w:t>tan</w:t>
      </w:r>
      <w:r>
        <w:softHyphen/>
        <w:t>eous. In all that goes by that name there is already some work of our memory, and consequently, of our consciousness, which prolongs into each other, so as to grasp them in one relatively simple intuition, an endless number of moments of an end</w:t>
      </w:r>
      <w:r>
        <w:softHyphen/>
        <w:t>lessly divisible time. (</w:t>
      </w:r>
      <w:r>
        <w:rPr>
          <w:i/>
          <w:iCs/>
        </w:rPr>
        <w:t>Matter</w:t>
      </w:r>
      <w:r>
        <w:t xml:space="preserve"> 69-70)</w:t>
      </w:r>
    </w:p>
    <w:p w:rsidR="00FC63B2" w:rsidRDefault="00FC63B2" w:rsidP="00FC63B2">
      <w:pPr>
        <w:pStyle w:val="blockquote"/>
        <w:widowControl/>
        <w:tabs>
          <w:tab w:val="left" w:pos="-1440"/>
        </w:tabs>
        <w:ind w:left="0" w:right="0"/>
        <w:jc w:val="both"/>
      </w:pPr>
    </w:p>
    <w:p w:rsidR="0067693E" w:rsidRDefault="00FC63B2" w:rsidP="00FC63B2">
      <w:pPr>
        <w:widowControl/>
        <w:tabs>
          <w:tab w:val="left" w:pos="-1440"/>
        </w:tabs>
        <w:spacing w:line="480" w:lineRule="auto"/>
        <w:jc w:val="both"/>
      </w:pPr>
      <w:r>
        <w:tab/>
      </w:r>
      <w:r w:rsidR="0067693E">
        <w:t xml:space="preserve">The memories in a present perception are of two sorts. Most immediately: </w:t>
      </w:r>
      <w:r w:rsidR="0067693E">
        <w:softHyphen/>
      </w:r>
      <w:r w:rsidR="0067693E">
        <w:softHyphen/>
        <w:t>“there is a</w:t>
      </w:r>
      <w:r w:rsidR="0067693E">
        <w:t>l</w:t>
      </w:r>
      <w:r w:rsidR="0067693E">
        <w:t>ready some work of our memory” in pure perception because in it memories of successive m</w:t>
      </w:r>
      <w:r w:rsidR="0067693E">
        <w:t>o</w:t>
      </w:r>
      <w:r w:rsidR="0067693E">
        <w:lastRenderedPageBreak/>
        <w:t>ments of pure per</w:t>
      </w:r>
      <w:r w:rsidR="0067693E">
        <w:softHyphen/>
        <w:t>ception accumulate into a single perception; this is the combination of pure perception and mem</w:t>
      </w:r>
      <w:r w:rsidR="0067693E">
        <w:softHyphen/>
        <w:t>ory referred to in the preceding and in the following quotations.</w:t>
      </w:r>
    </w:p>
    <w:p w:rsidR="00FC63B2" w:rsidRDefault="0067693E" w:rsidP="00FC63B2">
      <w:pPr>
        <w:pStyle w:val="blockquote"/>
        <w:widowControl/>
        <w:tabs>
          <w:tab w:val="left" w:pos="-1440"/>
        </w:tabs>
        <w:jc w:val="both"/>
      </w:pPr>
      <w:r>
        <w:t>However brief we suppose any perception to be, it always occupies a certain dur</w:t>
      </w:r>
      <w:r>
        <w:t>a</w:t>
      </w:r>
      <w:r>
        <w:t>tion, and involves, consequently, an effort of memory which prolongs, one into ano</w:t>
      </w:r>
      <w:r>
        <w:softHyphen/>
        <w:t>ther, a plurality of moments. . . . there is no state of mind, however simple, which does not change every moment . . . Inner duration is the continuous life of a memory which pro</w:t>
      </w:r>
      <w:r>
        <w:softHyphen/>
        <w:t>longs the past into the present . . . Without this survival of the past into the present there would be no dur</w:t>
      </w:r>
      <w:r>
        <w:softHyphen/>
        <w:t>a</w:t>
      </w:r>
      <w:r>
        <w:softHyphen/>
        <w:t>tion, but only instantaneity. (</w:t>
      </w:r>
      <w:r>
        <w:rPr>
          <w:i/>
          <w:iCs/>
        </w:rPr>
        <w:t>Intro</w:t>
      </w:r>
      <w:r>
        <w:rPr>
          <w:i/>
          <w:iCs/>
        </w:rPr>
        <w:softHyphen/>
        <w:t>duc</w:t>
      </w:r>
      <w:r>
        <w:rPr>
          <w:i/>
          <w:iCs/>
        </w:rPr>
        <w:softHyphen/>
        <w:t>tion</w:t>
      </w:r>
      <w:r>
        <w:t xml:space="preserve"> 34, 40)</w:t>
      </w:r>
    </w:p>
    <w:p w:rsidR="00FC63B2" w:rsidRDefault="00FC63B2" w:rsidP="00FC63B2">
      <w:pPr>
        <w:pStyle w:val="blockquote"/>
        <w:widowControl/>
        <w:tabs>
          <w:tab w:val="left" w:pos="-1440"/>
        </w:tabs>
        <w:ind w:left="0" w:right="0"/>
        <w:jc w:val="both"/>
      </w:pPr>
    </w:p>
    <w:p w:rsidR="0067693E" w:rsidRDefault="00FC63B2" w:rsidP="00FC63B2">
      <w:pPr>
        <w:widowControl/>
        <w:tabs>
          <w:tab w:val="left" w:pos="-1440"/>
        </w:tabs>
        <w:spacing w:line="480" w:lineRule="auto"/>
        <w:jc w:val="both"/>
      </w:pPr>
      <w:r>
        <w:tab/>
      </w:r>
      <w:r w:rsidR="0067693E">
        <w:t>But a second type of memory is more remote: a pure perception (accumulated into a uni</w:t>
      </w:r>
      <w:r w:rsidR="0067693E">
        <w:t>t</w:t>
      </w:r>
      <w:r w:rsidR="0067693E">
        <w:t>ed per</w:t>
      </w:r>
      <w:r w:rsidR="0067693E">
        <w:softHyphen/>
        <w:t>cep</w:t>
      </w:r>
      <w:r w:rsidR="0067693E">
        <w:softHyphen/>
        <w:t>tion) will also evoke a crowd of recollections, memories of objects or sit</w:t>
      </w:r>
      <w:r w:rsidR="0067693E">
        <w:softHyphen/>
        <w:t>u</w:t>
      </w:r>
      <w:r w:rsidR="0067693E">
        <w:softHyphen/>
        <w:t>a</w:t>
      </w:r>
      <w:r w:rsidR="0067693E">
        <w:softHyphen/>
        <w:t>tions that r</w:t>
      </w:r>
      <w:r w:rsidR="0067693E">
        <w:t>e</w:t>
      </w:r>
      <w:r w:rsidR="0067693E">
        <w:t>semble the present perception; and these memories, too, press into the pres</w:t>
      </w:r>
      <w:r w:rsidR="0067693E">
        <w:softHyphen/>
        <w:t>ent perception. Ber</w:t>
      </w:r>
      <w:r w:rsidR="0067693E">
        <w:t>g</w:t>
      </w:r>
      <w:r w:rsidR="0067693E">
        <w:t>son refers to both sorts of memory, though in reverse order, when he says:</w:t>
      </w:r>
    </w:p>
    <w:p w:rsidR="0067693E" w:rsidRDefault="0067693E">
      <w:pPr>
        <w:pStyle w:val="blockquote"/>
        <w:widowControl/>
        <w:tabs>
          <w:tab w:val="left" w:pos="-1440"/>
        </w:tabs>
        <w:jc w:val="both"/>
      </w:pPr>
      <w:r>
        <w:t>. . . memory in these two forms, covering as it does with a cloak of recollections a core of immediate perception, and also contracting a number of external moments into a single internal moment, constitutes the principal share of individual co</w:t>
      </w:r>
      <w:r>
        <w:t>n</w:t>
      </w:r>
      <w:r>
        <w:t>sciousness . . . (</w:t>
      </w:r>
      <w:r>
        <w:rPr>
          <w:i/>
          <w:iCs/>
        </w:rPr>
        <w:t>Matter</w:t>
      </w:r>
      <w:r>
        <w:t xml:space="preserve"> 34)</w:t>
      </w:r>
    </w:p>
    <w:p w:rsidR="0067693E" w:rsidRDefault="0067693E">
      <w:pPr>
        <w:pStyle w:val="blockquote"/>
        <w:widowControl/>
        <w:tabs>
          <w:tab w:val="left" w:pos="-1440"/>
        </w:tabs>
        <w:jc w:val="both"/>
      </w:pPr>
      <w:r>
        <w:t>. . . our memory directs upon the perception received the memory-images which re</w:t>
      </w:r>
      <w:r>
        <w:softHyphen/>
        <w:t>sem</w:t>
      </w:r>
      <w:r>
        <w:softHyphen/>
        <w:t>ble it . . . Memory thus creates anew the present perception, or rather it do</w:t>
      </w:r>
      <w:r>
        <w:t>u</w:t>
      </w:r>
      <w:r>
        <w:t>bles this perception by reflecting upon it either its [the perception’s] own image or some other memory-image of the same kind. (</w:t>
      </w:r>
      <w:r>
        <w:rPr>
          <w:i/>
          <w:iCs/>
        </w:rPr>
        <w:t>Matter</w:t>
      </w:r>
      <w:r>
        <w:t xml:space="preserve"> 101)</w:t>
      </w:r>
    </w:p>
    <w:p w:rsidR="00E41D1D" w:rsidRDefault="00E41D1D" w:rsidP="00E41D1D">
      <w:pPr>
        <w:pStyle w:val="blockquote"/>
        <w:widowControl/>
        <w:tabs>
          <w:tab w:val="left" w:pos="-1440"/>
        </w:tabs>
        <w:ind w:left="0" w:right="0"/>
        <w:jc w:val="both"/>
      </w:pPr>
    </w:p>
    <w:p w:rsidR="0067693E" w:rsidRDefault="0067693E">
      <w:pPr>
        <w:widowControl/>
        <w:tabs>
          <w:tab w:val="left" w:pos="-1440"/>
        </w:tabs>
        <w:spacing w:line="480" w:lineRule="auto"/>
        <w:jc w:val="both"/>
      </w:pPr>
      <w:r>
        <w:t>It seems, then, that by “duration” Bergson means: pure perception plus the first form of memory (mem</w:t>
      </w:r>
      <w:r>
        <w:softHyphen/>
        <w:t>ory as accumulated remembrances of immediately pre</w:t>
      </w:r>
      <w:r>
        <w:softHyphen/>
        <w:t>ceding moments of the same pure per</w:t>
      </w:r>
      <w:r>
        <w:softHyphen/>
        <w:t>cep</w:t>
      </w:r>
      <w:r>
        <w:softHyphen/>
        <w:t>tion) but minus the second form of memory (memory as recollections of similar but now tem</w:t>
      </w:r>
      <w:r>
        <w:softHyphen/>
        <w:t>porally dis</w:t>
      </w:r>
      <w:r>
        <w:softHyphen/>
        <w:t>tant per</w:t>
      </w:r>
      <w:r>
        <w:softHyphen/>
        <w:t>cep</w:t>
      </w:r>
      <w:r>
        <w:softHyphen/>
        <w:t>tions); and this duration is experienced from with</w:t>
      </w:r>
      <w:r>
        <w:softHyphen/>
        <w:t>in, as a unity.</w:t>
      </w:r>
      <w:r>
        <w:rPr>
          <w:rStyle w:val="FootnoteReference"/>
          <w:vertAlign w:val="superscript"/>
        </w:rPr>
        <w:footnoteReference w:id="27"/>
      </w:r>
      <w:r>
        <w:t xml:space="preserve"> Ber</w:t>
      </w:r>
      <w:r>
        <w:t>g</w:t>
      </w:r>
      <w:r>
        <w:t>son expresses the es</w:t>
      </w:r>
      <w:r>
        <w:softHyphen/>
        <w:t>sential natu</w:t>
      </w:r>
      <w:r w:rsidR="009F11A5">
        <w:t>re of duration in several ways</w:t>
      </w:r>
      <w:r>
        <w:t>.</w:t>
      </w:r>
    </w:p>
    <w:p w:rsidR="0067693E" w:rsidRDefault="0067693E">
      <w:pPr>
        <w:pStyle w:val="blockquote"/>
        <w:widowControl/>
        <w:tabs>
          <w:tab w:val="left" w:pos="-1440"/>
        </w:tabs>
        <w:jc w:val="both"/>
      </w:pPr>
      <w:r>
        <w:lastRenderedPageBreak/>
        <w:t>. . . perception is brought about by two opposite currents, of which the one, ce</w:t>
      </w:r>
      <w:r>
        <w:t>n</w:t>
      </w:r>
      <w:r>
        <w:t>tripe</w:t>
      </w:r>
      <w:r>
        <w:softHyphen/>
        <w:t>tal, comes from the external object, and the other, centrifugal, has for its point of departure that which we term “pure memory” . . . (</w:t>
      </w:r>
      <w:r w:rsidR="009F11A5">
        <w:rPr>
          <w:i/>
          <w:iCs/>
        </w:rPr>
        <w:t>Matter</w:t>
      </w:r>
      <w:r w:rsidR="009F11A5">
        <w:t xml:space="preserve"> </w:t>
      </w:r>
      <w:r>
        <w:t>127)</w:t>
      </w:r>
    </w:p>
    <w:p w:rsidR="0067693E" w:rsidRDefault="0067693E">
      <w:pPr>
        <w:pStyle w:val="blockquote"/>
        <w:widowControl/>
        <w:tabs>
          <w:tab w:val="left" w:pos="-1440"/>
        </w:tabs>
        <w:jc w:val="both"/>
      </w:pPr>
      <w:r>
        <w:t>. . . the perception-image, going toward the mind, and the memory-image, launched into space, career the one behind the other. (</w:t>
      </w:r>
      <w:r w:rsidR="009F11A5">
        <w:rPr>
          <w:i/>
          <w:iCs/>
        </w:rPr>
        <w:t>Matter</w:t>
      </w:r>
      <w:r w:rsidR="009F11A5">
        <w:t xml:space="preserve"> </w:t>
      </w:r>
      <w:r>
        <w:t>103)</w:t>
      </w:r>
    </w:p>
    <w:p w:rsidR="0067693E" w:rsidRDefault="0067693E">
      <w:pPr>
        <w:pStyle w:val="blockquote"/>
        <w:widowControl/>
        <w:tabs>
          <w:tab w:val="left" w:pos="-1440"/>
        </w:tabs>
        <w:jc w:val="both"/>
      </w:pPr>
      <w:r>
        <w:t>There comes a moment when the recollection thus brought down is capable of blend</w:t>
      </w:r>
      <w:r>
        <w:softHyphen/>
        <w:t>ing so well with the present perception that we cannot say where perception ends or where memory begins. (</w:t>
      </w:r>
      <w:r w:rsidR="009F11A5">
        <w:rPr>
          <w:i/>
          <w:iCs/>
        </w:rPr>
        <w:t>Matter</w:t>
      </w:r>
      <w:r w:rsidR="009F11A5">
        <w:t xml:space="preserve"> </w:t>
      </w:r>
      <w:r>
        <w:t>106)</w:t>
      </w:r>
    </w:p>
    <w:p w:rsidR="0067693E" w:rsidRDefault="0067693E">
      <w:pPr>
        <w:pStyle w:val="blockquote"/>
        <w:widowControl/>
        <w:tabs>
          <w:tab w:val="left" w:pos="-1440"/>
        </w:tabs>
        <w:jc w:val="both"/>
      </w:pPr>
      <w:r>
        <w:t>. . . there can be no question here [in pure perception] of a mathematical point. No doubt there is an ideal present [but] the real, concrete, live present necessarily o</w:t>
      </w:r>
      <w:r>
        <w:t>c</w:t>
      </w:r>
      <w:r>
        <w:t>cupies a duration. Where then is this duration placed? Is it on the nearer or on the further side of the mathematical point . . .? Quite evidently, it is both . . . “my pr</w:t>
      </w:r>
      <w:r>
        <w:t>e</w:t>
      </w:r>
      <w:r>
        <w:t>sent” has one foot in my past and another in my future. In my past, first, because “the moment in which I am speaking is already far from me”; in my future, next, because this moment is impending over the future: it is to the future that I am tending . . . (</w:t>
      </w:r>
      <w:r w:rsidR="009F11A5">
        <w:rPr>
          <w:i/>
          <w:iCs/>
        </w:rPr>
        <w:t>Matter</w:t>
      </w:r>
      <w:r w:rsidR="009F11A5">
        <w:t xml:space="preserve"> </w:t>
      </w:r>
      <w:r>
        <w:t>137-38)</w:t>
      </w:r>
    </w:p>
    <w:p w:rsidR="00E41D1D" w:rsidRDefault="00E41D1D" w:rsidP="00E41D1D">
      <w:pPr>
        <w:pStyle w:val="blockquote"/>
        <w:widowControl/>
        <w:tabs>
          <w:tab w:val="left" w:pos="-1440"/>
        </w:tabs>
        <w:ind w:left="0" w:right="0"/>
        <w:jc w:val="both"/>
      </w:pPr>
    </w:p>
    <w:p w:rsidR="0067693E" w:rsidRDefault="0067693E">
      <w:pPr>
        <w:widowControl/>
        <w:tabs>
          <w:tab w:val="left" w:pos="-1440"/>
        </w:tabs>
        <w:spacing w:line="480" w:lineRule="auto"/>
        <w:jc w:val="both"/>
      </w:pPr>
      <w:r>
        <w:t>With awareness of duration comes the recognition that reality is</w:t>
      </w:r>
      <w:r w:rsidR="00CA5CEE">
        <w:t xml:space="preserve"> a “continuity of becoming</w:t>
      </w:r>
      <w:r>
        <w:t>” (</w:t>
      </w:r>
      <w:r>
        <w:rPr>
          <w:i/>
          <w:iCs/>
        </w:rPr>
        <w:t>Matter</w:t>
      </w:r>
      <w:r>
        <w:t xml:space="preserve"> 139)</w:t>
      </w:r>
      <w:r w:rsidR="00CA5CEE">
        <w:t>.</w:t>
      </w:r>
      <w:r>
        <w:rPr>
          <w:rStyle w:val="FootnoteReference"/>
          <w:vertAlign w:val="superscript"/>
        </w:rPr>
        <w:footnoteReference w:id="28"/>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Memories</w:t>
      </w:r>
    </w:p>
    <w:p w:rsidR="0067693E" w:rsidRDefault="00FC63B2" w:rsidP="00FC63B2">
      <w:pPr>
        <w:widowControl/>
        <w:tabs>
          <w:tab w:val="left" w:pos="-1440"/>
        </w:tabs>
        <w:spacing w:line="480" w:lineRule="auto"/>
        <w:jc w:val="both"/>
      </w:pPr>
      <w:r>
        <w:lastRenderedPageBreak/>
        <w:tab/>
      </w:r>
      <w:r w:rsidR="0067693E">
        <w:t>It has been necessary already, in our examination of duration, to discuss the two forms of mem</w:t>
      </w:r>
      <w:r w:rsidR="0067693E">
        <w:softHyphen/>
        <w:t>ory; Bergson concentrates almost entirely on the second form, memory as recollection, as that which comprises most of what one perceives in a present perception. He comes close to gi</w:t>
      </w:r>
      <w:r w:rsidR="0067693E">
        <w:t>v</w:t>
      </w:r>
      <w:r w:rsidR="0067693E">
        <w:t>ing a definition of “memory” in the comment, “memory, that is, the survival of past images . . .” (</w:t>
      </w:r>
      <w:r w:rsidR="0067693E">
        <w:rPr>
          <w:i/>
          <w:iCs/>
        </w:rPr>
        <w:t>Matter</w:t>
      </w:r>
      <w:r w:rsidR="0067693E">
        <w:t xml:space="preserve"> 65-66) The peculiar flexibility of memories and the will’s power over them are also no</w:t>
      </w:r>
      <w:r w:rsidR="0067693E">
        <w:t>t</w:t>
      </w:r>
      <w:r w:rsidR="0067693E">
        <w:t>ed: “The memory of a given reading . . . I may lengthen or shorten at will; I assign to it any dur</w:t>
      </w:r>
      <w:r w:rsidR="0067693E">
        <w:softHyphen/>
        <w:t>a</w:t>
      </w:r>
      <w:r w:rsidR="0067693E">
        <w:softHyphen/>
        <w:t>tion I please; there is nothing to prevent my grasping the w</w:t>
      </w:r>
      <w:r w:rsidR="00CA5CEE">
        <w:t>hole of it instantaneously</w:t>
      </w:r>
      <w:r w:rsidR="0067693E">
        <w:t>” (</w:t>
      </w:r>
      <w:r w:rsidR="0067693E">
        <w:rPr>
          <w:i/>
          <w:iCs/>
        </w:rPr>
        <w:t>Matter</w:t>
      </w:r>
      <w:r w:rsidR="0067693E">
        <w:t xml:space="preserve"> 80-81)</w:t>
      </w:r>
      <w:r w:rsidR="00CA5CEE">
        <w:t>.</w:t>
      </w:r>
      <w:r w:rsidR="0067693E">
        <w:t xml:space="preserve"> Though memories loom very large in Bergson’s treatment, they are not difficult to unde</w:t>
      </w:r>
      <w:r w:rsidR="0067693E">
        <w:t>r</w:t>
      </w:r>
      <w:r w:rsidR="0067693E">
        <w:t>stand; and since we have discussed them already under duration, we need not linger on them here.</w:t>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Pure Memory</w:t>
      </w:r>
    </w:p>
    <w:p w:rsidR="0067693E" w:rsidRDefault="00FC63B2" w:rsidP="00FC63B2">
      <w:pPr>
        <w:widowControl/>
        <w:tabs>
          <w:tab w:val="left" w:pos="-1440"/>
        </w:tabs>
        <w:spacing w:line="480" w:lineRule="auto"/>
        <w:jc w:val="both"/>
      </w:pPr>
      <w:r>
        <w:tab/>
      </w:r>
      <w:r w:rsidR="0067693E">
        <w:t>Where do such memories come from? To repeat a quotation cited but a few sentences ago, one current, “centripetal, comes from the external object, and the other, centrifugal, has for its point of departure that which we term ‘pure memory’” (</w:t>
      </w:r>
      <w:r w:rsidR="0067693E">
        <w:rPr>
          <w:i/>
          <w:iCs/>
        </w:rPr>
        <w:t>Matter</w:t>
      </w:r>
      <w:r w:rsidR="0067693E">
        <w:t xml:space="preserve"> 127)</w:t>
      </w:r>
      <w:r w:rsidR="00CA5CEE">
        <w:t>.</w:t>
      </w:r>
      <w:r w:rsidR="0067693E">
        <w:t xml:space="preserve"> As for the mysterious process by which memories come about: “from the moment that it becomes image, the past leaves the state of pure memory and coincides with a certain part of my present. Memory actua</w:t>
      </w:r>
      <w:r w:rsidR="0067693E">
        <w:t>l</w:t>
      </w:r>
      <w:r w:rsidR="0067693E">
        <w:t>ized in an image dif</w:t>
      </w:r>
      <w:r w:rsidR="0067693E">
        <w:softHyphen/>
        <w:t>fers, th</w:t>
      </w:r>
      <w:r w:rsidR="00CA5CEE">
        <w:t>en, profoundly from pure memory</w:t>
      </w:r>
      <w:r w:rsidR="0067693E">
        <w:t>” (</w:t>
      </w:r>
      <w:r w:rsidR="0067693E">
        <w:rPr>
          <w:i/>
          <w:iCs/>
        </w:rPr>
        <w:t>Matter</w:t>
      </w:r>
      <w:r w:rsidR="0067693E">
        <w:t xml:space="preserve"> 140, 142)</w:t>
      </w:r>
      <w:r w:rsidR="00CA5CEE">
        <w:t>.</w:t>
      </w:r>
      <w:r w:rsidR="0067693E">
        <w:t xml:space="preserve"> Since mem</w:t>
      </w:r>
      <w:r w:rsidR="0067693E">
        <w:t>o</w:t>
      </w:r>
      <w:r w:rsidR="0067693E">
        <w:t xml:space="preserve">ries are </w:t>
      </w:r>
      <w:proofErr w:type="spellStart"/>
      <w:r w:rsidR="0067693E">
        <w:t>unextended</w:t>
      </w:r>
      <w:proofErr w:type="spellEnd"/>
      <w:r w:rsidR="0067693E">
        <w:t>, it follows that pure memory must be also.</w:t>
      </w:r>
    </w:p>
    <w:p w:rsidR="0067693E" w:rsidRDefault="0067693E">
      <w:pPr>
        <w:pStyle w:val="blockquote"/>
        <w:widowControl/>
        <w:tabs>
          <w:tab w:val="left" w:pos="-1440"/>
        </w:tabs>
        <w:jc w:val="both"/>
      </w:pPr>
      <w:r>
        <w:t>[There is no more] reason to say that the past effaces itself as soon as perceived than there is to suppose that material objects cease to exist when we cease to pe</w:t>
      </w:r>
      <w:r>
        <w:t>r</w:t>
      </w:r>
      <w:r>
        <w:t>ceive them. . . . For every one admits that the images actually present to our pe</w:t>
      </w:r>
      <w:r>
        <w:t>r</w:t>
      </w:r>
      <w:r>
        <w:t xml:space="preserve">ception are not the whole of matter. But, on the other hand, what can be a </w:t>
      </w:r>
      <w:proofErr w:type="spellStart"/>
      <w:r>
        <w:t>nonpe</w:t>
      </w:r>
      <w:r>
        <w:t>r</w:t>
      </w:r>
      <w:r>
        <w:t>ceived</w:t>
      </w:r>
      <w:proofErr w:type="spellEnd"/>
      <w:r>
        <w:t xml:space="preserve"> material ob</w:t>
      </w:r>
      <w:r>
        <w:softHyphen/>
        <w:t>ject, an image not imagined, unless it is a kind of unconscious mental state? Be</w:t>
      </w:r>
      <w:r>
        <w:softHyphen/>
        <w:t>yond the walls of your room, which you perceive at this moment, there are the ad</w:t>
      </w:r>
      <w:r>
        <w:softHyphen/>
        <w:t>join</w:t>
      </w:r>
      <w:r>
        <w:softHyphen/>
        <w:t xml:space="preserve">ing rooms . . . realist or idealist, you are evidently thinking, when you speak of . . . other rooms in the house, of so many perceptions absent </w:t>
      </w:r>
      <w:r>
        <w:lastRenderedPageBreak/>
        <w:t>from your consciousness and yet given out</w:t>
      </w:r>
      <w:r>
        <w:softHyphen/>
        <w:t>side of it. They are not created as your consciousness receives them; they ex</w:t>
      </w:r>
      <w:r>
        <w:softHyphen/>
        <w:t>isted, then, in some manner, and since, by hypothesis, your consciousness did not ap</w:t>
      </w:r>
      <w:r>
        <w:softHyphen/>
        <w:t xml:space="preserve">prehend them, how could they exist in themselves unless in the unconscious state? . . . How comes it then that an </w:t>
      </w:r>
      <w:r>
        <w:rPr>
          <w:i/>
          <w:iCs/>
        </w:rPr>
        <w:t>exis</w:t>
      </w:r>
      <w:r>
        <w:rPr>
          <w:i/>
          <w:iCs/>
        </w:rPr>
        <w:t>t</w:t>
      </w:r>
      <w:r>
        <w:rPr>
          <w:i/>
          <w:iCs/>
        </w:rPr>
        <w:t>ence outside of consciousness</w:t>
      </w:r>
      <w:r>
        <w:t xml:space="preserve"> appears clear to us in the case of objects, but o</w:t>
      </w:r>
      <w:r>
        <w:t>b</w:t>
      </w:r>
      <w:r>
        <w:t>scure when we are speaking of the subject? (</w:t>
      </w:r>
      <w:r>
        <w:rPr>
          <w:i/>
          <w:iCs/>
        </w:rPr>
        <w:t>Mat</w:t>
      </w:r>
      <w:r>
        <w:rPr>
          <w:i/>
          <w:iCs/>
        </w:rPr>
        <w:softHyphen/>
        <w:t>ter</w:t>
      </w:r>
      <w:r>
        <w:t xml:space="preserve"> 142)</w:t>
      </w:r>
    </w:p>
    <w:p w:rsidR="0067693E" w:rsidRDefault="0067693E">
      <w:pPr>
        <w:widowControl/>
        <w:tabs>
          <w:tab w:val="left" w:pos="-1440"/>
        </w:tabs>
        <w:jc w:val="both"/>
        <w:rPr>
          <w:rStyle w:val="subhead2"/>
          <w:i w:val="0"/>
          <w:iCs w:val="0"/>
          <w:smallCaps w:val="0"/>
          <w:sz w:val="24"/>
          <w:szCs w:val="24"/>
        </w:rPr>
      </w:pPr>
    </w:p>
    <w:p w:rsidR="00E41D1D" w:rsidRDefault="00E41D1D" w:rsidP="00E41D1D">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Spirit</w:t>
      </w:r>
    </w:p>
    <w:p w:rsidR="0067693E" w:rsidRDefault="00FC63B2" w:rsidP="00FC63B2">
      <w:pPr>
        <w:widowControl/>
        <w:tabs>
          <w:tab w:val="left" w:pos="-1440"/>
        </w:tabs>
        <w:spacing w:line="480" w:lineRule="auto"/>
        <w:jc w:val="both"/>
      </w:pPr>
      <w:r>
        <w:tab/>
      </w:r>
      <w:r w:rsidR="0067693E">
        <w:t>Whence come immaterial memories, and all the other ultimate aspects of the self? Appa</w:t>
      </w:r>
      <w:r w:rsidR="0067693E">
        <w:t>r</w:t>
      </w:r>
      <w:r w:rsidR="0067693E">
        <w:t>ently they come “out of the fabulous darkness.”</w:t>
      </w:r>
      <w:r w:rsidR="0067693E">
        <w:rPr>
          <w:rStyle w:val="FootnoteReference"/>
          <w:vertAlign w:val="superscript"/>
        </w:rPr>
        <w:footnoteReference w:id="29"/>
      </w:r>
      <w:r w:rsidR="0067693E">
        <w:t xml:space="preserve"> The existence of memories are Berg</w:t>
      </w:r>
      <w:r w:rsidR="0067693E">
        <w:softHyphen/>
        <w:t>son’s pri</w:t>
      </w:r>
      <w:r w:rsidR="0067693E">
        <w:t>n</w:t>
      </w:r>
      <w:r w:rsidR="0067693E">
        <w:t xml:space="preserve">cipal proof for the existence of </w:t>
      </w:r>
      <w:r w:rsidR="0067693E">
        <w:rPr>
          <w:i/>
          <w:iCs/>
        </w:rPr>
        <w:t>spirit</w:t>
      </w:r>
      <w:r w:rsidR="00E41D1D" w:rsidRPr="00E41D1D">
        <w:rPr>
          <w:iCs/>
        </w:rPr>
        <w:t>:</w:t>
      </w:r>
    </w:p>
    <w:p w:rsidR="0067693E" w:rsidRDefault="0067693E">
      <w:pPr>
        <w:pStyle w:val="blockquote"/>
        <w:widowControl/>
        <w:tabs>
          <w:tab w:val="left" w:pos="-1440"/>
        </w:tabs>
        <w:jc w:val="both"/>
      </w:pPr>
      <w:r>
        <w:t>as pure perception gives us the whole or at least the essential part of matter (since the rest comes from memory and is superadded to matter), it follows that memory must be, in principle, a power absolutely independent of matter. If, then, spirit is a reality, it is here, in the phenomenon of memory, that we may come into touch with it experimentally.</w:t>
      </w:r>
      <w:r>
        <w:rPr>
          <w:rStyle w:val="FootnoteReference"/>
          <w:vertAlign w:val="superscript"/>
        </w:rPr>
        <w:footnoteReference w:id="30"/>
      </w:r>
      <w:r>
        <w:t xml:space="preserve"> (</w:t>
      </w:r>
      <w:r>
        <w:rPr>
          <w:i/>
          <w:iCs/>
        </w:rPr>
        <w:t>Matter</w:t>
      </w:r>
      <w:r>
        <w:t xml:space="preserve"> 73)</w:t>
      </w:r>
    </w:p>
    <w:p w:rsidR="00FC63B2" w:rsidRDefault="00FC63B2" w:rsidP="00FC63B2">
      <w:pPr>
        <w:pStyle w:val="blockquote"/>
        <w:widowControl/>
        <w:tabs>
          <w:tab w:val="left" w:pos="-1440"/>
        </w:tabs>
        <w:ind w:left="0" w:right="0"/>
        <w:jc w:val="both"/>
      </w:pPr>
    </w:p>
    <w:p w:rsidR="0067693E" w:rsidRDefault="0067693E">
      <w:pPr>
        <w:widowControl/>
        <w:tabs>
          <w:tab w:val="left" w:pos="-1440"/>
        </w:tabs>
        <w:spacing w:line="480" w:lineRule="auto"/>
        <w:jc w:val="both"/>
      </w:pPr>
      <w:r>
        <w:t>Spirit is “not only undetermined, but also reasonable and reflective.” (</w:t>
      </w:r>
      <w:r>
        <w:rPr>
          <w:i/>
          <w:iCs/>
        </w:rPr>
        <w:t>Matter</w:t>
      </w:r>
      <w:r>
        <w:t xml:space="preserve"> 221)</w:t>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Intuition of Duration</w:t>
      </w:r>
    </w:p>
    <w:p w:rsidR="0067693E" w:rsidRDefault="00FC63B2" w:rsidP="00FC63B2">
      <w:pPr>
        <w:widowControl/>
        <w:tabs>
          <w:tab w:val="left" w:pos="-1440"/>
        </w:tabs>
        <w:spacing w:line="480" w:lineRule="auto"/>
        <w:jc w:val="both"/>
      </w:pPr>
      <w:r>
        <w:tab/>
      </w:r>
      <w:r w:rsidR="0067693E">
        <w:t xml:space="preserve">The epistemological process, then, as Bergson conceives it, focuses entirely on duration; that is the crux of the process. But Bergson does not speak only of duration; he also refers to the </w:t>
      </w:r>
      <w:r w:rsidR="0067693E">
        <w:rPr>
          <w:i/>
          <w:iCs/>
        </w:rPr>
        <w:t>intuition</w:t>
      </w:r>
      <w:r w:rsidR="0067693E">
        <w:t xml:space="preserve"> of duration. What can he mean by this phrase?</w:t>
      </w:r>
    </w:p>
    <w:p w:rsidR="0067693E" w:rsidRDefault="00FC63B2" w:rsidP="00FC63B2">
      <w:pPr>
        <w:widowControl/>
        <w:tabs>
          <w:tab w:val="left" w:pos="-1440"/>
        </w:tabs>
        <w:spacing w:line="480" w:lineRule="auto"/>
        <w:jc w:val="both"/>
      </w:pPr>
      <w:r>
        <w:tab/>
      </w:r>
      <w:r w:rsidR="0067693E">
        <w:t xml:space="preserve">Unfortunately, he uses the word “intuition” in relation </w:t>
      </w:r>
      <w:r w:rsidR="0067693E">
        <w:softHyphen/>
        <w:t>to two distinct aspects of the know</w:t>
      </w:r>
      <w:r w:rsidR="0067693E">
        <w:softHyphen/>
        <w:t>ing pro</w:t>
      </w:r>
      <w:r w:rsidR="0067693E">
        <w:softHyphen/>
        <w:t>cess: pure perception and duration.</w:t>
      </w:r>
      <w:r w:rsidR="0067693E">
        <w:rPr>
          <w:rStyle w:val="FootnoteReference"/>
          <w:vertAlign w:val="superscript"/>
        </w:rPr>
        <w:footnoteReference w:id="31"/>
      </w:r>
      <w:r w:rsidR="0067693E">
        <w:t xml:space="preserve"> He refers to the intuition of pure perception </w:t>
      </w:r>
      <w:r w:rsidR="0067693E">
        <w:lastRenderedPageBreak/>
        <w:t xml:space="preserve">when he says that pure perception, “the basis of real, and so to speak instantaneous, </w:t>
      </w:r>
      <w:r w:rsidR="0067693E">
        <w:rPr>
          <w:i/>
          <w:iCs/>
        </w:rPr>
        <w:t>intuition</w:t>
      </w:r>
      <w:r w:rsidR="00E41D1D" w:rsidRPr="00E41D1D">
        <w:rPr>
          <w:iCs/>
        </w:rPr>
        <w:t>,</w:t>
      </w:r>
      <w:r w:rsidR="0067693E">
        <w:t xml:space="preserve"> on which our per</w:t>
      </w:r>
      <w:r w:rsidR="0067693E">
        <w:softHyphen/>
        <w:t>cep</w:t>
      </w:r>
      <w:r w:rsidR="0067693E">
        <w:softHyphen/>
        <w:t>tion of the external world is developed, is a small matter compared w</w:t>
      </w:r>
      <w:r w:rsidR="00045814">
        <w:t>ith all that mem</w:t>
      </w:r>
      <w:r w:rsidR="00045814">
        <w:softHyphen/>
        <w:t>ory adds to it</w:t>
      </w:r>
      <w:r w:rsidR="0067693E">
        <w:t>”</w:t>
      </w:r>
      <w:r w:rsidR="0067693E">
        <w:rPr>
          <w:rStyle w:val="FootnoteReference"/>
          <w:vertAlign w:val="superscript"/>
        </w:rPr>
        <w:footnoteReference w:id="32"/>
      </w:r>
      <w:r w:rsidR="0067693E">
        <w:t xml:space="preserve"> (</w:t>
      </w:r>
      <w:r w:rsidR="0067693E">
        <w:rPr>
          <w:i/>
          <w:iCs/>
        </w:rPr>
        <w:t>Mat</w:t>
      </w:r>
      <w:r w:rsidR="0067693E">
        <w:rPr>
          <w:i/>
          <w:iCs/>
        </w:rPr>
        <w:softHyphen/>
        <w:t>ter</w:t>
      </w:r>
      <w:r w:rsidR="0067693E">
        <w:t xml:space="preserve"> 66—italics added)</w:t>
      </w:r>
      <w:r w:rsidR="00045814">
        <w:t>.</w:t>
      </w:r>
      <w:r w:rsidR="0067693E">
        <w:t xml:space="preserve"> A pure perception is an “intuition” because it is a “direct apprehension” (</w:t>
      </w:r>
      <w:r w:rsidR="0067693E">
        <w:rPr>
          <w:i/>
          <w:iCs/>
        </w:rPr>
        <w:t>Ran</w:t>
      </w:r>
      <w:r w:rsidR="0067693E">
        <w:rPr>
          <w:i/>
          <w:iCs/>
        </w:rPr>
        <w:softHyphen/>
        <w:t xml:space="preserve">dom House </w:t>
      </w:r>
      <w:proofErr w:type="spellStart"/>
      <w:r w:rsidR="0067693E">
        <w:rPr>
          <w:i/>
          <w:iCs/>
        </w:rPr>
        <w:t>Dictonary</w:t>
      </w:r>
      <w:proofErr w:type="spellEnd"/>
      <w:r w:rsidR="00045814">
        <w:t>, q.</w:t>
      </w:r>
      <w:r w:rsidR="0067693E">
        <w:t>v. “intuition”)—in this case, a direct a</w:t>
      </w:r>
      <w:r w:rsidR="0067693E">
        <w:t>p</w:t>
      </w:r>
      <w:r w:rsidR="0067693E">
        <w:t>prehen</w:t>
      </w:r>
      <w:r w:rsidR="0067693E">
        <w:softHyphen/>
        <w:t>sion of matter. Pure per</w:t>
      </w:r>
      <w:r w:rsidR="0067693E">
        <w:softHyphen/>
        <w:t xml:space="preserve">ception, however, is not </w:t>
      </w:r>
      <w:r w:rsidR="0067693E">
        <w:softHyphen/>
        <w:t>an intuition available to consciousness, since no present perception consists only of pure perception but is always composed of memories as well. Since a pure perception is unmixed with memories, Bergson calls it a “simple” intuition; but a present perception, which com</w:t>
      </w:r>
      <w:r w:rsidR="0067693E">
        <w:softHyphen/>
        <w:t>bines pure per</w:t>
      </w:r>
      <w:r w:rsidR="0067693E">
        <w:softHyphen/>
        <w:t>cep</w:t>
      </w:r>
      <w:r w:rsidR="0067693E">
        <w:softHyphen/>
        <w:t>tion with mem</w:t>
      </w:r>
      <w:r w:rsidR="0067693E">
        <w:softHyphen/>
        <w:t>ories, can only be called “a relatively simple intui</w:t>
      </w:r>
      <w:r w:rsidR="0067693E">
        <w:softHyphen/>
        <w:t>tion.”</w:t>
      </w:r>
      <w:r w:rsidR="0067693E">
        <w:rPr>
          <w:rStyle w:val="FootnoteReference"/>
          <w:vertAlign w:val="superscript"/>
        </w:rPr>
        <w:footnoteReference w:id="33"/>
      </w:r>
    </w:p>
    <w:p w:rsidR="0067693E" w:rsidRDefault="00FC63B2" w:rsidP="00FC63B2">
      <w:pPr>
        <w:widowControl/>
        <w:tabs>
          <w:tab w:val="left" w:pos="-1440"/>
        </w:tabs>
        <w:spacing w:line="480" w:lineRule="auto"/>
        <w:jc w:val="both"/>
      </w:pPr>
      <w:r>
        <w:tab/>
      </w:r>
      <w:r w:rsidR="0067693E">
        <w:t>In Bergson’s references to the other sort of intuition, the intuition of duration, a dis</w:t>
      </w:r>
      <w:r w:rsidR="0067693E">
        <w:softHyphen/>
        <w:t>tinc</w:t>
      </w:r>
      <w:r w:rsidR="0067693E">
        <w:softHyphen/>
        <w:t xml:space="preserve">tion </w:t>
      </w:r>
      <w:r w:rsidR="00896277">
        <w:t>is needed</w:t>
      </w:r>
      <w:r w:rsidR="0067693E">
        <w:t>. Sometimes Berg</w:t>
      </w:r>
      <w:r w:rsidR="0067693E">
        <w:softHyphen/>
        <w:t>son seems to identify the intuition of dura</w:t>
      </w:r>
      <w:r w:rsidR="0067693E">
        <w:softHyphen/>
        <w:t>tion with dur</w:t>
      </w:r>
      <w:r w:rsidR="0067693E">
        <w:softHyphen/>
        <w:t>a</w:t>
      </w:r>
      <w:r w:rsidR="0067693E">
        <w:softHyphen/>
        <w:t>tion i</w:t>
      </w:r>
      <w:r w:rsidR="0067693E">
        <w:t>t</w:t>
      </w:r>
      <w:r w:rsidR="0067693E">
        <w:t>self. The following statements exemplify this usage.</w:t>
      </w:r>
    </w:p>
    <w:p w:rsidR="0067693E" w:rsidRDefault="0067693E">
      <w:pPr>
        <w:pStyle w:val="blockquote"/>
        <w:widowControl/>
        <w:tabs>
          <w:tab w:val="left" w:pos="-1440"/>
        </w:tabs>
        <w:jc w:val="both"/>
      </w:pPr>
      <w:r>
        <w:t>[The intuition of duration is] the original feeling</w:t>
      </w:r>
      <w:r>
        <w:rPr>
          <w:rStyle w:val="FootnoteReference"/>
          <w:vertAlign w:val="superscript"/>
        </w:rPr>
        <w:footnoteReference w:id="34"/>
      </w:r>
      <w:r>
        <w:t xml:space="preserve"> I have of the flow of my own conscious life. (</w:t>
      </w:r>
      <w:r w:rsidR="00896277">
        <w:rPr>
          <w:i/>
          <w:iCs/>
        </w:rPr>
        <w:t>Introduction</w:t>
      </w:r>
      <w:r w:rsidR="00896277">
        <w:t xml:space="preserve"> </w:t>
      </w:r>
      <w:r>
        <w:t>27)</w:t>
      </w:r>
    </w:p>
    <w:p w:rsidR="0067693E" w:rsidRDefault="0067693E">
      <w:pPr>
        <w:pStyle w:val="blockquote"/>
        <w:widowControl/>
        <w:tabs>
          <w:tab w:val="left" w:pos="-1440"/>
        </w:tabs>
        <w:jc w:val="both"/>
      </w:pPr>
      <w:r>
        <w:t xml:space="preserve">. . . I replace myself in duration by an effort </w:t>
      </w:r>
      <w:r w:rsidR="00896277">
        <w:t>of intuition . . . [R</w:t>
      </w:r>
      <w:r>
        <w:t>eplacement in dur</w:t>
      </w:r>
      <w:r>
        <w:t>a</w:t>
      </w:r>
      <w:r>
        <w:t>tion] can only be by an effort of intuition. (</w:t>
      </w:r>
      <w:r w:rsidR="00896277">
        <w:rPr>
          <w:i/>
          <w:iCs/>
        </w:rPr>
        <w:t>Introduction</w:t>
      </w:r>
      <w:r w:rsidR="00896277">
        <w:t xml:space="preserve"> </w:t>
      </w:r>
      <w:r>
        <w:t>31)</w:t>
      </w:r>
    </w:p>
    <w:p w:rsidR="0067693E" w:rsidRDefault="0067693E">
      <w:pPr>
        <w:pStyle w:val="blockquote"/>
        <w:widowControl/>
        <w:tabs>
          <w:tab w:val="left" w:pos="-1440"/>
        </w:tabs>
        <w:jc w:val="both"/>
      </w:pPr>
      <w:r>
        <w:t>. . . intuition has the mobility of duration as its object . . . (</w:t>
      </w:r>
      <w:r w:rsidR="00896277">
        <w:rPr>
          <w:i/>
          <w:iCs/>
        </w:rPr>
        <w:t>Introduction</w:t>
      </w:r>
      <w:r w:rsidR="00896277">
        <w:t xml:space="preserve"> </w:t>
      </w:r>
      <w:r>
        <w:t>45)</w:t>
      </w:r>
    </w:p>
    <w:p w:rsidR="00FC63B2" w:rsidRDefault="00FC63B2" w:rsidP="006D0E4A">
      <w:pPr>
        <w:pStyle w:val="blockquote"/>
        <w:widowControl/>
        <w:tabs>
          <w:tab w:val="left" w:pos="-1440"/>
        </w:tabs>
        <w:ind w:left="0" w:right="0"/>
        <w:jc w:val="both"/>
      </w:pPr>
    </w:p>
    <w:p w:rsidR="0067693E" w:rsidRDefault="0067693E">
      <w:pPr>
        <w:widowControl/>
        <w:tabs>
          <w:tab w:val="left" w:pos="-1440"/>
        </w:tabs>
        <w:spacing w:line="480" w:lineRule="auto"/>
        <w:jc w:val="both"/>
      </w:pPr>
      <w:r>
        <w:lastRenderedPageBreak/>
        <w:t>There is some justification for this usage. Duration itself is, after all, an intuition: I cannot imm</w:t>
      </w:r>
      <w:r>
        <w:t>e</w:t>
      </w:r>
      <w:r>
        <w:t>diately ap</w:t>
      </w:r>
      <w:r>
        <w:softHyphen/>
        <w:t>pre</w:t>
      </w:r>
      <w:r>
        <w:softHyphen/>
        <w:t>hend an object in an act of pure perception, for I can never elimin</w:t>
      </w:r>
      <w:r>
        <w:softHyphen/>
        <w:t>ate from a perce</w:t>
      </w:r>
      <w:r>
        <w:t>p</w:t>
      </w:r>
      <w:r>
        <w:t>tion the ac</w:t>
      </w:r>
      <w:r>
        <w:softHyphen/>
        <w:t>cum</w:t>
      </w:r>
      <w:r>
        <w:softHyphen/>
        <w:t>ulative effect of memory that gives to my pure perception its duration; what I dir</w:t>
      </w:r>
      <w:r>
        <w:softHyphen/>
        <w:t>ectly ap</w:t>
      </w:r>
      <w:r>
        <w:softHyphen/>
        <w:t>pre</w:t>
      </w:r>
      <w:r>
        <w:softHyphen/>
        <w:t>hend</w:t>
      </w:r>
      <w:r>
        <w:softHyphen/>
        <w:t>, there</w:t>
      </w:r>
      <w:r>
        <w:softHyphen/>
        <w:t>fore, is not a pure percep</w:t>
      </w:r>
      <w:r>
        <w:softHyphen/>
        <w:t>tion but a present per</w:t>
      </w:r>
      <w:r>
        <w:softHyphen/>
        <w:t>cep</w:t>
      </w:r>
      <w:r>
        <w:softHyphen/>
        <w:t>tion, an inextricable combination of pure per</w:t>
      </w:r>
      <w:r>
        <w:softHyphen/>
        <w:t>cep</w:t>
      </w:r>
      <w:r>
        <w:softHyphen/>
        <w:t>tion and the first form of mem</w:t>
      </w:r>
      <w:r>
        <w:softHyphen/>
        <w:t>ory (mem</w:t>
      </w:r>
      <w:r>
        <w:softHyphen/>
        <w:t>ory as accumulated reme</w:t>
      </w:r>
      <w:r>
        <w:t>m</w:t>
      </w:r>
      <w:r>
        <w:t>brances of immediately pre</w:t>
      </w:r>
      <w:r>
        <w:softHyphen/>
        <w:t>ceding pure per</w:t>
      </w:r>
      <w:r>
        <w:softHyphen/>
        <w:t>cep</w:t>
      </w:r>
      <w:r>
        <w:softHyphen/>
        <w:t>tions).</w:t>
      </w:r>
    </w:p>
    <w:p w:rsidR="0067693E" w:rsidRDefault="006D0E4A" w:rsidP="006D0E4A">
      <w:pPr>
        <w:widowControl/>
        <w:tabs>
          <w:tab w:val="left" w:pos="-1440"/>
        </w:tabs>
        <w:spacing w:line="480" w:lineRule="auto"/>
        <w:jc w:val="both"/>
      </w:pPr>
      <w:r>
        <w:tab/>
      </w:r>
      <w:r w:rsidR="0067693E">
        <w:t>At other times, however, Bergson seems to identify the intuition of duration with the per</w:t>
      </w:r>
      <w:r w:rsidR="0067693E">
        <w:softHyphen/>
        <w:t>cep</w:t>
      </w:r>
      <w:r w:rsidR="0067693E">
        <w:softHyphen/>
        <w:t>tion of oneself while one is having a present perception. The following state</w:t>
      </w:r>
      <w:r w:rsidR="0067693E">
        <w:softHyphen/>
        <w:t>ments exemplify this usage (italics are added).</w:t>
      </w:r>
    </w:p>
    <w:p w:rsidR="0067693E" w:rsidRDefault="0067693E">
      <w:pPr>
        <w:pStyle w:val="blockquote"/>
        <w:widowControl/>
        <w:tabs>
          <w:tab w:val="left" w:pos="-1440"/>
        </w:tabs>
        <w:jc w:val="both"/>
      </w:pPr>
      <w:r>
        <w:t>. . . an inner, ab</w:t>
      </w:r>
      <w:r>
        <w:softHyphen/>
        <w:t>sol</w:t>
      </w:r>
      <w:r>
        <w:softHyphen/>
        <w:t xml:space="preserve">ute knowledge of the duration </w:t>
      </w:r>
      <w:r>
        <w:rPr>
          <w:i/>
          <w:iCs/>
        </w:rPr>
        <w:t>of the self by the self</w:t>
      </w:r>
      <w:r>
        <w:t xml:space="preserve"> is possible. (</w:t>
      </w:r>
      <w:r>
        <w:rPr>
          <w:i/>
          <w:iCs/>
        </w:rPr>
        <w:t>Intro</w:t>
      </w:r>
      <w:r>
        <w:rPr>
          <w:i/>
          <w:iCs/>
        </w:rPr>
        <w:softHyphen/>
        <w:t>duc</w:t>
      </w:r>
      <w:r>
        <w:rPr>
          <w:i/>
          <w:iCs/>
        </w:rPr>
        <w:softHyphen/>
        <w:t>tion</w:t>
      </w:r>
      <w:r>
        <w:t xml:space="preserve"> 31)</w:t>
      </w:r>
    </w:p>
    <w:p w:rsidR="0067693E" w:rsidRDefault="0067693E">
      <w:pPr>
        <w:pStyle w:val="blockquote"/>
        <w:widowControl/>
        <w:tabs>
          <w:tab w:val="left" w:pos="-1440"/>
        </w:tabs>
        <w:jc w:val="both"/>
      </w:pPr>
      <w:r>
        <w:t>What is really important for philosophy is to know exactly what . . . the self act</w:t>
      </w:r>
      <w:r>
        <w:t>u</w:t>
      </w:r>
      <w:r>
        <w:t xml:space="preserve">ally is. Now philosophy will know this only when it recovers possession of the simple intuition </w:t>
      </w:r>
      <w:r>
        <w:rPr>
          <w:i/>
          <w:iCs/>
        </w:rPr>
        <w:t>of the self by the self</w:t>
      </w:r>
      <w:r w:rsidR="00E41D1D" w:rsidRPr="00E41D1D">
        <w:rPr>
          <w:iCs/>
        </w:rPr>
        <w:t>.</w:t>
      </w:r>
      <w:r>
        <w:t xml:space="preserve"> (</w:t>
      </w:r>
      <w:r>
        <w:rPr>
          <w:i/>
          <w:iCs/>
        </w:rPr>
        <w:t>Introduction</w:t>
      </w:r>
      <w:r>
        <w:t xml:space="preserve"> 37)</w:t>
      </w:r>
    </w:p>
    <w:p w:rsidR="0067693E" w:rsidRDefault="0067693E">
      <w:pPr>
        <w:pStyle w:val="blockquote"/>
        <w:widowControl/>
        <w:tabs>
          <w:tab w:val="left" w:pos="-1440"/>
        </w:tabs>
        <w:jc w:val="both"/>
      </w:pPr>
      <w:r>
        <w:t xml:space="preserve">The </w:t>
      </w:r>
      <w:r>
        <w:rPr>
          <w:i/>
          <w:iCs/>
        </w:rPr>
        <w:t>consciousness</w:t>
      </w:r>
      <w:r>
        <w:t xml:space="preserve"> we have </w:t>
      </w:r>
      <w:r>
        <w:rPr>
          <w:i/>
          <w:iCs/>
        </w:rPr>
        <w:t>of our own self</w:t>
      </w:r>
      <w:r>
        <w:t xml:space="preserve"> in its continual flux introduces us to the interior of a reality . . . (</w:t>
      </w:r>
      <w:r>
        <w:rPr>
          <w:i/>
          <w:iCs/>
        </w:rPr>
        <w:t>Matter</w:t>
      </w:r>
      <w:r>
        <w:t xml:space="preserve"> 49-50)</w:t>
      </w:r>
    </w:p>
    <w:p w:rsidR="00E41D1D" w:rsidRDefault="00E41D1D" w:rsidP="00E41D1D">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t>By an intuition of duration in this second sense, then, Berg</w:t>
      </w:r>
      <w:r>
        <w:softHyphen/>
        <w:t>son seem to mean, not the experience that duration itself is, but an awareness of the experience that duration itself is.</w:t>
      </w:r>
    </w:p>
    <w:p w:rsidR="0067693E" w:rsidRDefault="006D0E4A" w:rsidP="006D0E4A">
      <w:pPr>
        <w:widowControl/>
        <w:tabs>
          <w:tab w:val="left" w:pos="-1440"/>
        </w:tabs>
        <w:spacing w:line="480" w:lineRule="auto"/>
        <w:jc w:val="both"/>
      </w:pPr>
      <w:r>
        <w:tab/>
      </w:r>
      <w:r w:rsidR="0067693E">
        <w:t>In the first sort of intuition of duration, which identifies intuition of duration with dur</w:t>
      </w:r>
      <w:r w:rsidR="0067693E">
        <w:t>a</w:t>
      </w:r>
      <w:r w:rsidR="0067693E">
        <w:t>tion itself, what is directly apprehended is an object, purely perceived but with an accumulated series of remembered pure perceptions giving</w:t>
      </w:r>
      <w:r w:rsidR="00896277">
        <w:t xml:space="preserve"> the pure perception duration. I</w:t>
      </w:r>
      <w:r w:rsidR="0067693E">
        <w:t>n the second sort of intuition of duration, which identifies intuition of duration with the perception of having exper</w:t>
      </w:r>
      <w:r w:rsidR="0067693E">
        <w:t>i</w:t>
      </w:r>
      <w:r w:rsidR="0067693E">
        <w:t xml:space="preserve">enced duration, what is directly apprehended is a </w:t>
      </w:r>
      <w:r w:rsidR="0067693E">
        <w:rPr>
          <w:i/>
          <w:iCs/>
        </w:rPr>
        <w:t>memory</w:t>
      </w:r>
      <w:r w:rsidR="0067693E">
        <w:t xml:space="preserve"> of having perceived an object (purely but with first-form memory as well). In the first sort the object of the intuition is an external i</w:t>
      </w:r>
      <w:r w:rsidR="0067693E">
        <w:t>m</w:t>
      </w:r>
      <w:r w:rsidR="0067693E">
        <w:t>age; in the second sort the object of the intuition is an internal memory.</w:t>
      </w:r>
    </w:p>
    <w:p w:rsidR="0067693E" w:rsidRDefault="006D0E4A" w:rsidP="006D0E4A">
      <w:pPr>
        <w:widowControl/>
        <w:tabs>
          <w:tab w:val="left" w:pos="-1440"/>
        </w:tabs>
        <w:spacing w:line="480" w:lineRule="auto"/>
        <w:jc w:val="both"/>
      </w:pPr>
      <w:r>
        <w:lastRenderedPageBreak/>
        <w:tab/>
      </w:r>
      <w:r w:rsidR="0067693E">
        <w:t xml:space="preserve">A third type of intuition might be imagined at this point: what about combining the two sorts just mentioned and having an intuition of duration in which I directly apprehend myself while </w:t>
      </w:r>
      <w:proofErr w:type="spellStart"/>
      <w:r w:rsidR="0067693E">
        <w:t>my self</w:t>
      </w:r>
      <w:proofErr w:type="spellEnd"/>
      <w:r w:rsidR="0067693E">
        <w:t xml:space="preserve"> dir</w:t>
      </w:r>
      <w:r w:rsidR="0067693E">
        <w:softHyphen/>
        <w:t>ectly apprehends an object? I do not believe this is possible; certainly it is not within Berg</w:t>
      </w:r>
      <w:r w:rsidR="0067693E">
        <w:softHyphen/>
        <w:t xml:space="preserve">son’s epistemology. </w:t>
      </w:r>
      <w:r w:rsidR="0067693E">
        <w:softHyphen/>
        <w:t xml:space="preserve">For consciousness is unitary; it </w:t>
      </w:r>
      <w:r w:rsidR="0067693E">
        <w:rPr>
          <w:i/>
          <w:iCs/>
        </w:rPr>
        <w:t>is</w:t>
      </w:r>
      <w:r w:rsidR="0067693E">
        <w:t xml:space="preserve"> that which </w:t>
      </w:r>
      <w:proofErr w:type="spellStart"/>
      <w:r w:rsidR="0067693E">
        <w:t>perdures</w:t>
      </w:r>
      <w:proofErr w:type="spellEnd"/>
      <w:r w:rsidR="0067693E">
        <w:t xml:space="preserve"> in dur</w:t>
      </w:r>
      <w:r w:rsidR="0067693E">
        <w:t>a</w:t>
      </w:r>
      <w:r w:rsidR="0067693E">
        <w:t>tion. Hence, if I were sim</w:t>
      </w:r>
      <w:r w:rsidR="0067693E">
        <w:softHyphen/>
        <w:t>ul</w:t>
      </w:r>
      <w:r w:rsidR="0067693E">
        <w:softHyphen/>
        <w:t>tan</w:t>
      </w:r>
      <w:r w:rsidR="0067693E">
        <w:softHyphen/>
        <w:t>e</w:t>
      </w:r>
      <w:r w:rsidR="0067693E">
        <w:softHyphen/>
        <w:t xml:space="preserve">ously conscious both of an external object and of my </w:t>
      </w:r>
      <w:proofErr w:type="spellStart"/>
      <w:r w:rsidR="0067693E">
        <w:t>self percei</w:t>
      </w:r>
      <w:r w:rsidR="0067693E">
        <w:t>v</w:t>
      </w:r>
      <w:r w:rsidR="0067693E">
        <w:t>ing</w:t>
      </w:r>
      <w:proofErr w:type="spellEnd"/>
      <w:r w:rsidR="0067693E">
        <w:t xml:space="preserve"> an external object, then I would be two </w:t>
      </w:r>
      <w:proofErr w:type="spellStart"/>
      <w:r w:rsidR="0067693E">
        <w:t>consciousnesses</w:t>
      </w:r>
      <w:proofErr w:type="spellEnd"/>
      <w:r w:rsidR="0067693E">
        <w:t>. To present the difficulty in pictorial form: imagine seeing a tree on which your eyeballs are focused, and at the same time seeing, from a side location, your eyeballs focused on the tree. From one and the same vantage point—your unitary consciousness—you cannot look forward and backward simultane</w:t>
      </w:r>
      <w:r w:rsidR="0067693E">
        <w:softHyphen/>
        <w:t xml:space="preserve">ously; you cannot perceive both the tree and your eyes, both the object and </w:t>
      </w:r>
      <w:proofErr w:type="spellStart"/>
      <w:r w:rsidR="0067693E">
        <w:t>your self</w:t>
      </w:r>
      <w:proofErr w:type="spellEnd"/>
      <w:r w:rsidR="0067693E">
        <w:t xml:space="preserve">. To perceive your </w:t>
      </w:r>
      <w:proofErr w:type="spellStart"/>
      <w:r w:rsidR="0067693E">
        <w:t>self percei</w:t>
      </w:r>
      <w:r w:rsidR="0067693E">
        <w:t>v</w:t>
      </w:r>
      <w:r w:rsidR="0067693E">
        <w:t>ing</w:t>
      </w:r>
      <w:proofErr w:type="spellEnd"/>
      <w:r w:rsidR="0067693E">
        <w:t xml:space="preserve">, you must have, as the object of your present perception, the </w:t>
      </w:r>
      <w:r w:rsidR="0067693E">
        <w:softHyphen/>
      </w:r>
      <w:r w:rsidR="0067693E">
        <w:softHyphen/>
        <w:t>memory of having perceiving an object but a moment ago; and that is the second type of intuition outlined above. Hence there can be no third type.</w:t>
      </w:r>
    </w:p>
    <w:p w:rsidR="0067693E" w:rsidRDefault="006D0E4A" w:rsidP="006D0E4A">
      <w:pPr>
        <w:widowControl/>
        <w:tabs>
          <w:tab w:val="left" w:pos="-1440"/>
        </w:tabs>
        <w:spacing w:line="480" w:lineRule="auto"/>
        <w:jc w:val="both"/>
      </w:pPr>
      <w:r>
        <w:tab/>
      </w:r>
      <w:r w:rsidR="0067693E">
        <w:t>Bergson, then, must choose, as the meaning of the term “intuition,” either the first or the sec</w:t>
      </w:r>
      <w:r w:rsidR="0067693E">
        <w:softHyphen/>
        <w:t>ond sort of intuition of duration: perceiving an object, or perceiving one’s having perceived an object. He seems to prefer the former. The following statements (all quoted previously) su</w:t>
      </w:r>
      <w:r w:rsidR="0067693E">
        <w:t>p</w:t>
      </w:r>
      <w:r w:rsidR="0067693E">
        <w:t>plement the examples given above when first explaining the identification of intuition of dur</w:t>
      </w:r>
      <w:r w:rsidR="0067693E">
        <w:t>a</w:t>
      </w:r>
      <w:r w:rsidR="0067693E">
        <w:t>tion with duration (p. 20); most employ the term “intuition” and apply it to duration itself.</w:t>
      </w:r>
    </w:p>
    <w:p w:rsidR="0067693E" w:rsidRDefault="0067693E">
      <w:pPr>
        <w:pStyle w:val="blockquote"/>
        <w:widowControl/>
        <w:tabs>
          <w:tab w:val="left" w:pos="-1440"/>
        </w:tabs>
        <w:jc w:val="both"/>
      </w:pPr>
      <w:r>
        <w:t>There is one reality, at least, which we all seize from within, by intuition and not by simple analysis. It is our own personality in its flowing through time—our self which endures. (</w:t>
      </w:r>
      <w:r w:rsidR="00896277">
        <w:rPr>
          <w:i/>
          <w:iCs/>
        </w:rPr>
        <w:t>Introduction</w:t>
      </w:r>
      <w:r w:rsidR="00896277">
        <w:t xml:space="preserve"> </w:t>
      </w:r>
      <w:r>
        <w:t>24)</w:t>
      </w:r>
    </w:p>
    <w:p w:rsidR="0067693E" w:rsidRDefault="0067693E">
      <w:pPr>
        <w:pStyle w:val="blockquote"/>
        <w:widowControl/>
        <w:tabs>
          <w:tab w:val="left" w:pos="-1440"/>
        </w:tabs>
        <w:jc w:val="both"/>
      </w:pPr>
      <w:r>
        <w:t>. . . duration that is lived [is] the original feeling I have of the flow of my own con</w:t>
      </w:r>
      <w:r>
        <w:softHyphen/>
        <w:t>scious life. (</w:t>
      </w:r>
      <w:r w:rsidR="00896277">
        <w:rPr>
          <w:i/>
          <w:iCs/>
        </w:rPr>
        <w:t>Introduction</w:t>
      </w:r>
      <w:r w:rsidR="00896277">
        <w:t xml:space="preserve"> </w:t>
      </w:r>
      <w:r>
        <w:t>27)</w:t>
      </w:r>
    </w:p>
    <w:p w:rsidR="0067693E" w:rsidRDefault="0067693E">
      <w:pPr>
        <w:pStyle w:val="blockquote"/>
        <w:widowControl/>
        <w:tabs>
          <w:tab w:val="left" w:pos="-1440"/>
        </w:tabs>
        <w:jc w:val="both"/>
      </w:pPr>
      <w:r>
        <w:t>. . . I replace myself in duration by an effort of intuition . . . [</w:t>
      </w:r>
      <w:r w:rsidR="00896277">
        <w:t xml:space="preserve">Replacement </w:t>
      </w:r>
      <w:r>
        <w:t>in dur</w:t>
      </w:r>
      <w:r>
        <w:t>a</w:t>
      </w:r>
      <w:r>
        <w:t>tion] can only be by an effort of intuition. (</w:t>
      </w:r>
      <w:r w:rsidR="00896277">
        <w:rPr>
          <w:i/>
          <w:iCs/>
        </w:rPr>
        <w:t>Introduction</w:t>
      </w:r>
      <w:r w:rsidR="00896277">
        <w:t xml:space="preserve"> </w:t>
      </w:r>
      <w:r>
        <w:t>31)</w:t>
      </w:r>
    </w:p>
    <w:p w:rsidR="0067693E" w:rsidRDefault="0067693E">
      <w:pPr>
        <w:pStyle w:val="blockquote"/>
        <w:widowControl/>
        <w:tabs>
          <w:tab w:val="left" w:pos="-1440"/>
        </w:tabs>
        <w:jc w:val="both"/>
      </w:pPr>
      <w:r>
        <w:t>. . . intuition has the mobility of duration as its object . . . (</w:t>
      </w:r>
      <w:r w:rsidR="00896277">
        <w:rPr>
          <w:i/>
          <w:iCs/>
        </w:rPr>
        <w:t>Introduction</w:t>
      </w:r>
      <w:r w:rsidR="00896277">
        <w:t xml:space="preserve"> </w:t>
      </w:r>
      <w:r>
        <w:t>45)</w:t>
      </w:r>
    </w:p>
    <w:p w:rsidR="0067693E" w:rsidRDefault="0067693E">
      <w:pPr>
        <w:pStyle w:val="blockquote"/>
        <w:widowControl/>
        <w:tabs>
          <w:tab w:val="left" w:pos="-1440"/>
        </w:tabs>
        <w:jc w:val="both"/>
      </w:pPr>
      <w:r>
        <w:lastRenderedPageBreak/>
        <w:t>. . . our memory . . . prolongs into each other, so as to grasp them in one relatively simple in</w:t>
      </w:r>
      <w:r>
        <w:softHyphen/>
        <w:t>tuition, an endless number of moments . . . (</w:t>
      </w:r>
      <w:r>
        <w:rPr>
          <w:i/>
          <w:iCs/>
        </w:rPr>
        <w:t>Matter</w:t>
      </w:r>
      <w:r>
        <w:t xml:space="preserve"> 69)</w:t>
      </w:r>
    </w:p>
    <w:p w:rsidR="00E41D1D" w:rsidRDefault="00E41D1D" w:rsidP="00E41D1D">
      <w:pPr>
        <w:widowControl/>
        <w:tabs>
          <w:tab w:val="left" w:pos="-1440"/>
        </w:tabs>
        <w:jc w:val="both"/>
        <w:rPr>
          <w:rStyle w:val="subhead2"/>
          <w:i w:val="0"/>
          <w:iCs w:val="0"/>
          <w:smallCaps w:val="0"/>
          <w:sz w:val="24"/>
          <w:szCs w:val="24"/>
        </w:rPr>
      </w:pPr>
    </w:p>
    <w:p w:rsidR="0067693E" w:rsidRDefault="006D0E4A" w:rsidP="006D0E4A">
      <w:pPr>
        <w:widowControl/>
        <w:tabs>
          <w:tab w:val="left" w:pos="-1440"/>
        </w:tabs>
        <w:spacing w:line="480" w:lineRule="auto"/>
        <w:jc w:val="both"/>
      </w:pPr>
      <w:r>
        <w:tab/>
      </w:r>
      <w:r w:rsidR="0067693E">
        <w:t>I must admit that it is hard for me to see exactly what is gained by calling “duration” i</w:t>
      </w:r>
      <w:r w:rsidR="0067693E">
        <w:t>t</w:t>
      </w:r>
      <w:r w:rsidR="0067693E">
        <w:t>self an “in</w:t>
      </w:r>
      <w:r w:rsidR="0067693E">
        <w:softHyphen/>
        <w:t>tuition” of duration. Dur</w:t>
      </w:r>
      <w:r w:rsidR="0067693E">
        <w:softHyphen/>
        <w:t>ation itself is an intuition—in this case, of pure per</w:t>
      </w:r>
      <w:r w:rsidR="0067693E">
        <w:softHyphen/>
        <w:t>ception plus first-form memories. But the intuition that duration itself is, is not at all uncommon: it is something that I experience every conscious mo</w:t>
      </w:r>
      <w:r w:rsidR="0067693E">
        <w:softHyphen/>
        <w:t xml:space="preserve">ment; it is, </w:t>
      </w:r>
      <w:r w:rsidR="0067693E">
        <w:softHyphen/>
        <w:t>in fact, the only thing I ever ex</w:t>
      </w:r>
      <w:r w:rsidR="0067693E">
        <w:softHyphen/>
        <w:t>peri</w:t>
      </w:r>
      <w:r w:rsidR="0067693E">
        <w:softHyphen/>
        <w:t>ence, except for second-form memories (recollections, which comprise the preponderance of every ex</w:t>
      </w:r>
      <w:r w:rsidR="0067693E">
        <w:softHyphen/>
        <w:t>perience). To experience duration in every present per</w:t>
      </w:r>
      <w:r w:rsidR="0067693E">
        <w:softHyphen/>
        <w:t>ception is so common that it can be said just as well of a dog: when it per</w:t>
      </w:r>
      <w:r w:rsidR="0067693E">
        <w:softHyphen/>
        <w:t>ceives a tree, it directly apprehend</w:t>
      </w:r>
      <w:r w:rsidR="0067693E">
        <w:softHyphen/>
        <w:t xml:space="preserve">s pure perception plus </w:t>
      </w:r>
      <w:r w:rsidR="0067693E">
        <w:softHyphen/>
        <w:t>first-form mem</w:t>
      </w:r>
      <w:r w:rsidR="0067693E">
        <w:softHyphen/>
        <w:t>ories; just like me, at every con</w:t>
      </w:r>
      <w:r w:rsidR="0067693E">
        <w:softHyphen/>
        <w:t>scious moment it experiences the intuition that d</w:t>
      </w:r>
      <w:r w:rsidR="0067693E">
        <w:t>u</w:t>
      </w:r>
      <w:r w:rsidR="0067693E">
        <w:t>ration itself is.</w:t>
      </w:r>
    </w:p>
    <w:p w:rsidR="0067693E" w:rsidRDefault="006D0E4A" w:rsidP="006D0E4A">
      <w:pPr>
        <w:widowControl/>
        <w:tabs>
          <w:tab w:val="left" w:pos="-1440"/>
        </w:tabs>
        <w:spacing w:line="480" w:lineRule="auto"/>
        <w:jc w:val="both"/>
      </w:pPr>
      <w:r>
        <w:tab/>
      </w:r>
      <w:r w:rsidR="0067693E">
        <w:t>In what way, then, does my con</w:t>
      </w:r>
      <w:r w:rsidR="0067693E">
        <w:softHyphen/>
        <w:t>sciousness differ from a dog’s? The number of re</w:t>
      </w:r>
      <w:r w:rsidR="0067693E">
        <w:softHyphen/>
        <w:t>min</w:t>
      </w:r>
      <w:r w:rsidR="0067693E">
        <w:softHyphen/>
        <w:t>is</w:t>
      </w:r>
      <w:r w:rsidR="0067693E">
        <w:softHyphen/>
        <w:t>cences (second-form mem</w:t>
      </w:r>
      <w:r w:rsidR="0067693E">
        <w:softHyphen/>
        <w:t xml:space="preserve">ories) which come crowding into my duration is surely far greater; but that is only a difference of degree. I differ from a dog in kind, apparently, in that I can </w:t>
      </w:r>
      <w:r w:rsidR="0067693E">
        <w:rPr>
          <w:i/>
          <w:iCs/>
        </w:rPr>
        <w:t>know</w:t>
      </w:r>
      <w:r w:rsidR="0067693E">
        <w:t xml:space="preserve"> that I have had a duration; I doubt very much that any dog has ever stopped to consider that it has just ex</w:t>
      </w:r>
      <w:r w:rsidR="0067693E">
        <w:softHyphen/>
        <w:t>per</w:t>
      </w:r>
      <w:r w:rsidR="0067693E">
        <w:softHyphen/>
        <w:t>i</w:t>
      </w:r>
      <w:r w:rsidR="0067693E">
        <w:softHyphen/>
        <w:t>enced duration. While it is true that I cannot experience duration, in a per</w:t>
      </w:r>
      <w:r w:rsidR="0067693E">
        <w:softHyphen/>
        <w:t>cep</w:t>
      </w:r>
      <w:r w:rsidR="0067693E">
        <w:softHyphen/>
        <w:t xml:space="preserve">tion devoid of reminiscences, while having the perception (since knowing that I have had a duration is a memory, and duration by definition is a </w:t>
      </w:r>
      <w:r w:rsidR="0067693E">
        <w:rPr>
          <w:i/>
          <w:iCs/>
        </w:rPr>
        <w:t>present</w:t>
      </w:r>
      <w:r w:rsidR="0067693E">
        <w:t xml:space="preserve"> perception), still, I can know that I have exper</w:t>
      </w:r>
      <w:r w:rsidR="0067693E">
        <w:t>i</w:t>
      </w:r>
      <w:r w:rsidR="0067693E">
        <w:t xml:space="preserve">enced duration the moment </w:t>
      </w:r>
      <w:r w:rsidR="0067693E">
        <w:rPr>
          <w:i/>
          <w:iCs/>
        </w:rPr>
        <w:t>after</w:t>
      </w:r>
      <w:r w:rsidR="0067693E">
        <w:t xml:space="preserve"> I have experienced it, by recalling the duration I have just exp</w:t>
      </w:r>
      <w:r w:rsidR="0067693E">
        <w:t>e</w:t>
      </w:r>
      <w:r w:rsidR="0067693E">
        <w:t>rienced. This is, of course, the second type of intuition of duration described above. Using “intu</w:t>
      </w:r>
      <w:r w:rsidR="0067693E">
        <w:t>i</w:t>
      </w:r>
      <w:r w:rsidR="0067693E">
        <w:t xml:space="preserve">tion of duration” to mean the intuition that duration itself is </w:t>
      </w:r>
      <w:proofErr w:type="spellStart"/>
      <w:r w:rsidR="0067693E">
        <w:t>is</w:t>
      </w:r>
      <w:proofErr w:type="spellEnd"/>
      <w:r w:rsidR="0067693E">
        <w:t xml:space="preserve"> redundant; we already have the name “durati</w:t>
      </w:r>
      <w:r w:rsidR="00896277">
        <w:t>on” for the intuition that dura</w:t>
      </w:r>
      <w:r w:rsidR="0067693E">
        <w:t>t</w:t>
      </w:r>
      <w:r w:rsidR="00896277">
        <w:t>i</w:t>
      </w:r>
      <w:r w:rsidR="0067693E">
        <w:t>on itself is. Use of the phrase “intu</w:t>
      </w:r>
      <w:r w:rsidR="00896277">
        <w:t>i</w:t>
      </w:r>
      <w:r w:rsidR="0067693E">
        <w:t xml:space="preserve">tion of duration” to mean the second sort of intuition of duration would at least have meant something new. But </w:t>
      </w:r>
      <w:r w:rsidR="0067693E">
        <w:lastRenderedPageBreak/>
        <w:t>Berg</w:t>
      </w:r>
      <w:r w:rsidR="0067693E">
        <w:softHyphen/>
        <w:t>son’s epistemology is, after all, Berg</w:t>
      </w:r>
      <w:r w:rsidR="0067693E">
        <w:softHyphen/>
        <w:t>son’s; and if he wishes “intuition” to refer primarily to the act of duration itself, so be it.</w:t>
      </w:r>
    </w:p>
    <w:p w:rsidR="0067693E" w:rsidRDefault="006D0E4A" w:rsidP="006D0E4A">
      <w:pPr>
        <w:widowControl/>
        <w:tabs>
          <w:tab w:val="left" w:pos="-1440"/>
        </w:tabs>
        <w:spacing w:line="480" w:lineRule="auto"/>
        <w:jc w:val="both"/>
      </w:pPr>
      <w:r>
        <w:tab/>
      </w:r>
      <w:r w:rsidR="0067693E">
        <w:t>I have now established, as precisely as I can in a brief summary, the nature of Bergson’s “in</w:t>
      </w:r>
      <w:r w:rsidR="0067693E">
        <w:softHyphen/>
        <w:t>tu</w:t>
      </w:r>
      <w:r w:rsidR="0067693E">
        <w:softHyphen/>
        <w:t>i</w:t>
      </w:r>
      <w:r w:rsidR="0067693E">
        <w:softHyphen/>
        <w:t>tion of duration.” Si</w:t>
      </w:r>
      <w:r w:rsidR="00896277">
        <w:t xml:space="preserve">nce we have already established, albeit briefly, </w:t>
      </w:r>
      <w:r w:rsidR="0067693E">
        <w:t>the nature of the “intu</w:t>
      </w:r>
      <w:r w:rsidR="0067693E">
        <w:t>i</w:t>
      </w:r>
      <w:r w:rsidR="0067693E">
        <w:t>tion” which Zen Buddhists strive to achieve, we may now consider the original question, to what e</w:t>
      </w:r>
      <w:r w:rsidR="0067693E">
        <w:t>x</w:t>
      </w:r>
      <w:r w:rsidR="0067693E">
        <w:t>tent these two experiences are identical.</w:t>
      </w:r>
      <w:r w:rsidR="0067693E">
        <w:rPr>
          <w:rStyle w:val="FootnoteReference"/>
          <w:vertAlign w:val="superscript"/>
        </w:rPr>
        <w:footnoteReference w:id="35"/>
      </w:r>
    </w:p>
    <w:p w:rsidR="0067693E" w:rsidRDefault="0067693E">
      <w:pPr>
        <w:widowControl/>
        <w:tabs>
          <w:tab w:val="left" w:pos="-1440"/>
        </w:tabs>
        <w:jc w:val="both"/>
      </w:pPr>
    </w:p>
    <w:p w:rsidR="0067693E" w:rsidRPr="00896277" w:rsidRDefault="0067693E" w:rsidP="00896277">
      <w:pPr>
        <w:widowControl/>
        <w:jc w:val="center"/>
      </w:pPr>
      <w:r>
        <w:rPr>
          <w:b/>
          <w:bCs/>
        </w:rPr>
        <w:t xml:space="preserve">Buddhism and </w:t>
      </w:r>
      <w:proofErr w:type="spellStart"/>
      <w:r>
        <w:rPr>
          <w:b/>
          <w:bCs/>
        </w:rPr>
        <w:t>Bergson</w:t>
      </w:r>
      <w:r w:rsidR="00896277">
        <w:rPr>
          <w:b/>
          <w:bCs/>
        </w:rPr>
        <w:t>ism</w:t>
      </w:r>
      <w:proofErr w:type="spellEnd"/>
      <w:r w:rsidRPr="00896277">
        <w:rPr>
          <w:bCs/>
        </w:rPr>
        <w:t>:</w:t>
      </w:r>
    </w:p>
    <w:p w:rsidR="0067693E" w:rsidRDefault="0067693E" w:rsidP="00896277">
      <w:pPr>
        <w:widowControl/>
        <w:spacing w:line="480" w:lineRule="auto"/>
        <w:jc w:val="center"/>
      </w:pPr>
      <w:r>
        <w:rPr>
          <w:b/>
          <w:bCs/>
        </w:rPr>
        <w:t>Similarities</w:t>
      </w:r>
    </w:p>
    <w:p w:rsidR="0067693E" w:rsidRDefault="006D0E4A" w:rsidP="006D0E4A">
      <w:pPr>
        <w:widowControl/>
        <w:tabs>
          <w:tab w:val="left" w:pos="-1440"/>
        </w:tabs>
        <w:spacing w:line="480" w:lineRule="auto"/>
        <w:jc w:val="both"/>
      </w:pPr>
      <w:r>
        <w:tab/>
      </w:r>
      <w:r w:rsidR="0067693E">
        <w:t xml:space="preserve">There are similarities between Zen Buddhism and </w:t>
      </w:r>
      <w:proofErr w:type="spellStart"/>
      <w:r w:rsidR="0067693E">
        <w:t>Bergsonism</w:t>
      </w:r>
      <w:proofErr w:type="spellEnd"/>
      <w:r w:rsidR="0067693E">
        <w:t xml:space="preserve">, and no doubt these are the basis for the suggestion that the intuitions of Zen Buddhism and </w:t>
      </w:r>
      <w:proofErr w:type="spellStart"/>
      <w:r w:rsidR="0067693E">
        <w:t>Bergsonism</w:t>
      </w:r>
      <w:proofErr w:type="spellEnd"/>
      <w:r w:rsidR="0067693E">
        <w:t xml:space="preserve"> are the same.</w:t>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Ineffability</w:t>
      </w:r>
    </w:p>
    <w:p w:rsidR="0067693E" w:rsidRDefault="0067693E">
      <w:pPr>
        <w:widowControl/>
        <w:tabs>
          <w:tab w:val="left" w:pos="-1440"/>
        </w:tabs>
        <w:spacing w:line="480" w:lineRule="auto"/>
        <w:ind w:firstLine="720"/>
        <w:jc w:val="both"/>
      </w:pPr>
      <w:r>
        <w:sym w:font="Symbol" w:char="F0B7"/>
      </w:r>
      <w:r w:rsidR="0098546C">
        <w:t xml:space="preserve"> </w:t>
      </w:r>
      <w:r>
        <w:t xml:space="preserve"> </w:t>
      </w:r>
      <w:r>
        <w:rPr>
          <w:i/>
          <w:iCs/>
        </w:rPr>
        <w:t>Buddhism</w:t>
      </w:r>
      <w:r w:rsidR="00E41D1D" w:rsidRPr="00E41D1D">
        <w:rPr>
          <w:iCs/>
        </w:rPr>
        <w:t>.</w:t>
      </w:r>
      <w:r>
        <w:t xml:space="preserve"> The experience of enlightenment is “ineffable and cannot be put into words that make sense to anyone who has </w:t>
      </w:r>
      <w:r w:rsidR="00896277">
        <w:t>not had such an experience</w:t>
      </w:r>
      <w:r>
        <w:t>” (</w:t>
      </w:r>
      <w:proofErr w:type="spellStart"/>
      <w:r>
        <w:t>Zaeh</w:t>
      </w:r>
      <w:r>
        <w:softHyphen/>
        <w:t>ner</w:t>
      </w:r>
      <w:proofErr w:type="spellEnd"/>
      <w:r>
        <w:t xml:space="preserve"> </w:t>
      </w:r>
      <w:r>
        <w:rPr>
          <w:i/>
          <w:iCs/>
        </w:rPr>
        <w:t>Zen</w:t>
      </w:r>
      <w:r>
        <w:t xml:space="preserve"> 62)</w:t>
      </w:r>
      <w:r w:rsidR="00896277">
        <w:t>.</w:t>
      </w:r>
      <w:r>
        <w:t xml:space="preserve"> As </w:t>
      </w:r>
      <w:r>
        <w:rPr>
          <w:i/>
          <w:iCs/>
        </w:rPr>
        <w:t xml:space="preserve">Lao </w:t>
      </w:r>
      <w:proofErr w:type="spellStart"/>
      <w:r>
        <w:rPr>
          <w:i/>
          <w:iCs/>
        </w:rPr>
        <w:t>Tz</w:t>
      </w:r>
      <w:r w:rsidR="00896277">
        <w:rPr>
          <w:i/>
          <w:iCs/>
        </w:rPr>
        <w:t>û</w:t>
      </w:r>
      <w:proofErr w:type="spellEnd"/>
      <w:r>
        <w:t xml:space="preserve"> 56 says (Lao </w:t>
      </w:r>
      <w:proofErr w:type="spellStart"/>
      <w:r>
        <w:t>Tz</w:t>
      </w:r>
      <w:r w:rsidR="00896277">
        <w:t>û</w:t>
      </w:r>
      <w:proofErr w:type="spellEnd"/>
      <w:r>
        <w:t xml:space="preserve"> </w:t>
      </w:r>
      <w:r>
        <w:rPr>
          <w:i/>
          <w:iCs/>
        </w:rPr>
        <w:t xml:space="preserve">Tao </w:t>
      </w:r>
      <w:proofErr w:type="spellStart"/>
      <w:r>
        <w:rPr>
          <w:i/>
          <w:iCs/>
        </w:rPr>
        <w:t>Tê</w:t>
      </w:r>
      <w:proofErr w:type="spellEnd"/>
      <w:r>
        <w:rPr>
          <w:i/>
          <w:iCs/>
        </w:rPr>
        <w:t xml:space="preserve"> </w:t>
      </w:r>
      <w:proofErr w:type="spellStart"/>
      <w:r>
        <w:rPr>
          <w:i/>
          <w:iCs/>
        </w:rPr>
        <w:t>Ching</w:t>
      </w:r>
      <w:proofErr w:type="spellEnd"/>
      <w:r>
        <w:t xml:space="preserve"> 117): “One who knows does not speak; one who speaks does not know.”</w:t>
      </w:r>
    </w:p>
    <w:p w:rsidR="0067693E" w:rsidRDefault="0067693E">
      <w:pPr>
        <w:widowControl/>
        <w:tabs>
          <w:tab w:val="left" w:pos="-1440"/>
        </w:tabs>
        <w:spacing w:line="480" w:lineRule="auto"/>
        <w:ind w:firstLine="720"/>
        <w:jc w:val="both"/>
      </w:pPr>
      <w:r>
        <w:sym w:font="Symbol" w:char="F0B7"/>
      </w:r>
      <w:r w:rsidR="0098546C">
        <w:t xml:space="preserve"> </w:t>
      </w:r>
      <w:proofErr w:type="spellStart"/>
      <w:r>
        <w:rPr>
          <w:i/>
          <w:iCs/>
        </w:rPr>
        <w:t>Bergsonism</w:t>
      </w:r>
      <w:proofErr w:type="spellEnd"/>
      <w:r w:rsidR="00E41D1D" w:rsidRPr="00E41D1D">
        <w:rPr>
          <w:iCs/>
        </w:rPr>
        <w:t>.</w:t>
      </w:r>
      <w:r>
        <w:t xml:space="preserve"> “The inner life . . . cannot be represented . . . it is not even ne</w:t>
      </w:r>
      <w:r>
        <w:softHyphen/>
        <w:t>ces</w:t>
      </w:r>
      <w:r>
        <w:softHyphen/>
        <w:t>sary that I should attempt to render it. If a man is incapable of getting for himself the intuition of the const</w:t>
      </w:r>
      <w:r>
        <w:t>i</w:t>
      </w:r>
      <w:r>
        <w:t>tutive dur</w:t>
      </w:r>
      <w:r>
        <w:softHyphen/>
        <w:t>a</w:t>
      </w:r>
      <w:r>
        <w:softHyphen/>
        <w:t>tion of his own being, nothing will ever give it to him</w:t>
      </w:r>
      <w:r w:rsidR="00896277">
        <w:t>, concepts no more than im</w:t>
      </w:r>
      <w:r w:rsidR="00896277">
        <w:softHyphen/>
        <w:t>ages</w:t>
      </w:r>
      <w:r>
        <w:t>” (</w:t>
      </w:r>
      <w:r>
        <w:rPr>
          <w:i/>
          <w:iCs/>
        </w:rPr>
        <w:t>Intro</w:t>
      </w:r>
      <w:r>
        <w:rPr>
          <w:i/>
          <w:iCs/>
        </w:rPr>
        <w:softHyphen/>
        <w:t>duc</w:t>
      </w:r>
      <w:r>
        <w:rPr>
          <w:i/>
          <w:iCs/>
        </w:rPr>
        <w:softHyphen/>
        <w:t>tion</w:t>
      </w:r>
      <w:r>
        <w:t xml:space="preserve"> 27)</w:t>
      </w:r>
      <w:r w:rsidR="00896277">
        <w:t>.</w:t>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Anti-Intellectualism</w:t>
      </w:r>
    </w:p>
    <w:p w:rsidR="0067693E" w:rsidRDefault="006D0E4A" w:rsidP="006D0E4A">
      <w:pPr>
        <w:widowControl/>
        <w:tabs>
          <w:tab w:val="left" w:pos="-1440"/>
        </w:tabs>
        <w:spacing w:line="480" w:lineRule="auto"/>
        <w:jc w:val="both"/>
      </w:pPr>
      <w:r>
        <w:tab/>
      </w:r>
      <w:r w:rsidR="0067693E">
        <w:t>Both Zen and Bergson have been charged with being “anti-intellectual.”</w:t>
      </w:r>
      <w:r w:rsidR="0067693E">
        <w:rPr>
          <w:rStyle w:val="FootnoteReference"/>
          <w:vertAlign w:val="superscript"/>
        </w:rPr>
        <w:footnoteReference w:id="36"/>
      </w:r>
      <w:r w:rsidR="0067693E">
        <w:t xml:space="preserve"> It would be better to say that the experiences they speak of are “non-intellectual.”</w:t>
      </w:r>
    </w:p>
    <w:p w:rsidR="0067693E" w:rsidRDefault="0067693E">
      <w:pPr>
        <w:widowControl/>
        <w:tabs>
          <w:tab w:val="left" w:pos="-1440"/>
        </w:tabs>
        <w:spacing w:line="480" w:lineRule="auto"/>
        <w:ind w:firstLine="720"/>
        <w:jc w:val="both"/>
      </w:pPr>
      <w:r>
        <w:sym w:font="Symbol" w:char="F0B7"/>
      </w:r>
      <w:r w:rsidR="0098546C">
        <w:t xml:space="preserve"> </w:t>
      </w:r>
      <w:r>
        <w:t xml:space="preserve"> </w:t>
      </w:r>
      <w:r>
        <w:rPr>
          <w:i/>
          <w:iCs/>
        </w:rPr>
        <w:t>Buddhism</w:t>
      </w:r>
      <w:r w:rsidR="00E41D1D" w:rsidRPr="00E41D1D">
        <w:rPr>
          <w:iCs/>
        </w:rPr>
        <w:t>.</w:t>
      </w:r>
      <w:r>
        <w:t xml:space="preserve"> “. . . Zen is [not] a philosophy or a religious faith . . . without the </w:t>
      </w:r>
      <w:r w:rsidR="00896277">
        <w:t>experience there is no Zen</w:t>
      </w:r>
      <w:r>
        <w:t>” (Suzuki 61-62)</w:t>
      </w:r>
      <w:r w:rsidR="00896277">
        <w:t>.</w:t>
      </w:r>
      <w:r>
        <w:t xml:space="preserve"> “It is true that Zen emphasizes direct experience and denoun</w:t>
      </w:r>
      <w:r>
        <w:t>c</w:t>
      </w:r>
      <w:r>
        <w:t>es mere intellection . . .</w:t>
      </w:r>
      <w:r w:rsidR="0098546C">
        <w:t xml:space="preserve"> </w:t>
      </w:r>
      <w:r>
        <w:t>[But] The abandonment of conceptual knowledge is only temporary, b</w:t>
      </w:r>
      <w:r>
        <w:t>e</w:t>
      </w:r>
      <w:r w:rsidR="00896277">
        <w:t>ing a practical means</w:t>
      </w:r>
      <w:r>
        <w:t>” (Chen-chi 119-20)</w:t>
      </w:r>
      <w:r w:rsidR="00896277">
        <w:t>.</w:t>
      </w:r>
    </w:p>
    <w:p w:rsidR="0067693E" w:rsidRDefault="0067693E">
      <w:pPr>
        <w:widowControl/>
        <w:tabs>
          <w:tab w:val="left" w:pos="-1440"/>
        </w:tabs>
        <w:spacing w:line="480" w:lineRule="auto"/>
        <w:ind w:firstLine="720"/>
        <w:jc w:val="both"/>
      </w:pPr>
      <w:r>
        <w:sym w:font="Symbol" w:char="F0B7"/>
      </w:r>
      <w:r w:rsidR="0098546C">
        <w:t xml:space="preserve"> </w:t>
      </w:r>
      <w:r>
        <w:t xml:space="preserve"> </w:t>
      </w:r>
      <w:r>
        <w:rPr>
          <w:i/>
          <w:iCs/>
        </w:rPr>
        <w:t>Bergson</w:t>
      </w:r>
      <w:r w:rsidR="00E41D1D" w:rsidRPr="00E41D1D">
        <w:rPr>
          <w:iCs/>
        </w:rPr>
        <w:t>.</w:t>
      </w:r>
      <w:r>
        <w:t xml:space="preserve"> “. . . perception and memory-image are taken in the static condition, as </w:t>
      </w:r>
      <w:r>
        <w:rPr>
          <w:i/>
          <w:iCs/>
        </w:rPr>
        <w:t>things</w:t>
      </w:r>
      <w:r>
        <w:t xml:space="preserve"> of which the first is supposed to be already complete without the second; whereas we ought to consider the dynamic </w:t>
      </w:r>
      <w:r>
        <w:rPr>
          <w:i/>
          <w:iCs/>
        </w:rPr>
        <w:t>prog</w:t>
      </w:r>
      <w:r w:rsidR="00896277">
        <w:rPr>
          <w:i/>
          <w:iCs/>
        </w:rPr>
        <w:t>r</w:t>
      </w:r>
      <w:r>
        <w:rPr>
          <w:i/>
          <w:iCs/>
        </w:rPr>
        <w:t>ess</w:t>
      </w:r>
      <w:r>
        <w:t xml:space="preserve"> by whic</w:t>
      </w:r>
      <w:r w:rsidR="00896277">
        <w:t>h the one passes into the other</w:t>
      </w:r>
      <w:r>
        <w:t>” (</w:t>
      </w:r>
      <w:r>
        <w:rPr>
          <w:i/>
          <w:iCs/>
        </w:rPr>
        <w:t>Matter</w:t>
      </w:r>
      <w:r>
        <w:t xml:space="preserve"> 127)</w:t>
      </w:r>
      <w:r w:rsidR="00896277">
        <w:t>.</w:t>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Habit</w:t>
      </w:r>
    </w:p>
    <w:p w:rsidR="0067693E" w:rsidRDefault="0067693E">
      <w:pPr>
        <w:widowControl/>
        <w:tabs>
          <w:tab w:val="left" w:pos="-1440"/>
        </w:tabs>
        <w:spacing w:line="480" w:lineRule="auto"/>
        <w:ind w:firstLine="720"/>
        <w:jc w:val="both"/>
      </w:pPr>
      <w:r>
        <w:sym w:font="Symbol" w:char="F0B7"/>
      </w:r>
      <w:r w:rsidR="0098546C">
        <w:t xml:space="preserve"> </w:t>
      </w:r>
      <w:r>
        <w:t xml:space="preserve"> </w:t>
      </w:r>
      <w:r>
        <w:rPr>
          <w:i/>
          <w:iCs/>
        </w:rPr>
        <w:t>Buddhism</w:t>
      </w:r>
      <w:r w:rsidR="00E41D1D" w:rsidRPr="00E41D1D">
        <w:rPr>
          <w:iCs/>
        </w:rPr>
        <w:t>.</w:t>
      </w:r>
      <w:r>
        <w:t xml:space="preserve"> Zen’s emphasis on spontaneity, an inheritance from Taoism, is similar to Berg</w:t>
      </w:r>
      <w:r>
        <w:softHyphen/>
        <w:t>son’s emphasis on motor response to perception and on habit.</w:t>
      </w:r>
    </w:p>
    <w:p w:rsidR="0067693E" w:rsidRDefault="0067693E">
      <w:pPr>
        <w:pStyle w:val="blockquote"/>
        <w:widowControl/>
        <w:tabs>
          <w:tab w:val="left" w:pos="-1440"/>
        </w:tabs>
        <w:jc w:val="both"/>
      </w:pPr>
      <w:r>
        <w:t>When you say “this” or “that”, however abstract and universal it may be, you are sing</w:t>
      </w:r>
      <w:r>
        <w:softHyphen/>
        <w:t>ling the particular “that” or “this” out of multiplicities, thus making it one with them. We cannot help this as long as we are what we are . . . The only way to escape this infinite regression is actually to beat the drum, or to dance up and down with a rice-bowl, or to sing out loudly “La-la-la!” (Suzuki 77)</w:t>
      </w:r>
    </w:p>
    <w:p w:rsidR="0067693E" w:rsidRDefault="0067693E">
      <w:pPr>
        <w:widowControl/>
        <w:tabs>
          <w:tab w:val="left" w:pos="-1440"/>
        </w:tabs>
        <w:spacing w:line="480" w:lineRule="auto"/>
        <w:ind w:firstLine="720"/>
        <w:jc w:val="both"/>
      </w:pPr>
      <w:r>
        <w:lastRenderedPageBreak/>
        <w:sym w:font="Symbol" w:char="F0B7"/>
      </w:r>
      <w:r w:rsidR="0098546C">
        <w:t xml:space="preserve"> </w:t>
      </w:r>
      <w:r>
        <w:t xml:space="preserve"> </w:t>
      </w:r>
      <w:r>
        <w:rPr>
          <w:i/>
          <w:iCs/>
        </w:rPr>
        <w:t>Bergson</w:t>
      </w:r>
      <w:r w:rsidR="00E41D1D" w:rsidRPr="00E41D1D">
        <w:rPr>
          <w:iCs/>
        </w:rPr>
        <w:t>.</w:t>
      </w:r>
      <w:r>
        <w:t xml:space="preserve"> According to Bergson, “The past survives under two distinct forms: first, in motor mechanisms; secondl</w:t>
      </w:r>
      <w:r w:rsidR="00896277">
        <w:t>y, in independent recollections</w:t>
      </w:r>
      <w:r>
        <w:t>” (</w:t>
      </w:r>
      <w:r>
        <w:rPr>
          <w:i/>
          <w:iCs/>
        </w:rPr>
        <w:t>Matter</w:t>
      </w:r>
      <w:r>
        <w:t xml:space="preserve"> 78)</w:t>
      </w:r>
      <w:r w:rsidR="00896277">
        <w:t>.</w:t>
      </w:r>
    </w:p>
    <w:p w:rsidR="0067693E" w:rsidRDefault="0067693E">
      <w:pPr>
        <w:pStyle w:val="blockquote"/>
        <w:widowControl/>
        <w:tabs>
          <w:tab w:val="left" w:pos="-1440"/>
        </w:tabs>
        <w:jc w:val="both"/>
      </w:pPr>
      <w:r>
        <w:t xml:space="preserve">The memory of the lesson . . . learned by heart, has </w:t>
      </w:r>
      <w:r>
        <w:rPr>
          <w:i/>
          <w:iCs/>
        </w:rPr>
        <w:t>all</w:t>
      </w:r>
      <w:r>
        <w:t xml:space="preserve"> the marks of a habit. Like a habit, it is acquired by the repetition of the same effort. Like a habit, it demands first a decomposition and then a </w:t>
      </w:r>
      <w:proofErr w:type="spellStart"/>
      <w:r>
        <w:t>recomposition</w:t>
      </w:r>
      <w:proofErr w:type="spellEnd"/>
      <w:r>
        <w:t xml:space="preserve"> of the whole action. Lastly, like every habitual bodily exercise, it is stored up in a mechanism which is set in m</w:t>
      </w:r>
      <w:r>
        <w:t>o</w:t>
      </w:r>
      <w:r>
        <w:t>tion as a whole by an initial impulse . . . (</w:t>
      </w:r>
      <w:r>
        <w:rPr>
          <w:i/>
          <w:iCs/>
        </w:rPr>
        <w:t>Matter</w:t>
      </w:r>
      <w:r>
        <w:t xml:space="preserve"> 79-80; cf. 111-12)</w:t>
      </w:r>
    </w:p>
    <w:p w:rsidR="0067693E" w:rsidRDefault="0067693E">
      <w:pPr>
        <w:widowControl/>
        <w:tabs>
          <w:tab w:val="left" w:pos="-1440"/>
        </w:tabs>
        <w:jc w:val="both"/>
        <w:rPr>
          <w:rStyle w:val="subhead2"/>
          <w:i w:val="0"/>
          <w:iCs w:val="0"/>
          <w:smallCaps w:val="0"/>
          <w:sz w:val="24"/>
          <w:szCs w:val="24"/>
        </w:rPr>
      </w:pPr>
    </w:p>
    <w:p w:rsidR="00E41D1D" w:rsidRDefault="00E41D1D" w:rsidP="00E41D1D">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Concreteness</w:t>
      </w:r>
    </w:p>
    <w:p w:rsidR="0067693E" w:rsidRDefault="0067693E">
      <w:pPr>
        <w:widowControl/>
        <w:tabs>
          <w:tab w:val="left" w:pos="-1440"/>
        </w:tabs>
        <w:spacing w:line="480" w:lineRule="auto"/>
        <w:ind w:firstLine="720"/>
        <w:jc w:val="both"/>
      </w:pPr>
      <w:r>
        <w:sym w:font="Symbol" w:char="F0B7"/>
      </w:r>
      <w:r w:rsidR="0098546C">
        <w:t xml:space="preserve"> </w:t>
      </w:r>
      <w:r>
        <w:t xml:space="preserve"> </w:t>
      </w:r>
      <w:r>
        <w:rPr>
          <w:i/>
          <w:iCs/>
        </w:rPr>
        <w:t>Buddhism</w:t>
      </w:r>
      <w:r w:rsidR="00E41D1D" w:rsidRPr="00E41D1D">
        <w:rPr>
          <w:iCs/>
        </w:rPr>
        <w:t>.</w:t>
      </w:r>
      <w:r>
        <w:t xml:space="preserve"> “The highest and most fundamental experiences are best communicated without words . . . if two people have had an experience of the same nature, the lifting of a finger will set the whole spirit</w:t>
      </w:r>
      <w:r w:rsidR="00896277">
        <w:t>ual mechanism in vibration</w:t>
      </w:r>
      <w:r>
        <w:t>” (Suzuki 65-66)</w:t>
      </w:r>
      <w:r w:rsidR="00896277">
        <w:t>.</w:t>
      </w:r>
    </w:p>
    <w:p w:rsidR="0067693E" w:rsidRDefault="0067693E">
      <w:pPr>
        <w:widowControl/>
        <w:tabs>
          <w:tab w:val="left" w:pos="-1440"/>
        </w:tabs>
        <w:spacing w:line="480" w:lineRule="auto"/>
        <w:ind w:firstLine="720"/>
        <w:jc w:val="both"/>
      </w:pPr>
      <w:r>
        <w:sym w:font="Symbol" w:char="F0B7"/>
      </w:r>
      <w:r w:rsidR="0098546C">
        <w:t xml:space="preserve"> </w:t>
      </w:r>
      <w:r>
        <w:t xml:space="preserve"> </w:t>
      </w:r>
      <w:r>
        <w:rPr>
          <w:i/>
          <w:iCs/>
        </w:rPr>
        <w:t>Bergson</w:t>
      </w:r>
      <w:r w:rsidR="00E41D1D" w:rsidRPr="00E41D1D">
        <w:rPr>
          <w:iCs/>
        </w:rPr>
        <w:t>.</w:t>
      </w:r>
      <w:r>
        <w:t xml:space="preserve"> The intuition of duration “cannot be represented in images. But it is even less possible to represent it by </w:t>
      </w:r>
      <w:r>
        <w:rPr>
          <w:i/>
          <w:iCs/>
        </w:rPr>
        <w:t>concepts</w:t>
      </w:r>
      <w:r>
        <w:t xml:space="preserve"> . . . Now the image has at least this advantage, t</w:t>
      </w:r>
      <w:r w:rsidR="00896277">
        <w:t>hat it keeps us in the concrete</w:t>
      </w:r>
      <w:r>
        <w:t>” (</w:t>
      </w:r>
      <w:r>
        <w:rPr>
          <w:i/>
          <w:iCs/>
        </w:rPr>
        <w:t>Intro</w:t>
      </w:r>
      <w:r>
        <w:rPr>
          <w:i/>
          <w:iCs/>
        </w:rPr>
        <w:softHyphen/>
        <w:t>duc</w:t>
      </w:r>
      <w:r>
        <w:rPr>
          <w:i/>
          <w:iCs/>
        </w:rPr>
        <w:softHyphen/>
        <w:t>tion</w:t>
      </w:r>
      <w:r>
        <w:t xml:space="preserve"> 27)</w:t>
      </w:r>
      <w:r w:rsidR="00896277">
        <w:t>.</w:t>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Direct Apprehension</w:t>
      </w:r>
    </w:p>
    <w:p w:rsidR="0067693E" w:rsidRDefault="0067693E">
      <w:pPr>
        <w:widowControl/>
        <w:tabs>
          <w:tab w:val="left" w:pos="-1440"/>
        </w:tabs>
        <w:spacing w:line="480" w:lineRule="auto"/>
        <w:ind w:firstLine="720"/>
        <w:jc w:val="both"/>
      </w:pPr>
      <w:r>
        <w:sym w:font="Symbol" w:char="F0B7"/>
      </w:r>
      <w:r w:rsidR="0098546C">
        <w:t xml:space="preserve"> </w:t>
      </w:r>
      <w:r>
        <w:t xml:space="preserve"> </w:t>
      </w:r>
      <w:r>
        <w:rPr>
          <w:i/>
          <w:iCs/>
        </w:rPr>
        <w:t>Buddhism</w:t>
      </w:r>
      <w:r w:rsidR="00E41D1D" w:rsidRPr="00E41D1D">
        <w:rPr>
          <w:iCs/>
        </w:rPr>
        <w:t>.</w:t>
      </w:r>
      <w:r>
        <w:t xml:space="preserve"> “</w:t>
      </w:r>
      <w:proofErr w:type="spellStart"/>
      <w:r>
        <w:t>Dhyana</w:t>
      </w:r>
      <w:proofErr w:type="spellEnd"/>
      <w:r>
        <w:t xml:space="preserve"> Buddhism [is] known in Japan as “Zen” and is not speculation at al</w:t>
      </w:r>
      <w:r w:rsidR="00896277">
        <w:t>l but immediate experience</w:t>
      </w:r>
      <w:r>
        <w:t>” (</w:t>
      </w:r>
      <w:proofErr w:type="spellStart"/>
      <w:r>
        <w:t>Herrigel</w:t>
      </w:r>
      <w:proofErr w:type="spellEnd"/>
      <w:r>
        <w:t xml:space="preserve"> 7)</w:t>
      </w:r>
      <w:r w:rsidR="00896277">
        <w:t>.</w:t>
      </w:r>
      <w:r>
        <w:t xml:space="preserve"> “Zen is not . . . a philosophy, but a direct experience” (Chen-chi x)</w:t>
      </w:r>
      <w:r w:rsidR="00896277">
        <w:t>.</w:t>
      </w:r>
    </w:p>
    <w:p w:rsidR="0067693E" w:rsidRDefault="0067693E">
      <w:pPr>
        <w:widowControl/>
        <w:tabs>
          <w:tab w:val="left" w:pos="-1440"/>
        </w:tabs>
        <w:spacing w:line="480" w:lineRule="auto"/>
        <w:ind w:firstLine="720"/>
        <w:jc w:val="both"/>
      </w:pPr>
      <w:r>
        <w:sym w:font="Symbol" w:char="F0B7"/>
      </w:r>
      <w:r w:rsidR="0098546C">
        <w:t xml:space="preserve"> </w:t>
      </w:r>
      <w:r>
        <w:t xml:space="preserve"> </w:t>
      </w:r>
      <w:r>
        <w:rPr>
          <w:i/>
          <w:iCs/>
        </w:rPr>
        <w:t>Bergson</w:t>
      </w:r>
      <w:r w:rsidR="00E41D1D" w:rsidRPr="00E41D1D">
        <w:rPr>
          <w:iCs/>
        </w:rPr>
        <w:t>.</w:t>
      </w:r>
      <w:r>
        <w:t xml:space="preserve"> Bergson’s choice of the word “intuition” to describe duration points to his b</w:t>
      </w:r>
      <w:r>
        <w:t>e</w:t>
      </w:r>
      <w:r>
        <w:t>lief that in it he is directly apprehending reality. See also the discussion above (pp. 19-24) of his concept of the intuition of duration.</w:t>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Subject/Object Unity</w:t>
      </w:r>
    </w:p>
    <w:p w:rsidR="0067693E" w:rsidRDefault="0067693E">
      <w:pPr>
        <w:widowControl/>
        <w:tabs>
          <w:tab w:val="left" w:pos="-1440"/>
        </w:tabs>
        <w:spacing w:line="480" w:lineRule="auto"/>
        <w:ind w:firstLine="720"/>
        <w:jc w:val="both"/>
      </w:pPr>
      <w:r>
        <w:lastRenderedPageBreak/>
        <w:sym w:font="Symbol" w:char="F0B7"/>
      </w:r>
      <w:r w:rsidR="0098546C">
        <w:t xml:space="preserve"> </w:t>
      </w:r>
      <w:r>
        <w:t xml:space="preserve"> </w:t>
      </w:r>
      <w:r>
        <w:rPr>
          <w:i/>
          <w:iCs/>
        </w:rPr>
        <w:t>Buddhism</w:t>
      </w:r>
      <w:r w:rsidR="00E41D1D" w:rsidRPr="00E41D1D">
        <w:rPr>
          <w:iCs/>
        </w:rPr>
        <w:t>.</w:t>
      </w:r>
      <w:r>
        <w:t xml:space="preserve"> In “nature mysticism . . . the distinction between subject and object seems to melt away . . . one is merged into and in</w:t>
      </w:r>
      <w:r w:rsidR="00896277">
        <w:t xml:space="preserve"> a sense becomes the ‘All’</w:t>
      </w:r>
      <w:r>
        <w:t>” (</w:t>
      </w:r>
      <w:proofErr w:type="spellStart"/>
      <w:r>
        <w:t>Zaeh</w:t>
      </w:r>
      <w:r>
        <w:softHyphen/>
        <w:t>ner</w:t>
      </w:r>
      <w:proofErr w:type="spellEnd"/>
      <w:r>
        <w:t xml:space="preserve"> </w:t>
      </w:r>
      <w:r>
        <w:rPr>
          <w:i/>
          <w:iCs/>
        </w:rPr>
        <w:t>Zen</w:t>
      </w:r>
      <w:r>
        <w:t xml:space="preserve"> 50)</w:t>
      </w:r>
      <w:r w:rsidR="00896277">
        <w:t>.</w:t>
      </w:r>
    </w:p>
    <w:p w:rsidR="0067693E" w:rsidRDefault="0067693E">
      <w:pPr>
        <w:widowControl/>
        <w:tabs>
          <w:tab w:val="left" w:pos="-1440"/>
        </w:tabs>
        <w:spacing w:line="480" w:lineRule="auto"/>
        <w:ind w:firstLine="720"/>
        <w:jc w:val="both"/>
      </w:pPr>
      <w:r>
        <w:sym w:font="Symbol" w:char="F0B7"/>
      </w:r>
      <w:r w:rsidR="0098546C">
        <w:t xml:space="preserve"> </w:t>
      </w:r>
      <w:r>
        <w:t xml:space="preserve"> </w:t>
      </w:r>
      <w:r>
        <w:rPr>
          <w:i/>
          <w:iCs/>
        </w:rPr>
        <w:t>Bergson</w:t>
      </w:r>
      <w:r w:rsidR="00E41D1D" w:rsidRPr="00E41D1D">
        <w:rPr>
          <w:iCs/>
        </w:rPr>
        <w:t>.</w:t>
      </w:r>
      <w:r>
        <w:t xml:space="preserve"> </w:t>
      </w:r>
      <w:r w:rsidR="00896277">
        <w:t xml:space="preserve">In </w:t>
      </w:r>
      <w:r>
        <w:t>pure perception “s</w:t>
      </w:r>
      <w:r w:rsidR="00896277">
        <w:t>ubject and object coincide</w:t>
      </w:r>
      <w:r>
        <w:t>” (</w:t>
      </w:r>
      <w:r>
        <w:rPr>
          <w:i/>
          <w:iCs/>
        </w:rPr>
        <w:t>Matter</w:t>
      </w:r>
      <w:r>
        <w:t xml:space="preserve"> 221)</w:t>
      </w:r>
      <w:r w:rsidR="00896277">
        <w:t>.</w:t>
      </w:r>
    </w:p>
    <w:p w:rsidR="0067693E" w:rsidRDefault="0067693E">
      <w:pPr>
        <w:pStyle w:val="blockquote"/>
        <w:widowControl/>
        <w:tabs>
          <w:tab w:val="left" w:pos="-1440"/>
        </w:tabs>
        <w:jc w:val="both"/>
      </w:pPr>
      <w:r>
        <w:t>. . . the reality of things is [not] constructed . . . but touched, penetrated, lived, and the problem at issue between realism and idealism, instead of giving rise to inte</w:t>
      </w:r>
      <w:r>
        <w:t>r</w:t>
      </w:r>
      <w:r>
        <w:t>mina</w:t>
      </w:r>
      <w:r>
        <w:softHyphen/>
        <w:t>ble metaphysical discussions, is solved, or rather, dissolved, by intuition. . . . Subject and object . . . unite in an extended perception, the subjective side of pe</w:t>
      </w:r>
      <w:r>
        <w:t>r</w:t>
      </w:r>
      <w:r>
        <w:t>ception being the contraction effected by [first-form] memory, and the objective reality of matter fusing with the multitudinous and successive vibrations into which this perception can be internally broken up. (</w:t>
      </w:r>
      <w:r>
        <w:rPr>
          <w:i/>
          <w:iCs/>
        </w:rPr>
        <w:t>Matter</w:t>
      </w:r>
      <w:r>
        <w:t xml:space="preserve"> 69-71)</w:t>
      </w:r>
    </w:p>
    <w:p w:rsidR="0067693E" w:rsidRDefault="0067693E">
      <w:pPr>
        <w:widowControl/>
        <w:tabs>
          <w:tab w:val="left" w:pos="-1440"/>
        </w:tabs>
        <w:jc w:val="both"/>
      </w:pPr>
    </w:p>
    <w:p w:rsidR="00896277" w:rsidRDefault="00896277">
      <w:pPr>
        <w:widowControl/>
        <w:tabs>
          <w:tab w:val="left" w:pos="-1440"/>
        </w:tabs>
        <w:jc w:val="both"/>
      </w:pPr>
    </w:p>
    <w:p w:rsidR="0067693E" w:rsidRPr="00896277" w:rsidRDefault="0067693E">
      <w:pPr>
        <w:widowControl/>
        <w:tabs>
          <w:tab w:val="center" w:pos="4680"/>
        </w:tabs>
        <w:jc w:val="both"/>
      </w:pPr>
      <w:r>
        <w:tab/>
      </w:r>
      <w:r>
        <w:rPr>
          <w:b/>
          <w:bCs/>
        </w:rPr>
        <w:t>Buddhism and Bergson</w:t>
      </w:r>
      <w:r w:rsidRPr="00896277">
        <w:rPr>
          <w:bCs/>
        </w:rPr>
        <w:t>:</w:t>
      </w:r>
    </w:p>
    <w:p w:rsidR="0067693E" w:rsidRDefault="0067693E">
      <w:pPr>
        <w:widowControl/>
        <w:tabs>
          <w:tab w:val="center" w:pos="4680"/>
        </w:tabs>
        <w:spacing w:line="480" w:lineRule="auto"/>
        <w:jc w:val="both"/>
      </w:pPr>
      <w:r>
        <w:tab/>
      </w:r>
      <w:r>
        <w:rPr>
          <w:b/>
          <w:bCs/>
        </w:rPr>
        <w:t>Differences</w:t>
      </w:r>
    </w:p>
    <w:p w:rsidR="0067693E" w:rsidRDefault="006D0E4A" w:rsidP="006D0E4A">
      <w:pPr>
        <w:widowControl/>
        <w:tabs>
          <w:tab w:val="left" w:pos="-1440"/>
        </w:tabs>
        <w:spacing w:line="480" w:lineRule="auto"/>
        <w:jc w:val="both"/>
      </w:pPr>
      <w:r>
        <w:tab/>
      </w:r>
      <w:r w:rsidR="0067693E">
        <w:t xml:space="preserve">Despite these similarities, Buddhism and </w:t>
      </w:r>
      <w:proofErr w:type="spellStart"/>
      <w:r w:rsidR="0067693E">
        <w:t>Bergsonism</w:t>
      </w:r>
      <w:proofErr w:type="spellEnd"/>
      <w:r w:rsidR="0067693E">
        <w:t xml:space="preserve"> remain fun</w:t>
      </w:r>
      <w:r w:rsidR="0067693E">
        <w:softHyphen/>
        <w:t>damentally distinct, and this chiefly in two very important ways.</w:t>
      </w:r>
    </w:p>
    <w:p w:rsidR="0067693E" w:rsidRDefault="0067693E">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Unconditioned and Conditioned Being</w:t>
      </w:r>
    </w:p>
    <w:p w:rsidR="0067693E" w:rsidRDefault="0067693E">
      <w:pPr>
        <w:widowControl/>
        <w:tabs>
          <w:tab w:val="left" w:pos="-1440"/>
        </w:tabs>
        <w:spacing w:line="480" w:lineRule="auto"/>
        <w:ind w:firstLine="720"/>
        <w:jc w:val="both"/>
      </w:pPr>
      <w:r>
        <w:sym w:font="Symbol" w:char="F0B7"/>
      </w:r>
      <w:r w:rsidR="0098546C">
        <w:t xml:space="preserve"> </w:t>
      </w:r>
      <w:r>
        <w:t xml:space="preserve"> </w:t>
      </w:r>
      <w:r>
        <w:rPr>
          <w:i/>
          <w:iCs/>
        </w:rPr>
        <w:t>Buddhism</w:t>
      </w:r>
      <w:r w:rsidR="00E41D1D" w:rsidRPr="00E41D1D">
        <w:rPr>
          <w:iCs/>
        </w:rPr>
        <w:t>.</w:t>
      </w:r>
      <w:r>
        <w:t xml:space="preserve"> In nature mysticism, of which Zen is a form, “the experience is one of r</w:t>
      </w:r>
      <w:r>
        <w:t>e</w:t>
      </w:r>
      <w:r>
        <w:t>lease from time into timelessness and from place into ‘boundless Being’. Essentially it is a r</w:t>
      </w:r>
      <w:r>
        <w:t>e</w:t>
      </w:r>
      <w:r>
        <w:t>lease from this conditioned, phenomenal world” (</w:t>
      </w:r>
      <w:proofErr w:type="spellStart"/>
      <w:r>
        <w:t>Zaeh</w:t>
      </w:r>
      <w:r>
        <w:softHyphen/>
        <w:t>ner</w:t>
      </w:r>
      <w:proofErr w:type="spellEnd"/>
      <w:r>
        <w:t xml:space="preserve"> </w:t>
      </w:r>
      <w:r>
        <w:rPr>
          <w:i/>
          <w:iCs/>
        </w:rPr>
        <w:t>Zen</w:t>
      </w:r>
      <w:r>
        <w:t xml:space="preserve"> 46)</w:t>
      </w:r>
      <w:r w:rsidR="00896277">
        <w:t>.</w:t>
      </w:r>
      <w:r w:rsidR="00896277">
        <w:rPr>
          <w:rStyle w:val="FootnoteReference"/>
          <w:vertAlign w:val="superscript"/>
        </w:rPr>
        <w:footnoteReference w:id="37"/>
      </w:r>
    </w:p>
    <w:p w:rsidR="0067693E" w:rsidRDefault="0067693E">
      <w:pPr>
        <w:widowControl/>
        <w:tabs>
          <w:tab w:val="left" w:pos="-1440"/>
        </w:tabs>
        <w:spacing w:line="480" w:lineRule="auto"/>
        <w:ind w:firstLine="720"/>
        <w:jc w:val="both"/>
      </w:pPr>
      <w:r>
        <w:lastRenderedPageBreak/>
        <w:sym w:font="Symbol" w:char="F0B7"/>
      </w:r>
      <w:r w:rsidR="0098546C">
        <w:t xml:space="preserve"> </w:t>
      </w:r>
      <w:r>
        <w:t xml:space="preserve"> </w:t>
      </w:r>
      <w:r>
        <w:rPr>
          <w:i/>
          <w:iCs/>
        </w:rPr>
        <w:t>Bergson</w:t>
      </w:r>
      <w:r w:rsidR="00E41D1D" w:rsidRPr="00E41D1D">
        <w:rPr>
          <w:iCs/>
        </w:rPr>
        <w:t>.</w:t>
      </w:r>
      <w:r>
        <w:t xml:space="preserve"> </w:t>
      </w:r>
      <w:proofErr w:type="spellStart"/>
      <w:r>
        <w:t>Bergsonian</w:t>
      </w:r>
      <w:proofErr w:type="spellEnd"/>
      <w:r>
        <w:t xml:space="preserve"> intuition, on the contrary, is an experience of “that continuity of be</w:t>
      </w:r>
      <w:r>
        <w:softHyphen/>
        <w:t>com</w:t>
      </w:r>
      <w:r>
        <w:softHyphen/>
        <w:t>ing which is reality itself” (</w:t>
      </w:r>
      <w:r>
        <w:rPr>
          <w:i/>
          <w:iCs/>
        </w:rPr>
        <w:t>Matter</w:t>
      </w:r>
      <w:r>
        <w:t xml:space="preserve"> 139)</w:t>
      </w:r>
      <w:r w:rsidR="00896277">
        <w:t>.</w:t>
      </w:r>
      <w:r>
        <w:t xml:space="preserve"> Far from tran</w:t>
      </w:r>
      <w:r w:rsidR="00896277">
        <w:t xml:space="preserve">scending the material realm by </w:t>
      </w:r>
      <w:r>
        <w:t>sen</w:t>
      </w:r>
      <w:r>
        <w:t>s</w:t>
      </w:r>
      <w:r w:rsidR="00896277">
        <w:t>ing it whole, it seeks to snuggle into</w:t>
      </w:r>
      <w:r>
        <w:t xml:space="preserve"> matter</w:t>
      </w:r>
      <w:r w:rsidR="00896277">
        <w:t xml:space="preserve"> (so to speak)</w:t>
      </w:r>
      <w:r>
        <w:t xml:space="preserve"> as deeply as possible; it does this by eliminating all sec</w:t>
      </w:r>
      <w:r>
        <w:softHyphen/>
        <w:t>ond-form memories. (It would eliminate all first-form memories, too, if it could; but pure per</w:t>
      </w:r>
      <w:r>
        <w:softHyphen/>
        <w:t>cep</w:t>
      </w:r>
      <w:r>
        <w:softHyphen/>
        <w:t>tion without second-form memories cannot be experienced.) Intuition, in short, seeks “the elementary psych</w:t>
      </w:r>
      <w:r>
        <w:softHyphen/>
        <w:t>ical state [which], taken in itself, is a perpetual becoming.” (</w:t>
      </w:r>
      <w:r>
        <w:rPr>
          <w:i/>
          <w:iCs/>
        </w:rPr>
        <w:t>Intro</w:t>
      </w:r>
      <w:r>
        <w:rPr>
          <w:i/>
          <w:iCs/>
        </w:rPr>
        <w:softHyphen/>
        <w:t>duc</w:t>
      </w:r>
      <w:r>
        <w:rPr>
          <w:i/>
          <w:iCs/>
        </w:rPr>
        <w:softHyphen/>
        <w:t>tion</w:t>
      </w:r>
      <w:r>
        <w:t xml:space="preserve"> 41)</w:t>
      </w:r>
    </w:p>
    <w:p w:rsidR="0067693E" w:rsidRDefault="0067693E">
      <w:pPr>
        <w:pStyle w:val="blockquote"/>
        <w:widowControl/>
        <w:tabs>
          <w:tab w:val="left" w:pos="-1440"/>
        </w:tabs>
        <w:jc w:val="both"/>
      </w:pPr>
      <w:r>
        <w:t>While the physicist observes objects and events in succession, time is presented to con</w:t>
      </w:r>
      <w:r>
        <w:softHyphen/>
        <w:t xml:space="preserve">sciousness as </w:t>
      </w:r>
      <w:r>
        <w:rPr>
          <w:i/>
          <w:iCs/>
        </w:rPr>
        <w:t>duration</w:t>
      </w:r>
      <w:r>
        <w:t>—an endlessly flowing process in which one moment grows from another and yields to its successor.</w:t>
      </w:r>
      <w:r w:rsidR="0098546C">
        <w:t xml:space="preserve"> </w:t>
      </w:r>
      <w:r>
        <w:t xml:space="preserve">The experience of </w:t>
      </w:r>
      <w:r>
        <w:rPr>
          <w:i/>
          <w:iCs/>
        </w:rPr>
        <w:t xml:space="preserve">la </w:t>
      </w:r>
      <w:proofErr w:type="spellStart"/>
      <w:r>
        <w:rPr>
          <w:i/>
          <w:iCs/>
        </w:rPr>
        <w:t>durée</w:t>
      </w:r>
      <w:proofErr w:type="spellEnd"/>
      <w:r>
        <w:t xml:space="preserve"> is available only inwardly: external observation measures </w:t>
      </w:r>
      <w:r>
        <w:rPr>
          <w:i/>
          <w:iCs/>
        </w:rPr>
        <w:t>le temps</w:t>
      </w:r>
      <w:r w:rsidR="00E41D1D" w:rsidRPr="00E41D1D">
        <w:rPr>
          <w:iCs/>
        </w:rPr>
        <w:t>.</w:t>
      </w:r>
      <w:r>
        <w:t xml:space="preserve"> But this inner presentation shows us the true nature of time as process, while the time observed by physics is disaggre</w:t>
      </w:r>
      <w:r>
        <w:softHyphen/>
        <w:t>gated and atomized. (</w:t>
      </w:r>
      <w:proofErr w:type="spellStart"/>
      <w:r>
        <w:t>Scruton</w:t>
      </w:r>
      <w:proofErr w:type="spellEnd"/>
      <w:r>
        <w:t xml:space="preserve"> 225)</w:t>
      </w:r>
    </w:p>
    <w:p w:rsidR="0067693E" w:rsidRDefault="0067693E">
      <w:pPr>
        <w:widowControl/>
        <w:tabs>
          <w:tab w:val="left" w:pos="-1440"/>
        </w:tabs>
        <w:jc w:val="both"/>
        <w:rPr>
          <w:rStyle w:val="subhead2"/>
          <w:i w:val="0"/>
          <w:iCs w:val="0"/>
          <w:smallCaps w:val="0"/>
          <w:sz w:val="24"/>
          <w:szCs w:val="24"/>
        </w:rPr>
      </w:pPr>
    </w:p>
    <w:p w:rsidR="00E41D1D" w:rsidRDefault="00E41D1D" w:rsidP="00E41D1D">
      <w:pPr>
        <w:widowControl/>
        <w:tabs>
          <w:tab w:val="left" w:pos="-1440"/>
        </w:tabs>
        <w:jc w:val="both"/>
        <w:rPr>
          <w:rStyle w:val="subhead2"/>
          <w:i w:val="0"/>
          <w:iCs w:val="0"/>
          <w:smallCaps w:val="0"/>
          <w:sz w:val="24"/>
          <w:szCs w:val="24"/>
        </w:rPr>
      </w:pPr>
    </w:p>
    <w:p w:rsidR="0067693E" w:rsidRDefault="0067693E">
      <w:pPr>
        <w:widowControl/>
        <w:tabs>
          <w:tab w:val="left" w:pos="-1440"/>
        </w:tabs>
        <w:spacing w:line="480" w:lineRule="auto"/>
        <w:jc w:val="both"/>
      </w:pPr>
      <w:r>
        <w:rPr>
          <w:rStyle w:val="subhead2"/>
        </w:rPr>
        <w:t>Self and SELF</w:t>
      </w:r>
    </w:p>
    <w:p w:rsidR="0067693E" w:rsidRDefault="0067693E">
      <w:pPr>
        <w:widowControl/>
        <w:tabs>
          <w:tab w:val="left" w:pos="-1440"/>
        </w:tabs>
        <w:spacing w:line="480" w:lineRule="auto"/>
        <w:ind w:firstLine="720"/>
        <w:jc w:val="both"/>
      </w:pPr>
      <w:r>
        <w:sym w:font="Symbol" w:char="F0B7"/>
      </w:r>
      <w:r w:rsidR="0098546C">
        <w:t xml:space="preserve"> </w:t>
      </w:r>
      <w:r>
        <w:t xml:space="preserve"> </w:t>
      </w:r>
      <w:r>
        <w:rPr>
          <w:i/>
          <w:iCs/>
        </w:rPr>
        <w:t>Buddhism</w:t>
      </w:r>
      <w:r w:rsidR="00E41D1D" w:rsidRPr="00E41D1D">
        <w:rPr>
          <w:iCs/>
        </w:rPr>
        <w:t>.</w:t>
      </w:r>
      <w:r>
        <w:t xml:space="preserve"> Zen claims to reveal </w:t>
      </w:r>
      <w:r w:rsidR="00896277">
        <w:t>a Self deeper than one’s self.</w:t>
      </w:r>
    </w:p>
    <w:p w:rsidR="0067693E" w:rsidRDefault="00896277">
      <w:pPr>
        <w:pStyle w:val="blockquote"/>
        <w:widowControl/>
        <w:tabs>
          <w:tab w:val="left" w:pos="-1440"/>
        </w:tabs>
        <w:jc w:val="both"/>
      </w:pPr>
      <w:r>
        <w:t>[</w:t>
      </w:r>
      <w:r>
        <w:t>In</w:t>
      </w:r>
      <w:r>
        <w:t>]</w:t>
      </w:r>
      <w:r>
        <w:t xml:space="preserve"> nature mysticism . . . one is merged into and in a sense becomes the ‘All’ (a very ‘</w:t>
      </w:r>
      <w:proofErr w:type="spellStart"/>
      <w:r>
        <w:t>vitalist</w:t>
      </w:r>
      <w:proofErr w:type="spellEnd"/>
      <w:r>
        <w:t>’ All [and] therefore ana</w:t>
      </w:r>
      <w:r>
        <w:softHyphen/>
        <w:t>thema to orthodox science)</w:t>
      </w:r>
      <w:r>
        <w:t xml:space="preserve"> </w:t>
      </w:r>
      <w:r w:rsidR="0067693E">
        <w:t>. . . all things are merged into the One . . . This is characteristic of nature myst</w:t>
      </w:r>
      <w:r w:rsidR="0067693E">
        <w:t>i</w:t>
      </w:r>
      <w:r w:rsidR="0067693E">
        <w:t>cism . . . Sometimes the word ‘God’ will be introduced but this God is . . . the all-pervad</w:t>
      </w:r>
      <w:r w:rsidR="0067693E">
        <w:softHyphen/>
        <w:t>ing essence, the Brahman, of which the Upanishads speak.</w:t>
      </w:r>
      <w:r w:rsidR="0098546C">
        <w:t xml:space="preserve"> </w:t>
      </w:r>
      <w:r w:rsidR="0067693E">
        <w:t>It is the God whom Spin</w:t>
      </w:r>
      <w:r w:rsidR="0067693E">
        <w:softHyphen/>
        <w:t>oza ident</w:t>
      </w:r>
      <w:r w:rsidR="0067693E">
        <w:t>i</w:t>
      </w:r>
      <w:r w:rsidR="0067693E">
        <w:t>fied with Nature . . .</w:t>
      </w:r>
      <w:r w:rsidR="0067693E">
        <w:rPr>
          <w:rStyle w:val="FootnoteReference"/>
          <w:vertAlign w:val="superscript"/>
        </w:rPr>
        <w:footnoteReference w:id="38"/>
      </w:r>
      <w:r w:rsidR="0067693E">
        <w:t xml:space="preserve"> (</w:t>
      </w:r>
      <w:proofErr w:type="spellStart"/>
      <w:r w:rsidR="0067693E">
        <w:t>Zaehner</w:t>
      </w:r>
      <w:proofErr w:type="spellEnd"/>
      <w:r w:rsidR="0067693E">
        <w:t xml:space="preserve"> </w:t>
      </w:r>
      <w:r w:rsidR="0067693E">
        <w:rPr>
          <w:i/>
          <w:iCs/>
        </w:rPr>
        <w:t>Zen</w:t>
      </w:r>
      <w:r w:rsidR="0067693E">
        <w:t xml:space="preserve"> 50)</w:t>
      </w:r>
    </w:p>
    <w:p w:rsidR="006D0E4A" w:rsidRDefault="006D0E4A" w:rsidP="006D0E4A">
      <w:pPr>
        <w:pStyle w:val="blockquote"/>
        <w:widowControl/>
        <w:tabs>
          <w:tab w:val="left" w:pos="-1440"/>
        </w:tabs>
        <w:ind w:left="0" w:right="0"/>
        <w:jc w:val="both"/>
      </w:pPr>
    </w:p>
    <w:p w:rsidR="0067693E" w:rsidRDefault="0067693E">
      <w:pPr>
        <w:widowControl/>
        <w:tabs>
          <w:tab w:val="left" w:pos="-1440"/>
        </w:tabs>
        <w:spacing w:line="480" w:lineRule="auto"/>
        <w:jc w:val="both"/>
      </w:pPr>
      <w:proofErr w:type="spellStart"/>
      <w:r>
        <w:t>Zaehner</w:t>
      </w:r>
      <w:proofErr w:type="spellEnd"/>
      <w:r>
        <w:t xml:space="preserve"> equates this with the experience of being “merged into Brahman” (</w:t>
      </w:r>
      <w:r>
        <w:rPr>
          <w:i/>
          <w:iCs/>
        </w:rPr>
        <w:t>Zen</w:t>
      </w:r>
      <w:r>
        <w:t xml:space="preserve"> 49) that is con</w:t>
      </w:r>
      <w:r>
        <w:softHyphen/>
        <w:t xml:space="preserve">stantly referred to in the </w:t>
      </w:r>
      <w:r w:rsidR="00236628">
        <w:rPr>
          <w:i/>
          <w:iCs/>
        </w:rPr>
        <w:t>Upani</w:t>
      </w:r>
      <w:r>
        <w:rPr>
          <w:i/>
          <w:iCs/>
        </w:rPr>
        <w:t>shads</w:t>
      </w:r>
      <w:r w:rsidR="00896277">
        <w:t>—e.</w:t>
      </w:r>
      <w:r>
        <w:t xml:space="preserve">g., </w:t>
      </w:r>
      <w:proofErr w:type="spellStart"/>
      <w:r>
        <w:rPr>
          <w:i/>
          <w:iCs/>
        </w:rPr>
        <w:t>Ch</w:t>
      </w:r>
      <w:r w:rsidR="00236628">
        <w:rPr>
          <w:i/>
          <w:sz w:val="22"/>
        </w:rPr>
        <w:t>ā</w:t>
      </w:r>
      <w:r w:rsidR="00236628">
        <w:rPr>
          <w:i/>
          <w:iCs/>
        </w:rPr>
        <w:t>n</w:t>
      </w:r>
      <w:r w:rsidR="00236628">
        <w:rPr>
          <w:i/>
          <w:iCs/>
        </w:rPr>
        <w:softHyphen/>
        <w:t>dogya</w:t>
      </w:r>
      <w:proofErr w:type="spellEnd"/>
      <w:r w:rsidR="00236628">
        <w:rPr>
          <w:i/>
          <w:iCs/>
        </w:rPr>
        <w:t xml:space="preserve"> Upani</w:t>
      </w:r>
      <w:r>
        <w:rPr>
          <w:i/>
          <w:iCs/>
        </w:rPr>
        <w:t>shad</w:t>
      </w:r>
      <w:r>
        <w:t xml:space="preserve"> 3.14.1-3:</w:t>
      </w:r>
    </w:p>
    <w:p w:rsidR="0067693E" w:rsidRDefault="0067693E">
      <w:pPr>
        <w:pStyle w:val="blockquote"/>
        <w:widowControl/>
        <w:tabs>
          <w:tab w:val="left" w:pos="-1440"/>
        </w:tabs>
        <w:jc w:val="both"/>
      </w:pPr>
      <w:r>
        <w:t>All this is Brahman. From It the universe comes forth, into It the universe mer</w:t>
      </w:r>
      <w:r>
        <w:softHyphen/>
        <w:t>ges, and in It the universe breathes. . . . [He] who embraces all this, who never speaks, and who is without longing—He is my Self within the heart, smaller than a grain of rice . . . (</w:t>
      </w:r>
      <w:proofErr w:type="spellStart"/>
      <w:r>
        <w:t>Nikhilananda</w:t>
      </w:r>
      <w:proofErr w:type="spellEnd"/>
      <w:r>
        <w:t xml:space="preserve"> 299-300)</w:t>
      </w:r>
    </w:p>
    <w:p w:rsidR="006D0E4A" w:rsidRDefault="006D0E4A" w:rsidP="006D0E4A">
      <w:pPr>
        <w:pStyle w:val="blockquote"/>
        <w:widowControl/>
        <w:tabs>
          <w:tab w:val="left" w:pos="-1440"/>
        </w:tabs>
        <w:ind w:left="0" w:right="0"/>
        <w:jc w:val="both"/>
      </w:pPr>
    </w:p>
    <w:p w:rsidR="0067693E" w:rsidRDefault="0067693E">
      <w:pPr>
        <w:widowControl/>
        <w:tabs>
          <w:tab w:val="left" w:pos="-1440"/>
        </w:tabs>
        <w:spacing w:line="480" w:lineRule="auto"/>
        <w:ind w:firstLine="720"/>
        <w:jc w:val="both"/>
      </w:pPr>
      <w:r>
        <w:sym w:font="Symbol" w:char="F0B7"/>
      </w:r>
      <w:r w:rsidR="0098546C">
        <w:t xml:space="preserve"> </w:t>
      </w:r>
      <w:r>
        <w:t xml:space="preserve"> </w:t>
      </w:r>
      <w:proofErr w:type="spellStart"/>
      <w:r>
        <w:rPr>
          <w:i/>
          <w:iCs/>
        </w:rPr>
        <w:t>Bergsonism</w:t>
      </w:r>
      <w:proofErr w:type="spellEnd"/>
      <w:r w:rsidR="00E41D1D" w:rsidRPr="00E41D1D">
        <w:rPr>
          <w:iCs/>
        </w:rPr>
        <w:t>.</w:t>
      </w:r>
      <w:r>
        <w:t xml:space="preserve"> Bergson rarely speaks of the “self” and never, to my knowledge, of the “Self.” Though he often speaks of “consciousness,” he tends either to identify it with duration or to speak of it as that in which duration occurs. In neither case is he referring to the “merger” of self and Self which pantheism celebrates.</w:t>
      </w:r>
    </w:p>
    <w:p w:rsidR="0067693E" w:rsidRDefault="0067693E">
      <w:pPr>
        <w:widowControl/>
        <w:tabs>
          <w:tab w:val="left" w:pos="-1440"/>
        </w:tabs>
        <w:jc w:val="both"/>
      </w:pPr>
    </w:p>
    <w:p w:rsidR="0067693E" w:rsidRDefault="006D0E4A" w:rsidP="006D0E4A">
      <w:pPr>
        <w:widowControl/>
        <w:tabs>
          <w:tab w:val="left" w:pos="-1440"/>
        </w:tabs>
        <w:spacing w:line="480" w:lineRule="auto"/>
        <w:jc w:val="both"/>
      </w:pPr>
      <w:r>
        <w:tab/>
      </w:r>
      <w:r w:rsidR="0067693E">
        <w:t xml:space="preserve">Our final conclusion, then, is that </w:t>
      </w:r>
      <w:r w:rsidR="00896277">
        <w:t>Zen Buddhism</w:t>
      </w:r>
      <w:r w:rsidR="00896277">
        <w:t>’s</w:t>
      </w:r>
      <w:r w:rsidR="00896277">
        <w:t xml:space="preserve"> </w:t>
      </w:r>
      <w:r w:rsidR="0067693E">
        <w:t xml:space="preserve">experience of enlightenment and </w:t>
      </w:r>
      <w:proofErr w:type="spellStart"/>
      <w:r w:rsidR="00896277">
        <w:t>Bergsonism</w:t>
      </w:r>
      <w:r w:rsidR="00896277">
        <w:t>’s</w:t>
      </w:r>
      <w:proofErr w:type="spellEnd"/>
      <w:r w:rsidR="0067693E">
        <w:t xml:space="preserve"> intuition of duration, though they share many accidental characteristics, are in e</w:t>
      </w:r>
      <w:r w:rsidR="0067693E">
        <w:t>s</w:t>
      </w:r>
      <w:r w:rsidR="0067693E">
        <w:t>sence two different experiences. The experience of which Zen speaks is in the last analysis r</w:t>
      </w:r>
      <w:r w:rsidR="0067693E">
        <w:t>e</w:t>
      </w:r>
      <w:r w:rsidR="0067693E">
        <w:t>li</w:t>
      </w:r>
      <w:r w:rsidR="0067693E">
        <w:softHyphen/>
        <w:t>gious; the ex</w:t>
      </w:r>
      <w:r w:rsidR="0067693E">
        <w:softHyphen/>
        <w:t>per</w:t>
      </w:r>
      <w:r w:rsidR="0067693E">
        <w:softHyphen/>
        <w:t>i</w:t>
      </w:r>
      <w:r w:rsidR="0067693E">
        <w:softHyphen/>
        <w:t>ence of which Bergson speaks remains essentially philosophical.</w:t>
      </w:r>
    </w:p>
    <w:p w:rsidR="00896277" w:rsidRDefault="00896277">
      <w:pPr>
        <w:widowControl/>
        <w:autoSpaceDE/>
        <w:autoSpaceDN/>
        <w:adjustRightInd/>
      </w:pPr>
      <w:r>
        <w:br w:type="page"/>
      </w:r>
    </w:p>
    <w:p w:rsidR="0067693E" w:rsidRDefault="0067693E" w:rsidP="00E41D1D">
      <w:pPr>
        <w:widowControl/>
        <w:jc w:val="center"/>
      </w:pPr>
      <w:r>
        <w:lastRenderedPageBreak/>
        <w:t>WORKS CITED</w:t>
      </w:r>
    </w:p>
    <w:p w:rsidR="0067693E" w:rsidRDefault="0067693E">
      <w:pPr>
        <w:widowControl/>
        <w:tabs>
          <w:tab w:val="left" w:pos="-1440"/>
        </w:tabs>
        <w:jc w:val="both"/>
      </w:pPr>
    </w:p>
    <w:p w:rsidR="0067693E" w:rsidRDefault="0067693E">
      <w:pPr>
        <w:widowControl/>
        <w:tabs>
          <w:tab w:val="left" w:pos="-1440"/>
        </w:tabs>
        <w:jc w:val="both"/>
      </w:pPr>
    </w:p>
    <w:p w:rsidR="0067693E" w:rsidRDefault="0067693E">
      <w:pPr>
        <w:widowControl/>
        <w:tabs>
          <w:tab w:val="left" w:pos="-1440"/>
        </w:tabs>
        <w:ind w:left="720" w:hanging="720"/>
        <w:jc w:val="both"/>
      </w:pPr>
      <w:r>
        <w:t xml:space="preserve">Bentley, Jerry H. </w:t>
      </w:r>
      <w:r>
        <w:rPr>
          <w:i/>
          <w:iCs/>
        </w:rPr>
        <w:t>Old World Encounters</w:t>
      </w:r>
      <w:r w:rsidR="00E41D1D" w:rsidRPr="00E41D1D">
        <w:rPr>
          <w:iCs/>
        </w:rPr>
        <w:t xml:space="preserve">: </w:t>
      </w:r>
      <w:r>
        <w:rPr>
          <w:i/>
          <w:iCs/>
        </w:rPr>
        <w:t>Cross-Cultural Contacts and Exchanges in Pre-Modern Times</w:t>
      </w:r>
      <w:r w:rsidR="00E41D1D" w:rsidRPr="00E41D1D">
        <w:rPr>
          <w:iCs/>
        </w:rPr>
        <w:t>.</w:t>
      </w:r>
      <w:r>
        <w:t xml:space="preserve"> New York: </w:t>
      </w:r>
      <w:proofErr w:type="spellStart"/>
      <w:r w:rsidR="009853ED">
        <w:t>OUP</w:t>
      </w:r>
      <w:proofErr w:type="spellEnd"/>
      <w:r>
        <w:t>, 1993.</w:t>
      </w:r>
    </w:p>
    <w:p w:rsidR="0067693E" w:rsidRDefault="0067693E">
      <w:pPr>
        <w:widowControl/>
        <w:tabs>
          <w:tab w:val="left" w:pos="-1440"/>
        </w:tabs>
        <w:jc w:val="both"/>
      </w:pPr>
    </w:p>
    <w:p w:rsidR="0067693E" w:rsidRDefault="0067693E">
      <w:pPr>
        <w:widowControl/>
        <w:tabs>
          <w:tab w:val="left" w:pos="-1440"/>
        </w:tabs>
        <w:ind w:left="720" w:hanging="720"/>
        <w:jc w:val="both"/>
      </w:pPr>
      <w:r>
        <w:t xml:space="preserve">Bergson, Henri. </w:t>
      </w:r>
      <w:r>
        <w:rPr>
          <w:i/>
          <w:iCs/>
        </w:rPr>
        <w:t>An Introduction to Metaphysics</w:t>
      </w:r>
      <w:r w:rsidR="00E41D1D" w:rsidRPr="00E41D1D">
        <w:rPr>
          <w:iCs/>
        </w:rPr>
        <w:t>.</w:t>
      </w:r>
      <w:r w:rsidR="009853ED">
        <w:t xml:space="preserve"> Intro. by Th. A. </w:t>
      </w:r>
      <w:proofErr w:type="spellStart"/>
      <w:r w:rsidR="009853ED">
        <w:t>Goudge</w:t>
      </w:r>
      <w:proofErr w:type="spellEnd"/>
      <w:r w:rsidR="009853ED">
        <w:t>.</w:t>
      </w:r>
      <w:r>
        <w:t xml:space="preserve"> </w:t>
      </w:r>
      <w:r w:rsidR="009853ED">
        <w:t>Trans</w:t>
      </w:r>
      <w:r>
        <w:t xml:space="preserve">. </w:t>
      </w:r>
      <w:proofErr w:type="spellStart"/>
      <w:r w:rsidR="009853ED">
        <w:t>T.E</w:t>
      </w:r>
      <w:proofErr w:type="spellEnd"/>
      <w:r w:rsidR="009853ED">
        <w:t>.</w:t>
      </w:r>
      <w:r>
        <w:t xml:space="preserve"> </w:t>
      </w:r>
      <w:proofErr w:type="spellStart"/>
      <w:r>
        <w:t>Hulme</w:t>
      </w:r>
      <w:proofErr w:type="spellEnd"/>
      <w:r>
        <w:t xml:space="preserve">. Indianapolis: </w:t>
      </w:r>
      <w:proofErr w:type="spellStart"/>
      <w:r>
        <w:t>Bobbs</w:t>
      </w:r>
      <w:proofErr w:type="spellEnd"/>
      <w:r>
        <w:t>-Merrill, 1949</w:t>
      </w:r>
      <w:r w:rsidR="009853ED">
        <w:t>.</w:t>
      </w:r>
      <w:r>
        <w:t xml:space="preserve"> </w:t>
      </w:r>
      <w:r w:rsidR="009853ED">
        <w:t>Rpt</w:t>
      </w:r>
      <w:r>
        <w:t xml:space="preserve">. New York: Macmillan, 1955. </w:t>
      </w:r>
      <w:r w:rsidR="009853ED">
        <w:t>(</w:t>
      </w:r>
      <w:r>
        <w:t xml:space="preserve">French: in </w:t>
      </w:r>
      <w:r>
        <w:rPr>
          <w:i/>
          <w:iCs/>
        </w:rPr>
        <w:t xml:space="preserve">Revue de </w:t>
      </w:r>
      <w:proofErr w:type="spellStart"/>
      <w:r>
        <w:rPr>
          <w:i/>
          <w:iCs/>
        </w:rPr>
        <w:t>Métaphysique</w:t>
      </w:r>
      <w:proofErr w:type="spellEnd"/>
      <w:r>
        <w:rPr>
          <w:i/>
          <w:iCs/>
        </w:rPr>
        <w:t xml:space="preserve"> et de Morale</w:t>
      </w:r>
      <w:r w:rsidR="009853ED">
        <w:t xml:space="preserve"> [Jan. 1903].)</w:t>
      </w:r>
    </w:p>
    <w:p w:rsidR="0067693E" w:rsidRDefault="0067693E">
      <w:pPr>
        <w:widowControl/>
        <w:tabs>
          <w:tab w:val="left" w:pos="-1440"/>
        </w:tabs>
        <w:jc w:val="both"/>
      </w:pPr>
    </w:p>
    <w:p w:rsidR="0067693E" w:rsidRDefault="0067693E">
      <w:pPr>
        <w:widowControl/>
        <w:tabs>
          <w:tab w:val="left" w:pos="-1440"/>
        </w:tabs>
        <w:ind w:left="720" w:hanging="720"/>
        <w:jc w:val="both"/>
      </w:pPr>
      <w:r>
        <w:t xml:space="preserve">Bergson, Henri. </w:t>
      </w:r>
      <w:r>
        <w:rPr>
          <w:i/>
          <w:iCs/>
        </w:rPr>
        <w:t>Matter and Memory</w:t>
      </w:r>
      <w:r w:rsidR="00E41D1D" w:rsidRPr="00E41D1D">
        <w:rPr>
          <w:iCs/>
        </w:rPr>
        <w:t>.</w:t>
      </w:r>
      <w:r>
        <w:t xml:space="preserve"> Trans. N. M. Paul and </w:t>
      </w:r>
      <w:proofErr w:type="spellStart"/>
      <w:r w:rsidR="009853ED">
        <w:t>W.S</w:t>
      </w:r>
      <w:proofErr w:type="spellEnd"/>
      <w:r w:rsidR="009853ED">
        <w:t>.</w:t>
      </w:r>
      <w:r>
        <w:t xml:space="preserve"> Palmer. New York: Zone Books, 1991. </w:t>
      </w:r>
      <w:r w:rsidR="009853ED">
        <w:t>(</w:t>
      </w:r>
      <w:r>
        <w:t xml:space="preserve">French: </w:t>
      </w:r>
      <w:proofErr w:type="spellStart"/>
      <w:r>
        <w:rPr>
          <w:i/>
          <w:iCs/>
        </w:rPr>
        <w:t>Matière</w:t>
      </w:r>
      <w:proofErr w:type="spellEnd"/>
      <w:r>
        <w:rPr>
          <w:i/>
          <w:iCs/>
        </w:rPr>
        <w:t xml:space="preserve"> et </w:t>
      </w:r>
      <w:proofErr w:type="spellStart"/>
      <w:r>
        <w:rPr>
          <w:i/>
          <w:iCs/>
        </w:rPr>
        <w:t>Mémoire</w:t>
      </w:r>
      <w:proofErr w:type="spellEnd"/>
      <w:r w:rsidR="009853ED">
        <w:rPr>
          <w:iCs/>
        </w:rPr>
        <w:t>.</w:t>
      </w:r>
      <w:r>
        <w:t xml:space="preserve"> Presses </w:t>
      </w:r>
      <w:proofErr w:type="spellStart"/>
      <w:r w:rsidR="009853ED">
        <w:t>Universitaires</w:t>
      </w:r>
      <w:proofErr w:type="spellEnd"/>
      <w:r w:rsidR="009853ED">
        <w:t xml:space="preserve"> de France, 1897.)</w:t>
      </w:r>
    </w:p>
    <w:p w:rsidR="0067693E" w:rsidRDefault="0067693E">
      <w:pPr>
        <w:widowControl/>
        <w:tabs>
          <w:tab w:val="left" w:pos="-1440"/>
        </w:tabs>
        <w:jc w:val="both"/>
      </w:pPr>
    </w:p>
    <w:p w:rsidR="0067693E" w:rsidRDefault="0067693E">
      <w:pPr>
        <w:widowControl/>
        <w:tabs>
          <w:tab w:val="left" w:pos="-1440"/>
        </w:tabs>
        <w:ind w:left="720" w:hanging="720"/>
        <w:jc w:val="both"/>
      </w:pPr>
      <w:proofErr w:type="spellStart"/>
      <w:r>
        <w:t>Bréhier</w:t>
      </w:r>
      <w:proofErr w:type="spellEnd"/>
      <w:r>
        <w:t xml:space="preserve">, </w:t>
      </w:r>
      <w:proofErr w:type="spellStart"/>
      <w:r>
        <w:t>Émile</w:t>
      </w:r>
      <w:proofErr w:type="spellEnd"/>
      <w:r>
        <w:t xml:space="preserve">. </w:t>
      </w:r>
      <w:r>
        <w:rPr>
          <w:i/>
          <w:iCs/>
        </w:rPr>
        <w:t>The History of Philosophy</w:t>
      </w:r>
      <w:r w:rsidR="009853ED">
        <w:rPr>
          <w:iCs/>
        </w:rPr>
        <w:t>.</w:t>
      </w:r>
      <w:r>
        <w:t xml:space="preserve"> </w:t>
      </w:r>
      <w:r w:rsidR="009853ED">
        <w:t>Vol. 7,</w:t>
      </w:r>
      <w:r>
        <w:t xml:space="preserve"> </w:t>
      </w:r>
      <w:r>
        <w:rPr>
          <w:i/>
          <w:iCs/>
        </w:rPr>
        <w:t>Contemporary Philosophy—Since 1850</w:t>
      </w:r>
      <w:r w:rsidR="00E41D1D" w:rsidRPr="00E41D1D">
        <w:rPr>
          <w:iCs/>
        </w:rPr>
        <w:t>.</w:t>
      </w:r>
      <w:r>
        <w:t xml:space="preserve"> Trans. Wade Baskin. Chicago: U of Chicago</w:t>
      </w:r>
      <w:r w:rsidR="009853ED">
        <w:t xml:space="preserve"> P</w:t>
      </w:r>
      <w:r>
        <w:t xml:space="preserve">, 1969. </w:t>
      </w:r>
      <w:r w:rsidR="009853ED">
        <w:t>(</w:t>
      </w:r>
      <w:r>
        <w:t xml:space="preserve">French: </w:t>
      </w:r>
      <w:r>
        <w:rPr>
          <w:i/>
          <w:iCs/>
        </w:rPr>
        <w:t xml:space="preserve">Histoire de la </w:t>
      </w:r>
      <w:proofErr w:type="spellStart"/>
      <w:r>
        <w:rPr>
          <w:i/>
          <w:iCs/>
        </w:rPr>
        <w:t>philo</w:t>
      </w:r>
      <w:r>
        <w:rPr>
          <w:i/>
          <w:iCs/>
        </w:rPr>
        <w:softHyphen/>
        <w:t>sophie</w:t>
      </w:r>
      <w:proofErr w:type="spellEnd"/>
      <w:r w:rsidR="00E41D1D" w:rsidRPr="00E41D1D">
        <w:rPr>
          <w:iCs/>
        </w:rPr>
        <w:t xml:space="preserve">: </w:t>
      </w:r>
      <w:r>
        <w:rPr>
          <w:i/>
          <w:iCs/>
        </w:rPr>
        <w:t xml:space="preserve">La </w:t>
      </w:r>
      <w:proofErr w:type="spellStart"/>
      <w:r>
        <w:rPr>
          <w:i/>
          <w:iCs/>
        </w:rPr>
        <w:t>Philosophie</w:t>
      </w:r>
      <w:proofErr w:type="spellEnd"/>
      <w:r>
        <w:rPr>
          <w:i/>
          <w:iCs/>
        </w:rPr>
        <w:t xml:space="preserve"> </w:t>
      </w:r>
      <w:proofErr w:type="spellStart"/>
      <w:r>
        <w:rPr>
          <w:i/>
          <w:iCs/>
        </w:rPr>
        <w:t>moderne</w:t>
      </w:r>
      <w:proofErr w:type="spellEnd"/>
      <w:r w:rsidR="009853ED">
        <w:rPr>
          <w:iCs/>
        </w:rPr>
        <w:t>.</w:t>
      </w:r>
      <w:r>
        <w:t xml:space="preserve"> </w:t>
      </w:r>
      <w:r w:rsidR="009853ED">
        <w:t>Vol. 4,</w:t>
      </w:r>
      <w:r>
        <w:t xml:space="preserve"> </w:t>
      </w:r>
      <w:r>
        <w:rPr>
          <w:i/>
          <w:iCs/>
        </w:rPr>
        <w:t xml:space="preserve">Le </w:t>
      </w:r>
      <w:proofErr w:type="spellStart"/>
      <w:r>
        <w:rPr>
          <w:i/>
          <w:iCs/>
        </w:rPr>
        <w:t>XIX</w:t>
      </w:r>
      <w:r>
        <w:rPr>
          <w:i/>
          <w:iCs/>
          <w:vertAlign w:val="superscript"/>
        </w:rPr>
        <w:t>e</w:t>
      </w:r>
      <w:proofErr w:type="spellEnd"/>
      <w:r>
        <w:rPr>
          <w:i/>
          <w:iCs/>
        </w:rPr>
        <w:t xml:space="preserve"> siècle après 1850</w:t>
      </w:r>
      <w:r w:rsidR="00E41D1D" w:rsidRPr="00E41D1D">
        <w:rPr>
          <w:iCs/>
        </w:rPr>
        <w:t xml:space="preserve">; </w:t>
      </w:r>
      <w:r>
        <w:rPr>
          <w:i/>
          <w:iCs/>
        </w:rPr>
        <w:t xml:space="preserve">Le </w:t>
      </w:r>
      <w:proofErr w:type="spellStart"/>
      <w:r>
        <w:rPr>
          <w:i/>
          <w:iCs/>
        </w:rPr>
        <w:t>XX</w:t>
      </w:r>
      <w:r>
        <w:rPr>
          <w:i/>
          <w:iCs/>
          <w:vertAlign w:val="superscript"/>
        </w:rPr>
        <w:t>e</w:t>
      </w:r>
      <w:proofErr w:type="spellEnd"/>
      <w:r>
        <w:rPr>
          <w:i/>
          <w:iCs/>
        </w:rPr>
        <w:t xml:space="preserve"> siècle</w:t>
      </w:r>
      <w:r w:rsidR="009853ED">
        <w:rPr>
          <w:iCs/>
        </w:rPr>
        <w:t>.</w:t>
      </w:r>
      <w:r>
        <w:t xml:space="preserve"> Pres</w:t>
      </w:r>
      <w:r>
        <w:t>s</w:t>
      </w:r>
      <w:r>
        <w:t xml:space="preserve">es </w:t>
      </w:r>
      <w:proofErr w:type="spellStart"/>
      <w:r w:rsidR="009853ED">
        <w:t>Universitaires</w:t>
      </w:r>
      <w:proofErr w:type="spellEnd"/>
      <w:r w:rsidR="009853ED">
        <w:t xml:space="preserve"> de France, 1932.)</w:t>
      </w:r>
    </w:p>
    <w:p w:rsidR="0067693E" w:rsidRDefault="0067693E">
      <w:pPr>
        <w:widowControl/>
        <w:tabs>
          <w:tab w:val="left" w:pos="-1440"/>
        </w:tabs>
        <w:jc w:val="both"/>
      </w:pPr>
    </w:p>
    <w:p w:rsidR="0067693E" w:rsidRDefault="0067693E" w:rsidP="00131C70">
      <w:pPr>
        <w:widowControl/>
        <w:tabs>
          <w:tab w:val="left" w:pos="-1440"/>
        </w:tabs>
        <w:ind w:left="720" w:hanging="720"/>
        <w:jc w:val="both"/>
      </w:pPr>
      <w:r>
        <w:t xml:space="preserve">Chen-Chi, Chang. </w:t>
      </w:r>
      <w:r>
        <w:rPr>
          <w:i/>
          <w:iCs/>
        </w:rPr>
        <w:t>The Practice of Zen</w:t>
      </w:r>
      <w:r w:rsidR="00E41D1D" w:rsidRPr="00E41D1D">
        <w:rPr>
          <w:iCs/>
        </w:rPr>
        <w:t>.</w:t>
      </w:r>
      <w:r>
        <w:t xml:space="preserve"> New York: Harper </w:t>
      </w:r>
      <w:r w:rsidR="00131C70">
        <w:t>and</w:t>
      </w:r>
      <w:r w:rsidR="009853ED">
        <w:t xml:space="preserve"> Bros., 1959. (</w:t>
      </w:r>
      <w:r>
        <w:t>Chen-chi, a Ch</w:t>
      </w:r>
      <w:r>
        <w:t>i</w:t>
      </w:r>
      <w:r>
        <w:t>nese, is ac</w:t>
      </w:r>
      <w:r>
        <w:softHyphen/>
        <w:t xml:space="preserve">tually a </w:t>
      </w:r>
      <w:r>
        <w:rPr>
          <w:i/>
          <w:iCs/>
        </w:rPr>
        <w:t>Chan</w:t>
      </w:r>
      <w:r>
        <w:t xml:space="preserve"> Buddhist; but in the West he r</w:t>
      </w:r>
      <w:r w:rsidR="009853ED">
        <w:t>efers to his religion as “Zen.”)</w:t>
      </w:r>
    </w:p>
    <w:p w:rsidR="0067693E" w:rsidRDefault="0067693E">
      <w:pPr>
        <w:widowControl/>
        <w:tabs>
          <w:tab w:val="left" w:pos="-1440"/>
        </w:tabs>
        <w:jc w:val="both"/>
      </w:pPr>
    </w:p>
    <w:p w:rsidR="009853ED" w:rsidRDefault="009853ED" w:rsidP="009853ED">
      <w:pPr>
        <w:widowControl/>
        <w:tabs>
          <w:tab w:val="left" w:pos="-1440"/>
        </w:tabs>
        <w:ind w:left="720" w:hanging="720"/>
        <w:jc w:val="both"/>
      </w:pPr>
      <w:r>
        <w:t xml:space="preserve">Cook, Francis H. “Heian, Kamakura, and Tokugawa Periods in Japan.” In Charles S. </w:t>
      </w:r>
      <w:proofErr w:type="spellStart"/>
      <w:r>
        <w:t>Prebish</w:t>
      </w:r>
      <w:proofErr w:type="spellEnd"/>
      <w:r>
        <w:t xml:space="preserve">, ed. </w:t>
      </w:r>
      <w:r>
        <w:rPr>
          <w:i/>
          <w:iCs/>
        </w:rPr>
        <w:t>Buddhism</w:t>
      </w:r>
      <w:r w:rsidRPr="00E41D1D">
        <w:rPr>
          <w:iCs/>
        </w:rPr>
        <w:t xml:space="preserve">: </w:t>
      </w:r>
      <w:r>
        <w:rPr>
          <w:i/>
          <w:iCs/>
        </w:rPr>
        <w:t>A Modern Perspective</w:t>
      </w:r>
      <w:r>
        <w:t>. University Park PA: Pennsylvania State UP, 1975.</w:t>
      </w:r>
    </w:p>
    <w:p w:rsidR="009853ED" w:rsidRDefault="009853ED" w:rsidP="009853ED">
      <w:pPr>
        <w:widowControl/>
        <w:tabs>
          <w:tab w:val="left" w:pos="-1440"/>
        </w:tabs>
        <w:jc w:val="both"/>
      </w:pPr>
    </w:p>
    <w:p w:rsidR="009853ED" w:rsidRDefault="009853ED" w:rsidP="009853ED">
      <w:pPr>
        <w:widowControl/>
        <w:tabs>
          <w:tab w:val="left" w:pos="-1440"/>
        </w:tabs>
        <w:ind w:left="720" w:hanging="720"/>
        <w:jc w:val="both"/>
      </w:pPr>
      <w:r>
        <w:t>Cook, Francis H. “Introduction of Buddhism to Japan and Its Development During the Nara P</w:t>
      </w:r>
      <w:r>
        <w:t>e</w:t>
      </w:r>
      <w:r>
        <w:t xml:space="preserve">riod.” In Charles S. </w:t>
      </w:r>
      <w:proofErr w:type="spellStart"/>
      <w:r>
        <w:t>Prebish</w:t>
      </w:r>
      <w:proofErr w:type="spellEnd"/>
      <w:r>
        <w:t xml:space="preserve">, ed. </w:t>
      </w:r>
      <w:r>
        <w:rPr>
          <w:i/>
          <w:iCs/>
        </w:rPr>
        <w:t>Buddhism</w:t>
      </w:r>
      <w:r w:rsidRPr="00E41D1D">
        <w:rPr>
          <w:iCs/>
        </w:rPr>
        <w:t xml:space="preserve">: </w:t>
      </w:r>
      <w:r>
        <w:rPr>
          <w:i/>
          <w:iCs/>
        </w:rPr>
        <w:t>A Modern Perspective</w:t>
      </w:r>
      <w:r>
        <w:t>. University Park PA: Pennsylvania State UP, 1975.</w:t>
      </w:r>
    </w:p>
    <w:p w:rsidR="009853ED" w:rsidRDefault="009853ED" w:rsidP="009853ED">
      <w:pPr>
        <w:widowControl/>
        <w:tabs>
          <w:tab w:val="left" w:pos="-1440"/>
        </w:tabs>
        <w:jc w:val="both"/>
      </w:pPr>
    </w:p>
    <w:p w:rsidR="0067693E" w:rsidRDefault="0067693E" w:rsidP="002658BC">
      <w:pPr>
        <w:widowControl/>
        <w:tabs>
          <w:tab w:val="left" w:pos="-1440"/>
        </w:tabs>
        <w:ind w:left="720" w:hanging="720"/>
        <w:jc w:val="both"/>
      </w:pPr>
      <w:r>
        <w:t>Cook, Francis H. “Japanese Innovations to Bud</w:t>
      </w:r>
      <w:r>
        <w:softHyphen/>
        <w:t xml:space="preserve">dhism.” </w:t>
      </w:r>
      <w:r w:rsidR="009853ED">
        <w:t xml:space="preserve">In Charles S. </w:t>
      </w:r>
      <w:proofErr w:type="spellStart"/>
      <w:r w:rsidR="009853ED">
        <w:t>Prebish</w:t>
      </w:r>
      <w:proofErr w:type="spellEnd"/>
      <w:r w:rsidR="009853ED">
        <w:t xml:space="preserve">, ed. </w:t>
      </w:r>
      <w:r w:rsidR="009853ED">
        <w:rPr>
          <w:i/>
          <w:iCs/>
        </w:rPr>
        <w:t>Buddhism</w:t>
      </w:r>
      <w:r w:rsidR="009853ED" w:rsidRPr="00E41D1D">
        <w:rPr>
          <w:iCs/>
        </w:rPr>
        <w:t xml:space="preserve">: </w:t>
      </w:r>
      <w:r w:rsidR="009853ED">
        <w:rPr>
          <w:i/>
          <w:iCs/>
        </w:rPr>
        <w:t>A Modern Perspective</w:t>
      </w:r>
      <w:r w:rsidR="009853ED">
        <w:t>. University Park PA: Pennsylvania State UP, 1975.</w:t>
      </w:r>
    </w:p>
    <w:p w:rsidR="0067693E" w:rsidRDefault="0067693E">
      <w:pPr>
        <w:widowControl/>
        <w:tabs>
          <w:tab w:val="left" w:pos="-1440"/>
        </w:tabs>
        <w:jc w:val="both"/>
      </w:pPr>
    </w:p>
    <w:p w:rsidR="009853ED" w:rsidRDefault="009853ED" w:rsidP="009853ED">
      <w:pPr>
        <w:widowControl/>
        <w:tabs>
          <w:tab w:val="left" w:pos="-1440"/>
        </w:tabs>
        <w:ind w:left="720" w:hanging="720"/>
        <w:jc w:val="both"/>
      </w:pPr>
      <w:proofErr w:type="spellStart"/>
      <w:r>
        <w:t>Corless</w:t>
      </w:r>
      <w:proofErr w:type="spellEnd"/>
      <w:r>
        <w:t>, Roger J. “</w:t>
      </w:r>
      <w:proofErr w:type="spellStart"/>
      <w:r>
        <w:t>Ch’an</w:t>
      </w:r>
      <w:proofErr w:type="spellEnd"/>
      <w:r>
        <w:t xml:space="preserve">.” In Charles S. </w:t>
      </w:r>
      <w:proofErr w:type="spellStart"/>
      <w:r>
        <w:t>Prebish</w:t>
      </w:r>
      <w:proofErr w:type="spellEnd"/>
      <w:r>
        <w:t xml:space="preserve">, ed. </w:t>
      </w:r>
      <w:r>
        <w:rPr>
          <w:i/>
          <w:iCs/>
        </w:rPr>
        <w:t>Buddhism</w:t>
      </w:r>
      <w:r w:rsidRPr="00E41D1D">
        <w:rPr>
          <w:iCs/>
        </w:rPr>
        <w:t xml:space="preserve">: </w:t>
      </w:r>
      <w:r>
        <w:rPr>
          <w:i/>
          <w:iCs/>
        </w:rPr>
        <w:t>A Modern Perspective</w:t>
      </w:r>
      <w:r>
        <w:t>. Unive</w:t>
      </w:r>
      <w:r>
        <w:t>r</w:t>
      </w:r>
      <w:r>
        <w:t>sity Park PA: Pennsylvania State UP, 1975.</w:t>
      </w:r>
    </w:p>
    <w:p w:rsidR="009853ED" w:rsidRDefault="009853ED" w:rsidP="009853ED">
      <w:pPr>
        <w:widowControl/>
        <w:tabs>
          <w:tab w:val="left" w:pos="-1440"/>
        </w:tabs>
        <w:jc w:val="both"/>
      </w:pPr>
    </w:p>
    <w:p w:rsidR="0067693E" w:rsidRDefault="0067693E">
      <w:pPr>
        <w:widowControl/>
        <w:tabs>
          <w:tab w:val="left" w:pos="-1440"/>
        </w:tabs>
        <w:ind w:left="720" w:hanging="720"/>
        <w:jc w:val="both"/>
      </w:pPr>
      <w:proofErr w:type="spellStart"/>
      <w:r>
        <w:t>Corless</w:t>
      </w:r>
      <w:proofErr w:type="spellEnd"/>
      <w:r>
        <w:t>, Roger J. “History of Buddhism in China</w:t>
      </w:r>
      <w:r w:rsidR="009853ED">
        <w:t>.</w:t>
      </w:r>
      <w:r>
        <w:t xml:space="preserve">” </w:t>
      </w:r>
      <w:r w:rsidR="009853ED">
        <w:t xml:space="preserve">In Charles S. </w:t>
      </w:r>
      <w:proofErr w:type="spellStart"/>
      <w:r w:rsidR="009853ED">
        <w:t>Prebish</w:t>
      </w:r>
      <w:proofErr w:type="spellEnd"/>
      <w:r w:rsidR="009853ED">
        <w:t xml:space="preserve">, ed. </w:t>
      </w:r>
      <w:r w:rsidR="009853ED">
        <w:rPr>
          <w:i/>
          <w:iCs/>
        </w:rPr>
        <w:t>Buddhism</w:t>
      </w:r>
      <w:r w:rsidR="009853ED" w:rsidRPr="00E41D1D">
        <w:rPr>
          <w:iCs/>
        </w:rPr>
        <w:t xml:space="preserve">: </w:t>
      </w:r>
      <w:r w:rsidR="009853ED">
        <w:rPr>
          <w:i/>
          <w:iCs/>
        </w:rPr>
        <w:t>A Mo</w:t>
      </w:r>
      <w:r w:rsidR="009853ED">
        <w:rPr>
          <w:i/>
          <w:iCs/>
        </w:rPr>
        <w:t>d</w:t>
      </w:r>
      <w:r w:rsidR="009853ED">
        <w:rPr>
          <w:i/>
          <w:iCs/>
        </w:rPr>
        <w:t>ern Perspective</w:t>
      </w:r>
      <w:r w:rsidR="009853ED">
        <w:t>. University Park PA: Pennsylvania State UP, 1975.</w:t>
      </w:r>
    </w:p>
    <w:p w:rsidR="0067693E" w:rsidRDefault="0067693E">
      <w:pPr>
        <w:widowControl/>
        <w:tabs>
          <w:tab w:val="left" w:pos="-1440"/>
        </w:tabs>
        <w:jc w:val="both"/>
      </w:pPr>
    </w:p>
    <w:p w:rsidR="0067693E" w:rsidRDefault="0067693E" w:rsidP="002658BC">
      <w:pPr>
        <w:widowControl/>
        <w:tabs>
          <w:tab w:val="left" w:pos="-1440"/>
        </w:tabs>
        <w:ind w:left="720" w:hanging="720"/>
        <w:jc w:val="both"/>
      </w:pPr>
      <w:r>
        <w:t xml:space="preserve">Creel, </w:t>
      </w:r>
      <w:proofErr w:type="spellStart"/>
      <w:r>
        <w:t>Herlee</w:t>
      </w:r>
      <w:proofErr w:type="spellEnd"/>
      <w:r>
        <w:t xml:space="preserve"> G. </w:t>
      </w:r>
      <w:r>
        <w:rPr>
          <w:i/>
          <w:iCs/>
        </w:rPr>
        <w:t xml:space="preserve">Chinese Thought from Confucius to Mao </w:t>
      </w:r>
      <w:proofErr w:type="spellStart"/>
      <w:r>
        <w:rPr>
          <w:i/>
          <w:iCs/>
        </w:rPr>
        <w:t>Tsê-tung</w:t>
      </w:r>
      <w:proofErr w:type="spellEnd"/>
      <w:r>
        <w:t>. Chicago: U of Chicago</w:t>
      </w:r>
      <w:r w:rsidR="002658BC">
        <w:t xml:space="preserve"> P</w:t>
      </w:r>
      <w:r>
        <w:t>, 1953.</w:t>
      </w:r>
    </w:p>
    <w:p w:rsidR="0067693E" w:rsidRDefault="0067693E">
      <w:pPr>
        <w:widowControl/>
        <w:tabs>
          <w:tab w:val="left" w:pos="-1440"/>
        </w:tabs>
        <w:jc w:val="both"/>
      </w:pPr>
    </w:p>
    <w:p w:rsidR="0067693E" w:rsidRDefault="002658BC" w:rsidP="002658BC">
      <w:pPr>
        <w:widowControl/>
        <w:tabs>
          <w:tab w:val="left" w:pos="-1440"/>
        </w:tabs>
        <w:ind w:left="720" w:hanging="720"/>
        <w:jc w:val="both"/>
      </w:pPr>
      <w:proofErr w:type="spellStart"/>
      <w:r>
        <w:t>Dumoulin</w:t>
      </w:r>
      <w:proofErr w:type="spellEnd"/>
      <w:r>
        <w:t>, Heinrich</w:t>
      </w:r>
      <w:r w:rsidRPr="002658BC">
        <w:rPr>
          <w:vanish/>
        </w:rPr>
        <w:t xml:space="preserve">, </w:t>
      </w:r>
      <w:proofErr w:type="spellStart"/>
      <w:r w:rsidRPr="002658BC">
        <w:rPr>
          <w:vanish/>
        </w:rPr>
        <w:t>S</w:t>
      </w:r>
      <w:r w:rsidR="0067693E" w:rsidRPr="002658BC">
        <w:rPr>
          <w:vanish/>
        </w:rPr>
        <w:t>J</w:t>
      </w:r>
      <w:proofErr w:type="spellEnd"/>
      <w:r w:rsidR="0067693E">
        <w:t xml:space="preserve">. </w:t>
      </w:r>
      <w:r w:rsidR="0067693E">
        <w:rPr>
          <w:i/>
          <w:iCs/>
        </w:rPr>
        <w:t>Zen Enlightenment</w:t>
      </w:r>
      <w:r w:rsidR="00E41D1D" w:rsidRPr="00E41D1D">
        <w:rPr>
          <w:iCs/>
        </w:rPr>
        <w:t xml:space="preserve">: </w:t>
      </w:r>
      <w:r w:rsidR="0067693E">
        <w:rPr>
          <w:i/>
          <w:iCs/>
        </w:rPr>
        <w:t>Origins and Meaning</w:t>
      </w:r>
      <w:r w:rsidR="00E41D1D" w:rsidRPr="00E41D1D">
        <w:rPr>
          <w:iCs/>
        </w:rPr>
        <w:t>.</w:t>
      </w:r>
      <w:r w:rsidR="0067693E">
        <w:t xml:space="preserve"> Trans. John C. </w:t>
      </w:r>
      <w:proofErr w:type="spellStart"/>
      <w:r w:rsidR="0067693E">
        <w:t>Maraldo</w:t>
      </w:r>
      <w:proofErr w:type="spellEnd"/>
      <w:r w:rsidR="0067693E">
        <w:t xml:space="preserve">. New York: </w:t>
      </w:r>
      <w:proofErr w:type="spellStart"/>
      <w:r w:rsidR="0067693E">
        <w:t>Weatherhill</w:t>
      </w:r>
      <w:proofErr w:type="spellEnd"/>
      <w:r w:rsidR="0067693E">
        <w:t xml:space="preserve">, 1979. </w:t>
      </w:r>
      <w:r>
        <w:t>(</w:t>
      </w:r>
      <w:r w:rsidR="0067693E">
        <w:t xml:space="preserve">German: </w:t>
      </w:r>
      <w:r w:rsidR="0067693E">
        <w:rPr>
          <w:i/>
          <w:iCs/>
        </w:rPr>
        <w:t xml:space="preserve">Der </w:t>
      </w:r>
      <w:proofErr w:type="spellStart"/>
      <w:r w:rsidR="0067693E">
        <w:rPr>
          <w:i/>
          <w:iCs/>
        </w:rPr>
        <w:t>Erleuchtungsweg</w:t>
      </w:r>
      <w:proofErr w:type="spellEnd"/>
      <w:r w:rsidR="0067693E">
        <w:rPr>
          <w:i/>
          <w:iCs/>
        </w:rPr>
        <w:t xml:space="preserve"> des Zen </w:t>
      </w:r>
      <w:proofErr w:type="spellStart"/>
      <w:r w:rsidR="0067693E">
        <w:rPr>
          <w:i/>
          <w:iCs/>
        </w:rPr>
        <w:t>im</w:t>
      </w:r>
      <w:proofErr w:type="spellEnd"/>
      <w:r w:rsidR="0067693E">
        <w:rPr>
          <w:i/>
          <w:iCs/>
        </w:rPr>
        <w:t xml:space="preserve"> </w:t>
      </w:r>
      <w:proofErr w:type="spellStart"/>
      <w:r w:rsidR="0067693E">
        <w:rPr>
          <w:i/>
          <w:iCs/>
        </w:rPr>
        <w:t>Buddhismus</w:t>
      </w:r>
      <w:proofErr w:type="spellEnd"/>
      <w:r>
        <w:rPr>
          <w:iCs/>
        </w:rPr>
        <w:t>.</w:t>
      </w:r>
      <w:r w:rsidR="0067693E">
        <w:t xml:space="preserve"> </w:t>
      </w:r>
      <w:r w:rsidR="009853ED">
        <w:t>Frankfurt am Main</w:t>
      </w:r>
      <w:r w:rsidR="0067693E">
        <w:t>:</w:t>
      </w:r>
      <w:r w:rsidR="00BE27E4">
        <w:t xml:space="preserve"> </w:t>
      </w:r>
      <w:r w:rsidR="009853ED">
        <w:t>Fischer-</w:t>
      </w:r>
      <w:proofErr w:type="spellStart"/>
      <w:r w:rsidR="009853ED">
        <w:t>Taschenbuch</w:t>
      </w:r>
      <w:proofErr w:type="spellEnd"/>
      <w:r w:rsidR="00BE27E4">
        <w:t xml:space="preserve">, </w:t>
      </w:r>
      <w:r w:rsidR="0067693E">
        <w:t>19</w:t>
      </w:r>
      <w:r>
        <w:t>76.)</w:t>
      </w:r>
    </w:p>
    <w:p w:rsidR="0067693E" w:rsidRDefault="0067693E">
      <w:pPr>
        <w:widowControl/>
        <w:tabs>
          <w:tab w:val="left" w:pos="-1440"/>
        </w:tabs>
        <w:jc w:val="both"/>
      </w:pPr>
    </w:p>
    <w:p w:rsidR="0067693E" w:rsidRDefault="0067693E" w:rsidP="002658BC">
      <w:pPr>
        <w:widowControl/>
        <w:tabs>
          <w:tab w:val="left" w:pos="-1440"/>
        </w:tabs>
        <w:ind w:left="720" w:hanging="720"/>
        <w:jc w:val="both"/>
      </w:pPr>
      <w:r>
        <w:lastRenderedPageBreak/>
        <w:t>Gilson, Étienne. “French and Italian Philosophy.”</w:t>
      </w:r>
      <w:r w:rsidR="00BE27E4">
        <w:t xml:space="preserve"> In Étienne Gilson, Thomas </w:t>
      </w:r>
      <w:proofErr w:type="spellStart"/>
      <w:r w:rsidR="00BE27E4">
        <w:t>Langan</w:t>
      </w:r>
      <w:proofErr w:type="spellEnd"/>
      <w:r w:rsidR="00BE27E4">
        <w:t>, and A</w:t>
      </w:r>
      <w:r w:rsidR="00BE27E4">
        <w:t>r</w:t>
      </w:r>
      <w:r w:rsidR="00BE27E4">
        <w:t>mand A. Maurer</w:t>
      </w:r>
      <w:r w:rsidR="00BE27E4" w:rsidRPr="002658BC">
        <w:rPr>
          <w:vanish/>
        </w:rPr>
        <w:t xml:space="preserve">, </w:t>
      </w:r>
      <w:proofErr w:type="spellStart"/>
      <w:r w:rsidR="00BE27E4" w:rsidRPr="002658BC">
        <w:rPr>
          <w:vanish/>
        </w:rPr>
        <w:t>CSB</w:t>
      </w:r>
      <w:proofErr w:type="spellEnd"/>
      <w:r w:rsidR="00BE27E4">
        <w:t>.</w:t>
      </w:r>
      <w:r>
        <w:t xml:space="preserve"> </w:t>
      </w:r>
      <w:r w:rsidR="002658BC">
        <w:rPr>
          <w:i/>
          <w:iCs/>
        </w:rPr>
        <w:t>Recent Philosophy</w:t>
      </w:r>
      <w:r w:rsidR="002658BC" w:rsidRPr="00E41D1D">
        <w:rPr>
          <w:iCs/>
        </w:rPr>
        <w:t xml:space="preserve">: </w:t>
      </w:r>
      <w:r w:rsidR="002658BC">
        <w:rPr>
          <w:i/>
          <w:iCs/>
        </w:rPr>
        <w:t>Hegel to the Present</w:t>
      </w:r>
      <w:r w:rsidR="00BE27E4">
        <w:rPr>
          <w:iCs/>
        </w:rPr>
        <w:t>.</w:t>
      </w:r>
      <w:r w:rsidR="002658BC">
        <w:t xml:space="preserve"> Vol. 4 of </w:t>
      </w:r>
      <w:r>
        <w:rPr>
          <w:i/>
          <w:iCs/>
        </w:rPr>
        <w:t>A History of Philosophy</w:t>
      </w:r>
      <w:r w:rsidR="00BE27E4">
        <w:rPr>
          <w:iCs/>
        </w:rPr>
        <w:t>.</w:t>
      </w:r>
      <w:r w:rsidR="002658BC">
        <w:t xml:space="preserve"> </w:t>
      </w:r>
      <w:r w:rsidR="00BE27E4">
        <w:t>Gen</w:t>
      </w:r>
      <w:r w:rsidR="002658BC">
        <w:t>. ed. Étienne Gilson.</w:t>
      </w:r>
      <w:r>
        <w:t xml:space="preserve"> New York: Random House,</w:t>
      </w:r>
      <w:r w:rsidR="00896277">
        <w:t xml:space="preserve"> 1966.</w:t>
      </w:r>
      <w:r>
        <w:t xml:space="preserve"> 171-408.</w:t>
      </w:r>
    </w:p>
    <w:p w:rsidR="0067693E" w:rsidRDefault="0067693E">
      <w:pPr>
        <w:widowControl/>
        <w:tabs>
          <w:tab w:val="left" w:pos="-1440"/>
        </w:tabs>
        <w:jc w:val="both"/>
      </w:pPr>
    </w:p>
    <w:p w:rsidR="0067693E" w:rsidRDefault="0067693E">
      <w:pPr>
        <w:widowControl/>
        <w:tabs>
          <w:tab w:val="left" w:pos="-1440"/>
        </w:tabs>
        <w:ind w:left="720" w:hanging="720"/>
        <w:jc w:val="both"/>
      </w:pPr>
      <w:proofErr w:type="spellStart"/>
      <w:r>
        <w:t>Herrigel</w:t>
      </w:r>
      <w:proofErr w:type="spellEnd"/>
      <w:r>
        <w:t xml:space="preserve">, </w:t>
      </w:r>
      <w:proofErr w:type="spellStart"/>
      <w:r>
        <w:t>Eugen</w:t>
      </w:r>
      <w:proofErr w:type="spellEnd"/>
      <w:r>
        <w:t xml:space="preserve">. </w:t>
      </w:r>
      <w:r>
        <w:rPr>
          <w:i/>
          <w:iCs/>
        </w:rPr>
        <w:t>Zen in the Art of Archery</w:t>
      </w:r>
      <w:r w:rsidR="00E41D1D" w:rsidRPr="00E41D1D">
        <w:rPr>
          <w:iCs/>
        </w:rPr>
        <w:t>.</w:t>
      </w:r>
      <w:r w:rsidR="002658BC">
        <w:t xml:space="preserve"> Intro. by D.T. Suzuki. Trans. </w:t>
      </w:r>
      <w:proofErr w:type="spellStart"/>
      <w:r w:rsidR="002658BC">
        <w:t>R.F.</w:t>
      </w:r>
      <w:r>
        <w:t>C</w:t>
      </w:r>
      <w:proofErr w:type="spellEnd"/>
      <w:r>
        <w:t>. Hull. New York: Ran</w:t>
      </w:r>
      <w:r>
        <w:softHyphen/>
        <w:t xml:space="preserve">dom House, </w:t>
      </w:r>
      <w:r w:rsidR="00BE27E4">
        <w:t>1953.</w:t>
      </w:r>
      <w:r w:rsidR="002658BC">
        <w:t xml:space="preserve"> </w:t>
      </w:r>
      <w:r w:rsidR="00BE27E4">
        <w:t xml:space="preserve">Rpt. New York: </w:t>
      </w:r>
      <w:r w:rsidR="002658BC">
        <w:t>Vintage, 1971. (</w:t>
      </w:r>
      <w:r>
        <w:t xml:space="preserve">German: </w:t>
      </w:r>
      <w:r>
        <w:rPr>
          <w:i/>
          <w:iCs/>
        </w:rPr>
        <w:t xml:space="preserve">Zen in der </w:t>
      </w:r>
      <w:proofErr w:type="spellStart"/>
      <w:r>
        <w:rPr>
          <w:i/>
          <w:iCs/>
        </w:rPr>
        <w:t>Kunst</w:t>
      </w:r>
      <w:proofErr w:type="spellEnd"/>
      <w:r>
        <w:rPr>
          <w:i/>
          <w:iCs/>
        </w:rPr>
        <w:t xml:space="preserve"> des </w:t>
      </w:r>
      <w:proofErr w:type="spellStart"/>
      <w:r>
        <w:rPr>
          <w:i/>
          <w:iCs/>
        </w:rPr>
        <w:t>Bogen</w:t>
      </w:r>
      <w:r>
        <w:rPr>
          <w:i/>
          <w:iCs/>
        </w:rPr>
        <w:softHyphen/>
        <w:t>schiess</w:t>
      </w:r>
      <w:r>
        <w:rPr>
          <w:i/>
          <w:iCs/>
        </w:rPr>
        <w:softHyphen/>
        <w:t>ens</w:t>
      </w:r>
      <w:proofErr w:type="spellEnd"/>
      <w:r w:rsidR="002658BC">
        <w:rPr>
          <w:iCs/>
        </w:rPr>
        <w:t>.</w:t>
      </w:r>
      <w:r w:rsidR="002658BC">
        <w:t xml:space="preserve"> </w:t>
      </w:r>
      <w:r w:rsidR="00BE27E4">
        <w:t xml:space="preserve">1948. 2nd ed. </w:t>
      </w:r>
      <w:proofErr w:type="spellStart"/>
      <w:r w:rsidR="002658BC">
        <w:t>München</w:t>
      </w:r>
      <w:proofErr w:type="spellEnd"/>
      <w:r w:rsidR="002658BC">
        <w:t>: Otto Wilhelm Barth</w:t>
      </w:r>
      <w:r w:rsidR="00BE27E4">
        <w:t>, 1951</w:t>
      </w:r>
      <w:r w:rsidR="002658BC">
        <w:t>.)</w:t>
      </w:r>
    </w:p>
    <w:p w:rsidR="002658BC" w:rsidRDefault="002658BC">
      <w:pPr>
        <w:widowControl/>
        <w:tabs>
          <w:tab w:val="left" w:pos="-1440"/>
        </w:tabs>
        <w:ind w:left="720" w:hanging="720"/>
        <w:jc w:val="both"/>
      </w:pPr>
    </w:p>
    <w:p w:rsidR="00896277" w:rsidRDefault="00896277" w:rsidP="00896277">
      <w:pPr>
        <w:widowControl/>
        <w:tabs>
          <w:tab w:val="left" w:pos="-1440"/>
        </w:tabs>
        <w:ind w:left="720" w:hanging="720"/>
        <w:jc w:val="both"/>
      </w:pPr>
      <w:r>
        <w:t xml:space="preserve">Lao </w:t>
      </w:r>
      <w:proofErr w:type="spellStart"/>
      <w:r>
        <w:t>Tzŭ</w:t>
      </w:r>
      <w:proofErr w:type="spellEnd"/>
      <w:r>
        <w:t xml:space="preserve">. </w:t>
      </w:r>
      <w:r>
        <w:rPr>
          <w:i/>
          <w:iCs/>
        </w:rPr>
        <w:t xml:space="preserve">Tao </w:t>
      </w:r>
      <w:proofErr w:type="spellStart"/>
      <w:r>
        <w:rPr>
          <w:i/>
          <w:iCs/>
        </w:rPr>
        <w:t>Tê</w:t>
      </w:r>
      <w:proofErr w:type="spellEnd"/>
      <w:r>
        <w:rPr>
          <w:i/>
          <w:iCs/>
        </w:rPr>
        <w:t xml:space="preserve"> </w:t>
      </w:r>
      <w:proofErr w:type="spellStart"/>
      <w:r>
        <w:rPr>
          <w:i/>
          <w:iCs/>
        </w:rPr>
        <w:t>Ching</w:t>
      </w:r>
      <w:proofErr w:type="spellEnd"/>
      <w:r w:rsidRPr="00E41D1D">
        <w:rPr>
          <w:iCs/>
        </w:rPr>
        <w:t>.</w:t>
      </w:r>
      <w:r>
        <w:t xml:space="preserve"> Trans. </w:t>
      </w:r>
      <w:proofErr w:type="spellStart"/>
      <w:r>
        <w:t>Ch’u</w:t>
      </w:r>
      <w:proofErr w:type="spellEnd"/>
      <w:r>
        <w:t xml:space="preserve"> Ta-Kao. 5th ed. London: Allen and </w:t>
      </w:r>
      <w:proofErr w:type="spellStart"/>
      <w:r>
        <w:t>Unwin</w:t>
      </w:r>
      <w:proofErr w:type="spellEnd"/>
      <w:r>
        <w:t>, 1959.</w:t>
      </w:r>
    </w:p>
    <w:p w:rsidR="00896277" w:rsidRDefault="00896277" w:rsidP="00896277">
      <w:pPr>
        <w:widowControl/>
        <w:tabs>
          <w:tab w:val="left" w:pos="-1440"/>
        </w:tabs>
        <w:jc w:val="both"/>
      </w:pPr>
    </w:p>
    <w:p w:rsidR="0067693E" w:rsidRDefault="0067693E" w:rsidP="002658BC">
      <w:pPr>
        <w:widowControl/>
        <w:tabs>
          <w:tab w:val="left" w:pos="-1440"/>
        </w:tabs>
        <w:ind w:left="720" w:hanging="720"/>
        <w:jc w:val="both"/>
      </w:pPr>
      <w:r>
        <w:t xml:space="preserve">Lao </w:t>
      </w:r>
      <w:proofErr w:type="spellStart"/>
      <w:r w:rsidR="00E41D1D">
        <w:t>Tzŭ</w:t>
      </w:r>
      <w:proofErr w:type="spellEnd"/>
      <w:r>
        <w:t xml:space="preserve">. </w:t>
      </w:r>
      <w:r>
        <w:rPr>
          <w:i/>
          <w:iCs/>
        </w:rPr>
        <w:t xml:space="preserve">Tao </w:t>
      </w:r>
      <w:proofErr w:type="spellStart"/>
      <w:r>
        <w:rPr>
          <w:i/>
          <w:iCs/>
        </w:rPr>
        <w:t>Tê</w:t>
      </w:r>
      <w:proofErr w:type="spellEnd"/>
      <w:r>
        <w:rPr>
          <w:i/>
          <w:iCs/>
        </w:rPr>
        <w:t xml:space="preserve"> </w:t>
      </w:r>
      <w:proofErr w:type="spellStart"/>
      <w:r>
        <w:rPr>
          <w:i/>
          <w:iCs/>
        </w:rPr>
        <w:t>Ching</w:t>
      </w:r>
      <w:proofErr w:type="spellEnd"/>
      <w:r w:rsidR="00E41D1D" w:rsidRPr="00E41D1D">
        <w:rPr>
          <w:iCs/>
        </w:rPr>
        <w:t>.</w:t>
      </w:r>
      <w:r>
        <w:t xml:space="preserve"> Trans. </w:t>
      </w:r>
      <w:r w:rsidR="002658BC">
        <w:t>D.</w:t>
      </w:r>
      <w:r>
        <w:t xml:space="preserve">C. Lau. </w:t>
      </w:r>
      <w:proofErr w:type="spellStart"/>
      <w:r>
        <w:t>Harmondsworth</w:t>
      </w:r>
      <w:proofErr w:type="spellEnd"/>
      <w:r>
        <w:t>: Penguin, 1963.</w:t>
      </w:r>
    </w:p>
    <w:p w:rsidR="0067693E" w:rsidRDefault="0067693E">
      <w:pPr>
        <w:widowControl/>
        <w:tabs>
          <w:tab w:val="left" w:pos="-1440"/>
        </w:tabs>
        <w:jc w:val="both"/>
      </w:pPr>
    </w:p>
    <w:p w:rsidR="0067693E" w:rsidRDefault="0067693E" w:rsidP="002658BC">
      <w:pPr>
        <w:widowControl/>
        <w:tabs>
          <w:tab w:val="left" w:pos="-1440"/>
        </w:tabs>
        <w:ind w:left="720" w:hanging="720"/>
        <w:jc w:val="both"/>
      </w:pPr>
      <w:r>
        <w:t xml:space="preserve">Maritain, Jacques. </w:t>
      </w:r>
      <w:proofErr w:type="spellStart"/>
      <w:r>
        <w:rPr>
          <w:i/>
          <w:iCs/>
        </w:rPr>
        <w:t>Bergsonian</w:t>
      </w:r>
      <w:proofErr w:type="spellEnd"/>
      <w:r>
        <w:rPr>
          <w:i/>
          <w:iCs/>
        </w:rPr>
        <w:t xml:space="preserve"> Philosophy and Thomism</w:t>
      </w:r>
      <w:r w:rsidR="00E41D1D" w:rsidRPr="00E41D1D">
        <w:rPr>
          <w:iCs/>
        </w:rPr>
        <w:t>.</w:t>
      </w:r>
      <w:r>
        <w:t xml:space="preserve"> Trans. </w:t>
      </w:r>
      <w:proofErr w:type="spellStart"/>
      <w:r>
        <w:t>Mabelle</w:t>
      </w:r>
      <w:proofErr w:type="spellEnd"/>
      <w:r>
        <w:t xml:space="preserve"> L. and J. Gordon </w:t>
      </w:r>
      <w:proofErr w:type="spellStart"/>
      <w:r>
        <w:t>And</w:t>
      </w:r>
      <w:r>
        <w:t>i</w:t>
      </w:r>
      <w:r>
        <w:t>son</w:t>
      </w:r>
      <w:proofErr w:type="spellEnd"/>
      <w:r>
        <w:t xml:space="preserve">. New York: Greenwood, 1968. </w:t>
      </w:r>
      <w:r w:rsidR="002658BC">
        <w:t>(</w:t>
      </w:r>
      <w:r>
        <w:t xml:space="preserve">French: </w:t>
      </w:r>
      <w:r>
        <w:rPr>
          <w:i/>
          <w:iCs/>
        </w:rPr>
        <w:t xml:space="preserve">La </w:t>
      </w:r>
      <w:proofErr w:type="spellStart"/>
      <w:r>
        <w:rPr>
          <w:i/>
          <w:iCs/>
        </w:rPr>
        <w:t>Philosophie</w:t>
      </w:r>
      <w:proofErr w:type="spellEnd"/>
      <w:r>
        <w:rPr>
          <w:i/>
          <w:iCs/>
        </w:rPr>
        <w:t xml:space="preserve"> de M</w:t>
      </w:r>
      <w:r w:rsidR="00E41D1D" w:rsidRPr="00E41D1D">
        <w:rPr>
          <w:iCs/>
        </w:rPr>
        <w:t xml:space="preserve">. </w:t>
      </w:r>
      <w:r>
        <w:rPr>
          <w:i/>
          <w:iCs/>
        </w:rPr>
        <w:t xml:space="preserve">Bergson et la </w:t>
      </w:r>
      <w:proofErr w:type="spellStart"/>
      <w:r>
        <w:rPr>
          <w:i/>
          <w:iCs/>
        </w:rPr>
        <w:t>philos</w:t>
      </w:r>
      <w:r>
        <w:rPr>
          <w:i/>
          <w:iCs/>
        </w:rPr>
        <w:t>o</w:t>
      </w:r>
      <w:r>
        <w:rPr>
          <w:i/>
          <w:iCs/>
        </w:rPr>
        <w:t>phie</w:t>
      </w:r>
      <w:proofErr w:type="spellEnd"/>
      <w:r>
        <w:rPr>
          <w:i/>
          <w:iCs/>
        </w:rPr>
        <w:t xml:space="preserve"> </w:t>
      </w:r>
      <w:proofErr w:type="spellStart"/>
      <w:r>
        <w:rPr>
          <w:i/>
          <w:iCs/>
        </w:rPr>
        <w:t>chrétienne</w:t>
      </w:r>
      <w:proofErr w:type="spellEnd"/>
      <w:r w:rsidR="00E41D1D" w:rsidRPr="00E41D1D">
        <w:rPr>
          <w:iCs/>
        </w:rPr>
        <w:t>,</w:t>
      </w:r>
      <w:r w:rsidR="00BE27E4">
        <w:t xml:space="preserve"> 1913. 2nd ed.</w:t>
      </w:r>
      <w:r>
        <w:t xml:space="preserve"> 1929</w:t>
      </w:r>
      <w:r w:rsidR="002658BC">
        <w:t>.)</w:t>
      </w:r>
    </w:p>
    <w:p w:rsidR="0067693E" w:rsidRDefault="0067693E">
      <w:pPr>
        <w:widowControl/>
        <w:tabs>
          <w:tab w:val="left" w:pos="-1440"/>
        </w:tabs>
        <w:jc w:val="both"/>
      </w:pPr>
    </w:p>
    <w:p w:rsidR="0067693E" w:rsidRDefault="0067693E" w:rsidP="002658BC">
      <w:pPr>
        <w:widowControl/>
        <w:tabs>
          <w:tab w:val="left" w:pos="-1440"/>
        </w:tabs>
        <w:ind w:left="720" w:hanging="720"/>
        <w:jc w:val="both"/>
      </w:pPr>
      <w:r>
        <w:t xml:space="preserve">Maritain, Jacques. </w:t>
      </w:r>
      <w:r>
        <w:rPr>
          <w:i/>
          <w:iCs/>
        </w:rPr>
        <w:t>Existence and the Existent</w:t>
      </w:r>
      <w:r w:rsidR="00E41D1D" w:rsidRPr="00E41D1D">
        <w:rPr>
          <w:iCs/>
        </w:rPr>
        <w:t>.</w:t>
      </w:r>
      <w:r>
        <w:t xml:space="preserve"> Trans. Lewis </w:t>
      </w:r>
      <w:proofErr w:type="spellStart"/>
      <w:r>
        <w:t>Galantiere</w:t>
      </w:r>
      <w:proofErr w:type="spellEnd"/>
      <w:r>
        <w:t xml:space="preserve"> and Gerald B. Phe</w:t>
      </w:r>
      <w:r w:rsidR="002658BC">
        <w:t>lan. New York: Pan</w:t>
      </w:r>
      <w:r w:rsidR="002658BC">
        <w:softHyphen/>
        <w:t xml:space="preserve">theon, 1948. Rpt. </w:t>
      </w:r>
      <w:r>
        <w:t>Garden City</w:t>
      </w:r>
      <w:r w:rsidR="002658BC">
        <w:t>: Doubleday—</w:t>
      </w:r>
      <w:r>
        <w:t>Image</w:t>
      </w:r>
      <w:r w:rsidR="002658BC">
        <w:t>, 1957</w:t>
      </w:r>
      <w:r>
        <w:t xml:space="preserve">. </w:t>
      </w:r>
      <w:r w:rsidR="002658BC">
        <w:t>(</w:t>
      </w:r>
      <w:r>
        <w:t>French</w:t>
      </w:r>
      <w:r w:rsidR="00BE27E4">
        <w:t xml:space="preserve"> rpt.</w:t>
      </w:r>
      <w:r>
        <w:t xml:space="preserve">: </w:t>
      </w:r>
      <w:r w:rsidR="002658BC">
        <w:rPr>
          <w:i/>
          <w:iCs/>
        </w:rPr>
        <w:t xml:space="preserve">Court </w:t>
      </w:r>
      <w:proofErr w:type="spellStart"/>
      <w:r w:rsidR="002658BC">
        <w:rPr>
          <w:i/>
          <w:iCs/>
        </w:rPr>
        <w:t>traité</w:t>
      </w:r>
      <w:proofErr w:type="spellEnd"/>
      <w:r>
        <w:rPr>
          <w:i/>
          <w:iCs/>
        </w:rPr>
        <w:t xml:space="preserve"> de </w:t>
      </w:r>
      <w:proofErr w:type="spellStart"/>
      <w:r>
        <w:rPr>
          <w:i/>
          <w:iCs/>
        </w:rPr>
        <w:t>l</w:t>
      </w:r>
      <w:r w:rsidRPr="002658BC">
        <w:t>’</w:t>
      </w:r>
      <w:r>
        <w:rPr>
          <w:i/>
          <w:iCs/>
        </w:rPr>
        <w:t>existence</w:t>
      </w:r>
      <w:proofErr w:type="spellEnd"/>
      <w:r>
        <w:rPr>
          <w:i/>
          <w:iCs/>
        </w:rPr>
        <w:t xml:space="preserve"> et de </w:t>
      </w:r>
      <w:proofErr w:type="spellStart"/>
      <w:r>
        <w:rPr>
          <w:i/>
          <w:iCs/>
        </w:rPr>
        <w:t>l</w:t>
      </w:r>
      <w:r w:rsidRPr="002658BC">
        <w:t>’</w:t>
      </w:r>
      <w:r>
        <w:rPr>
          <w:i/>
          <w:iCs/>
        </w:rPr>
        <w:t>existant</w:t>
      </w:r>
      <w:proofErr w:type="spellEnd"/>
      <w:r w:rsidR="00E41D1D" w:rsidRPr="00E41D1D">
        <w:rPr>
          <w:iCs/>
        </w:rPr>
        <w:t>.</w:t>
      </w:r>
      <w:r w:rsidR="002658BC">
        <w:rPr>
          <w:iCs/>
        </w:rPr>
        <w:t xml:space="preserve"> 2nd ed. Paris: Hartmann, 1964.</w:t>
      </w:r>
      <w:r w:rsidR="002658BC">
        <w:t>)</w:t>
      </w:r>
    </w:p>
    <w:p w:rsidR="0067693E" w:rsidRDefault="0067693E">
      <w:pPr>
        <w:widowControl/>
        <w:tabs>
          <w:tab w:val="left" w:pos="-1440"/>
        </w:tabs>
        <w:jc w:val="both"/>
      </w:pPr>
    </w:p>
    <w:p w:rsidR="0067693E" w:rsidRDefault="0067693E" w:rsidP="00131C70">
      <w:pPr>
        <w:widowControl/>
        <w:tabs>
          <w:tab w:val="left" w:pos="-1440"/>
        </w:tabs>
        <w:ind w:left="720" w:hanging="720"/>
        <w:jc w:val="both"/>
      </w:pPr>
      <w:proofErr w:type="spellStart"/>
      <w:r>
        <w:t>Nikhilananda</w:t>
      </w:r>
      <w:proofErr w:type="spellEnd"/>
      <w:r>
        <w:t xml:space="preserve">, Swami. </w:t>
      </w:r>
      <w:r>
        <w:rPr>
          <w:i/>
          <w:iCs/>
        </w:rPr>
        <w:t>Upanishads</w:t>
      </w:r>
      <w:r w:rsidR="00236628">
        <w:rPr>
          <w:iCs/>
        </w:rPr>
        <w:t>:</w:t>
      </w:r>
      <w:r w:rsidR="00202582">
        <w:rPr>
          <w:iCs/>
        </w:rPr>
        <w:t xml:space="preserve"> </w:t>
      </w:r>
      <w:proofErr w:type="spellStart"/>
      <w:r w:rsidR="00202582">
        <w:rPr>
          <w:i/>
          <w:iCs/>
        </w:rPr>
        <w:t>Ka</w:t>
      </w:r>
      <w:r w:rsidR="00202582" w:rsidRPr="00460186">
        <w:rPr>
          <w:i/>
        </w:rPr>
        <w:t>ṭ</w:t>
      </w:r>
      <w:r>
        <w:rPr>
          <w:i/>
          <w:iCs/>
        </w:rPr>
        <w:t>ha</w:t>
      </w:r>
      <w:proofErr w:type="spellEnd"/>
      <w:r w:rsidR="00E41D1D" w:rsidRPr="00E41D1D">
        <w:rPr>
          <w:iCs/>
        </w:rPr>
        <w:t xml:space="preserve">, </w:t>
      </w:r>
      <w:proofErr w:type="spellStart"/>
      <w:r w:rsidR="00202582" w:rsidRPr="00460186">
        <w:rPr>
          <w:i/>
        </w:rPr>
        <w:t>Ī</w:t>
      </w:r>
      <w:r w:rsidR="00202582">
        <w:rPr>
          <w:i/>
        </w:rPr>
        <w:t>ś</w:t>
      </w:r>
      <w:r>
        <w:rPr>
          <w:i/>
          <w:iCs/>
        </w:rPr>
        <w:t>a</w:t>
      </w:r>
      <w:proofErr w:type="spellEnd"/>
      <w:r w:rsidR="00E41D1D" w:rsidRPr="00E41D1D">
        <w:rPr>
          <w:iCs/>
        </w:rPr>
        <w:t xml:space="preserve">, </w:t>
      </w:r>
      <w:proofErr w:type="spellStart"/>
      <w:r>
        <w:rPr>
          <w:i/>
          <w:iCs/>
        </w:rPr>
        <w:t>Kena</w:t>
      </w:r>
      <w:proofErr w:type="spellEnd"/>
      <w:r w:rsidR="00E41D1D" w:rsidRPr="00E41D1D">
        <w:rPr>
          <w:iCs/>
        </w:rPr>
        <w:t xml:space="preserve">, </w:t>
      </w:r>
      <w:proofErr w:type="spellStart"/>
      <w:r w:rsidR="00202582">
        <w:rPr>
          <w:i/>
          <w:iCs/>
        </w:rPr>
        <w:t>Mu</w:t>
      </w:r>
      <w:r w:rsidR="00202582" w:rsidRPr="00460186">
        <w:rPr>
          <w:i/>
        </w:rPr>
        <w:t>ṇḍ</w:t>
      </w:r>
      <w:r>
        <w:rPr>
          <w:i/>
          <w:iCs/>
        </w:rPr>
        <w:t>aka</w:t>
      </w:r>
      <w:proofErr w:type="spellEnd"/>
      <w:r w:rsidR="00E41D1D" w:rsidRPr="00E41D1D">
        <w:rPr>
          <w:iCs/>
        </w:rPr>
        <w:t xml:space="preserve">, </w:t>
      </w:r>
      <w:proofErr w:type="spellStart"/>
      <w:r w:rsidR="00202582">
        <w:rPr>
          <w:i/>
          <w:iCs/>
        </w:rPr>
        <w:t>Śvet</w:t>
      </w:r>
      <w:r w:rsidR="00202582" w:rsidRPr="00460186">
        <w:rPr>
          <w:i/>
        </w:rPr>
        <w:t>ā</w:t>
      </w:r>
      <w:r w:rsidR="00202582">
        <w:rPr>
          <w:i/>
        </w:rPr>
        <w:t>ś</w:t>
      </w:r>
      <w:r>
        <w:rPr>
          <w:i/>
          <w:iCs/>
        </w:rPr>
        <w:t>vatara</w:t>
      </w:r>
      <w:proofErr w:type="spellEnd"/>
      <w:r w:rsidR="00E41D1D" w:rsidRPr="00E41D1D">
        <w:rPr>
          <w:iCs/>
        </w:rPr>
        <w:t xml:space="preserve">, </w:t>
      </w:r>
      <w:proofErr w:type="spellStart"/>
      <w:r>
        <w:rPr>
          <w:i/>
          <w:iCs/>
        </w:rPr>
        <w:t>Pra</w:t>
      </w:r>
      <w:r w:rsidR="00202582">
        <w:rPr>
          <w:i/>
          <w:iCs/>
        </w:rPr>
        <w:t>ś</w:t>
      </w:r>
      <w:r>
        <w:rPr>
          <w:i/>
          <w:iCs/>
        </w:rPr>
        <w:t>na</w:t>
      </w:r>
      <w:proofErr w:type="spellEnd"/>
      <w:r w:rsidR="00E41D1D" w:rsidRPr="00E41D1D">
        <w:rPr>
          <w:iCs/>
        </w:rPr>
        <w:t xml:space="preserve">, </w:t>
      </w:r>
      <w:proofErr w:type="spellStart"/>
      <w:r>
        <w:rPr>
          <w:i/>
          <w:iCs/>
        </w:rPr>
        <w:t>M</w:t>
      </w:r>
      <w:r w:rsidR="00202582" w:rsidRPr="00460186">
        <w:rPr>
          <w:i/>
        </w:rPr>
        <w:t>āṇḍ</w:t>
      </w:r>
      <w:r w:rsidR="00BE27E4" w:rsidRPr="00460186">
        <w:rPr>
          <w:i/>
        </w:rPr>
        <w:t>ū</w:t>
      </w:r>
      <w:r>
        <w:rPr>
          <w:i/>
          <w:iCs/>
        </w:rPr>
        <w:t>kya</w:t>
      </w:r>
      <w:proofErr w:type="spellEnd"/>
      <w:r w:rsidR="00E41D1D" w:rsidRPr="00E41D1D">
        <w:rPr>
          <w:iCs/>
        </w:rPr>
        <w:t xml:space="preserve">, </w:t>
      </w:r>
      <w:proofErr w:type="spellStart"/>
      <w:r>
        <w:rPr>
          <w:i/>
          <w:iCs/>
        </w:rPr>
        <w:t>Aitareya</w:t>
      </w:r>
      <w:proofErr w:type="spellEnd"/>
      <w:r w:rsidR="00E41D1D" w:rsidRPr="00E41D1D">
        <w:rPr>
          <w:iCs/>
        </w:rPr>
        <w:t xml:space="preserve">, </w:t>
      </w:r>
      <w:proofErr w:type="spellStart"/>
      <w:r w:rsidR="00BE27E4">
        <w:rPr>
          <w:i/>
          <w:iCs/>
        </w:rPr>
        <w:t>B</w:t>
      </w:r>
      <w:r w:rsidR="00BE27E4" w:rsidRPr="00460186">
        <w:rPr>
          <w:i/>
        </w:rPr>
        <w:t>ṛ</w:t>
      </w:r>
      <w:r>
        <w:rPr>
          <w:i/>
          <w:iCs/>
        </w:rPr>
        <w:t>had</w:t>
      </w:r>
      <w:r w:rsidR="00BE27E4" w:rsidRPr="00460186">
        <w:rPr>
          <w:i/>
        </w:rPr>
        <w:t>ā</w:t>
      </w:r>
      <w:r w:rsidR="00BE27E4">
        <w:rPr>
          <w:i/>
          <w:iCs/>
        </w:rPr>
        <w:t>ra</w:t>
      </w:r>
      <w:r w:rsidR="00BE27E4" w:rsidRPr="00460186">
        <w:rPr>
          <w:i/>
        </w:rPr>
        <w:t>ṇ</w:t>
      </w:r>
      <w:r>
        <w:rPr>
          <w:i/>
          <w:iCs/>
        </w:rPr>
        <w:t>yaka</w:t>
      </w:r>
      <w:proofErr w:type="spellEnd"/>
      <w:r w:rsidR="00E41D1D" w:rsidRPr="00E41D1D">
        <w:rPr>
          <w:iCs/>
        </w:rPr>
        <w:t xml:space="preserve">, </w:t>
      </w:r>
      <w:proofErr w:type="spellStart"/>
      <w:r w:rsidR="00BE27E4">
        <w:rPr>
          <w:i/>
          <w:iCs/>
        </w:rPr>
        <w:t>Taittir</w:t>
      </w:r>
      <w:r w:rsidR="00BE27E4" w:rsidRPr="00460186">
        <w:rPr>
          <w:i/>
        </w:rPr>
        <w:t>ī</w:t>
      </w:r>
      <w:r>
        <w:rPr>
          <w:i/>
          <w:iCs/>
        </w:rPr>
        <w:t>ya</w:t>
      </w:r>
      <w:proofErr w:type="spellEnd"/>
      <w:r w:rsidR="00E41D1D" w:rsidRPr="00E41D1D">
        <w:rPr>
          <w:iCs/>
        </w:rPr>
        <w:t xml:space="preserve">, </w:t>
      </w:r>
      <w:r>
        <w:rPr>
          <w:i/>
          <w:iCs/>
        </w:rPr>
        <w:t xml:space="preserve">and </w:t>
      </w:r>
      <w:proofErr w:type="spellStart"/>
      <w:r>
        <w:rPr>
          <w:i/>
          <w:iCs/>
        </w:rPr>
        <w:t>Ch</w:t>
      </w:r>
      <w:r w:rsidR="00BE27E4" w:rsidRPr="00460186">
        <w:rPr>
          <w:i/>
        </w:rPr>
        <w:t>ā</w:t>
      </w:r>
      <w:r>
        <w:rPr>
          <w:i/>
          <w:iCs/>
        </w:rPr>
        <w:t>ndogya</w:t>
      </w:r>
      <w:proofErr w:type="spellEnd"/>
      <w:r w:rsidR="00E41D1D" w:rsidRPr="00E41D1D">
        <w:rPr>
          <w:iCs/>
        </w:rPr>
        <w:t>.</w:t>
      </w:r>
      <w:r>
        <w:t xml:space="preserve"> Abridged ed. London: Allen </w:t>
      </w:r>
      <w:r w:rsidR="00131C70">
        <w:t>and</w:t>
      </w:r>
      <w:r>
        <w:t xml:space="preserve"> </w:t>
      </w:r>
      <w:proofErr w:type="spellStart"/>
      <w:r>
        <w:t>Unwin</w:t>
      </w:r>
      <w:proofErr w:type="spellEnd"/>
      <w:r>
        <w:t>, 1963</w:t>
      </w:r>
      <w:r w:rsidR="00202582">
        <w:t>.</w:t>
      </w:r>
      <w:r>
        <w:t xml:space="preserve"> </w:t>
      </w:r>
      <w:r w:rsidR="00202582">
        <w:t>Rpt. ed., New York: Bell</w:t>
      </w:r>
      <w:r>
        <w:t>.</w:t>
      </w:r>
    </w:p>
    <w:p w:rsidR="0067693E" w:rsidRDefault="0067693E">
      <w:pPr>
        <w:widowControl/>
        <w:tabs>
          <w:tab w:val="left" w:pos="-1440"/>
        </w:tabs>
        <w:jc w:val="both"/>
      </w:pPr>
    </w:p>
    <w:p w:rsidR="0067693E" w:rsidRDefault="0067693E">
      <w:pPr>
        <w:widowControl/>
        <w:tabs>
          <w:tab w:val="left" w:pos="-1440"/>
        </w:tabs>
        <w:ind w:left="720" w:hanging="720"/>
        <w:jc w:val="both"/>
      </w:pPr>
      <w:r>
        <w:t xml:space="preserve">Organ, Troy Wilson. </w:t>
      </w:r>
      <w:r>
        <w:rPr>
          <w:i/>
          <w:iCs/>
        </w:rPr>
        <w:t>Hinduism</w:t>
      </w:r>
      <w:r w:rsidR="00202582">
        <w:t>. Woodbury</w:t>
      </w:r>
      <w:r>
        <w:t xml:space="preserve"> NY: Barron’s, 1974.</w:t>
      </w:r>
    </w:p>
    <w:p w:rsidR="0067693E" w:rsidRDefault="0067693E">
      <w:pPr>
        <w:widowControl/>
        <w:tabs>
          <w:tab w:val="left" w:pos="-1440"/>
        </w:tabs>
        <w:jc w:val="both"/>
      </w:pPr>
    </w:p>
    <w:p w:rsidR="0067693E" w:rsidRDefault="0067693E">
      <w:pPr>
        <w:widowControl/>
        <w:tabs>
          <w:tab w:val="left" w:pos="-1440"/>
        </w:tabs>
        <w:ind w:left="720" w:hanging="720"/>
        <w:jc w:val="both"/>
      </w:pPr>
      <w:r>
        <w:t xml:space="preserve">Robinson, Richard H., and Willard L. Johnson. </w:t>
      </w:r>
      <w:r>
        <w:rPr>
          <w:i/>
          <w:iCs/>
        </w:rPr>
        <w:t>The Buddhist Religion</w:t>
      </w:r>
      <w:r w:rsidR="00E41D1D" w:rsidRPr="00E41D1D">
        <w:rPr>
          <w:iCs/>
        </w:rPr>
        <w:t xml:space="preserve">: </w:t>
      </w:r>
      <w:r>
        <w:rPr>
          <w:i/>
          <w:iCs/>
        </w:rPr>
        <w:t>An Historical Introdu</w:t>
      </w:r>
      <w:r>
        <w:rPr>
          <w:i/>
          <w:iCs/>
        </w:rPr>
        <w:t>c</w:t>
      </w:r>
      <w:r>
        <w:rPr>
          <w:i/>
          <w:iCs/>
        </w:rPr>
        <w:t>tion</w:t>
      </w:r>
      <w:r w:rsidR="00E41D1D" w:rsidRPr="00E41D1D">
        <w:rPr>
          <w:iCs/>
        </w:rPr>
        <w:t>.</w:t>
      </w:r>
      <w:r>
        <w:t xml:space="preserve"> 3d ed. Religious Life of Man</w:t>
      </w:r>
      <w:r w:rsidR="00202582">
        <w:t>. Belmont</w:t>
      </w:r>
      <w:r>
        <w:t xml:space="preserve"> CA: Wadsworth, 1982.</w:t>
      </w:r>
    </w:p>
    <w:p w:rsidR="0067693E" w:rsidRDefault="0067693E">
      <w:pPr>
        <w:widowControl/>
        <w:tabs>
          <w:tab w:val="left" w:pos="-1440"/>
        </w:tabs>
        <w:jc w:val="both"/>
      </w:pPr>
    </w:p>
    <w:p w:rsidR="0067693E" w:rsidRDefault="0067693E">
      <w:pPr>
        <w:widowControl/>
        <w:tabs>
          <w:tab w:val="left" w:pos="-1440"/>
        </w:tabs>
        <w:ind w:left="720" w:hanging="720"/>
        <w:jc w:val="both"/>
      </w:pPr>
      <w:proofErr w:type="spellStart"/>
      <w:r>
        <w:t>Scruton</w:t>
      </w:r>
      <w:proofErr w:type="spellEnd"/>
      <w:r>
        <w:t>, Roger. “Continental Philosophy from Fichte to</w:t>
      </w:r>
      <w:r w:rsidR="00131C70">
        <w:t xml:space="preserve"> Sartre.” In Anthony Kenny, ed.</w:t>
      </w:r>
      <w:r>
        <w:t xml:space="preserve"> </w:t>
      </w:r>
      <w:r>
        <w:rPr>
          <w:i/>
          <w:iCs/>
        </w:rPr>
        <w:t>The O</w:t>
      </w:r>
      <w:r>
        <w:rPr>
          <w:i/>
          <w:iCs/>
        </w:rPr>
        <w:t>x</w:t>
      </w:r>
      <w:r>
        <w:rPr>
          <w:i/>
          <w:iCs/>
        </w:rPr>
        <w:t>ford His</w:t>
      </w:r>
      <w:r>
        <w:rPr>
          <w:i/>
          <w:iCs/>
        </w:rPr>
        <w:softHyphen/>
        <w:t>tory of Western Philosophy</w:t>
      </w:r>
      <w:r w:rsidR="00E41D1D" w:rsidRPr="00E41D1D">
        <w:rPr>
          <w:iCs/>
        </w:rPr>
        <w:t>.</w:t>
      </w:r>
      <w:r>
        <w:t xml:space="preserve"> </w:t>
      </w:r>
      <w:r w:rsidR="00202582">
        <w:t xml:space="preserve">Oxford: </w:t>
      </w:r>
      <w:proofErr w:type="spellStart"/>
      <w:r w:rsidR="00202582">
        <w:t>OUP</w:t>
      </w:r>
      <w:proofErr w:type="spellEnd"/>
      <w:r w:rsidR="00202582">
        <w:t>,</w:t>
      </w:r>
      <w:r>
        <w:t xml:space="preserve"> 1994, 193-238.</w:t>
      </w:r>
    </w:p>
    <w:p w:rsidR="0067693E" w:rsidRDefault="0067693E">
      <w:pPr>
        <w:widowControl/>
        <w:tabs>
          <w:tab w:val="left" w:pos="-1440"/>
        </w:tabs>
        <w:jc w:val="both"/>
      </w:pPr>
    </w:p>
    <w:p w:rsidR="0067693E" w:rsidRDefault="0067693E" w:rsidP="00131C70">
      <w:pPr>
        <w:widowControl/>
        <w:tabs>
          <w:tab w:val="left" w:pos="-1440"/>
        </w:tabs>
        <w:ind w:left="720" w:hanging="720"/>
        <w:jc w:val="both"/>
      </w:pPr>
      <w:r>
        <w:t xml:space="preserve">Suzuki, </w:t>
      </w:r>
      <w:proofErr w:type="spellStart"/>
      <w:r>
        <w:t>Daisetz</w:t>
      </w:r>
      <w:proofErr w:type="spellEnd"/>
      <w:r>
        <w:t xml:space="preserve"> </w:t>
      </w:r>
      <w:proofErr w:type="spellStart"/>
      <w:r>
        <w:t>Taitaro</w:t>
      </w:r>
      <w:proofErr w:type="spellEnd"/>
      <w:r>
        <w:t xml:space="preserve">. “An Interpretation of Zen Experience.” In </w:t>
      </w:r>
      <w:r>
        <w:rPr>
          <w:i/>
          <w:iCs/>
        </w:rPr>
        <w:t>Studies in Zen</w:t>
      </w:r>
      <w:r w:rsidR="00E41D1D" w:rsidRPr="00E41D1D">
        <w:rPr>
          <w:iCs/>
        </w:rPr>
        <w:t>,</w:t>
      </w:r>
      <w:r>
        <w:t xml:space="preserve"> by </w:t>
      </w:r>
      <w:r w:rsidR="00202582">
        <w:t>D.T.</w:t>
      </w:r>
      <w:r>
        <w:t xml:space="preserve"> Suz</w:t>
      </w:r>
      <w:r>
        <w:t>u</w:t>
      </w:r>
      <w:r>
        <w:t xml:space="preserve">ki. Ed. Christmas Humphreys. New York: Philosophical Library, 1955, 61-84. </w:t>
      </w:r>
      <w:r w:rsidR="00131C70">
        <w:t>(</w:t>
      </w:r>
      <w:r>
        <w:t>This e</w:t>
      </w:r>
      <w:r>
        <w:t>s</w:t>
      </w:r>
      <w:r>
        <w:t>say was ori</w:t>
      </w:r>
      <w:r>
        <w:softHyphen/>
        <w:t>ginally delivered to the East-West Philosophers’ Conference, 1939, and pu</w:t>
      </w:r>
      <w:r>
        <w:t>b</w:t>
      </w:r>
      <w:r>
        <w:t xml:space="preserve">lished in </w:t>
      </w:r>
      <w:r>
        <w:rPr>
          <w:i/>
          <w:iCs/>
        </w:rPr>
        <w:t>Phil</w:t>
      </w:r>
      <w:r>
        <w:rPr>
          <w:i/>
          <w:iCs/>
        </w:rPr>
        <w:softHyphen/>
        <w:t>o</w:t>
      </w:r>
      <w:r>
        <w:rPr>
          <w:i/>
          <w:iCs/>
        </w:rPr>
        <w:softHyphen/>
        <w:t>sophy—East and West</w:t>
      </w:r>
      <w:r w:rsidR="00E41D1D" w:rsidRPr="00E41D1D">
        <w:rPr>
          <w:iCs/>
        </w:rPr>
        <w:t>,</w:t>
      </w:r>
      <w:r w:rsidR="00131C70">
        <w:t xml:space="preserve"> ed. Ch. A. Moore. </w:t>
      </w:r>
      <w:r>
        <w:t xml:space="preserve">Princeton: Princeton </w:t>
      </w:r>
      <w:r w:rsidR="00131C70">
        <w:t>UP</w:t>
      </w:r>
      <w:r>
        <w:t>, 1944</w:t>
      </w:r>
      <w:r w:rsidR="00131C70">
        <w:t>. 109-</w:t>
      </w:r>
      <w:r>
        <w:t>29.)</w:t>
      </w:r>
    </w:p>
    <w:p w:rsidR="0067693E" w:rsidRDefault="0067693E">
      <w:pPr>
        <w:widowControl/>
        <w:tabs>
          <w:tab w:val="left" w:pos="-1440"/>
        </w:tabs>
        <w:jc w:val="both"/>
      </w:pPr>
    </w:p>
    <w:p w:rsidR="0067693E" w:rsidRDefault="0067693E" w:rsidP="00131C70">
      <w:pPr>
        <w:widowControl/>
        <w:tabs>
          <w:tab w:val="left" w:pos="-1440"/>
        </w:tabs>
        <w:ind w:left="720" w:hanging="720"/>
        <w:jc w:val="both"/>
      </w:pPr>
      <w:proofErr w:type="spellStart"/>
      <w:r>
        <w:t>Waley</w:t>
      </w:r>
      <w:proofErr w:type="spellEnd"/>
      <w:r>
        <w:t xml:space="preserve">, Arthur. </w:t>
      </w:r>
      <w:r>
        <w:rPr>
          <w:i/>
          <w:iCs/>
        </w:rPr>
        <w:t>The Way and Its Power</w:t>
      </w:r>
      <w:r w:rsidRPr="00E41D1D">
        <w:rPr>
          <w:iCs/>
        </w:rPr>
        <w:t xml:space="preserve">: </w:t>
      </w:r>
      <w:r>
        <w:rPr>
          <w:i/>
          <w:iCs/>
        </w:rPr>
        <w:t xml:space="preserve">A Study of the Tao </w:t>
      </w:r>
      <w:proofErr w:type="spellStart"/>
      <w:r>
        <w:rPr>
          <w:i/>
          <w:iCs/>
        </w:rPr>
        <w:t>tê</w:t>
      </w:r>
      <w:proofErr w:type="spellEnd"/>
      <w:r>
        <w:rPr>
          <w:i/>
          <w:iCs/>
        </w:rPr>
        <w:t xml:space="preserve"> </w:t>
      </w:r>
      <w:proofErr w:type="spellStart"/>
      <w:r>
        <w:rPr>
          <w:i/>
          <w:iCs/>
        </w:rPr>
        <w:t>Ching</w:t>
      </w:r>
      <w:proofErr w:type="spellEnd"/>
      <w:r>
        <w:rPr>
          <w:i/>
          <w:iCs/>
        </w:rPr>
        <w:t xml:space="preserve"> and Its Place in Chinese Thought</w:t>
      </w:r>
      <w:r w:rsidRPr="00E41D1D">
        <w:rPr>
          <w:iCs/>
        </w:rPr>
        <w:t>.</w:t>
      </w:r>
      <w:r>
        <w:t xml:space="preserve"> London: Allen </w:t>
      </w:r>
      <w:r w:rsidR="00131C70">
        <w:t>and</w:t>
      </w:r>
      <w:r>
        <w:t xml:space="preserve"> </w:t>
      </w:r>
      <w:proofErr w:type="spellStart"/>
      <w:r>
        <w:t>Unwin</w:t>
      </w:r>
      <w:proofErr w:type="spellEnd"/>
      <w:r>
        <w:t xml:space="preserve">, 1934. </w:t>
      </w:r>
      <w:r w:rsidR="00E41D1D">
        <w:t>(</w:t>
      </w:r>
      <w:r>
        <w:t xml:space="preserve">Includes a translation of the </w:t>
      </w:r>
      <w:r>
        <w:rPr>
          <w:i/>
          <w:iCs/>
        </w:rPr>
        <w:t xml:space="preserve">Tao </w:t>
      </w:r>
      <w:proofErr w:type="spellStart"/>
      <w:r>
        <w:rPr>
          <w:i/>
          <w:iCs/>
        </w:rPr>
        <w:t>tê</w:t>
      </w:r>
      <w:proofErr w:type="spellEnd"/>
      <w:r>
        <w:rPr>
          <w:i/>
          <w:iCs/>
        </w:rPr>
        <w:t xml:space="preserve"> </w:t>
      </w:r>
      <w:proofErr w:type="spellStart"/>
      <w:r>
        <w:rPr>
          <w:i/>
          <w:iCs/>
        </w:rPr>
        <w:t>Ching</w:t>
      </w:r>
      <w:proofErr w:type="spellEnd"/>
      <w:r w:rsidR="00E41D1D" w:rsidRPr="00E41D1D">
        <w:rPr>
          <w:iCs/>
        </w:rPr>
        <w:t>.</w:t>
      </w:r>
      <w:r w:rsidR="00E41D1D">
        <w:t>)</w:t>
      </w:r>
    </w:p>
    <w:p w:rsidR="0067693E" w:rsidRDefault="0067693E">
      <w:pPr>
        <w:widowControl/>
        <w:tabs>
          <w:tab w:val="left" w:pos="-1440"/>
        </w:tabs>
        <w:jc w:val="both"/>
      </w:pPr>
    </w:p>
    <w:p w:rsidR="00270CA6" w:rsidRDefault="00270CA6">
      <w:pPr>
        <w:widowControl/>
        <w:tabs>
          <w:tab w:val="left" w:pos="-1440"/>
        </w:tabs>
        <w:jc w:val="both"/>
      </w:pPr>
      <w:r>
        <w:rPr>
          <w:sz w:val="22"/>
          <w:szCs w:val="22"/>
        </w:rPr>
        <w:t>Yeats, William Butler</w:t>
      </w:r>
      <w:r>
        <w:rPr>
          <w:sz w:val="22"/>
          <w:szCs w:val="22"/>
        </w:rPr>
        <w:t>.</w:t>
      </w:r>
      <w:r>
        <w:rPr>
          <w:sz w:val="22"/>
          <w:szCs w:val="22"/>
        </w:rPr>
        <w:t xml:space="preserve"> “</w:t>
      </w:r>
      <w:r w:rsidRPr="00270CA6">
        <w:rPr>
          <w:sz w:val="22"/>
          <w:szCs w:val="22"/>
        </w:rPr>
        <w:t>Two Songs from a Play</w:t>
      </w:r>
      <w:r>
        <w:rPr>
          <w:sz w:val="22"/>
          <w:szCs w:val="22"/>
        </w:rPr>
        <w:t xml:space="preserve">.” </w:t>
      </w:r>
      <w:r>
        <w:rPr>
          <w:sz w:val="22"/>
          <w:szCs w:val="22"/>
        </w:rPr>
        <w:t>From “</w:t>
      </w:r>
      <w:r w:rsidRPr="00270CA6">
        <w:rPr>
          <w:sz w:val="22"/>
          <w:szCs w:val="22"/>
        </w:rPr>
        <w:t>Resurrection</w:t>
      </w:r>
      <w:r>
        <w:rPr>
          <w:sz w:val="22"/>
          <w:szCs w:val="22"/>
        </w:rPr>
        <w:t>.</w:t>
      </w:r>
      <w:r>
        <w:rPr>
          <w:sz w:val="22"/>
          <w:szCs w:val="22"/>
        </w:rPr>
        <w:t xml:space="preserve">” </w:t>
      </w:r>
      <w:r w:rsidRPr="00270CA6">
        <w:rPr>
          <w:i/>
          <w:sz w:val="22"/>
          <w:szCs w:val="22"/>
        </w:rPr>
        <w:t>Adelphi</w:t>
      </w:r>
      <w:r>
        <w:rPr>
          <w:sz w:val="22"/>
          <w:szCs w:val="22"/>
        </w:rPr>
        <w:t xml:space="preserve"> (</w:t>
      </w:r>
      <w:r>
        <w:rPr>
          <w:sz w:val="22"/>
          <w:szCs w:val="22"/>
        </w:rPr>
        <w:t>1927</w:t>
      </w:r>
      <w:r>
        <w:rPr>
          <w:sz w:val="22"/>
          <w:szCs w:val="22"/>
        </w:rPr>
        <w:t>) 714-29</w:t>
      </w:r>
      <w:r>
        <w:rPr>
          <w:sz w:val="22"/>
          <w:szCs w:val="22"/>
        </w:rPr>
        <w:t>.</w:t>
      </w:r>
    </w:p>
    <w:p w:rsidR="00270CA6" w:rsidRDefault="00270CA6">
      <w:pPr>
        <w:widowControl/>
        <w:tabs>
          <w:tab w:val="left" w:pos="-1440"/>
        </w:tabs>
        <w:jc w:val="both"/>
      </w:pPr>
    </w:p>
    <w:p w:rsidR="0067693E" w:rsidRDefault="0067693E">
      <w:pPr>
        <w:widowControl/>
        <w:tabs>
          <w:tab w:val="left" w:pos="-1440"/>
        </w:tabs>
        <w:ind w:left="720" w:hanging="720"/>
        <w:jc w:val="both"/>
      </w:pPr>
      <w:proofErr w:type="spellStart"/>
      <w:r>
        <w:t>Zaehner</w:t>
      </w:r>
      <w:proofErr w:type="spellEnd"/>
      <w:r>
        <w:t xml:space="preserve">, </w:t>
      </w:r>
      <w:proofErr w:type="spellStart"/>
      <w:r w:rsidR="00202582">
        <w:t>R.C</w:t>
      </w:r>
      <w:proofErr w:type="spellEnd"/>
      <w:r w:rsidR="00202582">
        <w:t>.</w:t>
      </w:r>
      <w:r>
        <w:t xml:space="preserve"> </w:t>
      </w:r>
      <w:r>
        <w:rPr>
          <w:i/>
          <w:iCs/>
        </w:rPr>
        <w:t>Concordant Discord</w:t>
      </w:r>
      <w:r w:rsidRPr="00E41D1D">
        <w:rPr>
          <w:iCs/>
        </w:rPr>
        <w:t xml:space="preserve">: </w:t>
      </w:r>
      <w:r>
        <w:rPr>
          <w:i/>
          <w:iCs/>
        </w:rPr>
        <w:t>The Interdependence of Faiths</w:t>
      </w:r>
      <w:r w:rsidRPr="00E41D1D">
        <w:rPr>
          <w:iCs/>
        </w:rPr>
        <w:t xml:space="preserve">, </w:t>
      </w:r>
      <w:r>
        <w:rPr>
          <w:i/>
          <w:iCs/>
        </w:rPr>
        <w:t>Being the Gifford Lectures on Natural Religion Delivered at St</w:t>
      </w:r>
      <w:r w:rsidR="00E41D1D" w:rsidRPr="00E41D1D">
        <w:rPr>
          <w:iCs/>
        </w:rPr>
        <w:t xml:space="preserve">. </w:t>
      </w:r>
      <w:r>
        <w:rPr>
          <w:i/>
          <w:iCs/>
        </w:rPr>
        <w:t>Andrews in 1967</w:t>
      </w:r>
      <w:r>
        <w:rPr>
          <w:i/>
          <w:iCs/>
        </w:rPr>
        <w:noBreakHyphen/>
        <w:t>1969</w:t>
      </w:r>
      <w:r w:rsidR="00E41D1D" w:rsidRPr="00E41D1D">
        <w:rPr>
          <w:iCs/>
        </w:rPr>
        <w:t>.</w:t>
      </w:r>
      <w:r>
        <w:t xml:space="preserve"> </w:t>
      </w:r>
      <w:r w:rsidR="00202582">
        <w:t xml:space="preserve">Oxford: </w:t>
      </w:r>
      <w:proofErr w:type="spellStart"/>
      <w:r w:rsidR="00202582">
        <w:t>OUP</w:t>
      </w:r>
      <w:proofErr w:type="spellEnd"/>
      <w:r w:rsidR="00202582">
        <w:t>,</w:t>
      </w:r>
      <w:r>
        <w:t xml:space="preserve"> 1970.</w:t>
      </w:r>
    </w:p>
    <w:p w:rsidR="0067693E" w:rsidRDefault="0067693E">
      <w:pPr>
        <w:widowControl/>
        <w:tabs>
          <w:tab w:val="left" w:pos="-1440"/>
        </w:tabs>
        <w:jc w:val="both"/>
      </w:pPr>
    </w:p>
    <w:p w:rsidR="0067693E" w:rsidRDefault="0067693E">
      <w:pPr>
        <w:widowControl/>
        <w:tabs>
          <w:tab w:val="left" w:pos="-1440"/>
        </w:tabs>
        <w:ind w:left="720" w:hanging="720"/>
        <w:jc w:val="both"/>
      </w:pPr>
      <w:proofErr w:type="spellStart"/>
      <w:r>
        <w:t>Zaehner</w:t>
      </w:r>
      <w:proofErr w:type="spellEnd"/>
      <w:r>
        <w:t xml:space="preserve">, </w:t>
      </w:r>
      <w:proofErr w:type="spellStart"/>
      <w:r w:rsidR="00202582">
        <w:t>R.C</w:t>
      </w:r>
      <w:proofErr w:type="spellEnd"/>
      <w:r w:rsidR="00202582">
        <w:t>.</w:t>
      </w:r>
      <w:r>
        <w:t xml:space="preserve"> </w:t>
      </w:r>
      <w:r>
        <w:rPr>
          <w:i/>
          <w:iCs/>
        </w:rPr>
        <w:t>Zen</w:t>
      </w:r>
      <w:r w:rsidR="00E41D1D" w:rsidRPr="00E41D1D">
        <w:rPr>
          <w:iCs/>
        </w:rPr>
        <w:t xml:space="preserve">, </w:t>
      </w:r>
      <w:r>
        <w:rPr>
          <w:i/>
          <w:iCs/>
        </w:rPr>
        <w:t>Drugs and Mysticism</w:t>
      </w:r>
      <w:r w:rsidR="00E41D1D" w:rsidRPr="00E41D1D">
        <w:rPr>
          <w:iCs/>
        </w:rPr>
        <w:t>.</w:t>
      </w:r>
      <w:r w:rsidR="00202582">
        <w:t xml:space="preserve"> New York: Random House, 1972.</w:t>
      </w:r>
      <w:r>
        <w:t xml:space="preserve"> </w:t>
      </w:r>
      <w:r w:rsidR="00202582">
        <w:t>Rpt</w:t>
      </w:r>
      <w:r>
        <w:t xml:space="preserve">. ed., Lanham: </w:t>
      </w:r>
      <w:r w:rsidR="00202582">
        <w:t xml:space="preserve">UP </w:t>
      </w:r>
      <w:r>
        <w:t>of America, 1989.</w:t>
      </w:r>
    </w:p>
    <w:p w:rsidR="0067693E" w:rsidRDefault="0067693E">
      <w:pPr>
        <w:widowControl/>
        <w:tabs>
          <w:tab w:val="left" w:pos="-1440"/>
        </w:tabs>
        <w:jc w:val="both"/>
      </w:pPr>
    </w:p>
    <w:sectPr w:rsidR="0067693E" w:rsidSect="0067693E">
      <w:headerReference w:type="default" r:id="rId8"/>
      <w:footnotePr>
        <w:pos w:val="beneathText"/>
      </w:foot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5BC" w:rsidRDefault="005E45BC">
      <w:r>
        <w:separator/>
      </w:r>
    </w:p>
  </w:endnote>
  <w:endnote w:type="continuationSeparator" w:id="0">
    <w:p w:rsidR="005E45BC" w:rsidRDefault="005E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5BC" w:rsidRDefault="005E45BC">
      <w:r>
        <w:separator/>
      </w:r>
    </w:p>
  </w:footnote>
  <w:footnote w:type="continuationSeparator" w:id="0">
    <w:p w:rsidR="005E45BC" w:rsidRDefault="005E45BC">
      <w:r>
        <w:continuationSeparator/>
      </w:r>
    </w:p>
  </w:footnote>
  <w:footnote w:id="1">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Pr>
          <w:sz w:val="22"/>
          <w:szCs w:val="22"/>
        </w:rPr>
        <w:t xml:space="preserve"> “The resurgence of </w:t>
      </w:r>
      <w:proofErr w:type="spellStart"/>
      <w:r>
        <w:rPr>
          <w:sz w:val="22"/>
          <w:szCs w:val="22"/>
        </w:rPr>
        <w:t>vitalism</w:t>
      </w:r>
      <w:proofErr w:type="spellEnd"/>
      <w:r>
        <w:rPr>
          <w:sz w:val="22"/>
          <w:szCs w:val="22"/>
        </w:rPr>
        <w:t xml:space="preserve"> [was] dominated by the doctrine of Henri Bergson (1859-1941) . . .” (</w:t>
      </w:r>
      <w:proofErr w:type="spellStart"/>
      <w:r>
        <w:rPr>
          <w:sz w:val="22"/>
          <w:szCs w:val="22"/>
        </w:rPr>
        <w:t>Bré</w:t>
      </w:r>
      <w:r>
        <w:rPr>
          <w:sz w:val="22"/>
          <w:szCs w:val="22"/>
        </w:rPr>
        <w:softHyphen/>
        <w:t>hier</w:t>
      </w:r>
      <w:proofErr w:type="spellEnd"/>
      <w:r>
        <w:rPr>
          <w:sz w:val="22"/>
          <w:szCs w:val="22"/>
        </w:rPr>
        <w:t xml:space="preserve"> 121). See also </w:t>
      </w:r>
      <w:proofErr w:type="spellStart"/>
      <w:r>
        <w:rPr>
          <w:sz w:val="22"/>
          <w:szCs w:val="22"/>
        </w:rPr>
        <w:t>Zaehner</w:t>
      </w:r>
      <w:proofErr w:type="spellEnd"/>
      <w:r>
        <w:rPr>
          <w:sz w:val="22"/>
          <w:szCs w:val="22"/>
        </w:rPr>
        <w:t xml:space="preserve">, </w:t>
      </w:r>
      <w:r>
        <w:rPr>
          <w:i/>
          <w:iCs/>
          <w:sz w:val="22"/>
          <w:szCs w:val="22"/>
        </w:rPr>
        <w:t>Zen</w:t>
      </w:r>
      <w:r>
        <w:rPr>
          <w:sz w:val="22"/>
          <w:szCs w:val="22"/>
        </w:rPr>
        <w:t xml:space="preserve"> 18-20, 72.</w:t>
      </w:r>
    </w:p>
  </w:footnote>
  <w:footnote w:id="2">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Pr>
          <w:sz w:val="22"/>
          <w:szCs w:val="22"/>
        </w:rPr>
        <w:t xml:space="preserve"> Immediately after beginning his wanderings, the Buddha met a fellow-men</w:t>
      </w:r>
      <w:r>
        <w:rPr>
          <w:sz w:val="22"/>
          <w:szCs w:val="22"/>
        </w:rPr>
        <w:softHyphen/>
        <w:t>di</w:t>
      </w:r>
      <w:r>
        <w:rPr>
          <w:sz w:val="22"/>
          <w:szCs w:val="22"/>
        </w:rPr>
        <w:softHyphen/>
        <w:t xml:space="preserve">cant, </w:t>
      </w:r>
      <w:proofErr w:type="spellStart"/>
      <w:r w:rsidRPr="006F6161">
        <w:rPr>
          <w:sz w:val="22"/>
          <w:szCs w:val="22"/>
        </w:rPr>
        <w:t>Āḷāra</w:t>
      </w:r>
      <w:proofErr w:type="spellEnd"/>
      <w:r w:rsidRPr="006F6161">
        <w:rPr>
          <w:sz w:val="22"/>
          <w:szCs w:val="22"/>
        </w:rPr>
        <w:t xml:space="preserve"> </w:t>
      </w:r>
      <w:proofErr w:type="spellStart"/>
      <w:r w:rsidRPr="006F6161">
        <w:rPr>
          <w:sz w:val="22"/>
          <w:szCs w:val="22"/>
        </w:rPr>
        <w:t>Kālāma</w:t>
      </w:r>
      <w:proofErr w:type="spellEnd"/>
      <w:r>
        <w:rPr>
          <w:sz w:val="22"/>
          <w:szCs w:val="22"/>
        </w:rPr>
        <w:t>, from whom he seems to have learned “a condition of trance-like meditation in which the medit</w:t>
      </w:r>
      <w:r>
        <w:rPr>
          <w:sz w:val="22"/>
          <w:szCs w:val="22"/>
        </w:rPr>
        <w:t>a</w:t>
      </w:r>
      <w:r>
        <w:rPr>
          <w:sz w:val="22"/>
          <w:szCs w:val="22"/>
        </w:rPr>
        <w:t xml:space="preserve">tor is awake but </w:t>
      </w:r>
      <w:proofErr w:type="spellStart"/>
      <w:r>
        <w:rPr>
          <w:sz w:val="22"/>
          <w:szCs w:val="22"/>
        </w:rPr>
        <w:t>inturned</w:t>
      </w:r>
      <w:proofErr w:type="spellEnd"/>
      <w:r>
        <w:rPr>
          <w:sz w:val="22"/>
          <w:szCs w:val="22"/>
        </w:rPr>
        <w:t>” (Schu</w:t>
      </w:r>
      <w:r>
        <w:rPr>
          <w:sz w:val="22"/>
          <w:szCs w:val="22"/>
        </w:rPr>
        <w:softHyphen/>
        <w:t xml:space="preserve">mann 48)—apparently yoga. “Yoga,” from the root </w:t>
      </w:r>
      <w:proofErr w:type="spellStart"/>
      <w:r>
        <w:rPr>
          <w:i/>
          <w:iCs/>
          <w:sz w:val="22"/>
          <w:szCs w:val="22"/>
        </w:rPr>
        <w:t>yug</w:t>
      </w:r>
      <w:proofErr w:type="spellEnd"/>
      <w:r>
        <w:rPr>
          <w:sz w:val="22"/>
          <w:szCs w:val="22"/>
        </w:rPr>
        <w:t>, means “to unite” or “join” (cf. Eng</w:t>
      </w:r>
      <w:r>
        <w:rPr>
          <w:sz w:val="22"/>
          <w:szCs w:val="22"/>
        </w:rPr>
        <w:softHyphen/>
        <w:t>lish “yoke”). Some of its practices—con</w:t>
      </w:r>
      <w:r>
        <w:rPr>
          <w:sz w:val="22"/>
          <w:szCs w:val="22"/>
        </w:rPr>
        <w:softHyphen/>
        <w:t xml:space="preserve">trol of breathing, lotus position, etc.—probably existed in India even before the first Aryan invasions (c. 1700 </w:t>
      </w:r>
      <w:proofErr w:type="spellStart"/>
      <w:r>
        <w:rPr>
          <w:smallCaps/>
          <w:sz w:val="22"/>
          <w:szCs w:val="22"/>
        </w:rPr>
        <w:t>bce</w:t>
      </w:r>
      <w:proofErr w:type="spellEnd"/>
      <w:r>
        <w:rPr>
          <w:sz w:val="22"/>
          <w:szCs w:val="22"/>
        </w:rPr>
        <w:t>). Closer to the Bud</w:t>
      </w:r>
      <w:r>
        <w:rPr>
          <w:sz w:val="22"/>
          <w:szCs w:val="22"/>
        </w:rPr>
        <w:softHyphen/>
        <w:t xml:space="preserve">dha’s day, one finds already in the </w:t>
      </w:r>
      <w:proofErr w:type="spellStart"/>
      <w:r>
        <w:rPr>
          <w:i/>
          <w:iCs/>
          <w:sz w:val="22"/>
          <w:szCs w:val="22"/>
        </w:rPr>
        <w:t>Shvetashvatara</w:t>
      </w:r>
      <w:proofErr w:type="spellEnd"/>
      <w:r>
        <w:rPr>
          <w:i/>
          <w:iCs/>
          <w:sz w:val="22"/>
          <w:szCs w:val="22"/>
        </w:rPr>
        <w:t xml:space="preserve"> Upanishad</w:t>
      </w:r>
      <w:r>
        <w:rPr>
          <w:sz w:val="22"/>
          <w:szCs w:val="22"/>
        </w:rPr>
        <w:t xml:space="preserve"> 2.8-15 “a remarkably system</w:t>
      </w:r>
      <w:r>
        <w:rPr>
          <w:sz w:val="22"/>
          <w:szCs w:val="22"/>
        </w:rPr>
        <w:softHyphen/>
        <w:t>atic descrip</w:t>
      </w:r>
      <w:r>
        <w:rPr>
          <w:sz w:val="22"/>
          <w:szCs w:val="22"/>
        </w:rPr>
        <w:softHyphen/>
        <w:t xml:space="preserve">tion of the practices and results of </w:t>
      </w:r>
      <w:r>
        <w:rPr>
          <w:i/>
          <w:iCs/>
          <w:sz w:val="22"/>
          <w:szCs w:val="22"/>
        </w:rPr>
        <w:t>yo</w:t>
      </w:r>
      <w:r>
        <w:rPr>
          <w:i/>
          <w:iCs/>
          <w:sz w:val="22"/>
          <w:szCs w:val="22"/>
        </w:rPr>
        <w:softHyphen/>
        <w:t>ga</w:t>
      </w:r>
      <w:r>
        <w:rPr>
          <w:sz w:val="22"/>
          <w:szCs w:val="22"/>
        </w:rPr>
        <w:t>” (Organ 226). Nevertheless, since “attain</w:t>
      </w:r>
      <w:r>
        <w:rPr>
          <w:sz w:val="22"/>
          <w:szCs w:val="22"/>
        </w:rPr>
        <w:softHyphen/>
        <w:t xml:space="preserve">ment of </w:t>
      </w:r>
      <w:proofErr w:type="spellStart"/>
      <w:r>
        <w:rPr>
          <w:i/>
          <w:iCs/>
          <w:sz w:val="22"/>
          <w:szCs w:val="22"/>
        </w:rPr>
        <w:t>bodhi</w:t>
      </w:r>
      <w:proofErr w:type="spellEnd"/>
      <w:r>
        <w:rPr>
          <w:sz w:val="22"/>
          <w:szCs w:val="22"/>
        </w:rPr>
        <w:t xml:space="preserve"> (‘enlightenment’) and </w:t>
      </w:r>
      <w:proofErr w:type="spellStart"/>
      <w:r>
        <w:rPr>
          <w:i/>
          <w:iCs/>
          <w:sz w:val="22"/>
          <w:szCs w:val="22"/>
        </w:rPr>
        <w:t>nirv</w:t>
      </w:r>
      <w:r w:rsidRPr="000C3CE1">
        <w:rPr>
          <w:i/>
          <w:sz w:val="22"/>
        </w:rPr>
        <w:t>āṇ</w:t>
      </w:r>
      <w:r>
        <w:rPr>
          <w:i/>
          <w:iCs/>
          <w:sz w:val="22"/>
          <w:szCs w:val="22"/>
        </w:rPr>
        <w:t>a</w:t>
      </w:r>
      <w:proofErr w:type="spellEnd"/>
      <w:r>
        <w:rPr>
          <w:sz w:val="22"/>
          <w:szCs w:val="22"/>
        </w:rPr>
        <w:t xml:space="preserve"> (‘emancipation’) through cultiva</w:t>
      </w:r>
      <w:r>
        <w:rPr>
          <w:sz w:val="22"/>
          <w:szCs w:val="22"/>
        </w:rPr>
        <w:softHyphen/>
        <w:t xml:space="preserve">tion of meditative trances” is not fully described until the </w:t>
      </w:r>
      <w:r>
        <w:rPr>
          <w:i/>
          <w:iCs/>
          <w:sz w:val="22"/>
          <w:szCs w:val="22"/>
        </w:rPr>
        <w:t xml:space="preserve">Bhagavad </w:t>
      </w:r>
      <w:proofErr w:type="spellStart"/>
      <w:r w:rsidRPr="000C3CE1">
        <w:rPr>
          <w:i/>
          <w:iCs/>
          <w:sz w:val="22"/>
          <w:szCs w:val="22"/>
        </w:rPr>
        <w:t>G</w:t>
      </w:r>
      <w:r w:rsidRPr="000C3CE1">
        <w:rPr>
          <w:i/>
          <w:sz w:val="22"/>
        </w:rPr>
        <w:t>ī</w:t>
      </w:r>
      <w:r w:rsidRPr="000C3CE1">
        <w:rPr>
          <w:i/>
          <w:iCs/>
          <w:sz w:val="22"/>
          <w:szCs w:val="22"/>
        </w:rPr>
        <w:t>t</w:t>
      </w:r>
      <w:r w:rsidRPr="000C3CE1">
        <w:rPr>
          <w:i/>
          <w:sz w:val="22"/>
        </w:rPr>
        <w:t>ā</w:t>
      </w:r>
      <w:proofErr w:type="spellEnd"/>
      <w:r>
        <w:rPr>
          <w:sz w:val="22"/>
          <w:szCs w:val="22"/>
        </w:rPr>
        <w:t xml:space="preserve"> and </w:t>
      </w:r>
      <w:proofErr w:type="spellStart"/>
      <w:r>
        <w:rPr>
          <w:sz w:val="22"/>
          <w:szCs w:val="22"/>
        </w:rPr>
        <w:t>Patañjal</w:t>
      </w:r>
      <w:r>
        <w:rPr>
          <w:sz w:val="22"/>
          <w:szCs w:val="22"/>
        </w:rPr>
        <w:softHyphen/>
        <w:t>i’s</w:t>
      </w:r>
      <w:proofErr w:type="spellEnd"/>
      <w:r>
        <w:rPr>
          <w:sz w:val="22"/>
          <w:szCs w:val="22"/>
        </w:rPr>
        <w:t xml:space="preserve"> </w:t>
      </w:r>
      <w:r>
        <w:rPr>
          <w:i/>
          <w:iCs/>
          <w:sz w:val="22"/>
          <w:szCs w:val="22"/>
        </w:rPr>
        <w:t>Yoga Sutras</w:t>
      </w:r>
      <w:r>
        <w:rPr>
          <w:sz w:val="22"/>
          <w:szCs w:val="22"/>
        </w:rPr>
        <w:t xml:space="preserve"> (both first centuries </w:t>
      </w:r>
      <w:proofErr w:type="spellStart"/>
      <w:r>
        <w:rPr>
          <w:smallCaps/>
          <w:sz w:val="22"/>
          <w:szCs w:val="22"/>
        </w:rPr>
        <w:t>ce</w:t>
      </w:r>
      <w:proofErr w:type="spellEnd"/>
      <w:r>
        <w:rPr>
          <w:sz w:val="22"/>
          <w:szCs w:val="22"/>
        </w:rPr>
        <w:t>), these meditative techniques must have come into Buddhism “not from Brahmanism but from the ascetic wanderer sects of ancient India” (Robinson and Johnson 9).</w:t>
      </w:r>
    </w:p>
  </w:footnote>
  <w:footnote w:id="3">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Pr>
          <w:sz w:val="22"/>
          <w:szCs w:val="22"/>
        </w:rPr>
        <w:t xml:space="preserve"> The Buddha next encountered a second fellow-mendicant, </w:t>
      </w:r>
      <w:proofErr w:type="spellStart"/>
      <w:r>
        <w:rPr>
          <w:sz w:val="22"/>
          <w:szCs w:val="22"/>
        </w:rPr>
        <w:t>Uddaka</w:t>
      </w:r>
      <w:proofErr w:type="spellEnd"/>
      <w:r>
        <w:rPr>
          <w:sz w:val="22"/>
          <w:szCs w:val="22"/>
        </w:rPr>
        <w:t xml:space="preserve"> </w:t>
      </w:r>
      <w:proofErr w:type="spellStart"/>
      <w:r>
        <w:rPr>
          <w:sz w:val="22"/>
          <w:szCs w:val="22"/>
        </w:rPr>
        <w:t>R</w:t>
      </w:r>
      <w:r w:rsidRPr="000C3CE1">
        <w:rPr>
          <w:sz w:val="22"/>
        </w:rPr>
        <w:t>ā</w:t>
      </w:r>
      <w:r>
        <w:rPr>
          <w:sz w:val="22"/>
          <w:szCs w:val="22"/>
        </w:rPr>
        <w:t>ma</w:t>
      </w:r>
      <w:r>
        <w:rPr>
          <w:sz w:val="22"/>
          <w:szCs w:val="22"/>
        </w:rPr>
        <w:softHyphen/>
        <w:t>putta</w:t>
      </w:r>
      <w:proofErr w:type="spellEnd"/>
      <w:r>
        <w:rPr>
          <w:sz w:val="22"/>
          <w:szCs w:val="22"/>
        </w:rPr>
        <w:t>, from whom the Buddha seems to have learned “</w:t>
      </w:r>
      <w:proofErr w:type="spellStart"/>
      <w:r>
        <w:rPr>
          <w:sz w:val="22"/>
          <w:szCs w:val="22"/>
        </w:rPr>
        <w:t>Upanishadic</w:t>
      </w:r>
      <w:proofErr w:type="spellEnd"/>
      <w:r>
        <w:rPr>
          <w:sz w:val="22"/>
          <w:szCs w:val="22"/>
        </w:rPr>
        <w:t xml:space="preserve"> ideas, i. e. the doctrine of Brahman as the Ab</w:t>
      </w:r>
      <w:r>
        <w:rPr>
          <w:sz w:val="22"/>
          <w:szCs w:val="22"/>
        </w:rPr>
        <w:softHyphen/>
        <w:t>sol</w:t>
      </w:r>
      <w:r>
        <w:rPr>
          <w:sz w:val="22"/>
          <w:szCs w:val="22"/>
        </w:rPr>
        <w:softHyphen/>
        <w:t>ute present in all things” (Schu</w:t>
      </w:r>
      <w:r>
        <w:rPr>
          <w:sz w:val="22"/>
          <w:szCs w:val="22"/>
        </w:rPr>
        <w:softHyphen/>
        <w:t>mann 49). Raised a Hindu, the Buddha would have imbibed from his intellectual m</w:t>
      </w:r>
      <w:r>
        <w:rPr>
          <w:sz w:val="22"/>
          <w:szCs w:val="22"/>
        </w:rPr>
        <w:t>i</w:t>
      </w:r>
      <w:r>
        <w:rPr>
          <w:sz w:val="22"/>
          <w:szCs w:val="22"/>
        </w:rPr>
        <w:t>lieu several presupposi</w:t>
      </w:r>
      <w:r>
        <w:rPr>
          <w:sz w:val="22"/>
          <w:szCs w:val="22"/>
        </w:rPr>
        <w:softHyphen/>
        <w:t>tions about reality, assumptions which for the most part remained in his own “h</w:t>
      </w:r>
      <w:r>
        <w:rPr>
          <w:sz w:val="22"/>
          <w:szCs w:val="22"/>
        </w:rPr>
        <w:t>e</w:t>
      </w:r>
      <w:r>
        <w:rPr>
          <w:sz w:val="22"/>
          <w:szCs w:val="22"/>
        </w:rPr>
        <w:t>retical” system: that time and space are infinite; that identity extends beyond this lifetime; that the un</w:t>
      </w:r>
      <w:r>
        <w:rPr>
          <w:sz w:val="22"/>
          <w:szCs w:val="22"/>
        </w:rPr>
        <w:t>i</w:t>
      </w:r>
      <w:r>
        <w:rPr>
          <w:sz w:val="22"/>
          <w:szCs w:val="22"/>
        </w:rPr>
        <w:t>verse (</w:t>
      </w:r>
      <w:proofErr w:type="spellStart"/>
      <w:r>
        <w:rPr>
          <w:i/>
          <w:iCs/>
          <w:sz w:val="22"/>
          <w:szCs w:val="22"/>
        </w:rPr>
        <w:t>sa</w:t>
      </w:r>
      <w:r w:rsidRPr="006F6161">
        <w:rPr>
          <w:i/>
          <w:sz w:val="22"/>
        </w:rPr>
        <w:t>ṃ</w:t>
      </w:r>
      <w:r>
        <w:rPr>
          <w:i/>
          <w:iCs/>
          <w:sz w:val="22"/>
          <w:szCs w:val="22"/>
        </w:rPr>
        <w:t>s</w:t>
      </w:r>
      <w:r w:rsidRPr="006F6161">
        <w:rPr>
          <w:i/>
          <w:sz w:val="22"/>
        </w:rPr>
        <w:t>ā</w:t>
      </w:r>
      <w:r>
        <w:rPr>
          <w:i/>
          <w:iCs/>
          <w:sz w:val="22"/>
          <w:szCs w:val="22"/>
        </w:rPr>
        <w:t>ra</w:t>
      </w:r>
      <w:proofErr w:type="spellEnd"/>
      <w:r w:rsidRPr="00E41D1D">
        <w:rPr>
          <w:iCs/>
          <w:sz w:val="22"/>
          <w:szCs w:val="22"/>
        </w:rPr>
        <w:t>,</w:t>
      </w:r>
      <w:r>
        <w:rPr>
          <w:sz w:val="22"/>
          <w:szCs w:val="22"/>
        </w:rPr>
        <w:t xml:space="preserve"> “that which turns around for</w:t>
      </w:r>
      <w:r>
        <w:rPr>
          <w:sz w:val="22"/>
          <w:szCs w:val="22"/>
        </w:rPr>
        <w:softHyphen/>
        <w:t>ever”) is constantly changing and perilous; that one is co</w:t>
      </w:r>
      <w:r>
        <w:rPr>
          <w:sz w:val="22"/>
          <w:szCs w:val="22"/>
        </w:rPr>
        <w:t>m</w:t>
      </w:r>
      <w:r>
        <w:rPr>
          <w:sz w:val="22"/>
          <w:szCs w:val="22"/>
        </w:rPr>
        <w:t>pletely res</w:t>
      </w:r>
      <w:r>
        <w:rPr>
          <w:sz w:val="22"/>
          <w:szCs w:val="22"/>
        </w:rPr>
        <w:softHyphen/>
        <w:t>pon</w:t>
      </w:r>
      <w:r>
        <w:rPr>
          <w:sz w:val="22"/>
          <w:szCs w:val="22"/>
        </w:rPr>
        <w:softHyphen/>
        <w:t>sible for one’s fate (</w:t>
      </w:r>
      <w:r>
        <w:rPr>
          <w:i/>
          <w:iCs/>
          <w:sz w:val="22"/>
          <w:szCs w:val="22"/>
        </w:rPr>
        <w:t>karma</w:t>
      </w:r>
      <w:r>
        <w:rPr>
          <w:sz w:val="22"/>
          <w:szCs w:val="22"/>
        </w:rPr>
        <w:t>); and that es</w:t>
      </w:r>
      <w:r>
        <w:rPr>
          <w:sz w:val="22"/>
          <w:szCs w:val="22"/>
        </w:rPr>
        <w:softHyphen/>
        <w:t xml:space="preserve">cape from </w:t>
      </w:r>
      <w:proofErr w:type="spellStart"/>
      <w:r>
        <w:rPr>
          <w:i/>
          <w:iCs/>
          <w:sz w:val="22"/>
          <w:szCs w:val="22"/>
        </w:rPr>
        <w:t>sa</w:t>
      </w:r>
      <w:r w:rsidRPr="006F6161">
        <w:rPr>
          <w:i/>
          <w:sz w:val="22"/>
        </w:rPr>
        <w:t>ṃ</w:t>
      </w:r>
      <w:r>
        <w:rPr>
          <w:i/>
          <w:iCs/>
          <w:sz w:val="22"/>
          <w:szCs w:val="22"/>
        </w:rPr>
        <w:t>s</w:t>
      </w:r>
      <w:r w:rsidRPr="006F6161">
        <w:rPr>
          <w:i/>
          <w:sz w:val="22"/>
        </w:rPr>
        <w:t>ā</w:t>
      </w:r>
      <w:r>
        <w:rPr>
          <w:i/>
          <w:iCs/>
          <w:sz w:val="22"/>
          <w:szCs w:val="22"/>
        </w:rPr>
        <w:t>ra</w:t>
      </w:r>
      <w:proofErr w:type="spellEnd"/>
      <w:r>
        <w:rPr>
          <w:sz w:val="22"/>
          <w:szCs w:val="22"/>
        </w:rPr>
        <w:t xml:space="preserve"> is </w:t>
      </w:r>
      <w:proofErr w:type="spellStart"/>
      <w:r>
        <w:rPr>
          <w:i/>
          <w:iCs/>
          <w:sz w:val="22"/>
          <w:szCs w:val="22"/>
        </w:rPr>
        <w:t>nirv</w:t>
      </w:r>
      <w:r w:rsidRPr="006F6161">
        <w:rPr>
          <w:i/>
          <w:sz w:val="22"/>
        </w:rPr>
        <w:t>ā</w:t>
      </w:r>
      <w:r>
        <w:rPr>
          <w:i/>
          <w:iCs/>
          <w:sz w:val="22"/>
          <w:szCs w:val="22"/>
        </w:rPr>
        <w:t>a</w:t>
      </w:r>
      <w:proofErr w:type="spellEnd"/>
      <w:r w:rsidRPr="00E41D1D">
        <w:rPr>
          <w:iCs/>
          <w:sz w:val="22"/>
          <w:szCs w:val="22"/>
        </w:rPr>
        <w:t>,</w:t>
      </w:r>
      <w:r>
        <w:rPr>
          <w:sz w:val="22"/>
          <w:szCs w:val="22"/>
        </w:rPr>
        <w:t xml:space="preserve"> release into a tran</w:t>
      </w:r>
      <w:r>
        <w:rPr>
          <w:sz w:val="22"/>
          <w:szCs w:val="22"/>
        </w:rPr>
        <w:t>s</w:t>
      </w:r>
      <w:r>
        <w:rPr>
          <w:sz w:val="22"/>
          <w:szCs w:val="22"/>
        </w:rPr>
        <w:t>cendent, death</w:t>
      </w:r>
      <w:r>
        <w:rPr>
          <w:sz w:val="22"/>
          <w:szCs w:val="22"/>
        </w:rPr>
        <w:softHyphen/>
        <w:t>less state (</w:t>
      </w:r>
      <w:r>
        <w:rPr>
          <w:i/>
          <w:iCs/>
          <w:sz w:val="22"/>
          <w:szCs w:val="22"/>
        </w:rPr>
        <w:t>not</w:t>
      </w:r>
      <w:r>
        <w:rPr>
          <w:sz w:val="22"/>
          <w:szCs w:val="22"/>
        </w:rPr>
        <w:t xml:space="preserve"> release into heaven: heaven and hell are part of the </w:t>
      </w:r>
      <w:proofErr w:type="spellStart"/>
      <w:r>
        <w:rPr>
          <w:i/>
          <w:iCs/>
          <w:sz w:val="22"/>
          <w:szCs w:val="22"/>
        </w:rPr>
        <w:t>sa</w:t>
      </w:r>
      <w:r w:rsidRPr="006F6161">
        <w:rPr>
          <w:i/>
          <w:sz w:val="22"/>
        </w:rPr>
        <w:t>ṃ</w:t>
      </w:r>
      <w:r>
        <w:rPr>
          <w:i/>
          <w:iCs/>
          <w:sz w:val="22"/>
          <w:szCs w:val="22"/>
        </w:rPr>
        <w:t>s</w:t>
      </w:r>
      <w:r w:rsidRPr="006F6161">
        <w:rPr>
          <w:i/>
          <w:sz w:val="22"/>
        </w:rPr>
        <w:t>ā</w:t>
      </w:r>
      <w:r>
        <w:rPr>
          <w:i/>
          <w:iCs/>
          <w:sz w:val="22"/>
          <w:szCs w:val="22"/>
        </w:rPr>
        <w:t>ric</w:t>
      </w:r>
      <w:proofErr w:type="spellEnd"/>
      <w:r>
        <w:rPr>
          <w:sz w:val="22"/>
          <w:szCs w:val="22"/>
        </w:rPr>
        <w:t xml:space="preserve"> world system) (Robinson and Johnson 15-16). But the Hinduism the Buddha learned at home would have been “the </w:t>
      </w:r>
      <w:r>
        <w:rPr>
          <w:sz w:val="22"/>
          <w:szCs w:val="22"/>
        </w:rPr>
        <w:softHyphen/>
      </w:r>
      <w:r>
        <w:rPr>
          <w:sz w:val="22"/>
          <w:szCs w:val="22"/>
        </w:rPr>
        <w:softHyphen/>
        <w:t xml:space="preserve">esoteric rituals of the traditional </w:t>
      </w:r>
      <w:proofErr w:type="spellStart"/>
      <w:r>
        <w:rPr>
          <w:sz w:val="22"/>
          <w:szCs w:val="22"/>
        </w:rPr>
        <w:t>brah</w:t>
      </w:r>
      <w:r>
        <w:rPr>
          <w:sz w:val="22"/>
          <w:szCs w:val="22"/>
        </w:rPr>
        <w:softHyphen/>
        <w:t>min</w:t>
      </w:r>
      <w:proofErr w:type="spellEnd"/>
      <w:r>
        <w:rPr>
          <w:sz w:val="22"/>
          <w:szCs w:val="22"/>
        </w:rPr>
        <w:t xml:space="preserve"> priesthood” (Bentley 43). New ideas were afoot among the a</w:t>
      </w:r>
      <w:r>
        <w:rPr>
          <w:sz w:val="22"/>
          <w:szCs w:val="22"/>
        </w:rPr>
        <w:t>s</w:t>
      </w:r>
      <w:r>
        <w:rPr>
          <w:sz w:val="22"/>
          <w:szCs w:val="22"/>
        </w:rPr>
        <w:t>cetics inhabiting the North-Indian for</w:t>
      </w:r>
      <w:r>
        <w:rPr>
          <w:sz w:val="22"/>
          <w:szCs w:val="22"/>
        </w:rPr>
        <w:softHyphen/>
        <w:t xml:space="preserve">ests (men called </w:t>
      </w:r>
      <w:r>
        <w:rPr>
          <w:i/>
          <w:iCs/>
          <w:sz w:val="22"/>
          <w:szCs w:val="22"/>
        </w:rPr>
        <w:t>rishis</w:t>
      </w:r>
      <w:r>
        <w:rPr>
          <w:sz w:val="22"/>
          <w:szCs w:val="22"/>
        </w:rPr>
        <w:t>), ideas which even</w:t>
      </w:r>
      <w:r>
        <w:rPr>
          <w:sz w:val="22"/>
          <w:szCs w:val="22"/>
        </w:rPr>
        <w:softHyphen/>
        <w:t>tually con</w:t>
      </w:r>
      <w:r>
        <w:rPr>
          <w:sz w:val="22"/>
          <w:szCs w:val="22"/>
        </w:rPr>
        <w:softHyphen/>
        <w:t xml:space="preserve">densed into the literature known as the </w:t>
      </w:r>
      <w:proofErr w:type="spellStart"/>
      <w:r>
        <w:rPr>
          <w:i/>
          <w:iCs/>
          <w:sz w:val="22"/>
          <w:szCs w:val="22"/>
        </w:rPr>
        <w:t>Upani</w:t>
      </w:r>
      <w:r w:rsidRPr="006F6161">
        <w:rPr>
          <w:i/>
          <w:sz w:val="22"/>
        </w:rPr>
        <w:t>ṣa</w:t>
      </w:r>
      <w:r>
        <w:rPr>
          <w:i/>
          <w:iCs/>
          <w:sz w:val="22"/>
          <w:szCs w:val="22"/>
        </w:rPr>
        <w:t>ds</w:t>
      </w:r>
      <w:proofErr w:type="spellEnd"/>
      <w:r w:rsidRPr="00E41D1D">
        <w:rPr>
          <w:iCs/>
          <w:sz w:val="22"/>
          <w:szCs w:val="22"/>
        </w:rPr>
        <w:t>;</w:t>
      </w:r>
      <w:r>
        <w:rPr>
          <w:sz w:val="22"/>
          <w:szCs w:val="22"/>
        </w:rPr>
        <w:t xml:space="preserve"> and these seem to have been more influential on the Buddha than tr</w:t>
      </w:r>
      <w:r>
        <w:rPr>
          <w:sz w:val="22"/>
          <w:szCs w:val="22"/>
        </w:rPr>
        <w:t>a</w:t>
      </w:r>
      <w:r>
        <w:rPr>
          <w:sz w:val="22"/>
          <w:szCs w:val="22"/>
        </w:rPr>
        <w:t>ditional Hinduism.</w:t>
      </w:r>
    </w:p>
  </w:footnote>
  <w:footnote w:id="4">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Pr>
          <w:sz w:val="22"/>
          <w:szCs w:val="22"/>
        </w:rPr>
        <w:t xml:space="preserve"> Siddhartha tried severe </w:t>
      </w:r>
      <w:proofErr w:type="spellStart"/>
      <w:r>
        <w:rPr>
          <w:sz w:val="22"/>
          <w:szCs w:val="22"/>
        </w:rPr>
        <w:t>asceticisms</w:t>
      </w:r>
      <w:proofErr w:type="spellEnd"/>
      <w:r>
        <w:rPr>
          <w:sz w:val="22"/>
          <w:szCs w:val="22"/>
        </w:rPr>
        <w:t xml:space="preserve"> next. For example: he went naked; he plucked rather than cut his hair and beard; he lay only on thorns and slept only in graveyards; he never washed; he ate only a handful of grain or one fruit each day, and sometimes ate his own ex</w:t>
      </w:r>
      <w:r>
        <w:rPr>
          <w:sz w:val="22"/>
          <w:szCs w:val="22"/>
        </w:rPr>
        <w:softHyphen/>
        <w:t>cre</w:t>
      </w:r>
      <w:r>
        <w:rPr>
          <w:sz w:val="22"/>
          <w:szCs w:val="22"/>
        </w:rPr>
        <w:softHyphen/>
        <w:t xml:space="preserve">ment instead (Schumann 52). These were mild practices compared to those of, say, the </w:t>
      </w:r>
      <w:proofErr w:type="spellStart"/>
      <w:r>
        <w:rPr>
          <w:sz w:val="22"/>
          <w:szCs w:val="22"/>
        </w:rPr>
        <w:t>Ajivikas</w:t>
      </w:r>
      <w:proofErr w:type="spellEnd"/>
      <w:r>
        <w:rPr>
          <w:sz w:val="22"/>
          <w:szCs w:val="22"/>
        </w:rPr>
        <w:t>, who held hot metal, sev</w:t>
      </w:r>
      <w:r>
        <w:rPr>
          <w:sz w:val="22"/>
          <w:szCs w:val="22"/>
        </w:rPr>
        <w:softHyphen/>
        <w:t xml:space="preserve">ered fingers, and broke a bone or cut a muscle to cripple themselves; among them suicide was </w:t>
      </w:r>
      <w:r>
        <w:rPr>
          <w:i/>
          <w:iCs/>
          <w:sz w:val="22"/>
          <w:szCs w:val="22"/>
        </w:rPr>
        <w:t>de rigueur</w:t>
      </w:r>
      <w:r>
        <w:rPr>
          <w:sz w:val="22"/>
          <w:szCs w:val="22"/>
        </w:rPr>
        <w:t xml:space="preserve"> (Organ 140).</w:t>
      </w:r>
    </w:p>
  </w:footnote>
  <w:footnote w:id="5">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Pr>
          <w:sz w:val="22"/>
          <w:szCs w:val="22"/>
        </w:rPr>
        <w:t xml:space="preserve"> According to the traditional sources, the Buddha also received in the fourth trance the “six </w:t>
      </w:r>
      <w:proofErr w:type="spellStart"/>
      <w:r>
        <w:rPr>
          <w:sz w:val="22"/>
          <w:szCs w:val="22"/>
        </w:rPr>
        <w:t>super</w:t>
      </w:r>
      <w:r>
        <w:rPr>
          <w:sz w:val="22"/>
          <w:szCs w:val="22"/>
        </w:rPr>
        <w:softHyphen/>
        <w:t>know</w:t>
      </w:r>
      <w:r>
        <w:rPr>
          <w:sz w:val="22"/>
          <w:szCs w:val="22"/>
        </w:rPr>
        <w:softHyphen/>
        <w:t>ledges</w:t>
      </w:r>
      <w:proofErr w:type="spellEnd"/>
      <w:r>
        <w:rPr>
          <w:sz w:val="22"/>
          <w:szCs w:val="22"/>
        </w:rPr>
        <w:t>”: miraculous powers (levitation, walking on water, etc.); the divine eye (described e</w:t>
      </w:r>
      <w:r>
        <w:rPr>
          <w:sz w:val="22"/>
          <w:szCs w:val="22"/>
        </w:rPr>
        <w:t>i</w:t>
      </w:r>
      <w:r>
        <w:rPr>
          <w:sz w:val="22"/>
          <w:szCs w:val="22"/>
        </w:rPr>
        <w:t>ther as cosmic vision [“per</w:t>
      </w:r>
      <w:r>
        <w:rPr>
          <w:sz w:val="22"/>
          <w:szCs w:val="22"/>
        </w:rPr>
        <w:softHyphen/>
        <w:t>ception of living be</w:t>
      </w:r>
      <w:r>
        <w:rPr>
          <w:sz w:val="22"/>
          <w:szCs w:val="22"/>
        </w:rPr>
        <w:softHyphen/>
        <w:t>ings ev</w:t>
      </w:r>
      <w:r>
        <w:rPr>
          <w:sz w:val="22"/>
          <w:szCs w:val="22"/>
        </w:rPr>
        <w:softHyphen/>
        <w:t>ery</w:t>
      </w:r>
      <w:r>
        <w:rPr>
          <w:sz w:val="22"/>
          <w:szCs w:val="22"/>
        </w:rPr>
        <w:softHyphen/>
        <w:t>where dying and being reborn”] or as clairvo</w:t>
      </w:r>
      <w:r>
        <w:rPr>
          <w:sz w:val="22"/>
          <w:szCs w:val="22"/>
        </w:rPr>
        <w:t>y</w:t>
      </w:r>
      <w:r>
        <w:rPr>
          <w:sz w:val="22"/>
          <w:szCs w:val="22"/>
        </w:rPr>
        <w:t>ance [the Buddha sometimes used the divine eye to locate per</w:t>
      </w:r>
      <w:r>
        <w:rPr>
          <w:sz w:val="22"/>
          <w:szCs w:val="22"/>
        </w:rPr>
        <w:softHyphen/>
        <w:t>sons he wanted]); the divine ear; telepathy; and knowledge of one’s former lives (Robinson and Johnson 12, 22). (A variant tradition in the sources describes the Buddha’s passage through three unusual cognitive states: know</w:t>
      </w:r>
      <w:r>
        <w:rPr>
          <w:sz w:val="22"/>
          <w:szCs w:val="22"/>
        </w:rPr>
        <w:softHyphen/>
        <w:t>ledge of past lives, the divine eye, and full enlightenment [Robinson and Johnson 12].)</w:t>
      </w:r>
    </w:p>
  </w:footnote>
  <w:footnote w:id="6">
    <w:p w:rsidR="0098546C" w:rsidRDefault="0098546C">
      <w:pPr>
        <w:tabs>
          <w:tab w:val="left" w:pos="-1440"/>
        </w:tabs>
        <w:ind w:firstLine="720"/>
        <w:jc w:val="both"/>
        <w:rPr>
          <w:sz w:val="22"/>
          <w:szCs w:val="22"/>
        </w:rPr>
      </w:pPr>
      <w:r>
        <w:rPr>
          <w:rStyle w:val="FootnoteReference"/>
          <w:sz w:val="22"/>
          <w:szCs w:val="22"/>
          <w:vertAlign w:val="superscript"/>
        </w:rPr>
        <w:footnoteRef/>
      </w:r>
      <w:r>
        <w:rPr>
          <w:sz w:val="22"/>
          <w:szCs w:val="22"/>
        </w:rPr>
        <w:t xml:space="preserve"> “Lao </w:t>
      </w:r>
      <w:proofErr w:type="spellStart"/>
      <w:r>
        <w:rPr>
          <w:sz w:val="22"/>
          <w:szCs w:val="22"/>
        </w:rPr>
        <w:t>Tzû</w:t>
      </w:r>
      <w:proofErr w:type="spellEnd"/>
      <w:r>
        <w:rPr>
          <w:sz w:val="22"/>
          <w:szCs w:val="22"/>
        </w:rPr>
        <w:t xml:space="preserve">” means “Old Master”; “Chuang </w:t>
      </w:r>
      <w:proofErr w:type="spellStart"/>
      <w:r>
        <w:rPr>
          <w:sz w:val="22"/>
          <w:szCs w:val="22"/>
        </w:rPr>
        <w:t>Tzû</w:t>
      </w:r>
      <w:proofErr w:type="spellEnd"/>
      <w:r>
        <w:rPr>
          <w:sz w:val="22"/>
          <w:szCs w:val="22"/>
        </w:rPr>
        <w:t xml:space="preserve">” means “Master Chuang.” Tradition says Lao </w:t>
      </w:r>
      <w:proofErr w:type="spellStart"/>
      <w:r>
        <w:rPr>
          <w:sz w:val="22"/>
          <w:szCs w:val="22"/>
        </w:rPr>
        <w:t>Tzû</w:t>
      </w:r>
      <w:proofErr w:type="spellEnd"/>
      <w:r>
        <w:rPr>
          <w:sz w:val="22"/>
          <w:szCs w:val="22"/>
        </w:rPr>
        <w:t xml:space="preserve"> was an older contemporary of Confucius (the latter died c. 479 </w:t>
      </w:r>
      <w:proofErr w:type="spellStart"/>
      <w:r>
        <w:rPr>
          <w:smallCaps/>
          <w:sz w:val="22"/>
          <w:szCs w:val="22"/>
        </w:rPr>
        <w:t>bce</w:t>
      </w:r>
      <w:proofErr w:type="spellEnd"/>
      <w:r>
        <w:rPr>
          <w:sz w:val="22"/>
          <w:szCs w:val="22"/>
        </w:rPr>
        <w:t xml:space="preserve">)—thus making Lao </w:t>
      </w:r>
      <w:proofErr w:type="spellStart"/>
      <w:r>
        <w:rPr>
          <w:sz w:val="22"/>
          <w:szCs w:val="22"/>
        </w:rPr>
        <w:t>Tzû’s</w:t>
      </w:r>
      <w:proofErr w:type="spellEnd"/>
      <w:r>
        <w:rPr>
          <w:sz w:val="22"/>
          <w:szCs w:val="22"/>
        </w:rPr>
        <w:t xml:space="preserve"> ped</w:t>
      </w:r>
      <w:r>
        <w:rPr>
          <w:sz w:val="22"/>
          <w:szCs w:val="22"/>
        </w:rPr>
        <w:t>i</w:t>
      </w:r>
      <w:r>
        <w:rPr>
          <w:sz w:val="22"/>
          <w:szCs w:val="22"/>
        </w:rPr>
        <w:t>gree more august than Con</w:t>
      </w:r>
      <w:r>
        <w:rPr>
          <w:sz w:val="22"/>
          <w:szCs w:val="22"/>
        </w:rPr>
        <w:softHyphen/>
        <w:t>fu</w:t>
      </w:r>
      <w:r>
        <w:rPr>
          <w:sz w:val="22"/>
          <w:szCs w:val="22"/>
        </w:rPr>
        <w:softHyphen/>
        <w:t xml:space="preserve">cius’. In fact, if there even were a Lao </w:t>
      </w:r>
      <w:proofErr w:type="spellStart"/>
      <w:r>
        <w:rPr>
          <w:sz w:val="22"/>
          <w:szCs w:val="22"/>
        </w:rPr>
        <w:t>Tzû</w:t>
      </w:r>
      <w:proofErr w:type="spellEnd"/>
      <w:r>
        <w:rPr>
          <w:sz w:val="22"/>
          <w:szCs w:val="22"/>
        </w:rPr>
        <w:t xml:space="preserve">, he probably lived somewhat later than Confucius. Chuang </w:t>
      </w:r>
      <w:proofErr w:type="spellStart"/>
      <w:r>
        <w:rPr>
          <w:sz w:val="22"/>
          <w:szCs w:val="22"/>
        </w:rPr>
        <w:t>Tzû</w:t>
      </w:r>
      <w:proofErr w:type="spellEnd"/>
      <w:r>
        <w:rPr>
          <w:sz w:val="22"/>
          <w:szCs w:val="22"/>
        </w:rPr>
        <w:t xml:space="preserve"> died af</w:t>
      </w:r>
      <w:r>
        <w:rPr>
          <w:sz w:val="22"/>
          <w:szCs w:val="22"/>
        </w:rPr>
        <w:softHyphen/>
        <w:t xml:space="preserve">ter 300 </w:t>
      </w:r>
      <w:proofErr w:type="spellStart"/>
      <w:r>
        <w:rPr>
          <w:smallCaps/>
          <w:sz w:val="22"/>
          <w:szCs w:val="22"/>
        </w:rPr>
        <w:t>bce</w:t>
      </w:r>
      <w:proofErr w:type="spellEnd"/>
      <w:r>
        <w:rPr>
          <w:sz w:val="22"/>
          <w:szCs w:val="22"/>
        </w:rPr>
        <w:t>.</w:t>
      </w:r>
    </w:p>
    <w:p w:rsidR="0098546C" w:rsidRDefault="0098546C" w:rsidP="0098546C">
      <w:pPr>
        <w:tabs>
          <w:tab w:val="left" w:pos="-1440"/>
        </w:tabs>
        <w:jc w:val="both"/>
        <w:rPr>
          <w:sz w:val="22"/>
          <w:szCs w:val="22"/>
        </w:rPr>
      </w:pPr>
      <w:r>
        <w:rPr>
          <w:sz w:val="22"/>
          <w:szCs w:val="22"/>
        </w:rPr>
        <w:tab/>
        <w:t xml:space="preserve">The oldest Taoist works are the </w:t>
      </w:r>
      <w:r>
        <w:rPr>
          <w:i/>
          <w:iCs/>
          <w:sz w:val="22"/>
          <w:szCs w:val="22"/>
        </w:rPr>
        <w:t xml:space="preserve">Lao </w:t>
      </w:r>
      <w:proofErr w:type="spellStart"/>
      <w:r>
        <w:rPr>
          <w:i/>
          <w:iCs/>
          <w:sz w:val="22"/>
          <w:szCs w:val="22"/>
        </w:rPr>
        <w:t>Tzû</w:t>
      </w:r>
      <w:proofErr w:type="spellEnd"/>
      <w:r>
        <w:rPr>
          <w:sz w:val="22"/>
          <w:szCs w:val="22"/>
        </w:rPr>
        <w:t xml:space="preserve"> and </w:t>
      </w:r>
      <w:r>
        <w:rPr>
          <w:i/>
          <w:iCs/>
          <w:sz w:val="22"/>
          <w:szCs w:val="22"/>
        </w:rPr>
        <w:t xml:space="preserve">Chuang </w:t>
      </w:r>
      <w:proofErr w:type="spellStart"/>
      <w:r>
        <w:rPr>
          <w:i/>
          <w:iCs/>
          <w:sz w:val="22"/>
          <w:szCs w:val="22"/>
        </w:rPr>
        <w:t>Tzû</w:t>
      </w:r>
      <w:proofErr w:type="spellEnd"/>
      <w:r>
        <w:rPr>
          <w:sz w:val="22"/>
          <w:szCs w:val="22"/>
        </w:rPr>
        <w:t xml:space="preserve"> (the former is also called the </w:t>
      </w:r>
      <w:r>
        <w:rPr>
          <w:i/>
          <w:iCs/>
          <w:sz w:val="22"/>
          <w:szCs w:val="22"/>
        </w:rPr>
        <w:t xml:space="preserve">Tao </w:t>
      </w:r>
      <w:proofErr w:type="spellStart"/>
      <w:r>
        <w:rPr>
          <w:i/>
          <w:iCs/>
          <w:sz w:val="22"/>
          <w:szCs w:val="22"/>
        </w:rPr>
        <w:t>Tê</w:t>
      </w:r>
      <w:proofErr w:type="spellEnd"/>
      <w:r>
        <w:rPr>
          <w:i/>
          <w:iCs/>
          <w:sz w:val="22"/>
          <w:szCs w:val="22"/>
        </w:rPr>
        <w:t xml:space="preserve"> </w:t>
      </w:r>
      <w:proofErr w:type="spellStart"/>
      <w:r>
        <w:rPr>
          <w:i/>
          <w:iCs/>
          <w:sz w:val="22"/>
          <w:szCs w:val="22"/>
        </w:rPr>
        <w:t>Ching</w:t>
      </w:r>
      <w:proofErr w:type="spellEnd"/>
      <w:r w:rsidRPr="00E41D1D">
        <w:rPr>
          <w:iCs/>
          <w:sz w:val="22"/>
          <w:szCs w:val="22"/>
        </w:rPr>
        <w:t>,</w:t>
      </w:r>
      <w:r>
        <w:rPr>
          <w:iCs/>
          <w:sz w:val="22"/>
          <w:szCs w:val="22"/>
        </w:rPr>
        <w:t xml:space="preserve"> i.e.,</w:t>
      </w:r>
      <w:r>
        <w:rPr>
          <w:sz w:val="22"/>
          <w:szCs w:val="22"/>
        </w:rPr>
        <w:t xml:space="preserve"> </w:t>
      </w:r>
      <w:r w:rsidRPr="0098546C">
        <w:rPr>
          <w:i/>
          <w:sz w:val="22"/>
          <w:szCs w:val="22"/>
        </w:rPr>
        <w:t>The Canon of the Way and of Virtue</w:t>
      </w:r>
      <w:r>
        <w:rPr>
          <w:sz w:val="22"/>
          <w:szCs w:val="22"/>
        </w:rPr>
        <w:t xml:space="preserve">). Both works are composite (the </w:t>
      </w:r>
      <w:r>
        <w:rPr>
          <w:i/>
          <w:iCs/>
          <w:sz w:val="22"/>
          <w:szCs w:val="22"/>
        </w:rPr>
        <w:t xml:space="preserve">Lao </w:t>
      </w:r>
      <w:proofErr w:type="spellStart"/>
      <w:r>
        <w:rPr>
          <w:i/>
          <w:iCs/>
          <w:sz w:val="22"/>
          <w:szCs w:val="22"/>
        </w:rPr>
        <w:t>Tzû</w:t>
      </w:r>
      <w:proofErr w:type="spellEnd"/>
      <w:r>
        <w:rPr>
          <w:sz w:val="22"/>
          <w:szCs w:val="22"/>
        </w:rPr>
        <w:t xml:space="preserve"> c. 500-100 </w:t>
      </w:r>
      <w:proofErr w:type="spellStart"/>
      <w:r>
        <w:rPr>
          <w:smallCaps/>
          <w:sz w:val="22"/>
          <w:szCs w:val="22"/>
        </w:rPr>
        <w:t>bce</w:t>
      </w:r>
      <w:proofErr w:type="spellEnd"/>
      <w:r>
        <w:rPr>
          <w:sz w:val="22"/>
          <w:szCs w:val="22"/>
        </w:rPr>
        <w:t xml:space="preserve">, the </w:t>
      </w:r>
      <w:r>
        <w:rPr>
          <w:i/>
          <w:iCs/>
          <w:sz w:val="22"/>
          <w:szCs w:val="22"/>
        </w:rPr>
        <w:t xml:space="preserve">Chuang </w:t>
      </w:r>
      <w:proofErr w:type="spellStart"/>
      <w:r>
        <w:rPr>
          <w:i/>
          <w:iCs/>
          <w:sz w:val="22"/>
          <w:szCs w:val="22"/>
        </w:rPr>
        <w:t>Tzû</w:t>
      </w:r>
      <w:proofErr w:type="spellEnd"/>
      <w:r>
        <w:rPr>
          <w:sz w:val="22"/>
          <w:szCs w:val="22"/>
        </w:rPr>
        <w:t xml:space="preserve"> c. 300-50); both are aphoristic, seem deliberately obscure at times, and teach contradict</w:t>
      </w:r>
      <w:r>
        <w:rPr>
          <w:sz w:val="22"/>
          <w:szCs w:val="22"/>
        </w:rPr>
        <w:t>o</w:t>
      </w:r>
      <w:r>
        <w:rPr>
          <w:sz w:val="22"/>
          <w:szCs w:val="22"/>
        </w:rPr>
        <w:t>ry doctrines (Creel 96-98).</w:t>
      </w:r>
    </w:p>
    <w:p w:rsidR="0098546C" w:rsidRDefault="0098546C" w:rsidP="0098546C">
      <w:pPr>
        <w:tabs>
          <w:tab w:val="left" w:pos="-1440"/>
        </w:tabs>
        <w:spacing w:after="216"/>
        <w:jc w:val="both"/>
        <w:rPr>
          <w:sz w:val="22"/>
          <w:szCs w:val="22"/>
        </w:rPr>
      </w:pPr>
      <w:r>
        <w:rPr>
          <w:sz w:val="22"/>
          <w:szCs w:val="22"/>
        </w:rPr>
        <w:tab/>
        <w:t xml:space="preserve">According to the </w:t>
      </w:r>
      <w:proofErr w:type="spellStart"/>
      <w:r>
        <w:rPr>
          <w:i/>
          <w:iCs/>
          <w:sz w:val="22"/>
          <w:szCs w:val="22"/>
        </w:rPr>
        <w:t>Lieh</w:t>
      </w:r>
      <w:proofErr w:type="spellEnd"/>
      <w:r>
        <w:rPr>
          <w:i/>
          <w:iCs/>
          <w:sz w:val="22"/>
          <w:szCs w:val="22"/>
        </w:rPr>
        <w:t xml:space="preserve"> </w:t>
      </w:r>
      <w:proofErr w:type="spellStart"/>
      <w:r>
        <w:rPr>
          <w:i/>
          <w:iCs/>
          <w:sz w:val="22"/>
          <w:szCs w:val="22"/>
        </w:rPr>
        <w:t>Tzû</w:t>
      </w:r>
      <w:proofErr w:type="spellEnd"/>
      <w:r>
        <w:rPr>
          <w:sz w:val="22"/>
          <w:szCs w:val="22"/>
        </w:rPr>
        <w:t xml:space="preserve"> (written centuries later), Yang Chu (c. 380 </w:t>
      </w:r>
      <w:proofErr w:type="spellStart"/>
      <w:r>
        <w:rPr>
          <w:smallCaps/>
          <w:sz w:val="22"/>
          <w:szCs w:val="22"/>
        </w:rPr>
        <w:t>bce</w:t>
      </w:r>
      <w:proofErr w:type="spellEnd"/>
      <w:r>
        <w:rPr>
          <w:sz w:val="22"/>
          <w:szCs w:val="22"/>
        </w:rPr>
        <w:t>) said: “The bene</w:t>
      </w:r>
      <w:r>
        <w:rPr>
          <w:sz w:val="22"/>
          <w:szCs w:val="22"/>
        </w:rPr>
        <w:softHyphen/>
        <w:t>vol</w:t>
      </w:r>
      <w:r>
        <w:rPr>
          <w:sz w:val="22"/>
          <w:szCs w:val="22"/>
        </w:rPr>
        <w:softHyphen/>
        <w:t xml:space="preserve">ent sage dies just as dead as the wicked fool. . . . Then let us make the most of these moments of life that are ours.” (Compare Ecclesiastes 2:16b, 24a [c. 250 </w:t>
      </w:r>
      <w:proofErr w:type="spellStart"/>
      <w:r>
        <w:rPr>
          <w:smallCaps/>
          <w:sz w:val="22"/>
          <w:szCs w:val="22"/>
        </w:rPr>
        <w:t>bce</w:t>
      </w:r>
      <w:proofErr w:type="spellEnd"/>
      <w:r>
        <w:rPr>
          <w:sz w:val="22"/>
          <w:szCs w:val="22"/>
        </w:rPr>
        <w:t>]: “How can the wise die just like fools? . . . There is nothing better for mortals than to eat and drink, and find enjoyment in their toil.”) Such pes</w:t>
      </w:r>
      <w:r>
        <w:rPr>
          <w:sz w:val="22"/>
          <w:szCs w:val="22"/>
        </w:rPr>
        <w:softHyphen/>
        <w:t>sim</w:t>
      </w:r>
      <w:r>
        <w:rPr>
          <w:sz w:val="22"/>
          <w:szCs w:val="22"/>
        </w:rPr>
        <w:softHyphen/>
        <w:t>ism will sound as a minor note in Taoism through</w:t>
      </w:r>
      <w:r>
        <w:rPr>
          <w:sz w:val="22"/>
          <w:szCs w:val="22"/>
        </w:rPr>
        <w:softHyphen/>
        <w:t>out its history.</w:t>
      </w:r>
    </w:p>
  </w:footnote>
  <w:footnote w:id="7">
    <w:p w:rsidR="0098546C" w:rsidRDefault="0098546C">
      <w:pPr>
        <w:tabs>
          <w:tab w:val="left" w:pos="-1440"/>
        </w:tabs>
        <w:ind w:firstLine="720"/>
        <w:jc w:val="both"/>
        <w:rPr>
          <w:sz w:val="22"/>
          <w:szCs w:val="22"/>
        </w:rPr>
      </w:pPr>
      <w:r>
        <w:rPr>
          <w:rStyle w:val="FootnoteReference"/>
          <w:sz w:val="22"/>
          <w:szCs w:val="22"/>
          <w:vertAlign w:val="superscript"/>
        </w:rPr>
        <w:footnoteRef/>
      </w:r>
      <w:r>
        <w:rPr>
          <w:sz w:val="22"/>
          <w:szCs w:val="22"/>
        </w:rPr>
        <w:t xml:space="preserve"> It also has important ethical consequences (though these are less important in comparing Zen with Berg</w:t>
      </w:r>
      <w:r>
        <w:rPr>
          <w:sz w:val="22"/>
          <w:szCs w:val="22"/>
        </w:rPr>
        <w:softHyphen/>
        <w:t xml:space="preserve">son). For example, it exalts </w:t>
      </w:r>
      <w:proofErr w:type="spellStart"/>
      <w:r>
        <w:rPr>
          <w:i/>
          <w:iCs/>
          <w:sz w:val="22"/>
          <w:szCs w:val="22"/>
        </w:rPr>
        <w:t>tê</w:t>
      </w:r>
      <w:proofErr w:type="spellEnd"/>
      <w:r w:rsidRPr="00E41D1D">
        <w:rPr>
          <w:iCs/>
          <w:sz w:val="22"/>
          <w:szCs w:val="22"/>
        </w:rPr>
        <w:t>,</w:t>
      </w:r>
      <w:r>
        <w:rPr>
          <w:sz w:val="22"/>
          <w:szCs w:val="22"/>
        </w:rPr>
        <w:t xml:space="preserve"> “virtue”—not the virtues “enjoined by social sanction and educa</w:t>
      </w:r>
      <w:r>
        <w:rPr>
          <w:sz w:val="22"/>
          <w:szCs w:val="22"/>
        </w:rPr>
        <w:softHyphen/>
        <w:t>tion” (which Confucius promoted) but the “natural, i</w:t>
      </w:r>
      <w:r w:rsidR="006F3838">
        <w:rPr>
          <w:sz w:val="22"/>
          <w:szCs w:val="22"/>
        </w:rPr>
        <w:t>nstinc</w:t>
      </w:r>
      <w:r w:rsidR="006F3838">
        <w:rPr>
          <w:sz w:val="22"/>
          <w:szCs w:val="22"/>
        </w:rPr>
        <w:softHyphen/>
        <w:t>tive, primitive” virtues</w:t>
      </w:r>
      <w:r>
        <w:rPr>
          <w:sz w:val="22"/>
          <w:szCs w:val="22"/>
        </w:rPr>
        <w:t xml:space="preserve"> (Creel 102)</w:t>
      </w:r>
      <w:r w:rsidR="006F3838">
        <w:rPr>
          <w:sz w:val="22"/>
          <w:szCs w:val="22"/>
        </w:rPr>
        <w:t>.</w:t>
      </w:r>
      <w:r>
        <w:rPr>
          <w:sz w:val="22"/>
          <w:szCs w:val="22"/>
        </w:rPr>
        <w:t xml:space="preserve"> Hence the famous Taoist adage, </w:t>
      </w:r>
      <w:r>
        <w:rPr>
          <w:i/>
          <w:iCs/>
          <w:sz w:val="22"/>
          <w:szCs w:val="22"/>
        </w:rPr>
        <w:t xml:space="preserve">Wu </w:t>
      </w:r>
      <w:proofErr w:type="spellStart"/>
      <w:r>
        <w:rPr>
          <w:i/>
          <w:iCs/>
          <w:sz w:val="22"/>
          <w:szCs w:val="22"/>
        </w:rPr>
        <w:t>wei</w:t>
      </w:r>
      <w:proofErr w:type="spellEnd"/>
      <w:r w:rsidRPr="00E41D1D">
        <w:rPr>
          <w:iCs/>
          <w:sz w:val="22"/>
          <w:szCs w:val="22"/>
        </w:rPr>
        <w:t>,</w:t>
      </w:r>
      <w:r>
        <w:rPr>
          <w:sz w:val="22"/>
          <w:szCs w:val="22"/>
        </w:rPr>
        <w:t xml:space="preserve"> “Do nothing”—not meaning inactivity, but doing nothing that is</w:t>
      </w:r>
      <w:r w:rsidR="006F3838">
        <w:rPr>
          <w:sz w:val="22"/>
          <w:szCs w:val="22"/>
        </w:rPr>
        <w:t xml:space="preserve"> not </w:t>
      </w:r>
      <w:r w:rsidR="006F3838">
        <w:rPr>
          <w:sz w:val="22"/>
          <w:szCs w:val="22"/>
        </w:rPr>
        <w:softHyphen/>
        <w:t>nat</w:t>
      </w:r>
      <w:r w:rsidR="006F3838">
        <w:rPr>
          <w:sz w:val="22"/>
          <w:szCs w:val="22"/>
        </w:rPr>
        <w:softHyphen/>
        <w:t>ural or sponta</w:t>
      </w:r>
      <w:r w:rsidR="006F3838">
        <w:rPr>
          <w:sz w:val="22"/>
          <w:szCs w:val="22"/>
        </w:rPr>
        <w:softHyphen/>
        <w:t>ne</w:t>
      </w:r>
      <w:r w:rsidR="006F3838">
        <w:rPr>
          <w:sz w:val="22"/>
          <w:szCs w:val="22"/>
        </w:rPr>
        <w:softHyphen/>
        <w:t>ous</w:t>
      </w:r>
      <w:r>
        <w:rPr>
          <w:sz w:val="22"/>
          <w:szCs w:val="22"/>
        </w:rPr>
        <w:t xml:space="preserve"> (Creel 106)</w:t>
      </w:r>
      <w:r w:rsidR="006F3838">
        <w:rPr>
          <w:sz w:val="22"/>
          <w:szCs w:val="22"/>
        </w:rPr>
        <w:t>.</w:t>
      </w:r>
      <w:r>
        <w:rPr>
          <w:sz w:val="22"/>
          <w:szCs w:val="22"/>
        </w:rPr>
        <w:t xml:space="preserve"> </w:t>
      </w:r>
      <w:r>
        <w:rPr>
          <w:i/>
          <w:iCs/>
          <w:sz w:val="22"/>
          <w:szCs w:val="22"/>
        </w:rPr>
        <w:t xml:space="preserve">Chuang </w:t>
      </w:r>
      <w:proofErr w:type="spellStart"/>
      <w:r>
        <w:rPr>
          <w:i/>
          <w:iCs/>
          <w:sz w:val="22"/>
          <w:szCs w:val="22"/>
        </w:rPr>
        <w:t>Tz</w:t>
      </w:r>
      <w:r w:rsidR="006F3838">
        <w:rPr>
          <w:i/>
          <w:iCs/>
          <w:sz w:val="22"/>
          <w:szCs w:val="22"/>
        </w:rPr>
        <w:t>û</w:t>
      </w:r>
      <w:proofErr w:type="spellEnd"/>
      <w:r>
        <w:rPr>
          <w:sz w:val="22"/>
          <w:szCs w:val="22"/>
        </w:rPr>
        <w:t xml:space="preserve"> 2.16 uses archery to illustrate: “an archer who is shooting for . . . an earthen</w:t>
      </w:r>
      <w:r>
        <w:rPr>
          <w:sz w:val="22"/>
          <w:szCs w:val="22"/>
        </w:rPr>
        <w:softHyphen/>
        <w:t>ware dish will noncha</w:t>
      </w:r>
      <w:r>
        <w:rPr>
          <w:sz w:val="22"/>
          <w:szCs w:val="22"/>
        </w:rPr>
        <w:softHyphen/>
        <w:t>lantly display his best skill. . . . Offer a prize of gold, and he will become tense, and his skill will desert him entire</w:t>
      </w:r>
      <w:r>
        <w:rPr>
          <w:sz w:val="22"/>
          <w:szCs w:val="22"/>
        </w:rPr>
        <w:softHyphen/>
        <w:t>ly” (Creel 106)</w:t>
      </w:r>
      <w:r w:rsidR="006F3838">
        <w:rPr>
          <w:sz w:val="22"/>
          <w:szCs w:val="22"/>
        </w:rPr>
        <w:t>.</w:t>
      </w:r>
      <w:r>
        <w:rPr>
          <w:sz w:val="22"/>
          <w:szCs w:val="22"/>
        </w:rPr>
        <w:t xml:space="preserve"> </w:t>
      </w:r>
      <w:proofErr w:type="spellStart"/>
      <w:r>
        <w:rPr>
          <w:sz w:val="22"/>
          <w:szCs w:val="22"/>
        </w:rPr>
        <w:t>Eugen</w:t>
      </w:r>
      <w:proofErr w:type="spellEnd"/>
      <w:r>
        <w:rPr>
          <w:sz w:val="22"/>
          <w:szCs w:val="22"/>
        </w:rPr>
        <w:t xml:space="preserve"> </w:t>
      </w:r>
      <w:proofErr w:type="spellStart"/>
      <w:r>
        <w:rPr>
          <w:sz w:val="22"/>
          <w:szCs w:val="22"/>
        </w:rPr>
        <w:t>Herrigel</w:t>
      </w:r>
      <w:proofErr w:type="spellEnd"/>
      <w:r>
        <w:rPr>
          <w:sz w:val="22"/>
          <w:szCs w:val="22"/>
        </w:rPr>
        <w:t>, who studied Zen in Japan under a master archer for six years, found this to be the case: when an archer becomes “simultaneously the ai</w:t>
      </w:r>
      <w:r>
        <w:rPr>
          <w:sz w:val="22"/>
          <w:szCs w:val="22"/>
        </w:rPr>
        <w:t>m</w:t>
      </w:r>
      <w:r>
        <w:rPr>
          <w:sz w:val="22"/>
          <w:szCs w:val="22"/>
        </w:rPr>
        <w:t>er and the aim, the hitter and the hit, [then] comes the supreme and ultimate miracle: art be</w:t>
      </w:r>
      <w:r>
        <w:rPr>
          <w:sz w:val="22"/>
          <w:szCs w:val="22"/>
        </w:rPr>
        <w:softHyphen/>
        <w:t>comes “artless” . . .” (</w:t>
      </w:r>
      <w:proofErr w:type="spellStart"/>
      <w:r>
        <w:rPr>
          <w:sz w:val="22"/>
          <w:szCs w:val="22"/>
        </w:rPr>
        <w:t>Herrigel</w:t>
      </w:r>
      <w:proofErr w:type="spellEnd"/>
      <w:r>
        <w:rPr>
          <w:sz w:val="22"/>
          <w:szCs w:val="22"/>
        </w:rPr>
        <w:t xml:space="preserve"> 6) The same is true, Taoists say, in all that one does.</w:t>
      </w:r>
    </w:p>
    <w:p w:rsidR="0098546C" w:rsidRDefault="006F3838" w:rsidP="006F3838">
      <w:pPr>
        <w:tabs>
          <w:tab w:val="left" w:pos="-1440"/>
        </w:tabs>
        <w:spacing w:after="216"/>
        <w:jc w:val="both"/>
        <w:rPr>
          <w:sz w:val="22"/>
          <w:szCs w:val="22"/>
        </w:rPr>
      </w:pPr>
      <w:r>
        <w:rPr>
          <w:sz w:val="22"/>
          <w:szCs w:val="22"/>
        </w:rPr>
        <w:tab/>
      </w:r>
      <w:r w:rsidR="0098546C">
        <w:rPr>
          <w:sz w:val="22"/>
          <w:szCs w:val="22"/>
        </w:rPr>
        <w:t>In politics Taoism eventually led to fascism, inspiring China’s most despotic emperors. To go</w:t>
      </w:r>
      <w:r w:rsidR="0098546C">
        <w:rPr>
          <w:sz w:val="22"/>
          <w:szCs w:val="22"/>
        </w:rPr>
        <w:t>v</w:t>
      </w:r>
      <w:r w:rsidR="0098546C">
        <w:rPr>
          <w:sz w:val="22"/>
          <w:szCs w:val="22"/>
        </w:rPr>
        <w:t xml:space="preserve">ern well, the </w:t>
      </w:r>
      <w:r w:rsidR="0098546C">
        <w:rPr>
          <w:i/>
          <w:iCs/>
          <w:sz w:val="22"/>
          <w:szCs w:val="22"/>
        </w:rPr>
        <w:t xml:space="preserve">Lao </w:t>
      </w:r>
      <w:proofErr w:type="spellStart"/>
      <w:r w:rsidR="0098546C">
        <w:rPr>
          <w:i/>
          <w:iCs/>
          <w:sz w:val="22"/>
          <w:szCs w:val="22"/>
        </w:rPr>
        <w:t>Tz</w:t>
      </w:r>
      <w:r>
        <w:rPr>
          <w:i/>
          <w:iCs/>
          <w:sz w:val="22"/>
          <w:szCs w:val="22"/>
        </w:rPr>
        <w:t>û</w:t>
      </w:r>
      <w:proofErr w:type="spellEnd"/>
      <w:r w:rsidR="0098546C">
        <w:rPr>
          <w:sz w:val="22"/>
          <w:szCs w:val="22"/>
        </w:rPr>
        <w:t xml:space="preserve"> advises, a Taoist “</w:t>
      </w:r>
      <w:r w:rsidR="0098546C">
        <w:rPr>
          <w:sz w:val="22"/>
          <w:szCs w:val="22"/>
        </w:rPr>
        <w:softHyphen/>
        <w:t>emp</w:t>
      </w:r>
      <w:r w:rsidR="0098546C">
        <w:rPr>
          <w:sz w:val="22"/>
          <w:szCs w:val="22"/>
        </w:rPr>
        <w:softHyphen/>
        <w:t>ties the people’s minds and fills their bellies . . .” Since the Tao feels no pity, why should the Tao</w:t>
      </w:r>
      <w:r w:rsidR="0098546C">
        <w:rPr>
          <w:sz w:val="22"/>
          <w:szCs w:val="22"/>
        </w:rPr>
        <w:softHyphen/>
        <w:t>ist, who emulates the Tao? “If it suits whim, he may destroy a city . . . After all, both life and death, beget</w:t>
      </w:r>
      <w:r w:rsidR="0098546C">
        <w:rPr>
          <w:sz w:val="22"/>
          <w:szCs w:val="22"/>
        </w:rPr>
        <w:softHyphen/>
        <w:t>ting and destruc</w:t>
      </w:r>
      <w:r w:rsidR="0098546C">
        <w:rPr>
          <w:sz w:val="22"/>
          <w:szCs w:val="22"/>
        </w:rPr>
        <w:softHyphen/>
        <w:t>tion, are parts of the harmonious order of the un</w:t>
      </w:r>
      <w:r w:rsidR="0098546C">
        <w:rPr>
          <w:sz w:val="22"/>
          <w:szCs w:val="22"/>
        </w:rPr>
        <w:t>i</w:t>
      </w:r>
      <w:r w:rsidR="0098546C">
        <w:rPr>
          <w:sz w:val="22"/>
          <w:szCs w:val="22"/>
        </w:rPr>
        <w:t xml:space="preserve">verse, which is good because it </w:t>
      </w:r>
      <w:r>
        <w:rPr>
          <w:sz w:val="22"/>
          <w:szCs w:val="22"/>
        </w:rPr>
        <w:t>exists and because it is itself</w:t>
      </w:r>
      <w:r w:rsidR="0098546C">
        <w:rPr>
          <w:sz w:val="22"/>
          <w:szCs w:val="22"/>
        </w:rPr>
        <w:t>” (Creel 111-</w:t>
      </w:r>
      <w:r>
        <w:rPr>
          <w:sz w:val="22"/>
          <w:szCs w:val="22"/>
        </w:rPr>
        <w:t>1</w:t>
      </w:r>
      <w:r w:rsidR="0098546C">
        <w:rPr>
          <w:sz w:val="22"/>
          <w:szCs w:val="22"/>
        </w:rPr>
        <w:t>2)</w:t>
      </w:r>
      <w:r>
        <w:rPr>
          <w:sz w:val="22"/>
          <w:szCs w:val="22"/>
        </w:rPr>
        <w:t>.</w:t>
      </w:r>
    </w:p>
  </w:footnote>
  <w:footnote w:id="8">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6F3838">
        <w:rPr>
          <w:sz w:val="22"/>
          <w:szCs w:val="22"/>
        </w:rPr>
        <w:t xml:space="preserve"> “</w:t>
      </w:r>
      <w:r>
        <w:rPr>
          <w:sz w:val="22"/>
          <w:szCs w:val="22"/>
        </w:rPr>
        <w:t>. . . Parthian traders were especially prominent among the early Budd</w:t>
      </w:r>
      <w:r w:rsidR="006F3838">
        <w:rPr>
          <w:sz w:val="22"/>
          <w:szCs w:val="22"/>
        </w:rPr>
        <w:t>hists in central Asia and China</w:t>
      </w:r>
      <w:r>
        <w:rPr>
          <w:sz w:val="22"/>
          <w:szCs w:val="22"/>
        </w:rPr>
        <w:t>” (Bent</w:t>
      </w:r>
      <w:r>
        <w:rPr>
          <w:sz w:val="22"/>
          <w:szCs w:val="22"/>
        </w:rPr>
        <w:softHyphen/>
        <w:t>ley 46)</w:t>
      </w:r>
      <w:r w:rsidR="006F3838">
        <w:rPr>
          <w:sz w:val="22"/>
          <w:szCs w:val="22"/>
        </w:rPr>
        <w:t>.</w:t>
      </w:r>
    </w:p>
  </w:footnote>
  <w:footnote w:id="9">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6F3838">
        <w:rPr>
          <w:sz w:val="22"/>
          <w:szCs w:val="22"/>
        </w:rPr>
        <w:t xml:space="preserve"> </w:t>
      </w:r>
      <w:proofErr w:type="spellStart"/>
      <w:r w:rsidR="006F3838">
        <w:rPr>
          <w:sz w:val="22"/>
          <w:szCs w:val="22"/>
        </w:rPr>
        <w:t>I</w:t>
      </w:r>
      <w:proofErr w:type="spellEnd"/>
      <w:r>
        <w:rPr>
          <w:sz w:val="22"/>
          <w:szCs w:val="22"/>
        </w:rPr>
        <w:t xml:space="preserve"> have emphasized the role of merchants and missionaries, but others who effected the transmi</w:t>
      </w:r>
      <w:r>
        <w:rPr>
          <w:sz w:val="22"/>
          <w:szCs w:val="22"/>
        </w:rPr>
        <w:t>s</w:t>
      </w:r>
      <w:r>
        <w:rPr>
          <w:sz w:val="22"/>
          <w:szCs w:val="22"/>
        </w:rPr>
        <w:t>sion of Buddhism to China were ambassadors, soldiers, prisoners, hostages, slaves, pilgrims, and spouses in cro</w:t>
      </w:r>
      <w:r w:rsidR="006F3838">
        <w:rPr>
          <w:sz w:val="22"/>
          <w:szCs w:val="22"/>
        </w:rPr>
        <w:t>ss-cultural political marriages</w:t>
      </w:r>
      <w:r>
        <w:rPr>
          <w:sz w:val="22"/>
          <w:szCs w:val="22"/>
        </w:rPr>
        <w:t xml:space="preserve"> (Bentley 37, 42, 54)</w:t>
      </w:r>
      <w:r w:rsidR="006F3838">
        <w:rPr>
          <w:sz w:val="22"/>
          <w:szCs w:val="22"/>
        </w:rPr>
        <w:t>.</w:t>
      </w:r>
    </w:p>
  </w:footnote>
  <w:footnote w:id="10">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6F3838">
        <w:rPr>
          <w:sz w:val="22"/>
          <w:szCs w:val="22"/>
        </w:rPr>
        <w:t xml:space="preserve"> </w:t>
      </w:r>
      <w:proofErr w:type="spellStart"/>
      <w:r w:rsidR="006F3838">
        <w:rPr>
          <w:sz w:val="22"/>
          <w:szCs w:val="22"/>
        </w:rPr>
        <w:t>C</w:t>
      </w:r>
      <w:r>
        <w:rPr>
          <w:sz w:val="22"/>
          <w:szCs w:val="22"/>
        </w:rPr>
        <w:t>orless’s</w:t>
      </w:r>
      <w:proofErr w:type="spellEnd"/>
      <w:r>
        <w:rPr>
          <w:sz w:val="22"/>
          <w:szCs w:val="22"/>
        </w:rPr>
        <w:t xml:space="preserve"> term (190). See Bentley (50, 77): “When seeking to communicate unfamiliar beliefs and values in China, Buddhists found Daoism the most important bridge between Indian and Chinese cu</w:t>
      </w:r>
      <w:r>
        <w:rPr>
          <w:sz w:val="22"/>
          <w:szCs w:val="22"/>
        </w:rPr>
        <w:t>l</w:t>
      </w:r>
      <w:r>
        <w:rPr>
          <w:sz w:val="22"/>
          <w:szCs w:val="22"/>
        </w:rPr>
        <w:t>tures. . . . [Eventually Chin</w:t>
      </w:r>
      <w:r>
        <w:rPr>
          <w:sz w:val="22"/>
          <w:szCs w:val="22"/>
        </w:rPr>
        <w:softHyphen/>
        <w:t xml:space="preserve">ese Buddhism’s] </w:t>
      </w:r>
      <w:proofErr w:type="spellStart"/>
      <w:r>
        <w:rPr>
          <w:sz w:val="22"/>
          <w:szCs w:val="22"/>
        </w:rPr>
        <w:t>Daoist</w:t>
      </w:r>
      <w:proofErr w:type="spellEnd"/>
      <w:r>
        <w:rPr>
          <w:sz w:val="22"/>
          <w:szCs w:val="22"/>
        </w:rPr>
        <w:t xml:space="preserve"> associations were so many and so strong that Chinese sometimes mistook Buddhism as a sect of Daoism.”</w:t>
      </w:r>
    </w:p>
  </w:footnote>
  <w:footnote w:id="11">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6F3838">
        <w:rPr>
          <w:sz w:val="22"/>
          <w:szCs w:val="22"/>
        </w:rPr>
        <w:t xml:space="preserve"> B</w:t>
      </w:r>
      <w:r>
        <w:rPr>
          <w:sz w:val="22"/>
          <w:szCs w:val="22"/>
        </w:rPr>
        <w:t>entley (80): “From a very early date, the two most popular schools of Buddhism in China were the Chan and Pure Land sects, both of which were deeply influenced by Daoism.”</w:t>
      </w:r>
    </w:p>
  </w:footnote>
  <w:footnote w:id="12">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711F7F">
        <w:rPr>
          <w:sz w:val="22"/>
          <w:szCs w:val="22"/>
        </w:rPr>
        <w:t xml:space="preserve"> U</w:t>
      </w:r>
      <w:r>
        <w:rPr>
          <w:sz w:val="22"/>
          <w:szCs w:val="22"/>
        </w:rPr>
        <w:t xml:space="preserve">ntil his death Suzuki was professor of Buddhist philosophy at </w:t>
      </w:r>
      <w:proofErr w:type="spellStart"/>
      <w:r>
        <w:rPr>
          <w:sz w:val="22"/>
          <w:szCs w:val="22"/>
        </w:rPr>
        <w:t>Otani</w:t>
      </w:r>
      <w:proofErr w:type="spellEnd"/>
      <w:r>
        <w:rPr>
          <w:sz w:val="22"/>
          <w:szCs w:val="22"/>
        </w:rPr>
        <w:t xml:space="preserve"> University in Kyoto.</w:t>
      </w:r>
    </w:p>
  </w:footnote>
  <w:footnote w:id="13">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5F1C99">
        <w:rPr>
          <w:sz w:val="22"/>
          <w:szCs w:val="22"/>
        </w:rPr>
        <w:t xml:space="preserve"> S</w:t>
      </w:r>
      <w:r>
        <w:rPr>
          <w:sz w:val="22"/>
          <w:szCs w:val="22"/>
        </w:rPr>
        <w:t>uzuki could be taken here to be putting “the antithe</w:t>
      </w:r>
      <w:r>
        <w:rPr>
          <w:sz w:val="22"/>
          <w:szCs w:val="22"/>
        </w:rPr>
        <w:softHyphen/>
        <w:t xml:space="preserve">sis of being and non-being” in apposition to “the suchness of things”; but that would contradict what he has already said. Either he is putting “the antithesis of being and non-being” in apposition to “things” and distinguishing from both </w:t>
      </w:r>
      <w:r>
        <w:rPr>
          <w:sz w:val="22"/>
          <w:szCs w:val="22"/>
        </w:rPr>
        <w:softHyphen/>
        <w:t>the “suchness” that underlies them; or he is saying that “the suchness of things” is “the antithesis of [that antithesis which is] being and non-being.”</w:t>
      </w:r>
    </w:p>
  </w:footnote>
  <w:footnote w:id="14">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5F1C99">
        <w:rPr>
          <w:sz w:val="22"/>
          <w:szCs w:val="22"/>
        </w:rPr>
        <w:t xml:space="preserve"> I</w:t>
      </w:r>
      <w:r>
        <w:rPr>
          <w:sz w:val="22"/>
          <w:szCs w:val="22"/>
        </w:rPr>
        <w:t>t may be that Zen adopted some of its meditation practices from Taoism rather than Bud</w:t>
      </w:r>
      <w:r>
        <w:rPr>
          <w:sz w:val="22"/>
          <w:szCs w:val="22"/>
        </w:rPr>
        <w:softHyphen/>
        <w:t xml:space="preserve">dhism. </w:t>
      </w:r>
      <w:proofErr w:type="spellStart"/>
      <w:r>
        <w:rPr>
          <w:sz w:val="22"/>
          <w:szCs w:val="22"/>
        </w:rPr>
        <w:t>Dumoulin</w:t>
      </w:r>
      <w:proofErr w:type="spellEnd"/>
      <w:r>
        <w:rPr>
          <w:sz w:val="22"/>
          <w:szCs w:val="22"/>
        </w:rPr>
        <w:t xml:space="preserve"> notes that, even in Taoism, “Breathing techniques were mentioned as early as the sixth century </w:t>
      </w:r>
      <w:proofErr w:type="spellStart"/>
      <w:r>
        <w:rPr>
          <w:smallCaps/>
          <w:sz w:val="22"/>
          <w:szCs w:val="22"/>
        </w:rPr>
        <w:t>b.c.</w:t>
      </w:r>
      <w:proofErr w:type="spellEnd"/>
      <w:r>
        <w:rPr>
          <w:sz w:val="22"/>
          <w:szCs w:val="22"/>
        </w:rPr>
        <w:t>”</w:t>
      </w:r>
      <w:r w:rsidR="005F1C99">
        <w:rPr>
          <w:sz w:val="22"/>
          <w:szCs w:val="22"/>
        </w:rPr>
        <w:t xml:space="preserve"> (31).</w:t>
      </w:r>
      <w:r>
        <w:rPr>
          <w:sz w:val="22"/>
          <w:szCs w:val="22"/>
        </w:rPr>
        <w:t xml:space="preserve"> But </w:t>
      </w:r>
      <w:proofErr w:type="spellStart"/>
      <w:r>
        <w:rPr>
          <w:sz w:val="22"/>
          <w:szCs w:val="22"/>
        </w:rPr>
        <w:t>Dumoulin</w:t>
      </w:r>
      <w:proofErr w:type="spellEnd"/>
      <w:r>
        <w:rPr>
          <w:sz w:val="22"/>
          <w:szCs w:val="22"/>
        </w:rPr>
        <w:t xml:space="preserve"> admits that “The difference is quite clear where the efficacy of the Tao is said to reveal itself to the Taoist “step by step” . . . as opposed to the </w:t>
      </w:r>
      <w:r w:rsidR="005F1C99">
        <w:rPr>
          <w:sz w:val="22"/>
          <w:szCs w:val="22"/>
        </w:rPr>
        <w:t>Zen way of a sudden realization</w:t>
      </w:r>
      <w:r>
        <w:rPr>
          <w:sz w:val="22"/>
          <w:szCs w:val="22"/>
        </w:rPr>
        <w:t>” (33-34)</w:t>
      </w:r>
      <w:r w:rsidR="005F1C99">
        <w:rPr>
          <w:sz w:val="22"/>
          <w:szCs w:val="22"/>
        </w:rPr>
        <w:t>.</w:t>
      </w:r>
    </w:p>
  </w:footnote>
  <w:footnote w:id="15">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5F1C99">
        <w:rPr>
          <w:sz w:val="22"/>
          <w:szCs w:val="22"/>
        </w:rPr>
        <w:t xml:space="preserve"> </w:t>
      </w:r>
      <w:proofErr w:type="spellStart"/>
      <w:r w:rsidR="005F1C99">
        <w:rPr>
          <w:sz w:val="22"/>
          <w:szCs w:val="22"/>
        </w:rPr>
        <w:t>Dumoulin</w:t>
      </w:r>
      <w:proofErr w:type="spellEnd"/>
      <w:r>
        <w:rPr>
          <w:sz w:val="22"/>
          <w:szCs w:val="22"/>
        </w:rPr>
        <w:t xml:space="preserve"> takes to task “Western Zen scholars [who go] so far as to take for Zen’s very found</w:t>
      </w:r>
      <w:r>
        <w:rPr>
          <w:sz w:val="22"/>
          <w:szCs w:val="22"/>
        </w:rPr>
        <w:t>a</w:t>
      </w:r>
      <w:r>
        <w:rPr>
          <w:sz w:val="22"/>
          <w:szCs w:val="22"/>
        </w:rPr>
        <w:t>tion the Taoist elements . . . The more correct view [is] that Zen is based on Buddhism [</w:t>
      </w:r>
      <w:r w:rsidR="005F1C99">
        <w:rPr>
          <w:sz w:val="22"/>
          <w:szCs w:val="22"/>
        </w:rPr>
        <w:t>and only] satura</w:t>
      </w:r>
      <w:r w:rsidR="005F1C99">
        <w:rPr>
          <w:sz w:val="22"/>
          <w:szCs w:val="22"/>
        </w:rPr>
        <w:t>t</w:t>
      </w:r>
      <w:r w:rsidR="005F1C99">
        <w:rPr>
          <w:sz w:val="22"/>
          <w:szCs w:val="22"/>
        </w:rPr>
        <w:t>ed with Taoism</w:t>
      </w:r>
      <w:r>
        <w:rPr>
          <w:sz w:val="22"/>
          <w:szCs w:val="22"/>
        </w:rPr>
        <w:t>”</w:t>
      </w:r>
      <w:r w:rsidR="005F1C99">
        <w:rPr>
          <w:sz w:val="22"/>
          <w:szCs w:val="22"/>
        </w:rPr>
        <w:t xml:space="preserve"> </w:t>
      </w:r>
      <w:r w:rsidR="005F1C99">
        <w:rPr>
          <w:sz w:val="22"/>
          <w:szCs w:val="22"/>
        </w:rPr>
        <w:t>(32)</w:t>
      </w:r>
      <w:r w:rsidR="005F1C99">
        <w:rPr>
          <w:sz w:val="22"/>
          <w:szCs w:val="22"/>
        </w:rPr>
        <w:t>.</w:t>
      </w:r>
      <w:r>
        <w:rPr>
          <w:sz w:val="22"/>
          <w:szCs w:val="22"/>
        </w:rPr>
        <w:t xml:space="preserve"> On the other hand, </w:t>
      </w:r>
      <w:proofErr w:type="spellStart"/>
      <w:r>
        <w:rPr>
          <w:sz w:val="22"/>
          <w:szCs w:val="22"/>
        </w:rPr>
        <w:t>Zaehner</w:t>
      </w:r>
      <w:proofErr w:type="spellEnd"/>
      <w:r>
        <w:rPr>
          <w:sz w:val="22"/>
          <w:szCs w:val="22"/>
        </w:rPr>
        <w:t xml:space="preserve"> seems correct to assert that Zen </w:t>
      </w:r>
      <w:r w:rsidR="005F1C99">
        <w:rPr>
          <w:sz w:val="22"/>
          <w:szCs w:val="22"/>
        </w:rPr>
        <w:t>is typically a nature mysticism—</w:t>
      </w:r>
      <w:r>
        <w:rPr>
          <w:sz w:val="22"/>
          <w:szCs w:val="22"/>
        </w:rPr>
        <w:t xml:space="preserve">as is Taoism. For example, he quotes the contemporary Zen master Abbot </w:t>
      </w:r>
      <w:proofErr w:type="spellStart"/>
      <w:r>
        <w:rPr>
          <w:sz w:val="22"/>
          <w:szCs w:val="22"/>
        </w:rPr>
        <w:t>Shibayama</w:t>
      </w:r>
      <w:proofErr w:type="spellEnd"/>
      <w:r>
        <w:rPr>
          <w:sz w:val="22"/>
          <w:szCs w:val="22"/>
        </w:rPr>
        <w:t xml:space="preserve"> to the effect that Zen is “being identified with the univers</w:t>
      </w:r>
      <w:r w:rsidR="005F1C99">
        <w:rPr>
          <w:sz w:val="22"/>
          <w:szCs w:val="22"/>
        </w:rPr>
        <w:t>e and being one with all things</w:t>
      </w:r>
      <w:r>
        <w:rPr>
          <w:sz w:val="22"/>
          <w:szCs w:val="22"/>
        </w:rPr>
        <w:t>” (</w:t>
      </w:r>
      <w:proofErr w:type="spellStart"/>
      <w:r>
        <w:rPr>
          <w:sz w:val="22"/>
          <w:szCs w:val="22"/>
        </w:rPr>
        <w:t>Zaehner</w:t>
      </w:r>
      <w:proofErr w:type="spellEnd"/>
      <w:r>
        <w:rPr>
          <w:sz w:val="22"/>
          <w:szCs w:val="22"/>
        </w:rPr>
        <w:t xml:space="preserve"> </w:t>
      </w:r>
      <w:r>
        <w:rPr>
          <w:i/>
          <w:iCs/>
          <w:sz w:val="22"/>
          <w:szCs w:val="22"/>
        </w:rPr>
        <w:t>Zen</w:t>
      </w:r>
      <w:r>
        <w:rPr>
          <w:sz w:val="22"/>
          <w:szCs w:val="22"/>
        </w:rPr>
        <w:t xml:space="preserve"> 125)</w:t>
      </w:r>
      <w:r w:rsidR="005F1C99">
        <w:rPr>
          <w:sz w:val="22"/>
          <w:szCs w:val="22"/>
        </w:rPr>
        <w:t>.</w:t>
      </w:r>
      <w:r>
        <w:rPr>
          <w:sz w:val="22"/>
          <w:szCs w:val="22"/>
        </w:rPr>
        <w:t xml:space="preserve"> The abbot further says that Zen enlightenment “is often likened to the ‘infant-like mind’. The non-defiled mind of an infant has no traces of discrimination, between good-and-evil, you-</w:t>
      </w:r>
      <w:r w:rsidR="00BD4507">
        <w:rPr>
          <w:sz w:val="22"/>
          <w:szCs w:val="22"/>
        </w:rPr>
        <w:t>and-I</w:t>
      </w:r>
      <w:r>
        <w:rPr>
          <w:sz w:val="22"/>
          <w:szCs w:val="22"/>
        </w:rPr>
        <w:t>” (125)</w:t>
      </w:r>
      <w:r w:rsidR="00BD4507">
        <w:rPr>
          <w:sz w:val="22"/>
          <w:szCs w:val="22"/>
        </w:rPr>
        <w:t>.</w:t>
      </w:r>
      <w:r>
        <w:rPr>
          <w:sz w:val="22"/>
          <w:szCs w:val="22"/>
        </w:rPr>
        <w:t xml:space="preserve"> This is obv</w:t>
      </w:r>
      <w:r>
        <w:rPr>
          <w:sz w:val="22"/>
          <w:szCs w:val="22"/>
        </w:rPr>
        <w:t>i</w:t>
      </w:r>
      <w:r>
        <w:rPr>
          <w:sz w:val="22"/>
          <w:szCs w:val="22"/>
        </w:rPr>
        <w:t>ously Taoist doctrine, and is open to the same objection to which Taoism is open: one is left also “as amoral as a newborn babe” (125)</w:t>
      </w:r>
      <w:r w:rsidR="00BD4507">
        <w:rPr>
          <w:sz w:val="22"/>
          <w:szCs w:val="22"/>
        </w:rPr>
        <w:t>.</w:t>
      </w:r>
      <w:r>
        <w:rPr>
          <w:sz w:val="22"/>
          <w:szCs w:val="22"/>
        </w:rPr>
        <w:t xml:space="preserve"> One might at</w:t>
      </w:r>
      <w:r>
        <w:rPr>
          <w:sz w:val="22"/>
          <w:szCs w:val="22"/>
        </w:rPr>
        <w:softHyphen/>
        <w:t>tri</w:t>
      </w:r>
      <w:r>
        <w:rPr>
          <w:sz w:val="22"/>
          <w:szCs w:val="22"/>
        </w:rPr>
        <w:softHyphen/>
        <w:t>bute such Taoist sayings to the eccentricity of one Zen abbot, were they not common on the lips of most Zen masters through the centuries.</w:t>
      </w:r>
    </w:p>
  </w:footnote>
  <w:footnote w:id="16">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5F1C99">
        <w:rPr>
          <w:sz w:val="22"/>
          <w:szCs w:val="22"/>
        </w:rPr>
        <w:t xml:space="preserve"> E</w:t>
      </w:r>
      <w:r>
        <w:rPr>
          <w:sz w:val="22"/>
          <w:szCs w:val="22"/>
        </w:rPr>
        <w:t xml:space="preserve">ven in death: according to the </w:t>
      </w:r>
      <w:r>
        <w:rPr>
          <w:i/>
          <w:iCs/>
          <w:sz w:val="22"/>
          <w:szCs w:val="22"/>
        </w:rPr>
        <w:t xml:space="preserve">Lao </w:t>
      </w:r>
      <w:proofErr w:type="spellStart"/>
      <w:r>
        <w:rPr>
          <w:i/>
          <w:iCs/>
          <w:sz w:val="22"/>
          <w:szCs w:val="22"/>
        </w:rPr>
        <w:t>Tz</w:t>
      </w:r>
      <w:r w:rsidR="00BD4507">
        <w:rPr>
          <w:i/>
          <w:iCs/>
          <w:sz w:val="22"/>
          <w:szCs w:val="22"/>
        </w:rPr>
        <w:t>û</w:t>
      </w:r>
      <w:proofErr w:type="spellEnd"/>
      <w:r w:rsidRPr="00E41D1D">
        <w:rPr>
          <w:iCs/>
          <w:sz w:val="22"/>
          <w:szCs w:val="22"/>
        </w:rPr>
        <w:t>,</w:t>
      </w:r>
      <w:r>
        <w:rPr>
          <w:sz w:val="22"/>
          <w:szCs w:val="22"/>
        </w:rPr>
        <w:t xml:space="preserve"> “though one dies, he is </w:t>
      </w:r>
      <w:r w:rsidR="00BD4507">
        <w:rPr>
          <w:sz w:val="22"/>
          <w:szCs w:val="22"/>
        </w:rPr>
        <w:t>not lost [to the universe]</w:t>
      </w:r>
      <w:r>
        <w:rPr>
          <w:sz w:val="22"/>
          <w:szCs w:val="22"/>
        </w:rPr>
        <w:t>” (Creel 101)</w:t>
      </w:r>
      <w:r w:rsidR="00BD4507">
        <w:rPr>
          <w:sz w:val="22"/>
          <w:szCs w:val="22"/>
        </w:rPr>
        <w:t>.</w:t>
      </w:r>
    </w:p>
  </w:footnote>
  <w:footnote w:id="17">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5F1C99">
        <w:rPr>
          <w:sz w:val="22"/>
          <w:szCs w:val="22"/>
        </w:rPr>
        <w:t xml:space="preserve"> I</w:t>
      </w:r>
      <w:r>
        <w:rPr>
          <w:sz w:val="22"/>
          <w:szCs w:val="22"/>
        </w:rPr>
        <w:t>t is curious how differently translators render this phrase: Creel translates “mysterious ab</w:t>
      </w:r>
      <w:r>
        <w:rPr>
          <w:sz w:val="22"/>
          <w:szCs w:val="22"/>
        </w:rPr>
        <w:softHyphen/>
        <w:t>sorp</w:t>
      </w:r>
      <w:r>
        <w:rPr>
          <w:sz w:val="22"/>
          <w:szCs w:val="22"/>
        </w:rPr>
        <w:softHyphen/>
        <w:t xml:space="preserve">tion” (110), Lau “mysterious sameness” (Lao </w:t>
      </w:r>
      <w:proofErr w:type="spellStart"/>
      <w:r>
        <w:rPr>
          <w:sz w:val="22"/>
          <w:szCs w:val="22"/>
        </w:rPr>
        <w:t>Tz</w:t>
      </w:r>
      <w:r w:rsidR="00BD4507">
        <w:rPr>
          <w:sz w:val="22"/>
          <w:szCs w:val="22"/>
        </w:rPr>
        <w:t>û</w:t>
      </w:r>
      <w:proofErr w:type="spellEnd"/>
      <w:r w:rsidR="00BD4507">
        <w:rPr>
          <w:sz w:val="22"/>
          <w:szCs w:val="22"/>
        </w:rPr>
        <w:t>,</w:t>
      </w:r>
      <w:r>
        <w:rPr>
          <w:sz w:val="22"/>
          <w:szCs w:val="22"/>
        </w:rPr>
        <w:t xml:space="preserve"> </w:t>
      </w:r>
      <w:r>
        <w:rPr>
          <w:i/>
          <w:iCs/>
          <w:sz w:val="22"/>
          <w:szCs w:val="22"/>
        </w:rPr>
        <w:t xml:space="preserve">Tao </w:t>
      </w:r>
      <w:proofErr w:type="spellStart"/>
      <w:r>
        <w:rPr>
          <w:i/>
          <w:iCs/>
          <w:sz w:val="22"/>
          <w:szCs w:val="22"/>
        </w:rPr>
        <w:t>tê</w:t>
      </w:r>
      <w:proofErr w:type="spellEnd"/>
      <w:r>
        <w:rPr>
          <w:i/>
          <w:iCs/>
          <w:sz w:val="22"/>
          <w:szCs w:val="22"/>
        </w:rPr>
        <w:t xml:space="preserve"> </w:t>
      </w:r>
      <w:proofErr w:type="spellStart"/>
      <w:r>
        <w:rPr>
          <w:i/>
          <w:iCs/>
          <w:sz w:val="22"/>
          <w:szCs w:val="22"/>
        </w:rPr>
        <w:t>Ching</w:t>
      </w:r>
      <w:proofErr w:type="spellEnd"/>
      <w:r>
        <w:rPr>
          <w:sz w:val="22"/>
          <w:szCs w:val="22"/>
        </w:rPr>
        <w:t xml:space="preserve"> 117), Ta-Kao “absolute equal</w:t>
      </w:r>
      <w:r>
        <w:rPr>
          <w:sz w:val="22"/>
          <w:szCs w:val="22"/>
        </w:rPr>
        <w:softHyphen/>
        <w:t xml:space="preserve">ity” (Lao </w:t>
      </w:r>
      <w:proofErr w:type="spellStart"/>
      <w:r>
        <w:rPr>
          <w:sz w:val="22"/>
          <w:szCs w:val="22"/>
        </w:rPr>
        <w:t>Tz</w:t>
      </w:r>
      <w:r w:rsidR="00BD4507">
        <w:rPr>
          <w:sz w:val="22"/>
          <w:szCs w:val="22"/>
        </w:rPr>
        <w:t>û</w:t>
      </w:r>
      <w:proofErr w:type="spellEnd"/>
      <w:r w:rsidR="00BD4507">
        <w:rPr>
          <w:sz w:val="22"/>
          <w:szCs w:val="22"/>
        </w:rPr>
        <w:t>,</w:t>
      </w:r>
      <w:r>
        <w:rPr>
          <w:sz w:val="22"/>
          <w:szCs w:val="22"/>
        </w:rPr>
        <w:t xml:space="preserve"> </w:t>
      </w:r>
      <w:r>
        <w:rPr>
          <w:i/>
          <w:iCs/>
          <w:sz w:val="22"/>
          <w:szCs w:val="22"/>
        </w:rPr>
        <w:t xml:space="preserve">Tao </w:t>
      </w:r>
      <w:proofErr w:type="spellStart"/>
      <w:r>
        <w:rPr>
          <w:i/>
          <w:iCs/>
          <w:sz w:val="22"/>
          <w:szCs w:val="22"/>
        </w:rPr>
        <w:t>te</w:t>
      </w:r>
      <w:proofErr w:type="spellEnd"/>
      <w:r>
        <w:rPr>
          <w:i/>
          <w:iCs/>
          <w:sz w:val="22"/>
          <w:szCs w:val="22"/>
        </w:rPr>
        <w:t xml:space="preserve"> </w:t>
      </w:r>
      <w:proofErr w:type="spellStart"/>
      <w:r>
        <w:rPr>
          <w:i/>
          <w:iCs/>
          <w:sz w:val="22"/>
          <w:szCs w:val="22"/>
        </w:rPr>
        <w:t>Ching</w:t>
      </w:r>
      <w:proofErr w:type="spellEnd"/>
      <w:r>
        <w:rPr>
          <w:sz w:val="22"/>
          <w:szCs w:val="22"/>
        </w:rPr>
        <w:t xml:space="preserve"> 83), and </w:t>
      </w:r>
      <w:proofErr w:type="spellStart"/>
      <w:r>
        <w:rPr>
          <w:sz w:val="22"/>
          <w:szCs w:val="22"/>
        </w:rPr>
        <w:t>Waley</w:t>
      </w:r>
      <w:proofErr w:type="spellEnd"/>
      <w:r>
        <w:rPr>
          <w:sz w:val="22"/>
          <w:szCs w:val="22"/>
        </w:rPr>
        <w:t xml:space="preserve"> “mysterious </w:t>
      </w:r>
      <w:proofErr w:type="spellStart"/>
      <w:r>
        <w:rPr>
          <w:sz w:val="22"/>
          <w:szCs w:val="22"/>
        </w:rPr>
        <w:t>levelling</w:t>
      </w:r>
      <w:proofErr w:type="spellEnd"/>
      <w:r>
        <w:rPr>
          <w:sz w:val="22"/>
          <w:szCs w:val="22"/>
        </w:rPr>
        <w:t xml:space="preserve">” (210). </w:t>
      </w:r>
      <w:proofErr w:type="spellStart"/>
      <w:r>
        <w:rPr>
          <w:sz w:val="22"/>
          <w:szCs w:val="22"/>
        </w:rPr>
        <w:t>Waley</w:t>
      </w:r>
      <w:proofErr w:type="spellEnd"/>
      <w:r>
        <w:rPr>
          <w:sz w:val="22"/>
          <w:szCs w:val="22"/>
        </w:rPr>
        <w:t xml:space="preserve"> says that the experience meant is one where “there is a general perception not effected through particular senses.” He quotes the </w:t>
      </w:r>
      <w:proofErr w:type="spellStart"/>
      <w:r>
        <w:rPr>
          <w:i/>
          <w:iCs/>
          <w:sz w:val="22"/>
          <w:szCs w:val="22"/>
        </w:rPr>
        <w:t>Lieh</w:t>
      </w:r>
      <w:proofErr w:type="spellEnd"/>
      <w:r>
        <w:rPr>
          <w:i/>
          <w:iCs/>
          <w:sz w:val="22"/>
          <w:szCs w:val="22"/>
        </w:rPr>
        <w:t xml:space="preserve"> </w:t>
      </w:r>
      <w:proofErr w:type="spellStart"/>
      <w:r>
        <w:rPr>
          <w:i/>
          <w:iCs/>
          <w:sz w:val="22"/>
          <w:szCs w:val="22"/>
        </w:rPr>
        <w:t>Tz</w:t>
      </w:r>
      <w:r w:rsidR="00BD4507">
        <w:rPr>
          <w:i/>
          <w:iCs/>
          <w:sz w:val="22"/>
          <w:szCs w:val="22"/>
        </w:rPr>
        <w:t>û</w:t>
      </w:r>
      <w:proofErr w:type="spellEnd"/>
      <w:r w:rsidR="00BD4507">
        <w:rPr>
          <w:sz w:val="22"/>
          <w:szCs w:val="22"/>
        </w:rPr>
        <w:t xml:space="preserve"> 2.3,</w:t>
      </w:r>
      <w:r>
        <w:rPr>
          <w:sz w:val="22"/>
          <w:szCs w:val="22"/>
        </w:rPr>
        <w:t xml:space="preserve"> “Henceforward my eyes were one with my ears, my ears with</w:t>
      </w:r>
      <w:r w:rsidR="00BD4507">
        <w:rPr>
          <w:sz w:val="22"/>
          <w:szCs w:val="22"/>
        </w:rPr>
        <w:t xml:space="preserve"> my nose, my nose with my mouth</w:t>
      </w:r>
      <w:r>
        <w:rPr>
          <w:sz w:val="22"/>
          <w:szCs w:val="22"/>
        </w:rPr>
        <w:t>” (210)</w:t>
      </w:r>
      <w:r w:rsidR="00BD4507">
        <w:rPr>
          <w:sz w:val="22"/>
          <w:szCs w:val="22"/>
        </w:rPr>
        <w:t>.</w:t>
      </w:r>
      <w:r>
        <w:rPr>
          <w:sz w:val="22"/>
          <w:szCs w:val="22"/>
        </w:rPr>
        <w:t xml:space="preserve"> This is a merging with nature; this is nature mysticism.</w:t>
      </w:r>
    </w:p>
  </w:footnote>
  <w:footnote w:id="18">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Pr>
          <w:sz w:val="22"/>
          <w:szCs w:val="22"/>
        </w:rPr>
        <w:t>Note the reference to a once-for-all recognition, which becomes an important emphasis in Zen Bud</w:t>
      </w:r>
      <w:r>
        <w:rPr>
          <w:sz w:val="22"/>
          <w:szCs w:val="22"/>
        </w:rPr>
        <w:softHyphen/>
        <w:t>dhism.</w:t>
      </w:r>
    </w:p>
  </w:footnote>
  <w:footnote w:id="19">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Pr>
          <w:sz w:val="22"/>
          <w:szCs w:val="22"/>
        </w:rPr>
        <w:t xml:space="preserve"> “The dominant ‘</w:t>
      </w:r>
      <w:proofErr w:type="spellStart"/>
      <w:r>
        <w:rPr>
          <w:sz w:val="22"/>
          <w:szCs w:val="22"/>
        </w:rPr>
        <w:t>flavour</w:t>
      </w:r>
      <w:proofErr w:type="spellEnd"/>
      <w:r>
        <w:rPr>
          <w:sz w:val="22"/>
          <w:szCs w:val="22"/>
        </w:rPr>
        <w:t xml:space="preserve">’ of the Upanishads is pantheistic (‘All is One’, ‘I am Brahman’, etc.) . . . [and] the pantheism of the Upanishads . . . </w:t>
      </w:r>
      <w:r>
        <w:rPr>
          <w:i/>
          <w:iCs/>
          <w:sz w:val="22"/>
          <w:szCs w:val="22"/>
        </w:rPr>
        <w:t>is</w:t>
      </w:r>
      <w:r>
        <w:rPr>
          <w:sz w:val="22"/>
          <w:szCs w:val="22"/>
        </w:rPr>
        <w:t xml:space="preserve"> closely akin to nature mysticism” (</w:t>
      </w:r>
      <w:proofErr w:type="spellStart"/>
      <w:r>
        <w:rPr>
          <w:sz w:val="22"/>
          <w:szCs w:val="22"/>
        </w:rPr>
        <w:t>Zaeh</w:t>
      </w:r>
      <w:r>
        <w:rPr>
          <w:sz w:val="22"/>
          <w:szCs w:val="22"/>
        </w:rPr>
        <w:softHyphen/>
        <w:t>ner</w:t>
      </w:r>
      <w:proofErr w:type="spellEnd"/>
      <w:r>
        <w:rPr>
          <w:sz w:val="22"/>
          <w:szCs w:val="22"/>
        </w:rPr>
        <w:t xml:space="preserve"> </w:t>
      </w:r>
      <w:r>
        <w:rPr>
          <w:i/>
          <w:iCs/>
          <w:sz w:val="22"/>
          <w:szCs w:val="22"/>
        </w:rPr>
        <w:t>Zen</w:t>
      </w:r>
      <w:r>
        <w:rPr>
          <w:sz w:val="22"/>
          <w:szCs w:val="22"/>
        </w:rPr>
        <w:t xml:space="preserve"> 80, 72). In </w:t>
      </w:r>
      <w:r>
        <w:rPr>
          <w:i/>
          <w:iCs/>
          <w:sz w:val="22"/>
          <w:szCs w:val="22"/>
        </w:rPr>
        <w:t>Concordant Discord</w:t>
      </w:r>
      <w:r w:rsidR="00BD4507">
        <w:rPr>
          <w:sz w:val="22"/>
          <w:szCs w:val="22"/>
        </w:rPr>
        <w:t xml:space="preserve"> (43) </w:t>
      </w:r>
      <w:proofErr w:type="spellStart"/>
      <w:r w:rsidR="00BD4507">
        <w:rPr>
          <w:sz w:val="22"/>
          <w:szCs w:val="22"/>
        </w:rPr>
        <w:t>Zaehner</w:t>
      </w:r>
      <w:proofErr w:type="spellEnd"/>
      <w:r>
        <w:rPr>
          <w:sz w:val="22"/>
          <w:szCs w:val="22"/>
        </w:rPr>
        <w:t xml:space="preserve"> notes that Brahman as experienced in nature mysticism “is not inte</w:t>
      </w:r>
      <w:r>
        <w:rPr>
          <w:sz w:val="22"/>
          <w:szCs w:val="22"/>
        </w:rPr>
        <w:t>r</w:t>
      </w:r>
      <w:r>
        <w:rPr>
          <w:sz w:val="22"/>
          <w:szCs w:val="22"/>
        </w:rPr>
        <w:t>ested in human affairs: it . . . ‘does not speak and has no care’ [</w:t>
      </w:r>
      <w:proofErr w:type="spellStart"/>
      <w:r>
        <w:rPr>
          <w:i/>
          <w:iCs/>
          <w:sz w:val="22"/>
          <w:szCs w:val="22"/>
        </w:rPr>
        <w:t>Ch</w:t>
      </w:r>
      <w:r>
        <w:rPr>
          <w:i/>
          <w:sz w:val="22"/>
        </w:rPr>
        <w:t>āā</w:t>
      </w:r>
      <w:r>
        <w:rPr>
          <w:i/>
          <w:iCs/>
          <w:sz w:val="22"/>
          <w:szCs w:val="22"/>
        </w:rPr>
        <w:t>ndogya</w:t>
      </w:r>
      <w:proofErr w:type="spellEnd"/>
      <w:r>
        <w:rPr>
          <w:i/>
          <w:iCs/>
          <w:sz w:val="22"/>
          <w:szCs w:val="22"/>
        </w:rPr>
        <w:t xml:space="preserve"> Upanishad</w:t>
      </w:r>
      <w:r>
        <w:rPr>
          <w:sz w:val="22"/>
          <w:szCs w:val="22"/>
        </w:rPr>
        <w:t xml:space="preserve"> 3.14], and as such it could scarcely be more different from the God of the Bible and the Koran.”</w:t>
      </w:r>
    </w:p>
  </w:footnote>
  <w:footnote w:id="20">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Pr>
          <w:sz w:val="22"/>
          <w:szCs w:val="22"/>
        </w:rPr>
        <w:t xml:space="preserve"> Jefferies wrote: “I was sensitive . . . to the least blade of grass, to the largest oak. They seemed like ex</w:t>
      </w:r>
      <w:r>
        <w:rPr>
          <w:sz w:val="22"/>
          <w:szCs w:val="22"/>
        </w:rPr>
        <w:softHyphen/>
        <w:t>ter</w:t>
      </w:r>
      <w:r>
        <w:rPr>
          <w:sz w:val="22"/>
          <w:szCs w:val="22"/>
        </w:rPr>
        <w:softHyphen/>
        <w:t>ior nerves and veins for the conveyance of feeling to me” (</w:t>
      </w:r>
      <w:proofErr w:type="spellStart"/>
      <w:r>
        <w:rPr>
          <w:sz w:val="22"/>
          <w:szCs w:val="22"/>
        </w:rPr>
        <w:t>Zaehner</w:t>
      </w:r>
      <w:proofErr w:type="spellEnd"/>
      <w:r>
        <w:rPr>
          <w:sz w:val="22"/>
          <w:szCs w:val="22"/>
        </w:rPr>
        <w:t xml:space="preserve"> </w:t>
      </w:r>
      <w:r>
        <w:rPr>
          <w:i/>
          <w:iCs/>
          <w:sz w:val="22"/>
          <w:szCs w:val="22"/>
        </w:rPr>
        <w:t>Zen</w:t>
      </w:r>
      <w:r>
        <w:rPr>
          <w:sz w:val="22"/>
          <w:szCs w:val="22"/>
        </w:rPr>
        <w:t xml:space="preserve"> 51, quoting </w:t>
      </w:r>
      <w:r>
        <w:rPr>
          <w:i/>
          <w:iCs/>
          <w:sz w:val="22"/>
          <w:szCs w:val="22"/>
        </w:rPr>
        <w:t>The Story of My Heart</w:t>
      </w:r>
      <w:r>
        <w:rPr>
          <w:sz w:val="22"/>
          <w:szCs w:val="22"/>
        </w:rPr>
        <w:t xml:space="preserve"> [Rpt. ed. London: </w:t>
      </w:r>
      <w:r>
        <w:rPr>
          <w:sz w:val="22"/>
          <w:szCs w:val="22"/>
        </w:rPr>
        <w:softHyphen/>
        <w:t>Macmil</w:t>
      </w:r>
      <w:r>
        <w:rPr>
          <w:sz w:val="22"/>
          <w:szCs w:val="22"/>
        </w:rPr>
        <w:softHyphen/>
        <w:t>lan, 1968] 140-41).</w:t>
      </w:r>
      <w:r w:rsidR="00BD4507">
        <w:rPr>
          <w:sz w:val="22"/>
          <w:szCs w:val="22"/>
        </w:rPr>
        <w:t xml:space="preserve"> On this </w:t>
      </w:r>
      <w:proofErr w:type="spellStart"/>
      <w:r w:rsidR="00BD4507">
        <w:rPr>
          <w:sz w:val="22"/>
          <w:szCs w:val="22"/>
        </w:rPr>
        <w:t>Zaehner</w:t>
      </w:r>
      <w:proofErr w:type="spellEnd"/>
      <w:r>
        <w:rPr>
          <w:sz w:val="22"/>
          <w:szCs w:val="22"/>
        </w:rPr>
        <w:t xml:space="preserve"> comments, “Like all the nature mystics he had ex</w:t>
      </w:r>
      <w:r>
        <w:rPr>
          <w:sz w:val="22"/>
          <w:szCs w:val="22"/>
        </w:rPr>
        <w:softHyphen/>
        <w:t>perienced a sen</w:t>
      </w:r>
      <w:r w:rsidR="00BD4507">
        <w:rPr>
          <w:sz w:val="22"/>
          <w:szCs w:val="22"/>
        </w:rPr>
        <w:t>se of identity with nature</w:t>
      </w:r>
      <w:r>
        <w:rPr>
          <w:sz w:val="22"/>
          <w:szCs w:val="22"/>
        </w:rPr>
        <w:t>”</w:t>
      </w:r>
      <w:r w:rsidR="00BD4507">
        <w:rPr>
          <w:sz w:val="22"/>
          <w:szCs w:val="22"/>
        </w:rPr>
        <w:t xml:space="preserve"> </w:t>
      </w:r>
      <w:r w:rsidR="00BD4507">
        <w:rPr>
          <w:sz w:val="22"/>
          <w:szCs w:val="22"/>
        </w:rPr>
        <w:t>(51)</w:t>
      </w:r>
      <w:r w:rsidR="00BD4507">
        <w:rPr>
          <w:sz w:val="22"/>
          <w:szCs w:val="22"/>
        </w:rPr>
        <w:t>.</w:t>
      </w:r>
    </w:p>
  </w:footnote>
  <w:footnote w:id="21">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Pr>
          <w:sz w:val="22"/>
          <w:szCs w:val="22"/>
        </w:rPr>
        <w:t xml:space="preserve"> </w:t>
      </w:r>
      <w:proofErr w:type="spellStart"/>
      <w:r>
        <w:rPr>
          <w:sz w:val="22"/>
          <w:szCs w:val="22"/>
        </w:rPr>
        <w:t>Bucke</w:t>
      </w:r>
      <w:proofErr w:type="spellEnd"/>
      <w:r>
        <w:rPr>
          <w:sz w:val="22"/>
          <w:szCs w:val="22"/>
        </w:rPr>
        <w:t xml:space="preserve"> coined the phrase “</w:t>
      </w:r>
      <w:proofErr w:type="spellStart"/>
      <w:r>
        <w:rPr>
          <w:sz w:val="22"/>
          <w:szCs w:val="22"/>
        </w:rPr>
        <w:t>comsic</w:t>
      </w:r>
      <w:proofErr w:type="spellEnd"/>
      <w:r>
        <w:rPr>
          <w:sz w:val="22"/>
          <w:szCs w:val="22"/>
        </w:rPr>
        <w:t xml:space="preserve"> consciousness” in his 1901 book by that title. In it he says (17</w:t>
      </w:r>
      <w:r>
        <w:rPr>
          <w:sz w:val="22"/>
          <w:szCs w:val="22"/>
        </w:rPr>
        <w:noBreakHyphen/>
        <w:t xml:space="preserve">18): “the universe is God and . . . God is the universe . . .” As </w:t>
      </w:r>
      <w:proofErr w:type="spellStart"/>
      <w:r>
        <w:rPr>
          <w:sz w:val="22"/>
          <w:szCs w:val="22"/>
        </w:rPr>
        <w:t>Zaehner</w:t>
      </w:r>
      <w:proofErr w:type="spellEnd"/>
      <w:r>
        <w:rPr>
          <w:sz w:val="22"/>
          <w:szCs w:val="22"/>
        </w:rPr>
        <w:t xml:space="preserve"> re</w:t>
      </w:r>
      <w:r>
        <w:rPr>
          <w:sz w:val="22"/>
          <w:szCs w:val="22"/>
        </w:rPr>
        <w:softHyphen/>
        <w:t xml:space="preserve">marks, “This is </w:t>
      </w:r>
      <w:r w:rsidR="00BD4507">
        <w:rPr>
          <w:sz w:val="22"/>
          <w:szCs w:val="22"/>
        </w:rPr>
        <w:t>pantheism with a vengeance</w:t>
      </w:r>
      <w:r>
        <w:rPr>
          <w:sz w:val="22"/>
          <w:szCs w:val="22"/>
        </w:rPr>
        <w:t>”</w:t>
      </w:r>
      <w:r w:rsidR="00BD4507">
        <w:rPr>
          <w:sz w:val="22"/>
          <w:szCs w:val="22"/>
        </w:rPr>
        <w:t xml:space="preserve"> </w:t>
      </w:r>
      <w:r w:rsidR="00BD4507">
        <w:rPr>
          <w:sz w:val="22"/>
          <w:szCs w:val="22"/>
        </w:rPr>
        <w:t>(</w:t>
      </w:r>
      <w:r w:rsidR="00BD4507">
        <w:rPr>
          <w:i/>
          <w:iCs/>
          <w:sz w:val="22"/>
          <w:szCs w:val="22"/>
        </w:rPr>
        <w:t>Concordant Discord</w:t>
      </w:r>
      <w:r w:rsidR="00BD4507">
        <w:rPr>
          <w:sz w:val="22"/>
          <w:szCs w:val="22"/>
        </w:rPr>
        <w:t xml:space="preserve"> 43)</w:t>
      </w:r>
      <w:r w:rsidR="00BD4507">
        <w:rPr>
          <w:sz w:val="22"/>
          <w:szCs w:val="22"/>
        </w:rPr>
        <w:t>.</w:t>
      </w:r>
    </w:p>
  </w:footnote>
  <w:footnote w:id="22">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Pr>
          <w:sz w:val="22"/>
          <w:szCs w:val="22"/>
        </w:rPr>
        <w:t xml:space="preserve"> Bergson emphasizes elsewhere that this is his definitive definition: “</w:t>
      </w:r>
      <w:r>
        <w:rPr>
          <w:i/>
          <w:iCs/>
          <w:sz w:val="22"/>
          <w:szCs w:val="22"/>
        </w:rPr>
        <w:t>I call</w:t>
      </w:r>
      <w:r>
        <w:rPr>
          <w:sz w:val="22"/>
          <w:szCs w:val="22"/>
        </w:rPr>
        <w:t xml:space="preserve"> matter </w:t>
      </w:r>
      <w:r>
        <w:rPr>
          <w:i/>
          <w:iCs/>
          <w:sz w:val="22"/>
          <w:szCs w:val="22"/>
        </w:rPr>
        <w:t>the ag</w:t>
      </w:r>
      <w:r>
        <w:rPr>
          <w:i/>
          <w:iCs/>
          <w:sz w:val="22"/>
          <w:szCs w:val="22"/>
        </w:rPr>
        <w:softHyphen/>
        <w:t>gre</w:t>
      </w:r>
      <w:r>
        <w:rPr>
          <w:i/>
          <w:iCs/>
          <w:sz w:val="22"/>
          <w:szCs w:val="22"/>
        </w:rPr>
        <w:softHyphen/>
        <w:t>gate of images</w:t>
      </w:r>
      <w:r>
        <w:rPr>
          <w:sz w:val="22"/>
          <w:szCs w:val="22"/>
        </w:rPr>
        <w:t xml:space="preserve"> . . .” (</w:t>
      </w:r>
      <w:r>
        <w:rPr>
          <w:i/>
          <w:iCs/>
          <w:sz w:val="22"/>
          <w:szCs w:val="22"/>
        </w:rPr>
        <w:t>Matter</w:t>
      </w:r>
      <w:r>
        <w:rPr>
          <w:sz w:val="22"/>
          <w:szCs w:val="22"/>
        </w:rPr>
        <w:t xml:space="preserve"> 22; italics in original)</w:t>
      </w:r>
    </w:p>
  </w:footnote>
  <w:footnote w:id="23">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1924C4">
        <w:rPr>
          <w:sz w:val="22"/>
          <w:szCs w:val="22"/>
        </w:rPr>
        <w:t xml:space="preserve"> “</w:t>
      </w:r>
      <w:r>
        <w:rPr>
          <w:sz w:val="22"/>
          <w:szCs w:val="22"/>
        </w:rPr>
        <w:t>. . . the mat</w:t>
      </w:r>
      <w:r>
        <w:rPr>
          <w:sz w:val="22"/>
          <w:szCs w:val="22"/>
        </w:rPr>
        <w:softHyphen/>
        <w:t>er</w:t>
      </w:r>
      <w:r>
        <w:rPr>
          <w:sz w:val="22"/>
          <w:szCs w:val="22"/>
        </w:rPr>
        <w:softHyphen/>
        <w:t>ial world is made up of objects, or, if you prefer it, of images . . . the object is, in itself, . . . but a self-existing image. . . . the object exists independ</w:t>
      </w:r>
      <w:r>
        <w:rPr>
          <w:sz w:val="22"/>
          <w:szCs w:val="22"/>
        </w:rPr>
        <w:softHyphen/>
        <w:t>ently of the consciousness which pe</w:t>
      </w:r>
      <w:r>
        <w:rPr>
          <w:sz w:val="22"/>
          <w:szCs w:val="22"/>
        </w:rPr>
        <w:t>r</w:t>
      </w:r>
      <w:r>
        <w:rPr>
          <w:sz w:val="22"/>
          <w:szCs w:val="22"/>
        </w:rPr>
        <w:t>ceives it.” (</w:t>
      </w:r>
      <w:r>
        <w:rPr>
          <w:i/>
          <w:iCs/>
          <w:sz w:val="22"/>
          <w:szCs w:val="22"/>
        </w:rPr>
        <w:t>Matter</w:t>
      </w:r>
      <w:r>
        <w:rPr>
          <w:sz w:val="22"/>
          <w:szCs w:val="22"/>
        </w:rPr>
        <w:t xml:space="preserve"> 48, 10)</w:t>
      </w:r>
    </w:p>
  </w:footnote>
  <w:footnote w:id="24">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1924C4">
        <w:rPr>
          <w:iCs/>
          <w:sz w:val="22"/>
          <w:szCs w:val="22"/>
        </w:rPr>
        <w:t xml:space="preserve"> </w:t>
      </w:r>
      <w:r w:rsidR="001924C4">
        <w:rPr>
          <w:i/>
          <w:iCs/>
          <w:sz w:val="22"/>
          <w:szCs w:val="22"/>
        </w:rPr>
        <w:t>I</w:t>
      </w:r>
      <w:r>
        <w:rPr>
          <w:i/>
          <w:iCs/>
          <w:sz w:val="22"/>
          <w:szCs w:val="22"/>
        </w:rPr>
        <w:t>ntroduction</w:t>
      </w:r>
      <w:r>
        <w:rPr>
          <w:sz w:val="22"/>
          <w:szCs w:val="22"/>
        </w:rPr>
        <w:t xml:space="preserve"> 21. Bergson’s “absolute” seems to be essentially what Maritain calls “the </w:t>
      </w:r>
      <w:proofErr w:type="spellStart"/>
      <w:r>
        <w:rPr>
          <w:sz w:val="22"/>
          <w:szCs w:val="22"/>
        </w:rPr>
        <w:t>trans</w:t>
      </w:r>
      <w:r>
        <w:rPr>
          <w:sz w:val="22"/>
          <w:szCs w:val="22"/>
        </w:rPr>
        <w:softHyphen/>
        <w:t>objective</w:t>
      </w:r>
      <w:proofErr w:type="spellEnd"/>
      <w:r>
        <w:rPr>
          <w:sz w:val="22"/>
          <w:szCs w:val="22"/>
        </w:rPr>
        <w:t xml:space="preserve"> subject.” (Maritain </w:t>
      </w:r>
      <w:r>
        <w:rPr>
          <w:i/>
          <w:iCs/>
          <w:sz w:val="22"/>
          <w:szCs w:val="22"/>
        </w:rPr>
        <w:t>Existence</w:t>
      </w:r>
      <w:r>
        <w:rPr>
          <w:sz w:val="22"/>
          <w:szCs w:val="22"/>
        </w:rPr>
        <w:t xml:space="preserve"> 17)</w:t>
      </w:r>
    </w:p>
  </w:footnote>
  <w:footnote w:id="25">
    <w:p w:rsidR="0098546C" w:rsidRDefault="0098546C">
      <w:pPr>
        <w:tabs>
          <w:tab w:val="left" w:pos="-1440"/>
        </w:tabs>
        <w:ind w:firstLine="720"/>
        <w:jc w:val="both"/>
        <w:rPr>
          <w:sz w:val="22"/>
          <w:szCs w:val="22"/>
        </w:rPr>
      </w:pPr>
      <w:r>
        <w:rPr>
          <w:rStyle w:val="FootnoteReference"/>
          <w:sz w:val="22"/>
          <w:szCs w:val="22"/>
          <w:vertAlign w:val="superscript"/>
        </w:rPr>
        <w:footnoteRef/>
      </w:r>
      <w:r w:rsidR="001924C4">
        <w:rPr>
          <w:sz w:val="22"/>
          <w:szCs w:val="22"/>
        </w:rPr>
        <w:t xml:space="preserve"> S</w:t>
      </w:r>
      <w:r>
        <w:rPr>
          <w:sz w:val="22"/>
          <w:szCs w:val="22"/>
        </w:rPr>
        <w:t>imilar statements are:</w:t>
      </w:r>
    </w:p>
    <w:p w:rsidR="0098546C" w:rsidRDefault="0098546C">
      <w:pPr>
        <w:tabs>
          <w:tab w:val="left" w:pos="-1440"/>
        </w:tabs>
        <w:ind w:left="720" w:right="720"/>
        <w:jc w:val="both"/>
        <w:rPr>
          <w:sz w:val="22"/>
          <w:szCs w:val="22"/>
        </w:rPr>
      </w:pPr>
      <w:r>
        <w:rPr>
          <w:sz w:val="22"/>
          <w:szCs w:val="22"/>
        </w:rPr>
        <w:t>. . . it is really in P, and not elsewhere, that the image of P is formed and per</w:t>
      </w:r>
      <w:r>
        <w:rPr>
          <w:sz w:val="22"/>
          <w:szCs w:val="22"/>
        </w:rPr>
        <w:softHyphen/>
        <w:t>ceived. When we represent things to ourselves in this manner, we do but return to the sim</w:t>
      </w:r>
      <w:r>
        <w:rPr>
          <w:sz w:val="22"/>
          <w:szCs w:val="22"/>
        </w:rPr>
        <w:softHyphen/>
        <w:t>ple con</w:t>
      </w:r>
      <w:r>
        <w:rPr>
          <w:sz w:val="22"/>
          <w:szCs w:val="22"/>
        </w:rPr>
        <w:softHyphen/>
        <w:t>victions of common sense. We all of us began by believing that we grasped the very o</w:t>
      </w:r>
      <w:r>
        <w:rPr>
          <w:sz w:val="22"/>
          <w:szCs w:val="22"/>
        </w:rPr>
        <w:t>b</w:t>
      </w:r>
      <w:r>
        <w:rPr>
          <w:sz w:val="22"/>
          <w:szCs w:val="22"/>
        </w:rPr>
        <w:t>ject, that we perceived it in itself and not in us. (</w:t>
      </w:r>
      <w:r w:rsidR="001924C4">
        <w:rPr>
          <w:i/>
          <w:iCs/>
          <w:sz w:val="22"/>
          <w:szCs w:val="22"/>
        </w:rPr>
        <w:t>Matter</w:t>
      </w:r>
      <w:r w:rsidR="001924C4">
        <w:rPr>
          <w:iCs/>
          <w:sz w:val="22"/>
          <w:szCs w:val="22"/>
        </w:rPr>
        <w:t xml:space="preserve"> </w:t>
      </w:r>
      <w:r>
        <w:rPr>
          <w:sz w:val="22"/>
          <w:szCs w:val="22"/>
        </w:rPr>
        <w:t>43)</w:t>
      </w:r>
    </w:p>
    <w:p w:rsidR="0098546C" w:rsidRDefault="0098546C">
      <w:pPr>
        <w:tabs>
          <w:tab w:val="left" w:pos="-1440"/>
        </w:tabs>
        <w:ind w:left="720" w:right="720"/>
        <w:jc w:val="both"/>
        <w:rPr>
          <w:sz w:val="22"/>
          <w:szCs w:val="22"/>
        </w:rPr>
      </w:pPr>
      <w:r>
        <w:rPr>
          <w:sz w:val="22"/>
          <w:szCs w:val="22"/>
        </w:rPr>
        <w:t>[Pure] perception coincides with the object perceived and . . . is, in fact, exter</w:t>
      </w:r>
      <w:r>
        <w:rPr>
          <w:sz w:val="22"/>
          <w:szCs w:val="22"/>
        </w:rPr>
        <w:softHyphen/>
        <w:t>nality it</w:t>
      </w:r>
      <w:r>
        <w:rPr>
          <w:sz w:val="22"/>
          <w:szCs w:val="22"/>
        </w:rPr>
        <w:softHyphen/>
        <w:t>self. (</w:t>
      </w:r>
      <w:r w:rsidR="001924C4">
        <w:rPr>
          <w:i/>
          <w:iCs/>
          <w:sz w:val="22"/>
          <w:szCs w:val="22"/>
        </w:rPr>
        <w:t>Matter</w:t>
      </w:r>
      <w:r w:rsidR="001924C4">
        <w:rPr>
          <w:iCs/>
          <w:sz w:val="22"/>
          <w:szCs w:val="22"/>
        </w:rPr>
        <w:t xml:space="preserve"> </w:t>
      </w:r>
      <w:r>
        <w:rPr>
          <w:sz w:val="22"/>
          <w:szCs w:val="22"/>
        </w:rPr>
        <w:t>66) (On pure perception—also called “impersonal perception</w:t>
      </w:r>
      <w:r w:rsidR="001924C4">
        <w:rPr>
          <w:sz w:val="22"/>
          <w:szCs w:val="22"/>
        </w:rPr>
        <w:t>,</w:t>
      </w:r>
      <w:r>
        <w:rPr>
          <w:sz w:val="22"/>
          <w:szCs w:val="22"/>
        </w:rPr>
        <w:t>” “immediate pe</w:t>
      </w:r>
      <w:r>
        <w:rPr>
          <w:sz w:val="22"/>
          <w:szCs w:val="22"/>
        </w:rPr>
        <w:t>r</w:t>
      </w:r>
      <w:r>
        <w:rPr>
          <w:sz w:val="22"/>
          <w:szCs w:val="22"/>
        </w:rPr>
        <w:t>ception</w:t>
      </w:r>
      <w:r w:rsidR="001924C4">
        <w:rPr>
          <w:sz w:val="22"/>
          <w:szCs w:val="22"/>
        </w:rPr>
        <w:t>,</w:t>
      </w:r>
      <w:r>
        <w:rPr>
          <w:sz w:val="22"/>
          <w:szCs w:val="22"/>
        </w:rPr>
        <w:t xml:space="preserve">” </w:t>
      </w:r>
      <w:r w:rsidR="000E3948">
        <w:rPr>
          <w:sz w:val="22"/>
          <w:szCs w:val="22"/>
        </w:rPr>
        <w:t>and</w:t>
      </w:r>
      <w:r>
        <w:rPr>
          <w:sz w:val="22"/>
          <w:szCs w:val="22"/>
        </w:rPr>
        <w:t xml:space="preserve"> “external perception” [</w:t>
      </w:r>
      <w:r w:rsidR="001924C4">
        <w:rPr>
          <w:i/>
          <w:iCs/>
          <w:sz w:val="22"/>
          <w:szCs w:val="22"/>
        </w:rPr>
        <w:t>Matter</w:t>
      </w:r>
      <w:r w:rsidR="001924C4">
        <w:rPr>
          <w:iCs/>
          <w:sz w:val="22"/>
          <w:szCs w:val="22"/>
        </w:rPr>
        <w:t xml:space="preserve"> </w:t>
      </w:r>
      <w:r w:rsidR="001924C4">
        <w:rPr>
          <w:iCs/>
          <w:sz w:val="22"/>
          <w:szCs w:val="22"/>
        </w:rPr>
        <w:t xml:space="preserve">33, 34, </w:t>
      </w:r>
      <w:r>
        <w:rPr>
          <w:sz w:val="22"/>
          <w:szCs w:val="22"/>
        </w:rPr>
        <w:t>101]—see below, pp. 13-14.)</w:t>
      </w:r>
    </w:p>
    <w:p w:rsidR="0098546C" w:rsidRDefault="0098546C">
      <w:pPr>
        <w:tabs>
          <w:tab w:val="left" w:pos="-1440"/>
        </w:tabs>
        <w:ind w:left="720" w:right="720"/>
        <w:jc w:val="both"/>
        <w:rPr>
          <w:sz w:val="22"/>
          <w:szCs w:val="22"/>
        </w:rPr>
      </w:pPr>
      <w:r>
        <w:rPr>
          <w:sz w:val="22"/>
          <w:szCs w:val="22"/>
        </w:rPr>
        <w:t xml:space="preserve">. . . even the sensible qualities of matter would be known </w:t>
      </w:r>
      <w:r>
        <w:rPr>
          <w:i/>
          <w:iCs/>
          <w:sz w:val="22"/>
          <w:szCs w:val="22"/>
        </w:rPr>
        <w:t>in themselves</w:t>
      </w:r>
      <w:r w:rsidRPr="00E41D1D">
        <w:rPr>
          <w:iCs/>
          <w:sz w:val="22"/>
          <w:szCs w:val="22"/>
        </w:rPr>
        <w:t>,</w:t>
      </w:r>
      <w:r>
        <w:rPr>
          <w:sz w:val="22"/>
          <w:szCs w:val="22"/>
        </w:rPr>
        <w:t xml:space="preserve"> from within and not from without, could we but disengage them from that particular rhythm of dur</w:t>
      </w:r>
      <w:r>
        <w:rPr>
          <w:sz w:val="22"/>
          <w:szCs w:val="22"/>
        </w:rPr>
        <w:softHyphen/>
        <w:t>ation which characterizes our consciousness. (</w:t>
      </w:r>
      <w:r w:rsidR="000E3948">
        <w:rPr>
          <w:i/>
          <w:iCs/>
          <w:sz w:val="22"/>
          <w:szCs w:val="22"/>
        </w:rPr>
        <w:t>Matter</w:t>
      </w:r>
      <w:r w:rsidR="000E3948">
        <w:rPr>
          <w:iCs/>
          <w:sz w:val="22"/>
          <w:szCs w:val="22"/>
        </w:rPr>
        <w:t xml:space="preserve"> </w:t>
      </w:r>
      <w:r>
        <w:rPr>
          <w:sz w:val="22"/>
          <w:szCs w:val="22"/>
        </w:rPr>
        <w:t xml:space="preserve">69) (On </w:t>
      </w:r>
      <w:r w:rsidR="000E3948">
        <w:rPr>
          <w:sz w:val="22"/>
          <w:szCs w:val="22"/>
        </w:rPr>
        <w:t>duration, see below, pp. 15-17.)</w:t>
      </w:r>
    </w:p>
    <w:p w:rsidR="0098546C" w:rsidRDefault="0098546C">
      <w:pPr>
        <w:tabs>
          <w:tab w:val="left" w:pos="-1440"/>
        </w:tabs>
        <w:ind w:left="720" w:right="720"/>
        <w:jc w:val="both"/>
        <w:rPr>
          <w:sz w:val="22"/>
          <w:szCs w:val="22"/>
        </w:rPr>
      </w:pPr>
      <w:r>
        <w:rPr>
          <w:sz w:val="22"/>
          <w:szCs w:val="22"/>
        </w:rPr>
        <w:t>If we were to eliminate all memory, we should pass thereby from perception to matter, from the subject to the object. (</w:t>
      </w:r>
      <w:r w:rsidR="000E3948">
        <w:rPr>
          <w:i/>
          <w:iCs/>
          <w:sz w:val="22"/>
          <w:szCs w:val="22"/>
        </w:rPr>
        <w:t>Matter</w:t>
      </w:r>
      <w:r w:rsidR="000E3948">
        <w:rPr>
          <w:iCs/>
          <w:sz w:val="22"/>
          <w:szCs w:val="22"/>
        </w:rPr>
        <w:t xml:space="preserve"> </w:t>
      </w:r>
      <w:r>
        <w:rPr>
          <w:sz w:val="22"/>
          <w:szCs w:val="22"/>
        </w:rPr>
        <w:t>70)</w:t>
      </w:r>
    </w:p>
    <w:p w:rsidR="0098546C" w:rsidRDefault="0098546C">
      <w:pPr>
        <w:tabs>
          <w:tab w:val="left" w:pos="-1440"/>
        </w:tabs>
        <w:spacing w:after="216"/>
        <w:ind w:left="720" w:right="720"/>
        <w:jc w:val="both"/>
        <w:rPr>
          <w:sz w:val="22"/>
          <w:szCs w:val="22"/>
        </w:rPr>
      </w:pPr>
      <w:r>
        <w:rPr>
          <w:sz w:val="22"/>
          <w:szCs w:val="22"/>
        </w:rPr>
        <w:t>There is a reality that is external and yet given immediately to the mind. Com</w:t>
      </w:r>
      <w:r>
        <w:rPr>
          <w:sz w:val="22"/>
          <w:szCs w:val="22"/>
        </w:rPr>
        <w:softHyphen/>
        <w:t>mon sense is right on this point, as against the idealism and realism of the philosophers. (</w:t>
      </w:r>
      <w:r>
        <w:rPr>
          <w:i/>
          <w:iCs/>
          <w:sz w:val="22"/>
          <w:szCs w:val="22"/>
        </w:rPr>
        <w:t>Introdu</w:t>
      </w:r>
      <w:r>
        <w:rPr>
          <w:i/>
          <w:iCs/>
          <w:sz w:val="22"/>
          <w:szCs w:val="22"/>
        </w:rPr>
        <w:t>c</w:t>
      </w:r>
      <w:r>
        <w:rPr>
          <w:i/>
          <w:iCs/>
          <w:sz w:val="22"/>
          <w:szCs w:val="22"/>
        </w:rPr>
        <w:t>tion</w:t>
      </w:r>
      <w:r>
        <w:rPr>
          <w:sz w:val="22"/>
          <w:szCs w:val="22"/>
        </w:rPr>
        <w:t xml:space="preserve"> 49)</w:t>
      </w:r>
    </w:p>
  </w:footnote>
  <w:footnote w:id="26">
    <w:p w:rsidR="0098546C" w:rsidRDefault="0098546C">
      <w:pPr>
        <w:tabs>
          <w:tab w:val="left" w:pos="-1440"/>
        </w:tabs>
        <w:ind w:firstLine="720"/>
        <w:jc w:val="both"/>
        <w:rPr>
          <w:sz w:val="22"/>
          <w:szCs w:val="22"/>
        </w:rPr>
      </w:pPr>
      <w:r>
        <w:rPr>
          <w:rStyle w:val="FootnoteReference"/>
          <w:sz w:val="22"/>
          <w:szCs w:val="22"/>
          <w:vertAlign w:val="superscript"/>
        </w:rPr>
        <w:footnoteRef/>
      </w:r>
      <w:r w:rsidR="000E3948">
        <w:rPr>
          <w:sz w:val="22"/>
          <w:szCs w:val="22"/>
        </w:rPr>
        <w:t xml:space="preserve"> C</w:t>
      </w:r>
      <w:r>
        <w:rPr>
          <w:sz w:val="22"/>
          <w:szCs w:val="22"/>
        </w:rPr>
        <w:t>f. the phrases, “internal aff</w:t>
      </w:r>
      <w:r w:rsidR="000E3948">
        <w:rPr>
          <w:sz w:val="22"/>
          <w:szCs w:val="22"/>
        </w:rPr>
        <w:t>ections,” “external perceptions</w:t>
      </w:r>
      <w:r>
        <w:rPr>
          <w:sz w:val="22"/>
          <w:szCs w:val="22"/>
        </w:rPr>
        <w:t>” (</w:t>
      </w:r>
      <w:r>
        <w:rPr>
          <w:i/>
          <w:iCs/>
          <w:sz w:val="22"/>
          <w:szCs w:val="22"/>
        </w:rPr>
        <w:t>Matter</w:t>
      </w:r>
      <w:r>
        <w:rPr>
          <w:sz w:val="22"/>
          <w:szCs w:val="22"/>
        </w:rPr>
        <w:t xml:space="preserve"> 57, 59)</w:t>
      </w:r>
      <w:r w:rsidR="000E3948">
        <w:rPr>
          <w:sz w:val="22"/>
          <w:szCs w:val="22"/>
        </w:rPr>
        <w:t>.</w:t>
      </w:r>
      <w:r>
        <w:rPr>
          <w:sz w:val="22"/>
          <w:szCs w:val="22"/>
        </w:rPr>
        <w:t xml:space="preserve"> If this distinction is all that Bergson means by “affections,” then it is difficult to see why it is relevant to the noetic pr</w:t>
      </w:r>
      <w:r>
        <w:rPr>
          <w:sz w:val="22"/>
          <w:szCs w:val="22"/>
        </w:rPr>
        <w:t>o</w:t>
      </w:r>
      <w:r>
        <w:rPr>
          <w:sz w:val="22"/>
          <w:szCs w:val="22"/>
        </w:rPr>
        <w:t xml:space="preserve">cess: whether my perception is of a tree or of hunger, it is still a “present perception,” composed primarily of memories but with a pure perception at its core. Since </w:t>
      </w:r>
      <w:r w:rsidR="000E3948">
        <w:rPr>
          <w:sz w:val="22"/>
          <w:szCs w:val="22"/>
        </w:rPr>
        <w:t>the</w:t>
      </w:r>
      <w:r>
        <w:rPr>
          <w:sz w:val="22"/>
          <w:szCs w:val="22"/>
        </w:rPr>
        <w:t xml:space="preserve"> elimination </w:t>
      </w:r>
      <w:r w:rsidR="000E3948">
        <w:rPr>
          <w:sz w:val="22"/>
          <w:szCs w:val="22"/>
        </w:rPr>
        <w:t xml:space="preserve">of </w:t>
      </w:r>
      <w:r w:rsidR="000E3948">
        <w:rPr>
          <w:sz w:val="22"/>
          <w:szCs w:val="22"/>
        </w:rPr>
        <w:t>“af</w:t>
      </w:r>
      <w:r w:rsidR="000E3948">
        <w:rPr>
          <w:sz w:val="22"/>
          <w:szCs w:val="22"/>
        </w:rPr>
        <w:softHyphen/>
        <w:t>fec</w:t>
      </w:r>
      <w:r w:rsidR="000E3948">
        <w:rPr>
          <w:sz w:val="22"/>
          <w:szCs w:val="22"/>
        </w:rPr>
        <w:softHyphen/>
        <w:t xml:space="preserve">tion” </w:t>
      </w:r>
      <w:r>
        <w:rPr>
          <w:sz w:val="22"/>
          <w:szCs w:val="22"/>
        </w:rPr>
        <w:t>is necessary to achieve a (theoretically) pure perception, Berg</w:t>
      </w:r>
      <w:r>
        <w:rPr>
          <w:sz w:val="22"/>
          <w:szCs w:val="22"/>
        </w:rPr>
        <w:softHyphen/>
        <w:t xml:space="preserve">son </w:t>
      </w:r>
      <w:r w:rsidR="000E3948">
        <w:rPr>
          <w:sz w:val="22"/>
          <w:szCs w:val="22"/>
        </w:rPr>
        <w:t xml:space="preserve">perhaps means </w:t>
      </w:r>
      <w:r w:rsidR="000E3948">
        <w:rPr>
          <w:sz w:val="22"/>
          <w:szCs w:val="22"/>
        </w:rPr>
        <w:t>“af</w:t>
      </w:r>
      <w:r w:rsidR="000E3948">
        <w:rPr>
          <w:sz w:val="22"/>
          <w:szCs w:val="22"/>
        </w:rPr>
        <w:softHyphen/>
        <w:t>fec</w:t>
      </w:r>
      <w:r w:rsidR="000E3948">
        <w:rPr>
          <w:sz w:val="22"/>
          <w:szCs w:val="22"/>
        </w:rPr>
        <w:softHyphen/>
        <w:t xml:space="preserve">tion” </w:t>
      </w:r>
      <w:r>
        <w:rPr>
          <w:sz w:val="22"/>
          <w:szCs w:val="22"/>
        </w:rPr>
        <w:t xml:space="preserve">to refer </w:t>
      </w:r>
      <w:r>
        <w:rPr>
          <w:sz w:val="22"/>
          <w:szCs w:val="22"/>
        </w:rPr>
        <w:softHyphen/>
        <w:t>instead to an aut</w:t>
      </w:r>
      <w:r>
        <w:rPr>
          <w:sz w:val="22"/>
          <w:szCs w:val="22"/>
        </w:rPr>
        <w:t>o</w:t>
      </w:r>
      <w:r>
        <w:rPr>
          <w:sz w:val="22"/>
          <w:szCs w:val="22"/>
        </w:rPr>
        <w:t>matic motor response to a pure perception:</w:t>
      </w:r>
    </w:p>
    <w:p w:rsidR="0098546C" w:rsidRDefault="0098546C">
      <w:pPr>
        <w:tabs>
          <w:tab w:val="left" w:pos="-1440"/>
        </w:tabs>
        <w:ind w:left="720" w:right="720"/>
        <w:jc w:val="both"/>
        <w:rPr>
          <w:sz w:val="22"/>
          <w:szCs w:val="22"/>
        </w:rPr>
      </w:pPr>
      <w:r>
        <w:rPr>
          <w:sz w:val="22"/>
          <w:szCs w:val="22"/>
        </w:rPr>
        <w:t>the office of sense-stimulation is merely to impress on the body a certain attitude [he means “bodily attitude,” not mental] into which recollections will come to insert them</w:t>
      </w:r>
      <w:r>
        <w:rPr>
          <w:sz w:val="22"/>
          <w:szCs w:val="22"/>
        </w:rPr>
        <w:softHyphen/>
        <w:t>selves . . . the whole effect of the material vibrations is exhausted in this work of motor adaptation . . . external perception provokes on our part movements which re</w:t>
      </w:r>
      <w:r>
        <w:rPr>
          <w:sz w:val="22"/>
          <w:szCs w:val="22"/>
        </w:rPr>
        <w:softHyphen/>
        <w:t>trace its main lines . . . (</w:t>
      </w:r>
      <w:r>
        <w:rPr>
          <w:i/>
          <w:iCs/>
          <w:sz w:val="22"/>
          <w:szCs w:val="22"/>
        </w:rPr>
        <w:t>Matter</w:t>
      </w:r>
      <w:r>
        <w:rPr>
          <w:sz w:val="22"/>
          <w:szCs w:val="22"/>
        </w:rPr>
        <w:t xml:space="preserve"> 99, 101)</w:t>
      </w:r>
    </w:p>
    <w:p w:rsidR="0098546C" w:rsidRDefault="0098546C">
      <w:pPr>
        <w:tabs>
          <w:tab w:val="left" w:pos="-1440"/>
        </w:tabs>
        <w:spacing w:after="216"/>
        <w:jc w:val="both"/>
        <w:rPr>
          <w:sz w:val="22"/>
          <w:szCs w:val="22"/>
        </w:rPr>
      </w:pPr>
      <w:r>
        <w:rPr>
          <w:sz w:val="22"/>
          <w:szCs w:val="22"/>
        </w:rPr>
        <w:t>See also 53-59 and especially 233-34, where adaptation is associated with motor response.</w:t>
      </w:r>
    </w:p>
  </w:footnote>
  <w:footnote w:id="27">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9F11A5">
        <w:rPr>
          <w:sz w:val="22"/>
          <w:szCs w:val="22"/>
        </w:rPr>
        <w:t xml:space="preserve"> A</w:t>
      </w:r>
      <w:r>
        <w:rPr>
          <w:sz w:val="22"/>
          <w:szCs w:val="22"/>
        </w:rPr>
        <w:t>gain, cf. Bergson’s distinction between raising one’s arm as a unitary and internally-ex</w:t>
      </w:r>
      <w:r>
        <w:rPr>
          <w:sz w:val="22"/>
          <w:szCs w:val="22"/>
        </w:rPr>
        <w:softHyphen/>
        <w:t>per</w:t>
      </w:r>
      <w:r>
        <w:rPr>
          <w:sz w:val="22"/>
          <w:szCs w:val="22"/>
        </w:rPr>
        <w:softHyphen/>
        <w:t>i</w:t>
      </w:r>
      <w:r>
        <w:rPr>
          <w:sz w:val="22"/>
          <w:szCs w:val="22"/>
        </w:rPr>
        <w:softHyphen/>
        <w:t>enced move</w:t>
      </w:r>
      <w:r>
        <w:rPr>
          <w:sz w:val="22"/>
          <w:szCs w:val="22"/>
        </w:rPr>
        <w:softHyphen/>
        <w:t>ment versus raising one’s arm as an externally seen and infinitely divisible action (p. 12 above) and his comment that duration (unlike matter) “excludes all idea of juxtaposition, re</w:t>
      </w:r>
      <w:r>
        <w:rPr>
          <w:sz w:val="22"/>
          <w:szCs w:val="22"/>
        </w:rPr>
        <w:softHyphen/>
        <w:t>cip</w:t>
      </w:r>
      <w:r>
        <w:rPr>
          <w:sz w:val="22"/>
          <w:szCs w:val="22"/>
        </w:rPr>
        <w:softHyphen/>
        <w:t>ro</w:t>
      </w:r>
      <w:r>
        <w:rPr>
          <w:sz w:val="22"/>
          <w:szCs w:val="22"/>
        </w:rPr>
        <w:softHyphen/>
        <w:t>cal ex</w:t>
      </w:r>
      <w:r>
        <w:rPr>
          <w:sz w:val="22"/>
          <w:szCs w:val="22"/>
        </w:rPr>
        <w:softHyphen/>
        <w:t>ter</w:t>
      </w:r>
      <w:r>
        <w:rPr>
          <w:sz w:val="22"/>
          <w:szCs w:val="22"/>
        </w:rPr>
        <w:softHyphen/>
        <w:t>nality, and extension.” (</w:t>
      </w:r>
      <w:r>
        <w:rPr>
          <w:i/>
          <w:iCs/>
          <w:sz w:val="22"/>
          <w:szCs w:val="22"/>
        </w:rPr>
        <w:t>Intro</w:t>
      </w:r>
      <w:r>
        <w:rPr>
          <w:i/>
          <w:iCs/>
          <w:sz w:val="22"/>
          <w:szCs w:val="22"/>
        </w:rPr>
        <w:softHyphen/>
        <w:t>duc</w:t>
      </w:r>
      <w:r>
        <w:rPr>
          <w:i/>
          <w:iCs/>
          <w:sz w:val="22"/>
          <w:szCs w:val="22"/>
        </w:rPr>
        <w:softHyphen/>
        <w:t>tion</w:t>
      </w:r>
      <w:r>
        <w:rPr>
          <w:sz w:val="22"/>
          <w:szCs w:val="22"/>
        </w:rPr>
        <w:t xml:space="preserve"> 26)</w:t>
      </w:r>
    </w:p>
  </w:footnote>
  <w:footnote w:id="28">
    <w:p w:rsidR="0098546C" w:rsidRDefault="0098546C">
      <w:pPr>
        <w:tabs>
          <w:tab w:val="left" w:pos="-1440"/>
        </w:tabs>
        <w:ind w:firstLine="720"/>
        <w:jc w:val="both"/>
        <w:rPr>
          <w:sz w:val="22"/>
          <w:szCs w:val="22"/>
        </w:rPr>
      </w:pPr>
      <w:r>
        <w:rPr>
          <w:rStyle w:val="FootnoteReference"/>
          <w:sz w:val="22"/>
          <w:szCs w:val="22"/>
          <w:vertAlign w:val="superscript"/>
        </w:rPr>
        <w:footnoteRef/>
      </w:r>
      <w:r w:rsidR="00CA5CEE">
        <w:rPr>
          <w:sz w:val="22"/>
          <w:szCs w:val="22"/>
        </w:rPr>
        <w:t xml:space="preserve"> B</w:t>
      </w:r>
      <w:r>
        <w:rPr>
          <w:sz w:val="22"/>
          <w:szCs w:val="22"/>
        </w:rPr>
        <w:t xml:space="preserve">ergson expresses this </w:t>
      </w:r>
      <w:r w:rsidR="00CA5CEE">
        <w:rPr>
          <w:sz w:val="22"/>
          <w:szCs w:val="22"/>
        </w:rPr>
        <w:t>conviction</w:t>
      </w:r>
      <w:r>
        <w:rPr>
          <w:sz w:val="22"/>
          <w:szCs w:val="22"/>
        </w:rPr>
        <w:t xml:space="preserve"> a number of times.</w:t>
      </w:r>
    </w:p>
    <w:p w:rsidR="0098546C" w:rsidRDefault="0098546C">
      <w:pPr>
        <w:tabs>
          <w:tab w:val="left" w:pos="-1440"/>
        </w:tabs>
        <w:ind w:left="720" w:right="720"/>
        <w:jc w:val="both"/>
        <w:rPr>
          <w:sz w:val="22"/>
          <w:szCs w:val="22"/>
        </w:rPr>
      </w:pPr>
      <w:r>
        <w:rPr>
          <w:sz w:val="22"/>
          <w:szCs w:val="22"/>
        </w:rPr>
        <w:t>. . . that continuity of becoming which is reality itself . . . (</w:t>
      </w:r>
      <w:r>
        <w:rPr>
          <w:i/>
          <w:iCs/>
          <w:sz w:val="22"/>
          <w:szCs w:val="22"/>
        </w:rPr>
        <w:t>Matter</w:t>
      </w:r>
      <w:r>
        <w:rPr>
          <w:sz w:val="22"/>
          <w:szCs w:val="22"/>
        </w:rPr>
        <w:t xml:space="preserve"> 139)</w:t>
      </w:r>
    </w:p>
    <w:p w:rsidR="0098546C" w:rsidRDefault="0098546C">
      <w:pPr>
        <w:tabs>
          <w:tab w:val="left" w:pos="-1440"/>
        </w:tabs>
        <w:ind w:left="720" w:right="720"/>
        <w:jc w:val="both"/>
        <w:rPr>
          <w:sz w:val="22"/>
          <w:szCs w:val="22"/>
        </w:rPr>
      </w:pPr>
      <w:r>
        <w:rPr>
          <w:sz w:val="22"/>
          <w:szCs w:val="22"/>
        </w:rPr>
        <w:t>. . . the elementary psychical state . . ., taken in itself, is a perpetual becoming. (</w:t>
      </w:r>
      <w:r>
        <w:rPr>
          <w:i/>
          <w:iCs/>
          <w:sz w:val="22"/>
          <w:szCs w:val="22"/>
        </w:rPr>
        <w:t>Intro</w:t>
      </w:r>
      <w:r>
        <w:rPr>
          <w:i/>
          <w:iCs/>
          <w:sz w:val="22"/>
          <w:szCs w:val="22"/>
        </w:rPr>
        <w:softHyphen/>
        <w:t>duc</w:t>
      </w:r>
      <w:r>
        <w:rPr>
          <w:i/>
          <w:iCs/>
          <w:sz w:val="22"/>
          <w:szCs w:val="22"/>
        </w:rPr>
        <w:softHyphen/>
        <w:t>tion</w:t>
      </w:r>
      <w:r>
        <w:rPr>
          <w:sz w:val="22"/>
          <w:szCs w:val="22"/>
        </w:rPr>
        <w:t xml:space="preserve"> 41)</w:t>
      </w:r>
    </w:p>
    <w:p w:rsidR="0098546C" w:rsidRDefault="0098546C">
      <w:pPr>
        <w:tabs>
          <w:tab w:val="left" w:pos="-1440"/>
        </w:tabs>
        <w:ind w:left="720" w:right="720"/>
        <w:jc w:val="both"/>
        <w:rPr>
          <w:sz w:val="22"/>
          <w:szCs w:val="22"/>
        </w:rPr>
      </w:pPr>
      <w:r>
        <w:rPr>
          <w:sz w:val="22"/>
          <w:szCs w:val="22"/>
        </w:rPr>
        <w:t>There is a reality that is external and yet given immediately to the mind. . . . This reality is mobility. Not things made, but things in the making, not self-maintaining states, but only changing states, exist. . . . All reality, therefore, is tendency, if we agree to mean by tendency an incipient change of direction. (</w:t>
      </w:r>
      <w:r>
        <w:rPr>
          <w:i/>
          <w:iCs/>
          <w:sz w:val="22"/>
          <w:szCs w:val="22"/>
        </w:rPr>
        <w:t>Intro</w:t>
      </w:r>
      <w:r>
        <w:rPr>
          <w:i/>
          <w:iCs/>
          <w:sz w:val="22"/>
          <w:szCs w:val="22"/>
        </w:rPr>
        <w:softHyphen/>
        <w:t>duc</w:t>
      </w:r>
      <w:r>
        <w:rPr>
          <w:i/>
          <w:iCs/>
          <w:sz w:val="22"/>
          <w:szCs w:val="22"/>
        </w:rPr>
        <w:softHyphen/>
        <w:t>tion</w:t>
      </w:r>
      <w:r>
        <w:rPr>
          <w:sz w:val="22"/>
          <w:szCs w:val="22"/>
        </w:rPr>
        <w:t xml:space="preserve"> 49-50, italics eliminated) (The term “change” here seems odd: my duration has the future as its permanent direction; how can that direction change? But a st</w:t>
      </w:r>
      <w:r w:rsidR="00CA5CEE">
        <w:rPr>
          <w:sz w:val="22"/>
          <w:szCs w:val="22"/>
        </w:rPr>
        <w:t>atement three paragraphs later—“</w:t>
      </w:r>
      <w:r>
        <w:rPr>
          <w:sz w:val="22"/>
          <w:szCs w:val="22"/>
        </w:rPr>
        <w:t>our intell</w:t>
      </w:r>
      <w:r>
        <w:rPr>
          <w:sz w:val="22"/>
          <w:szCs w:val="22"/>
        </w:rPr>
        <w:t>i</w:t>
      </w:r>
      <w:r>
        <w:rPr>
          <w:sz w:val="22"/>
          <w:szCs w:val="22"/>
        </w:rPr>
        <w:t>gence . . . can place itself within the mobile reality, and adopt its ceaselessly changing dire</w:t>
      </w:r>
      <w:r>
        <w:rPr>
          <w:sz w:val="22"/>
          <w:szCs w:val="22"/>
        </w:rPr>
        <w:t>c</w:t>
      </w:r>
      <w:r>
        <w:rPr>
          <w:sz w:val="22"/>
          <w:szCs w:val="22"/>
        </w:rPr>
        <w:t>tion” (51)—indi</w:t>
      </w:r>
      <w:r>
        <w:rPr>
          <w:sz w:val="22"/>
          <w:szCs w:val="22"/>
        </w:rPr>
        <w:softHyphen/>
        <w:t>cates that “change” in the above quotation refers to the contents of dur</w:t>
      </w:r>
      <w:r>
        <w:rPr>
          <w:sz w:val="22"/>
          <w:szCs w:val="22"/>
        </w:rPr>
        <w:t>a</w:t>
      </w:r>
      <w:r>
        <w:rPr>
          <w:sz w:val="22"/>
          <w:szCs w:val="22"/>
        </w:rPr>
        <w:t>tion, not its direction.)</w:t>
      </w:r>
    </w:p>
    <w:p w:rsidR="0098546C" w:rsidRDefault="0098546C">
      <w:pPr>
        <w:tabs>
          <w:tab w:val="left" w:pos="-1440"/>
        </w:tabs>
        <w:spacing w:after="216"/>
        <w:ind w:left="720" w:right="720"/>
        <w:jc w:val="both"/>
        <w:rPr>
          <w:sz w:val="22"/>
          <w:szCs w:val="22"/>
        </w:rPr>
      </w:pPr>
      <w:r>
        <w:rPr>
          <w:sz w:val="22"/>
          <w:szCs w:val="22"/>
        </w:rPr>
        <w:t>There is, beneath [perceptions, memories, and motor actions], a continuous flux . . . a succession of states . . . [They] form multiple states [only] when I have already passed them and turn back to observe their track. Whilst I was experiencing them they were so solidly organized, so profoundly animated with a common life, that I could not have said where any one of them finished or where another commenced. In reality no one of them begins or ends, but all extend into each other. (</w:t>
      </w:r>
      <w:r>
        <w:rPr>
          <w:i/>
          <w:iCs/>
          <w:sz w:val="22"/>
          <w:szCs w:val="22"/>
        </w:rPr>
        <w:t>Intro</w:t>
      </w:r>
      <w:r>
        <w:rPr>
          <w:i/>
          <w:iCs/>
          <w:sz w:val="22"/>
          <w:szCs w:val="22"/>
        </w:rPr>
        <w:softHyphen/>
        <w:t>duc</w:t>
      </w:r>
      <w:r>
        <w:rPr>
          <w:i/>
          <w:iCs/>
          <w:sz w:val="22"/>
          <w:szCs w:val="22"/>
        </w:rPr>
        <w:softHyphen/>
        <w:t>tion</w:t>
      </w:r>
      <w:r>
        <w:rPr>
          <w:sz w:val="22"/>
          <w:szCs w:val="22"/>
        </w:rPr>
        <w:t xml:space="preserve"> 25)</w:t>
      </w:r>
    </w:p>
  </w:footnote>
  <w:footnote w:id="29">
    <w:p w:rsidR="0098546C" w:rsidRPr="00270CA6" w:rsidRDefault="0098546C">
      <w:pPr>
        <w:tabs>
          <w:tab w:val="left" w:pos="-1440"/>
        </w:tabs>
        <w:spacing w:after="216"/>
        <w:ind w:firstLine="720"/>
        <w:jc w:val="both"/>
        <w:rPr>
          <w:sz w:val="22"/>
          <w:szCs w:val="22"/>
        </w:rPr>
      </w:pPr>
      <w:r>
        <w:rPr>
          <w:rStyle w:val="FootnoteReference"/>
          <w:sz w:val="22"/>
          <w:szCs w:val="22"/>
          <w:vertAlign w:val="superscript"/>
        </w:rPr>
        <w:footnoteRef/>
      </w:r>
      <w:r w:rsidR="00CA5CEE">
        <w:rPr>
          <w:sz w:val="22"/>
          <w:szCs w:val="22"/>
        </w:rPr>
        <w:t xml:space="preserve"> W</w:t>
      </w:r>
      <w:r>
        <w:rPr>
          <w:sz w:val="22"/>
          <w:szCs w:val="22"/>
        </w:rPr>
        <w:t>illiam Butler Yeats, “</w:t>
      </w:r>
      <w:r w:rsidR="00270CA6" w:rsidRPr="00270CA6">
        <w:rPr>
          <w:sz w:val="22"/>
          <w:szCs w:val="22"/>
        </w:rPr>
        <w:t>Two Songs from a Play</w:t>
      </w:r>
      <w:r w:rsidR="00270CA6">
        <w:rPr>
          <w:sz w:val="22"/>
          <w:szCs w:val="22"/>
        </w:rPr>
        <w:t>.” 1927.</w:t>
      </w:r>
    </w:p>
  </w:footnote>
  <w:footnote w:id="30">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045814">
        <w:rPr>
          <w:sz w:val="22"/>
          <w:szCs w:val="22"/>
        </w:rPr>
        <w:t xml:space="preserve"> S</w:t>
      </w:r>
      <w:r>
        <w:rPr>
          <w:sz w:val="22"/>
          <w:szCs w:val="22"/>
        </w:rPr>
        <w:t xml:space="preserve">ee also </w:t>
      </w:r>
      <w:r>
        <w:rPr>
          <w:i/>
          <w:iCs/>
          <w:sz w:val="22"/>
          <w:szCs w:val="22"/>
        </w:rPr>
        <w:t>Matter</w:t>
      </w:r>
      <w:r>
        <w:rPr>
          <w:sz w:val="22"/>
          <w:szCs w:val="22"/>
        </w:rPr>
        <w:t xml:space="preserve"> 71, “pure memory [opens] to us a view of what is called spirit,” and 243, “pure recollection is already spirit . . .”</w:t>
      </w:r>
    </w:p>
  </w:footnote>
  <w:footnote w:id="31">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045814">
        <w:rPr>
          <w:sz w:val="22"/>
          <w:szCs w:val="22"/>
        </w:rPr>
        <w:t xml:space="preserve"> H</w:t>
      </w:r>
      <w:r>
        <w:rPr>
          <w:sz w:val="22"/>
          <w:szCs w:val="22"/>
        </w:rPr>
        <w:t>e even says at one point that a memory “is embraced in an intuition of the mind” (</w:t>
      </w:r>
      <w:r>
        <w:rPr>
          <w:i/>
          <w:iCs/>
          <w:sz w:val="22"/>
          <w:szCs w:val="22"/>
        </w:rPr>
        <w:t>Matter</w:t>
      </w:r>
      <w:r w:rsidR="00045814">
        <w:rPr>
          <w:sz w:val="22"/>
          <w:szCs w:val="22"/>
        </w:rPr>
        <w:t xml:space="preserve"> 81); but that</w:t>
      </w:r>
      <w:r>
        <w:rPr>
          <w:sz w:val="22"/>
          <w:szCs w:val="22"/>
        </w:rPr>
        <w:t xml:space="preserve"> is a quite singular usage.</w:t>
      </w:r>
    </w:p>
  </w:footnote>
  <w:footnote w:id="32">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045814">
        <w:rPr>
          <w:sz w:val="22"/>
          <w:szCs w:val="22"/>
        </w:rPr>
        <w:t xml:space="preserve"> S</w:t>
      </w:r>
      <w:r>
        <w:rPr>
          <w:sz w:val="22"/>
          <w:szCs w:val="22"/>
        </w:rPr>
        <w:t>ee also the statement, made during a discussion of pure perception: “By in</w:t>
      </w:r>
      <w:r>
        <w:rPr>
          <w:sz w:val="22"/>
          <w:szCs w:val="22"/>
        </w:rPr>
        <w:softHyphen/>
        <w:t>tu</w:t>
      </w:r>
      <w:r>
        <w:rPr>
          <w:sz w:val="22"/>
          <w:szCs w:val="22"/>
        </w:rPr>
        <w:softHyphen/>
        <w:t>i</w:t>
      </w:r>
      <w:r>
        <w:rPr>
          <w:sz w:val="22"/>
          <w:szCs w:val="22"/>
        </w:rPr>
        <w:softHyphen/>
        <w:t>tion is meant the kind of intellectual sympathy by which one places oneself within an object in order to coincide with what is unique in it and consequently inexpress</w:t>
      </w:r>
      <w:r>
        <w:rPr>
          <w:sz w:val="22"/>
          <w:szCs w:val="22"/>
        </w:rPr>
        <w:softHyphen/>
        <w:t>ible” (</w:t>
      </w:r>
      <w:r>
        <w:rPr>
          <w:i/>
          <w:iCs/>
          <w:sz w:val="22"/>
          <w:szCs w:val="22"/>
        </w:rPr>
        <w:t>Intro</w:t>
      </w:r>
      <w:r>
        <w:rPr>
          <w:i/>
          <w:iCs/>
          <w:sz w:val="22"/>
          <w:szCs w:val="22"/>
        </w:rPr>
        <w:softHyphen/>
        <w:t>duc</w:t>
      </w:r>
      <w:r>
        <w:rPr>
          <w:i/>
          <w:iCs/>
          <w:sz w:val="22"/>
          <w:szCs w:val="22"/>
        </w:rPr>
        <w:softHyphen/>
        <w:t>tion</w:t>
      </w:r>
      <w:r>
        <w:rPr>
          <w:sz w:val="22"/>
          <w:szCs w:val="22"/>
        </w:rPr>
        <w:t xml:space="preserve"> 23-24, original italics deleted)</w:t>
      </w:r>
      <w:r w:rsidR="00045814">
        <w:rPr>
          <w:sz w:val="22"/>
          <w:szCs w:val="22"/>
        </w:rPr>
        <w:t>.</w:t>
      </w:r>
      <w:r>
        <w:rPr>
          <w:sz w:val="22"/>
          <w:szCs w:val="22"/>
        </w:rPr>
        <w:t xml:space="preserve"> It is odd that he should use the word “intellectual” here, but he is clearly expressing his con</w:t>
      </w:r>
      <w:r>
        <w:rPr>
          <w:sz w:val="22"/>
          <w:szCs w:val="22"/>
        </w:rPr>
        <w:softHyphen/>
        <w:t>cept of projection into the absolute of an object (see above, p. 12).</w:t>
      </w:r>
    </w:p>
  </w:footnote>
  <w:footnote w:id="33">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045814">
        <w:rPr>
          <w:sz w:val="22"/>
          <w:szCs w:val="22"/>
        </w:rPr>
        <w:t xml:space="preserve"> B</w:t>
      </w:r>
      <w:r>
        <w:rPr>
          <w:sz w:val="22"/>
          <w:szCs w:val="22"/>
        </w:rPr>
        <w:t xml:space="preserve">ergson is referring to a present perception, however, when he says, “there is no state of mind, however </w:t>
      </w:r>
      <w:r>
        <w:rPr>
          <w:i/>
          <w:iCs/>
          <w:sz w:val="22"/>
          <w:szCs w:val="22"/>
        </w:rPr>
        <w:t>simple</w:t>
      </w:r>
      <w:r w:rsidRPr="00E41D1D">
        <w:rPr>
          <w:iCs/>
          <w:sz w:val="22"/>
          <w:szCs w:val="22"/>
        </w:rPr>
        <w:t>,</w:t>
      </w:r>
      <w:r>
        <w:rPr>
          <w:sz w:val="22"/>
          <w:szCs w:val="22"/>
        </w:rPr>
        <w:t xml:space="preserve"> which do</w:t>
      </w:r>
      <w:r w:rsidR="00045814">
        <w:rPr>
          <w:sz w:val="22"/>
          <w:szCs w:val="22"/>
        </w:rPr>
        <w:t>es not change every moment</w:t>
      </w:r>
      <w:r>
        <w:rPr>
          <w:sz w:val="22"/>
          <w:szCs w:val="22"/>
        </w:rPr>
        <w:t>” (</w:t>
      </w:r>
      <w:r>
        <w:rPr>
          <w:i/>
          <w:iCs/>
          <w:sz w:val="22"/>
          <w:szCs w:val="22"/>
        </w:rPr>
        <w:t>Matter</w:t>
      </w:r>
      <w:r>
        <w:rPr>
          <w:sz w:val="22"/>
          <w:szCs w:val="22"/>
        </w:rPr>
        <w:t xml:space="preserve"> 40—italics added)</w:t>
      </w:r>
      <w:r w:rsidR="00045814">
        <w:rPr>
          <w:sz w:val="22"/>
          <w:szCs w:val="22"/>
        </w:rPr>
        <w:t>.</w:t>
      </w:r>
      <w:r>
        <w:rPr>
          <w:sz w:val="22"/>
          <w:szCs w:val="22"/>
        </w:rPr>
        <w:t xml:space="preserve"> </w:t>
      </w:r>
      <w:r w:rsidR="00896277">
        <w:rPr>
          <w:sz w:val="22"/>
          <w:szCs w:val="22"/>
        </w:rPr>
        <w:t xml:space="preserve">Though he </w:t>
      </w:r>
      <w:r>
        <w:rPr>
          <w:sz w:val="22"/>
          <w:szCs w:val="22"/>
        </w:rPr>
        <w:t xml:space="preserve">won the Nobel prize for literature in 1927, his </w:t>
      </w:r>
      <w:r>
        <w:rPr>
          <w:sz w:val="22"/>
          <w:szCs w:val="22"/>
        </w:rPr>
        <w:softHyphen/>
        <w:t>language too often lacks precision.</w:t>
      </w:r>
    </w:p>
  </w:footnote>
  <w:footnote w:id="34">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045814">
        <w:rPr>
          <w:sz w:val="22"/>
          <w:szCs w:val="22"/>
        </w:rPr>
        <w:t xml:space="preserve"> “</w:t>
      </w:r>
      <w:r>
        <w:rPr>
          <w:sz w:val="22"/>
          <w:szCs w:val="22"/>
        </w:rPr>
        <w:t>Original” seems to mean: prior to any later remembrance of the flow; “feeling” seems to mean: prior to any intellectual reflection upon it. (A “subsequent feeling” would be the second sort of i</w:t>
      </w:r>
      <w:r>
        <w:rPr>
          <w:sz w:val="22"/>
          <w:szCs w:val="22"/>
        </w:rPr>
        <w:t>n</w:t>
      </w:r>
      <w:r>
        <w:rPr>
          <w:sz w:val="22"/>
          <w:szCs w:val="22"/>
        </w:rPr>
        <w:t>tuition of duration, which I will discuss in a moment.)</w:t>
      </w:r>
    </w:p>
  </w:footnote>
  <w:footnote w:id="35">
    <w:p w:rsidR="0098546C" w:rsidRDefault="0098546C">
      <w:pPr>
        <w:tabs>
          <w:tab w:val="left" w:pos="-1440"/>
        </w:tabs>
        <w:spacing w:after="216"/>
        <w:ind w:firstLine="720"/>
        <w:jc w:val="both"/>
        <w:rPr>
          <w:sz w:val="22"/>
          <w:szCs w:val="22"/>
        </w:rPr>
      </w:pPr>
      <w:r>
        <w:rPr>
          <w:rStyle w:val="FootnoteReference"/>
          <w:sz w:val="22"/>
          <w:szCs w:val="22"/>
          <w:vertAlign w:val="superscript"/>
        </w:rPr>
        <w:footnoteRef/>
      </w:r>
      <w:r w:rsidR="00896277">
        <w:rPr>
          <w:sz w:val="22"/>
          <w:szCs w:val="22"/>
        </w:rPr>
        <w:t xml:space="preserve"> I</w:t>
      </w:r>
      <w:r>
        <w:rPr>
          <w:sz w:val="22"/>
          <w:szCs w:val="22"/>
        </w:rPr>
        <w:t xml:space="preserve">t </w:t>
      </w:r>
      <w:r w:rsidR="00896277">
        <w:rPr>
          <w:sz w:val="22"/>
          <w:szCs w:val="22"/>
        </w:rPr>
        <w:t xml:space="preserve">may </w:t>
      </w:r>
      <w:r>
        <w:rPr>
          <w:sz w:val="22"/>
          <w:szCs w:val="22"/>
        </w:rPr>
        <w:t xml:space="preserve">have been noticed that, in the exposition of </w:t>
      </w:r>
      <w:proofErr w:type="spellStart"/>
      <w:r>
        <w:rPr>
          <w:sz w:val="22"/>
          <w:szCs w:val="22"/>
        </w:rPr>
        <w:t>Bergsonism</w:t>
      </w:r>
      <w:proofErr w:type="spellEnd"/>
      <w:r>
        <w:rPr>
          <w:sz w:val="22"/>
          <w:szCs w:val="22"/>
        </w:rPr>
        <w:t xml:space="preserve"> just present, I rarely speak of Bergson’s emphasis on “action.” This is because I am suspicious of it; I suspect that, by this emphasis, Bergson is trying to give a diachronic answer (via evolution) to a synchronic question (how knowledge arises from object to subject). See Bergson </w:t>
      </w:r>
      <w:r>
        <w:rPr>
          <w:i/>
          <w:iCs/>
          <w:sz w:val="22"/>
          <w:szCs w:val="22"/>
        </w:rPr>
        <w:t>Matter</w:t>
      </w:r>
      <w:r>
        <w:rPr>
          <w:sz w:val="22"/>
          <w:szCs w:val="22"/>
        </w:rPr>
        <w:t xml:space="preserve"> 45.</w:t>
      </w:r>
    </w:p>
  </w:footnote>
  <w:footnote w:id="36">
    <w:p w:rsidR="0098546C" w:rsidRDefault="0098546C">
      <w:pPr>
        <w:tabs>
          <w:tab w:val="left" w:pos="-1440"/>
        </w:tabs>
        <w:ind w:firstLine="720"/>
        <w:jc w:val="both"/>
        <w:rPr>
          <w:sz w:val="22"/>
          <w:szCs w:val="22"/>
        </w:rPr>
      </w:pPr>
      <w:r>
        <w:rPr>
          <w:rStyle w:val="FootnoteReference"/>
          <w:sz w:val="22"/>
          <w:szCs w:val="22"/>
          <w:vertAlign w:val="superscript"/>
        </w:rPr>
        <w:footnoteRef/>
      </w:r>
      <w:r w:rsidR="00896277">
        <w:rPr>
          <w:sz w:val="22"/>
          <w:szCs w:val="22"/>
        </w:rPr>
        <w:t xml:space="preserve"> I</w:t>
      </w:r>
      <w:r>
        <w:rPr>
          <w:sz w:val="22"/>
          <w:szCs w:val="22"/>
        </w:rPr>
        <w:t>n the case of Bergson:</w:t>
      </w:r>
    </w:p>
    <w:p w:rsidR="0098546C" w:rsidRDefault="0098546C" w:rsidP="006D0E4A">
      <w:pPr>
        <w:tabs>
          <w:tab w:val="left" w:pos="-1440"/>
        </w:tabs>
        <w:jc w:val="both"/>
        <w:rPr>
          <w:sz w:val="22"/>
          <w:szCs w:val="22"/>
        </w:rPr>
      </w:pPr>
    </w:p>
    <w:p w:rsidR="0098546C" w:rsidRDefault="0098546C" w:rsidP="006D0E4A">
      <w:pPr>
        <w:tabs>
          <w:tab w:val="left" w:pos="-1440"/>
        </w:tabs>
        <w:ind w:left="720" w:right="720"/>
        <w:jc w:val="both"/>
        <w:rPr>
          <w:sz w:val="22"/>
          <w:szCs w:val="22"/>
        </w:rPr>
      </w:pPr>
      <w:r>
        <w:rPr>
          <w:sz w:val="22"/>
          <w:szCs w:val="22"/>
        </w:rPr>
        <w:t xml:space="preserve">. . . because </w:t>
      </w:r>
      <w:r w:rsidR="00896277">
        <w:rPr>
          <w:sz w:val="22"/>
          <w:szCs w:val="22"/>
        </w:rPr>
        <w:t xml:space="preserve">[for Bergson] </w:t>
      </w:r>
      <w:r w:rsidR="00896277">
        <w:rPr>
          <w:sz w:val="22"/>
          <w:szCs w:val="22"/>
        </w:rPr>
        <w:t xml:space="preserve">intelligence </w:t>
      </w:r>
      <w:r>
        <w:rPr>
          <w:sz w:val="22"/>
          <w:szCs w:val="22"/>
        </w:rPr>
        <w:t>has for its main object the inorganic solid, it does not perceive continu</w:t>
      </w:r>
      <w:r>
        <w:rPr>
          <w:sz w:val="22"/>
          <w:szCs w:val="22"/>
        </w:rPr>
        <w:softHyphen/>
        <w:t>ity clearly, but competently handles only discontinuity and immobil</w:t>
      </w:r>
      <w:r>
        <w:rPr>
          <w:sz w:val="22"/>
          <w:szCs w:val="22"/>
        </w:rPr>
        <w:t>i</w:t>
      </w:r>
      <w:r>
        <w:rPr>
          <w:sz w:val="22"/>
          <w:szCs w:val="22"/>
        </w:rPr>
        <w:t>ty; “intelli</w:t>
      </w:r>
      <w:r>
        <w:rPr>
          <w:sz w:val="22"/>
          <w:szCs w:val="22"/>
        </w:rPr>
        <w:softHyphen/>
        <w:t>gence is charac</w:t>
      </w:r>
      <w:r>
        <w:rPr>
          <w:sz w:val="22"/>
          <w:szCs w:val="22"/>
        </w:rPr>
        <w:softHyphen/>
        <w:t>terized by a natural incomprehension of life” [</w:t>
      </w:r>
      <w:proofErr w:type="spellStart"/>
      <w:r>
        <w:rPr>
          <w:i/>
          <w:iCs/>
          <w:sz w:val="22"/>
          <w:szCs w:val="22"/>
        </w:rPr>
        <w:t>L’évolution</w:t>
      </w:r>
      <w:proofErr w:type="spellEnd"/>
      <w:r>
        <w:rPr>
          <w:i/>
          <w:iCs/>
          <w:sz w:val="22"/>
          <w:szCs w:val="22"/>
        </w:rPr>
        <w:t xml:space="preserve"> </w:t>
      </w:r>
      <w:proofErr w:type="spellStart"/>
      <w:r>
        <w:rPr>
          <w:i/>
          <w:iCs/>
          <w:sz w:val="22"/>
          <w:szCs w:val="22"/>
        </w:rPr>
        <w:t>cr</w:t>
      </w:r>
      <w:r>
        <w:rPr>
          <w:i/>
          <w:iCs/>
          <w:sz w:val="22"/>
          <w:szCs w:val="22"/>
        </w:rPr>
        <w:t>é</w:t>
      </w:r>
      <w:r>
        <w:rPr>
          <w:i/>
          <w:iCs/>
          <w:sz w:val="22"/>
          <w:szCs w:val="22"/>
        </w:rPr>
        <w:t>atrice</w:t>
      </w:r>
      <w:proofErr w:type="spellEnd"/>
      <w:r>
        <w:rPr>
          <w:sz w:val="22"/>
          <w:szCs w:val="22"/>
        </w:rPr>
        <w:t xml:space="preserve"> 179]. This statement has become a symbol for the so-called “anti-intellectualism” of Bergson. (Gilson 767-68)</w:t>
      </w:r>
    </w:p>
    <w:p w:rsidR="0098546C" w:rsidRDefault="0098546C" w:rsidP="006D0E4A">
      <w:pPr>
        <w:tabs>
          <w:tab w:val="left" w:pos="-1440"/>
        </w:tabs>
        <w:ind w:right="720"/>
        <w:jc w:val="both"/>
        <w:rPr>
          <w:sz w:val="22"/>
          <w:szCs w:val="22"/>
        </w:rPr>
      </w:pPr>
    </w:p>
    <w:p w:rsidR="0098546C" w:rsidRDefault="0098546C" w:rsidP="006D0E4A">
      <w:pPr>
        <w:tabs>
          <w:tab w:val="left" w:pos="-1440"/>
        </w:tabs>
        <w:ind w:left="720" w:right="720"/>
        <w:jc w:val="both"/>
        <w:rPr>
          <w:sz w:val="22"/>
          <w:szCs w:val="22"/>
        </w:rPr>
      </w:pPr>
      <w:r>
        <w:rPr>
          <w:sz w:val="22"/>
          <w:szCs w:val="22"/>
        </w:rPr>
        <w:t xml:space="preserve">The </w:t>
      </w:r>
      <w:proofErr w:type="spellStart"/>
      <w:r>
        <w:rPr>
          <w:sz w:val="22"/>
          <w:szCs w:val="22"/>
        </w:rPr>
        <w:t>Bergsonian</w:t>
      </w:r>
      <w:proofErr w:type="spellEnd"/>
      <w:r>
        <w:rPr>
          <w:sz w:val="22"/>
          <w:szCs w:val="22"/>
        </w:rPr>
        <w:t xml:space="preserve"> theory of the intellect consists, in the last analysis, in declaring that the understanding deceives us in the formation of concepts, that reason deceives us in the analyses it makes of reality, that the intellect is not made for truth . . . (Mari</w:t>
      </w:r>
      <w:r>
        <w:rPr>
          <w:sz w:val="22"/>
          <w:szCs w:val="22"/>
        </w:rPr>
        <w:softHyphen/>
        <w:t xml:space="preserve">tain </w:t>
      </w:r>
      <w:proofErr w:type="spellStart"/>
      <w:r>
        <w:rPr>
          <w:i/>
          <w:iCs/>
          <w:sz w:val="22"/>
          <w:szCs w:val="22"/>
        </w:rPr>
        <w:t>Bergson</w:t>
      </w:r>
      <w:r>
        <w:rPr>
          <w:i/>
          <w:iCs/>
          <w:sz w:val="22"/>
          <w:szCs w:val="22"/>
        </w:rPr>
        <w:softHyphen/>
        <w:t>ian</w:t>
      </w:r>
      <w:proofErr w:type="spellEnd"/>
      <w:r>
        <w:rPr>
          <w:i/>
          <w:iCs/>
          <w:sz w:val="22"/>
          <w:szCs w:val="22"/>
        </w:rPr>
        <w:t xml:space="preserve"> Philosophy</w:t>
      </w:r>
      <w:r>
        <w:rPr>
          <w:sz w:val="22"/>
          <w:szCs w:val="22"/>
        </w:rPr>
        <w:t xml:space="preserve"> 143)</w:t>
      </w:r>
    </w:p>
  </w:footnote>
  <w:footnote w:id="37">
    <w:p w:rsidR="00896277" w:rsidRDefault="00896277" w:rsidP="00896277">
      <w:pPr>
        <w:tabs>
          <w:tab w:val="left" w:pos="-1440"/>
        </w:tabs>
        <w:ind w:firstLine="720"/>
        <w:jc w:val="both"/>
        <w:rPr>
          <w:sz w:val="22"/>
          <w:szCs w:val="22"/>
        </w:rPr>
      </w:pPr>
      <w:r>
        <w:rPr>
          <w:rStyle w:val="FootnoteReference"/>
          <w:sz w:val="22"/>
          <w:szCs w:val="22"/>
          <w:vertAlign w:val="superscript"/>
        </w:rPr>
        <w:footnoteRef/>
      </w:r>
      <w:r>
        <w:rPr>
          <w:sz w:val="22"/>
          <w:szCs w:val="22"/>
        </w:rPr>
        <w:t xml:space="preserve"> The two characteristics mentioned here, timelessness and </w:t>
      </w:r>
      <w:proofErr w:type="spellStart"/>
      <w:r>
        <w:rPr>
          <w:sz w:val="22"/>
          <w:szCs w:val="22"/>
        </w:rPr>
        <w:t>spacelessness</w:t>
      </w:r>
      <w:proofErr w:type="spellEnd"/>
      <w:r>
        <w:rPr>
          <w:sz w:val="22"/>
          <w:szCs w:val="22"/>
        </w:rPr>
        <w:t xml:space="preserve">, need not coincide; it is possible to experience the one without the other. </w:t>
      </w:r>
      <w:proofErr w:type="spellStart"/>
      <w:r>
        <w:rPr>
          <w:sz w:val="22"/>
          <w:szCs w:val="22"/>
        </w:rPr>
        <w:t>Zaehner</w:t>
      </w:r>
      <w:proofErr w:type="spellEnd"/>
      <w:r>
        <w:rPr>
          <w:sz w:val="22"/>
          <w:szCs w:val="22"/>
        </w:rPr>
        <w:t xml:space="preserve"> distinguishes, for example, four types of Hi</w:t>
      </w:r>
      <w:r>
        <w:rPr>
          <w:sz w:val="22"/>
          <w:szCs w:val="22"/>
        </w:rPr>
        <w:t>n</w:t>
      </w:r>
      <w:r>
        <w:rPr>
          <w:sz w:val="22"/>
          <w:szCs w:val="22"/>
        </w:rPr>
        <w:t>du mysticism:</w:t>
      </w:r>
    </w:p>
    <w:p w:rsidR="00896277" w:rsidRDefault="00896277" w:rsidP="00896277">
      <w:pPr>
        <w:tabs>
          <w:tab w:val="left" w:pos="-1440"/>
        </w:tabs>
        <w:jc w:val="both"/>
        <w:rPr>
          <w:sz w:val="22"/>
          <w:szCs w:val="22"/>
        </w:rPr>
      </w:pPr>
    </w:p>
    <w:p w:rsidR="00896277" w:rsidRDefault="00896277" w:rsidP="00896277">
      <w:pPr>
        <w:tabs>
          <w:tab w:val="left" w:pos="-1440"/>
        </w:tabs>
        <w:ind w:left="990" w:right="720" w:hanging="270"/>
        <w:jc w:val="both"/>
        <w:rPr>
          <w:sz w:val="22"/>
          <w:szCs w:val="22"/>
        </w:rPr>
      </w:pPr>
      <w:r>
        <w:rPr>
          <w:sz w:val="22"/>
          <w:szCs w:val="22"/>
        </w:rPr>
        <w:t>1.</w:t>
      </w:r>
      <w:r>
        <w:rPr>
          <w:sz w:val="22"/>
          <w:szCs w:val="22"/>
        </w:rPr>
        <w:tab/>
      </w:r>
      <w:r>
        <w:rPr>
          <w:sz w:val="22"/>
          <w:szCs w:val="22"/>
        </w:rPr>
        <w:t xml:space="preserve">The transcending of </w:t>
      </w:r>
      <w:proofErr w:type="spellStart"/>
      <w:r>
        <w:rPr>
          <w:sz w:val="22"/>
          <w:szCs w:val="22"/>
        </w:rPr>
        <w:t>spacial</w:t>
      </w:r>
      <w:proofErr w:type="spellEnd"/>
      <w:r>
        <w:rPr>
          <w:sz w:val="22"/>
          <w:szCs w:val="22"/>
        </w:rPr>
        <w:t xml:space="preserve"> limitations and the consequent feeling that one is the All.</w:t>
      </w:r>
    </w:p>
    <w:p w:rsidR="00896277" w:rsidRDefault="00896277" w:rsidP="00896277">
      <w:pPr>
        <w:tabs>
          <w:tab w:val="left" w:pos="-1440"/>
        </w:tabs>
        <w:ind w:left="990" w:right="720" w:hanging="270"/>
        <w:jc w:val="both"/>
        <w:rPr>
          <w:sz w:val="22"/>
          <w:szCs w:val="22"/>
        </w:rPr>
      </w:pPr>
      <w:r>
        <w:rPr>
          <w:sz w:val="22"/>
          <w:szCs w:val="22"/>
        </w:rPr>
        <w:t>2.</w:t>
      </w:r>
      <w:r>
        <w:rPr>
          <w:sz w:val="22"/>
          <w:szCs w:val="22"/>
        </w:rPr>
        <w:tab/>
      </w:r>
      <w:r>
        <w:rPr>
          <w:sz w:val="22"/>
          <w:szCs w:val="22"/>
        </w:rPr>
        <w:t>The transcending of temporal limitations and the consequent realization that one ca</w:t>
      </w:r>
      <w:r>
        <w:rPr>
          <w:sz w:val="22"/>
          <w:szCs w:val="22"/>
        </w:rPr>
        <w:t>n</w:t>
      </w:r>
      <w:r>
        <w:rPr>
          <w:sz w:val="22"/>
          <w:szCs w:val="22"/>
        </w:rPr>
        <w:t>not die.</w:t>
      </w:r>
    </w:p>
    <w:p w:rsidR="00896277" w:rsidRDefault="00896277" w:rsidP="00896277">
      <w:pPr>
        <w:tabs>
          <w:tab w:val="left" w:pos="-1440"/>
        </w:tabs>
        <w:ind w:left="990" w:right="720" w:hanging="270"/>
        <w:jc w:val="both"/>
        <w:rPr>
          <w:sz w:val="22"/>
          <w:szCs w:val="22"/>
        </w:rPr>
      </w:pPr>
      <w:r>
        <w:rPr>
          <w:sz w:val="22"/>
          <w:szCs w:val="22"/>
        </w:rPr>
        <w:t>3.</w:t>
      </w:r>
      <w:r>
        <w:rPr>
          <w:sz w:val="22"/>
          <w:szCs w:val="22"/>
        </w:rPr>
        <w:tab/>
      </w:r>
      <w:r>
        <w:rPr>
          <w:sz w:val="22"/>
          <w:szCs w:val="22"/>
        </w:rPr>
        <w:t>The intuition of oneness outside both space and time in a realm in which there is no becom</w:t>
      </w:r>
      <w:r>
        <w:rPr>
          <w:sz w:val="22"/>
          <w:szCs w:val="22"/>
        </w:rPr>
        <w:softHyphen/>
        <w:t>ing, only Being. . . .</w:t>
      </w:r>
    </w:p>
    <w:p w:rsidR="00896277" w:rsidRDefault="00896277" w:rsidP="00896277">
      <w:pPr>
        <w:tabs>
          <w:tab w:val="left" w:pos="-1440"/>
        </w:tabs>
        <w:ind w:left="990" w:right="720" w:hanging="270"/>
        <w:jc w:val="both"/>
        <w:rPr>
          <w:sz w:val="22"/>
          <w:szCs w:val="22"/>
        </w:rPr>
      </w:pPr>
      <w:r>
        <w:rPr>
          <w:sz w:val="22"/>
          <w:szCs w:val="22"/>
        </w:rPr>
        <w:t>4.</w:t>
      </w:r>
      <w:r>
        <w:rPr>
          <w:sz w:val="22"/>
          <w:szCs w:val="22"/>
        </w:rPr>
        <w:tab/>
      </w:r>
      <w:r>
        <w:rPr>
          <w:sz w:val="22"/>
          <w:szCs w:val="22"/>
        </w:rPr>
        <w:t>The [pure] love of God . . . (</w:t>
      </w:r>
      <w:r>
        <w:rPr>
          <w:i/>
          <w:iCs/>
          <w:sz w:val="22"/>
          <w:szCs w:val="22"/>
        </w:rPr>
        <w:t>Concordant Discord</w:t>
      </w:r>
      <w:r>
        <w:rPr>
          <w:sz w:val="22"/>
          <w:szCs w:val="22"/>
        </w:rPr>
        <w:t xml:space="preserve"> 204; cf. </w:t>
      </w:r>
      <w:r>
        <w:rPr>
          <w:i/>
          <w:iCs/>
          <w:sz w:val="22"/>
          <w:szCs w:val="22"/>
        </w:rPr>
        <w:t>Zen</w:t>
      </w:r>
      <w:r>
        <w:rPr>
          <w:sz w:val="22"/>
          <w:szCs w:val="22"/>
        </w:rPr>
        <w:t xml:space="preserve"> 93)</w:t>
      </w:r>
    </w:p>
    <w:p w:rsidR="00896277" w:rsidRPr="00896277" w:rsidRDefault="00896277" w:rsidP="00896277">
      <w:pPr>
        <w:widowControl/>
        <w:tabs>
          <w:tab w:val="left" w:pos="-1440"/>
        </w:tabs>
        <w:jc w:val="both"/>
        <w:rPr>
          <w:sz w:val="22"/>
          <w:szCs w:val="22"/>
        </w:rPr>
      </w:pPr>
    </w:p>
    <w:p w:rsidR="00896277" w:rsidRDefault="00896277" w:rsidP="00896277">
      <w:pPr>
        <w:tabs>
          <w:tab w:val="left" w:pos="-1440"/>
        </w:tabs>
        <w:spacing w:after="216"/>
        <w:jc w:val="both"/>
        <w:rPr>
          <w:sz w:val="22"/>
          <w:szCs w:val="22"/>
        </w:rPr>
      </w:pPr>
      <w:r>
        <w:rPr>
          <w:sz w:val="22"/>
          <w:szCs w:val="22"/>
        </w:rPr>
        <w:t>(</w:t>
      </w:r>
      <w:proofErr w:type="spellStart"/>
      <w:r>
        <w:rPr>
          <w:sz w:val="22"/>
          <w:szCs w:val="22"/>
        </w:rPr>
        <w:t>Zaehner</w:t>
      </w:r>
      <w:proofErr w:type="spellEnd"/>
      <w:r>
        <w:rPr>
          <w:sz w:val="22"/>
          <w:szCs w:val="22"/>
        </w:rPr>
        <w:t xml:space="preserve"> was the</w:t>
      </w:r>
      <w:r>
        <w:rPr>
          <w:sz w:val="22"/>
          <w:szCs w:val="22"/>
        </w:rPr>
        <w:t xml:space="preserve"> </w:t>
      </w:r>
      <w:r>
        <w:rPr>
          <w:sz w:val="22"/>
          <w:szCs w:val="22"/>
        </w:rPr>
        <w:t xml:space="preserve">twentieth </w:t>
      </w:r>
      <w:r>
        <w:rPr>
          <w:sz w:val="22"/>
          <w:szCs w:val="22"/>
        </w:rPr>
        <w:t xml:space="preserve">century’s leading </w:t>
      </w:r>
      <w:proofErr w:type="spellStart"/>
      <w:r>
        <w:rPr>
          <w:sz w:val="22"/>
          <w:szCs w:val="22"/>
        </w:rPr>
        <w:t>typologist</w:t>
      </w:r>
      <w:proofErr w:type="spellEnd"/>
      <w:r>
        <w:rPr>
          <w:sz w:val="22"/>
          <w:szCs w:val="22"/>
        </w:rPr>
        <w:t xml:space="preserve"> of mysticisms and argued throughout his career that, “just as there are ‘varieties of religious experience’ . . . so there are ‘varieties of mystical exper</w:t>
      </w:r>
      <w:r>
        <w:rPr>
          <w:sz w:val="22"/>
          <w:szCs w:val="22"/>
        </w:rPr>
        <w:t>i</w:t>
      </w:r>
      <w:r>
        <w:rPr>
          <w:sz w:val="22"/>
          <w:szCs w:val="22"/>
        </w:rPr>
        <w:t>ence’</w:t>
      </w:r>
      <w:r>
        <w:rPr>
          <w:sz w:val="22"/>
          <w:szCs w:val="22"/>
        </w:rPr>
        <w:t>” [</w:t>
      </w:r>
      <w:r>
        <w:rPr>
          <w:i/>
          <w:iCs/>
          <w:sz w:val="22"/>
          <w:szCs w:val="22"/>
        </w:rPr>
        <w:t>Zen</w:t>
      </w:r>
      <w:r>
        <w:rPr>
          <w:sz w:val="22"/>
          <w:szCs w:val="22"/>
        </w:rPr>
        <w:t xml:space="preserve"> 79]</w:t>
      </w:r>
      <w:r>
        <w:rPr>
          <w:sz w:val="22"/>
          <w:szCs w:val="22"/>
        </w:rPr>
        <w:t>.</w:t>
      </w:r>
      <w:r>
        <w:rPr>
          <w:sz w:val="22"/>
          <w:szCs w:val="22"/>
        </w:rPr>
        <w:t xml:space="preserve"> His principal distinction is that between “sacred” and “profane” mys</w:t>
      </w:r>
      <w:r>
        <w:rPr>
          <w:sz w:val="22"/>
          <w:szCs w:val="22"/>
        </w:rPr>
        <w:softHyphen/>
        <w:t>ti</w:t>
      </w:r>
      <w:r>
        <w:rPr>
          <w:sz w:val="22"/>
          <w:szCs w:val="22"/>
        </w:rPr>
        <w:softHyphen/>
        <w:t xml:space="preserve">cism [see his </w:t>
      </w:r>
      <w:r>
        <w:rPr>
          <w:i/>
          <w:iCs/>
          <w:sz w:val="22"/>
          <w:szCs w:val="22"/>
        </w:rPr>
        <w:t>My</w:t>
      </w:r>
      <w:r>
        <w:rPr>
          <w:i/>
          <w:iCs/>
          <w:sz w:val="22"/>
          <w:szCs w:val="22"/>
        </w:rPr>
        <w:t>s</w:t>
      </w:r>
      <w:r>
        <w:rPr>
          <w:i/>
          <w:iCs/>
          <w:sz w:val="22"/>
          <w:szCs w:val="22"/>
        </w:rPr>
        <w:t>ticism</w:t>
      </w:r>
      <w:r w:rsidRPr="00E41D1D">
        <w:rPr>
          <w:iCs/>
          <w:sz w:val="22"/>
          <w:szCs w:val="22"/>
        </w:rPr>
        <w:t xml:space="preserve">, </w:t>
      </w:r>
      <w:r>
        <w:rPr>
          <w:i/>
          <w:iCs/>
          <w:sz w:val="22"/>
          <w:szCs w:val="22"/>
        </w:rPr>
        <w:t>Sacred and Profane</w:t>
      </w:r>
      <w:r>
        <w:rPr>
          <w:sz w:val="22"/>
          <w:szCs w:val="22"/>
        </w:rPr>
        <w:t xml:space="preserve"> (Oxford: </w:t>
      </w:r>
      <w:proofErr w:type="spellStart"/>
      <w:r>
        <w:rPr>
          <w:sz w:val="22"/>
          <w:szCs w:val="22"/>
        </w:rPr>
        <w:t>OUP</w:t>
      </w:r>
      <w:proofErr w:type="spellEnd"/>
      <w:r>
        <w:rPr>
          <w:sz w:val="22"/>
          <w:szCs w:val="22"/>
        </w:rPr>
        <w:t xml:space="preserve">, 1967)]. </w:t>
      </w:r>
      <w:proofErr w:type="spellStart"/>
      <w:r>
        <w:rPr>
          <w:sz w:val="22"/>
          <w:szCs w:val="22"/>
        </w:rPr>
        <w:t>Zaehner’s</w:t>
      </w:r>
      <w:proofErr w:type="spellEnd"/>
      <w:r>
        <w:rPr>
          <w:sz w:val="22"/>
          <w:szCs w:val="22"/>
        </w:rPr>
        <w:t xml:space="preserve"> fullest typology of mysticism is in </w:t>
      </w:r>
      <w:proofErr w:type="spellStart"/>
      <w:r>
        <w:rPr>
          <w:i/>
          <w:iCs/>
          <w:sz w:val="22"/>
          <w:szCs w:val="22"/>
        </w:rPr>
        <w:t>Co</w:t>
      </w:r>
      <w:r>
        <w:rPr>
          <w:i/>
          <w:iCs/>
          <w:sz w:val="22"/>
          <w:szCs w:val="22"/>
        </w:rPr>
        <w:t>r</w:t>
      </w:r>
      <w:r>
        <w:rPr>
          <w:i/>
          <w:iCs/>
          <w:sz w:val="22"/>
          <w:szCs w:val="22"/>
        </w:rPr>
        <w:t>cordant</w:t>
      </w:r>
      <w:proofErr w:type="spellEnd"/>
      <w:r>
        <w:rPr>
          <w:i/>
          <w:iCs/>
          <w:sz w:val="22"/>
          <w:szCs w:val="22"/>
        </w:rPr>
        <w:t xml:space="preserve"> Discord</w:t>
      </w:r>
      <w:r>
        <w:rPr>
          <w:sz w:val="22"/>
          <w:szCs w:val="22"/>
        </w:rPr>
        <w:t xml:space="preserve"> 40-171, 194-322.)</w:t>
      </w:r>
    </w:p>
  </w:footnote>
  <w:footnote w:id="38">
    <w:p w:rsidR="0098546C" w:rsidRDefault="0098546C">
      <w:pPr>
        <w:tabs>
          <w:tab w:val="left" w:pos="-1440"/>
        </w:tabs>
        <w:ind w:firstLine="720"/>
        <w:jc w:val="both"/>
        <w:rPr>
          <w:sz w:val="22"/>
          <w:szCs w:val="22"/>
        </w:rPr>
      </w:pPr>
      <w:r>
        <w:rPr>
          <w:rStyle w:val="FootnoteReference"/>
          <w:sz w:val="22"/>
          <w:szCs w:val="22"/>
          <w:vertAlign w:val="superscript"/>
        </w:rPr>
        <w:footnoteRef/>
      </w:r>
      <w:r w:rsidR="00896277">
        <w:rPr>
          <w:sz w:val="22"/>
          <w:szCs w:val="22"/>
        </w:rPr>
        <w:t xml:space="preserve"> T</w:t>
      </w:r>
      <w:r>
        <w:rPr>
          <w:sz w:val="22"/>
          <w:szCs w:val="22"/>
        </w:rPr>
        <w:t>he “Brahman” of nature mysticism “is clearly not the God of th</w:t>
      </w:r>
      <w:r w:rsidR="00896277">
        <w:rPr>
          <w:sz w:val="22"/>
          <w:szCs w:val="22"/>
        </w:rPr>
        <w:t>e Bible but the pantheistic God</w:t>
      </w:r>
      <w:r>
        <w:rPr>
          <w:sz w:val="22"/>
          <w:szCs w:val="22"/>
        </w:rPr>
        <w:t>” (</w:t>
      </w:r>
      <w:proofErr w:type="spellStart"/>
      <w:r>
        <w:rPr>
          <w:sz w:val="22"/>
          <w:szCs w:val="22"/>
        </w:rPr>
        <w:t>Zaeh</w:t>
      </w:r>
      <w:r>
        <w:rPr>
          <w:sz w:val="22"/>
          <w:szCs w:val="22"/>
        </w:rPr>
        <w:softHyphen/>
        <w:t>ner</w:t>
      </w:r>
      <w:proofErr w:type="spellEnd"/>
      <w:r>
        <w:rPr>
          <w:sz w:val="22"/>
          <w:szCs w:val="22"/>
        </w:rPr>
        <w:t xml:space="preserve"> </w:t>
      </w:r>
      <w:r>
        <w:rPr>
          <w:i/>
          <w:iCs/>
          <w:sz w:val="22"/>
          <w:szCs w:val="22"/>
        </w:rPr>
        <w:t>Zen</w:t>
      </w:r>
      <w:r>
        <w:rPr>
          <w:sz w:val="22"/>
          <w:szCs w:val="22"/>
        </w:rPr>
        <w:t xml:space="preserve"> 50)</w:t>
      </w:r>
      <w:r w:rsidR="00896277">
        <w:rPr>
          <w:sz w:val="22"/>
          <w:szCs w:val="22"/>
        </w:rPr>
        <w:t>.</w:t>
      </w:r>
      <w:r>
        <w:rPr>
          <w:sz w:val="22"/>
          <w:szCs w:val="22"/>
        </w:rPr>
        <w:t xml:space="preserve"> See also 127:</w:t>
      </w:r>
    </w:p>
    <w:p w:rsidR="00896277" w:rsidRDefault="00896277">
      <w:pPr>
        <w:tabs>
          <w:tab w:val="left" w:pos="-1440"/>
        </w:tabs>
        <w:ind w:firstLine="720"/>
        <w:jc w:val="both"/>
        <w:rPr>
          <w:sz w:val="22"/>
          <w:szCs w:val="22"/>
        </w:rPr>
      </w:pPr>
    </w:p>
    <w:p w:rsidR="0098546C" w:rsidRDefault="0098546C">
      <w:pPr>
        <w:tabs>
          <w:tab w:val="left" w:pos="-1440"/>
        </w:tabs>
        <w:ind w:left="720" w:right="720"/>
        <w:jc w:val="both"/>
        <w:rPr>
          <w:sz w:val="22"/>
          <w:szCs w:val="22"/>
        </w:rPr>
      </w:pPr>
      <w:r>
        <w:rPr>
          <w:sz w:val="22"/>
          <w:szCs w:val="22"/>
        </w:rPr>
        <w:t xml:space="preserve"> . . . if the essence of Zen is ‘being identified with the universe and being one with all things,’ then it is really no more than an experience of nature mysticism . . . For the Zen people as for the [spontaneous] nature mystics there is no sense of God as a Person who is both absolutely lovable and absolutely </w:t>
      </w:r>
      <w:r>
        <w:rPr>
          <w:i/>
          <w:iCs/>
          <w:sz w:val="22"/>
          <w:szCs w:val="22"/>
        </w:rPr>
        <w:t>terrible</w:t>
      </w:r>
      <w:r w:rsidR="00896277">
        <w:rPr>
          <w:sz w:val="22"/>
          <w:szCs w:val="22"/>
        </w:rPr>
        <w:t xml:space="preserve"> [i.e., terrifying];</w:t>
      </w:r>
      <w:r>
        <w:rPr>
          <w:sz w:val="22"/>
          <w:szCs w:val="22"/>
        </w:rPr>
        <w:t xml:space="preserve"> there is rather a sense of fusion with all Nature, and Nature . . . knows nothing of good and evil.</w:t>
      </w:r>
    </w:p>
    <w:p w:rsidR="00896277" w:rsidRPr="00896277" w:rsidRDefault="00896277" w:rsidP="00896277">
      <w:pPr>
        <w:widowControl/>
        <w:tabs>
          <w:tab w:val="left" w:pos="-1440"/>
        </w:tabs>
        <w:jc w:val="both"/>
        <w:rPr>
          <w:sz w:val="22"/>
          <w:szCs w:val="22"/>
        </w:rPr>
      </w:pPr>
    </w:p>
    <w:p w:rsidR="0098546C" w:rsidRDefault="0098546C">
      <w:pPr>
        <w:tabs>
          <w:tab w:val="left" w:pos="-1440"/>
        </w:tabs>
        <w:spacing w:after="216"/>
        <w:jc w:val="both"/>
        <w:rPr>
          <w:sz w:val="22"/>
          <w:szCs w:val="22"/>
        </w:rPr>
      </w:pPr>
      <w:r>
        <w:rPr>
          <w:sz w:val="22"/>
          <w:szCs w:val="22"/>
        </w:rPr>
        <w:t>Christian and Muslim mystics, however, “even when they tend to slip over into monism, rarely lose sight of a personal God with whom a relationship of love rather than a merg</w:t>
      </w:r>
      <w:r>
        <w:rPr>
          <w:sz w:val="22"/>
          <w:szCs w:val="22"/>
        </w:rPr>
        <w:softHyphen/>
        <w:t>ing into him remains essential.” (</w:t>
      </w:r>
      <w:r>
        <w:rPr>
          <w:i/>
          <w:iCs/>
          <w:sz w:val="22"/>
          <w:szCs w:val="22"/>
        </w:rPr>
        <w:t>Zen</w:t>
      </w:r>
      <w:r>
        <w:rPr>
          <w:sz w:val="22"/>
          <w:szCs w:val="22"/>
        </w:rPr>
        <w:t xml:space="preserve"> 49-50)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6C" w:rsidRDefault="0098546C">
    <w:pPr>
      <w:rPr>
        <w:sz w:val="22"/>
        <w:szCs w:val="22"/>
      </w:rPr>
    </w:pPr>
  </w:p>
  <w:p w:rsidR="0098546C" w:rsidRDefault="0098546C">
    <w:pPr>
      <w:spacing w:line="240" w:lineRule="exac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4"/>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nsid w:val="00000007"/>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nsid w:val="00000008"/>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0000009"/>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nsid w:val="0000000A"/>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nsid w:val="0000000B"/>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0C"/>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nsid w:val="0000000D"/>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nsid w:val="0000000E"/>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nsid w:val="0000000F"/>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nsid w:val="00000010"/>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nsid w:val="00000011"/>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7">
    <w:nsid w:val="00000012"/>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8">
    <w:nsid w:val="00000013"/>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9">
    <w:nsid w:val="00000014"/>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0">
    <w:nsid w:val="00000015"/>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1">
    <w:nsid w:val="00000016"/>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2">
    <w:nsid w:val="00000017"/>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3">
    <w:nsid w:val="00000018"/>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4">
    <w:nsid w:val="00000019"/>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5">
    <w:nsid w:val="0000001A"/>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6">
    <w:nsid w:val="0000001B"/>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7">
    <w:nsid w:val="0000001C"/>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8">
    <w:nsid w:val="0000001D"/>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9">
    <w:nsid w:val="0000001E"/>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0">
    <w:nsid w:val="0000001F"/>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1">
    <w:nsid w:val="00000020"/>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2">
    <w:nsid w:val="00000021"/>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3">
    <w:nsid w:val="00000022"/>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4">
    <w:nsid w:val="00000023"/>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5">
    <w:nsid w:val="00000024"/>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6">
    <w:nsid w:val="00000025"/>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7">
    <w:nsid w:val="00000026"/>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8">
    <w:nsid w:val="00000027"/>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3E"/>
    <w:rsid w:val="00045814"/>
    <w:rsid w:val="000C3CE1"/>
    <w:rsid w:val="000E3948"/>
    <w:rsid w:val="00131C70"/>
    <w:rsid w:val="001544C3"/>
    <w:rsid w:val="001924C4"/>
    <w:rsid w:val="00202582"/>
    <w:rsid w:val="00207916"/>
    <w:rsid w:val="00236628"/>
    <w:rsid w:val="002658BC"/>
    <w:rsid w:val="00270CA6"/>
    <w:rsid w:val="002C7847"/>
    <w:rsid w:val="004B4374"/>
    <w:rsid w:val="005C66B9"/>
    <w:rsid w:val="005E45BC"/>
    <w:rsid w:val="005F1C99"/>
    <w:rsid w:val="0067693E"/>
    <w:rsid w:val="006D0E4A"/>
    <w:rsid w:val="006F3838"/>
    <w:rsid w:val="006F6161"/>
    <w:rsid w:val="00711F7F"/>
    <w:rsid w:val="00896277"/>
    <w:rsid w:val="009853ED"/>
    <w:rsid w:val="0098546C"/>
    <w:rsid w:val="009F11A5"/>
    <w:rsid w:val="00B061F0"/>
    <w:rsid w:val="00B4170C"/>
    <w:rsid w:val="00B45BD9"/>
    <w:rsid w:val="00B86DBA"/>
    <w:rsid w:val="00BD4507"/>
    <w:rsid w:val="00BE27E4"/>
    <w:rsid w:val="00BF506A"/>
    <w:rsid w:val="00CA5CEE"/>
    <w:rsid w:val="00E41D1D"/>
    <w:rsid w:val="00EB279B"/>
    <w:rsid w:val="00FC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D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subhead2">
    <w:name w:val="subhead 2"/>
    <w:rPr>
      <w:i/>
      <w:iCs/>
      <w:smallCaps/>
      <w:sz w:val="22"/>
      <w:szCs w:val="22"/>
    </w:rPr>
  </w:style>
  <w:style w:type="paragraph" w:customStyle="1" w:styleId="blockquote">
    <w:name w:val="block quote"/>
    <w:basedOn w:val="Normal"/>
    <w:pPr>
      <w:ind w:left="720" w:right="720"/>
    </w:pPr>
  </w:style>
  <w:style w:type="character" w:customStyle="1" w:styleId="subhead1">
    <w:name w:val="subhead 1"/>
    <w:rPr>
      <w:b/>
      <w:bCs/>
    </w:rPr>
  </w:style>
  <w:style w:type="paragraph" w:styleId="Header">
    <w:name w:val="header"/>
    <w:basedOn w:val="Normal"/>
    <w:link w:val="HeaderChar"/>
    <w:rsid w:val="00202582"/>
    <w:pPr>
      <w:tabs>
        <w:tab w:val="center" w:pos="4680"/>
        <w:tab w:val="right" w:pos="9360"/>
      </w:tabs>
    </w:pPr>
  </w:style>
  <w:style w:type="character" w:customStyle="1" w:styleId="HeaderChar">
    <w:name w:val="Header Char"/>
    <w:basedOn w:val="DefaultParagraphFont"/>
    <w:link w:val="Header"/>
    <w:rsid w:val="00202582"/>
    <w:rPr>
      <w:sz w:val="24"/>
      <w:szCs w:val="24"/>
    </w:rPr>
  </w:style>
  <w:style w:type="paragraph" w:styleId="Footer">
    <w:name w:val="footer"/>
    <w:basedOn w:val="Normal"/>
    <w:link w:val="FooterChar"/>
    <w:rsid w:val="00202582"/>
    <w:pPr>
      <w:tabs>
        <w:tab w:val="center" w:pos="4680"/>
        <w:tab w:val="right" w:pos="9360"/>
      </w:tabs>
    </w:pPr>
  </w:style>
  <w:style w:type="character" w:customStyle="1" w:styleId="FooterChar">
    <w:name w:val="Footer Char"/>
    <w:basedOn w:val="DefaultParagraphFont"/>
    <w:link w:val="Footer"/>
    <w:rsid w:val="00202582"/>
    <w:rPr>
      <w:sz w:val="24"/>
      <w:szCs w:val="24"/>
    </w:rPr>
  </w:style>
  <w:style w:type="paragraph" w:styleId="FootnoteText">
    <w:name w:val="footnote text"/>
    <w:basedOn w:val="Normal"/>
    <w:link w:val="FootnoteTextChar"/>
    <w:rsid w:val="00896277"/>
    <w:rPr>
      <w:sz w:val="20"/>
      <w:szCs w:val="20"/>
    </w:rPr>
  </w:style>
  <w:style w:type="character" w:customStyle="1" w:styleId="FootnoteTextChar">
    <w:name w:val="Footnote Text Char"/>
    <w:basedOn w:val="DefaultParagraphFont"/>
    <w:link w:val="FootnoteText"/>
    <w:rsid w:val="00896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D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subhead2">
    <w:name w:val="subhead 2"/>
    <w:rPr>
      <w:i/>
      <w:iCs/>
      <w:smallCaps/>
      <w:sz w:val="22"/>
      <w:szCs w:val="22"/>
    </w:rPr>
  </w:style>
  <w:style w:type="paragraph" w:customStyle="1" w:styleId="blockquote">
    <w:name w:val="block quote"/>
    <w:basedOn w:val="Normal"/>
    <w:pPr>
      <w:ind w:left="720" w:right="720"/>
    </w:pPr>
  </w:style>
  <w:style w:type="character" w:customStyle="1" w:styleId="subhead1">
    <w:name w:val="subhead 1"/>
    <w:rPr>
      <w:b/>
      <w:bCs/>
    </w:rPr>
  </w:style>
  <w:style w:type="paragraph" w:styleId="Header">
    <w:name w:val="header"/>
    <w:basedOn w:val="Normal"/>
    <w:link w:val="HeaderChar"/>
    <w:rsid w:val="00202582"/>
    <w:pPr>
      <w:tabs>
        <w:tab w:val="center" w:pos="4680"/>
        <w:tab w:val="right" w:pos="9360"/>
      </w:tabs>
    </w:pPr>
  </w:style>
  <w:style w:type="character" w:customStyle="1" w:styleId="HeaderChar">
    <w:name w:val="Header Char"/>
    <w:basedOn w:val="DefaultParagraphFont"/>
    <w:link w:val="Header"/>
    <w:rsid w:val="00202582"/>
    <w:rPr>
      <w:sz w:val="24"/>
      <w:szCs w:val="24"/>
    </w:rPr>
  </w:style>
  <w:style w:type="paragraph" w:styleId="Footer">
    <w:name w:val="footer"/>
    <w:basedOn w:val="Normal"/>
    <w:link w:val="FooterChar"/>
    <w:rsid w:val="00202582"/>
    <w:pPr>
      <w:tabs>
        <w:tab w:val="center" w:pos="4680"/>
        <w:tab w:val="right" w:pos="9360"/>
      </w:tabs>
    </w:pPr>
  </w:style>
  <w:style w:type="character" w:customStyle="1" w:styleId="FooterChar">
    <w:name w:val="Footer Char"/>
    <w:basedOn w:val="DefaultParagraphFont"/>
    <w:link w:val="Footer"/>
    <w:rsid w:val="00202582"/>
    <w:rPr>
      <w:sz w:val="24"/>
      <w:szCs w:val="24"/>
    </w:rPr>
  </w:style>
  <w:style w:type="paragraph" w:styleId="FootnoteText">
    <w:name w:val="footnote text"/>
    <w:basedOn w:val="Normal"/>
    <w:link w:val="FootnoteTextChar"/>
    <w:rsid w:val="00896277"/>
    <w:rPr>
      <w:sz w:val="20"/>
      <w:szCs w:val="20"/>
    </w:rPr>
  </w:style>
  <w:style w:type="character" w:customStyle="1" w:styleId="FootnoteTextChar">
    <w:name w:val="Footnote Text Char"/>
    <w:basedOn w:val="DefaultParagraphFont"/>
    <w:link w:val="FootnoteText"/>
    <w:rsid w:val="0089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6814</Words>
  <Characters>38842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HENRI BERGSON: ZEN MASTER</vt:lpstr>
    </vt:vector>
  </TitlesOfParts>
  <Company/>
  <LinksUpToDate>false</LinksUpToDate>
  <CharactersWithSpaces>45565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HENRI BERGSON: ZEN MASTER</dc:title>
  <dc:creator>Q</dc:creator>
  <cp:lastModifiedBy>Paul Hahn</cp:lastModifiedBy>
  <cp:revision>2</cp:revision>
  <dcterms:created xsi:type="dcterms:W3CDTF">2022-09-03T00:09:00Z</dcterms:created>
  <dcterms:modified xsi:type="dcterms:W3CDTF">2022-09-03T00:09:00Z</dcterms:modified>
</cp:coreProperties>
</file>